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256F2F">
        <w:trPr>
          <w:trHeight w:val="990"/>
        </w:trPr>
        <w:tc>
          <w:tcPr>
            <w:tcW w:w="1363" w:type="dxa"/>
          </w:tcPr>
          <w:p w:rsidR="00B62B94" w:rsidRDefault="00B62B94" w:rsidP="00256F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256F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45A1B" w:rsidRDefault="00445A1B" w:rsidP="00445A1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C-2016-2535220; </w:t>
            </w:r>
          </w:p>
          <w:p w:rsidR="00445A1B" w:rsidRDefault="00445A1B" w:rsidP="00445A1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C-2016-2538023; </w:t>
            </w:r>
          </w:p>
          <w:p w:rsidR="00D37282" w:rsidRDefault="00445A1B" w:rsidP="00445A1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C-2016-2539969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D12C93" w:rsidRDefault="00DB5181" w:rsidP="00B62B9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August 1, 2016</w:t>
      </w: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971A1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445A1B">
        <w:rPr>
          <w:b/>
          <w:sz w:val="26"/>
          <w:szCs w:val="26"/>
        </w:rPr>
        <w:t>Ross E. Schell</w:t>
      </w:r>
      <w:r w:rsidR="00B971A1">
        <w:rPr>
          <w:b/>
          <w:sz w:val="26"/>
          <w:szCs w:val="26"/>
        </w:rPr>
        <w:t xml:space="preserve"> v. P</w:t>
      </w:r>
      <w:r w:rsidR="00445A1B">
        <w:rPr>
          <w:b/>
          <w:sz w:val="26"/>
          <w:szCs w:val="26"/>
        </w:rPr>
        <w:t>PL Electric Utilities Corporation</w:t>
      </w:r>
    </w:p>
    <w:p w:rsidR="00B62B94" w:rsidRPr="000E3737" w:rsidRDefault="00B971A1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72065">
        <w:rPr>
          <w:b/>
          <w:sz w:val="26"/>
          <w:szCs w:val="26"/>
        </w:rPr>
        <w:t>Docket No</w:t>
      </w:r>
      <w:r w:rsidR="00445A1B">
        <w:rPr>
          <w:b/>
          <w:sz w:val="26"/>
          <w:szCs w:val="26"/>
        </w:rPr>
        <w:t>s</w:t>
      </w:r>
      <w:r w:rsidR="00C72065">
        <w:rPr>
          <w:b/>
          <w:sz w:val="26"/>
          <w:szCs w:val="26"/>
        </w:rPr>
        <w:t xml:space="preserve">. </w:t>
      </w:r>
      <w:r w:rsidR="00445A1B">
        <w:rPr>
          <w:b/>
          <w:sz w:val="26"/>
          <w:szCs w:val="26"/>
        </w:rPr>
        <w:t>C-2016-2535220; C-2016-2538023; and C-2016-2539969</w:t>
      </w:r>
      <w:r w:rsidR="000D5F21">
        <w:rPr>
          <w:b/>
          <w:sz w:val="26"/>
          <w:szCs w:val="26"/>
        </w:rPr>
        <w:t xml:space="preserve"> </w:t>
      </w:r>
      <w:r w:rsidR="00B62B94" w:rsidRPr="000E3737">
        <w:rPr>
          <w:b/>
          <w:sz w:val="26"/>
          <w:szCs w:val="26"/>
        </w:rPr>
        <w:t>Petition for Review and Answer to Material Question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971A1" w:rsidRDefault="00445A1B" w:rsidP="00B62B94">
      <w:pPr>
        <w:ind w:firstLine="1440"/>
        <w:rPr>
          <w:sz w:val="26"/>
          <w:szCs w:val="26"/>
        </w:rPr>
      </w:pPr>
      <w:r>
        <w:rPr>
          <w:sz w:val="26"/>
          <w:szCs w:val="26"/>
        </w:rPr>
        <w:t>Ross E. Schell</w:t>
      </w:r>
      <w:r w:rsidR="00B971A1">
        <w:rPr>
          <w:sz w:val="26"/>
          <w:szCs w:val="26"/>
        </w:rPr>
        <w:t xml:space="preserve"> (Complainant) filed </w:t>
      </w:r>
      <w:r>
        <w:rPr>
          <w:sz w:val="26"/>
          <w:szCs w:val="26"/>
        </w:rPr>
        <w:t>three</w:t>
      </w:r>
      <w:r w:rsidR="00B971A1">
        <w:rPr>
          <w:sz w:val="26"/>
          <w:szCs w:val="26"/>
        </w:rPr>
        <w:t xml:space="preserve"> Formal Complaint</w:t>
      </w:r>
      <w:r>
        <w:rPr>
          <w:sz w:val="26"/>
          <w:szCs w:val="26"/>
        </w:rPr>
        <w:t>s</w:t>
      </w:r>
      <w:r w:rsidR="00B971A1">
        <w:rPr>
          <w:sz w:val="26"/>
          <w:szCs w:val="26"/>
        </w:rPr>
        <w:t xml:space="preserve"> against P</w:t>
      </w:r>
      <w:r>
        <w:rPr>
          <w:sz w:val="26"/>
          <w:szCs w:val="26"/>
        </w:rPr>
        <w:t>PL Electric Utilities Corporation</w:t>
      </w:r>
      <w:r w:rsidR="00B971A1">
        <w:rPr>
          <w:sz w:val="26"/>
          <w:szCs w:val="26"/>
        </w:rPr>
        <w:t>, which w</w:t>
      </w:r>
      <w:r>
        <w:rPr>
          <w:sz w:val="26"/>
          <w:szCs w:val="26"/>
        </w:rPr>
        <w:t>ere</w:t>
      </w:r>
      <w:r w:rsidR="00B971A1">
        <w:rPr>
          <w:sz w:val="26"/>
          <w:szCs w:val="26"/>
        </w:rPr>
        <w:t xml:space="preserve"> docketed at </w:t>
      </w:r>
      <w:r>
        <w:rPr>
          <w:sz w:val="26"/>
          <w:szCs w:val="26"/>
        </w:rPr>
        <w:t>C-2016-253</w:t>
      </w:r>
      <w:r w:rsidR="00F44AF2">
        <w:rPr>
          <w:sz w:val="26"/>
          <w:szCs w:val="26"/>
        </w:rPr>
        <w:t>5220, C-2016-2538023, and C-2016-2539969.</w:t>
      </w:r>
    </w:p>
    <w:p w:rsidR="00B971A1" w:rsidRDefault="00B971A1" w:rsidP="00B62B94">
      <w:pPr>
        <w:ind w:firstLine="1440"/>
        <w:rPr>
          <w:sz w:val="26"/>
          <w:szCs w:val="26"/>
        </w:rPr>
      </w:pPr>
    </w:p>
    <w:p w:rsidR="00F44AF2" w:rsidRDefault="00B62B94" w:rsidP="00F44AF2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F44AF2">
        <w:rPr>
          <w:sz w:val="26"/>
          <w:szCs w:val="26"/>
        </w:rPr>
        <w:t>July 22</w:t>
      </w:r>
      <w:r w:rsidR="00AB249A">
        <w:rPr>
          <w:sz w:val="26"/>
          <w:szCs w:val="26"/>
        </w:rPr>
        <w:t xml:space="preserve">, </w:t>
      </w:r>
      <w:r w:rsidR="00F44AF2">
        <w:rPr>
          <w:sz w:val="26"/>
          <w:szCs w:val="26"/>
        </w:rPr>
        <w:t xml:space="preserve">2016, </w:t>
      </w:r>
      <w:r w:rsidR="00B971A1">
        <w:rPr>
          <w:sz w:val="26"/>
          <w:szCs w:val="26"/>
        </w:rPr>
        <w:t>the Complainant</w:t>
      </w:r>
      <w:r>
        <w:rPr>
          <w:sz w:val="26"/>
          <w:szCs w:val="26"/>
        </w:rPr>
        <w:t xml:space="preserve"> filed a Petition for Interlocutory Review and Answer to a Material Question</w:t>
      </w:r>
      <w:r w:rsidR="00B971A1">
        <w:rPr>
          <w:sz w:val="26"/>
          <w:szCs w:val="26"/>
        </w:rPr>
        <w:t xml:space="preserve"> pursuant to 52 Pa. Code §</w:t>
      </w:r>
      <w:r w:rsidR="0060335C">
        <w:rPr>
          <w:sz w:val="26"/>
          <w:szCs w:val="26"/>
        </w:rPr>
        <w:t>§</w:t>
      </w:r>
      <w:r w:rsidR="00B971A1">
        <w:rPr>
          <w:sz w:val="26"/>
          <w:szCs w:val="26"/>
        </w:rPr>
        <w:t xml:space="preserve"> </w:t>
      </w:r>
      <w:r w:rsidR="0060335C">
        <w:rPr>
          <w:sz w:val="26"/>
          <w:szCs w:val="26"/>
        </w:rPr>
        <w:t>5.</w:t>
      </w:r>
      <w:r w:rsidR="00E313AC">
        <w:rPr>
          <w:sz w:val="26"/>
          <w:szCs w:val="26"/>
        </w:rPr>
        <w:t>302(a)</w:t>
      </w:r>
      <w:r w:rsidR="0060335C">
        <w:rPr>
          <w:sz w:val="26"/>
          <w:szCs w:val="26"/>
        </w:rPr>
        <w:t xml:space="preserve"> and </w:t>
      </w:r>
      <w:r w:rsidR="00B971A1">
        <w:rPr>
          <w:sz w:val="26"/>
          <w:szCs w:val="26"/>
        </w:rPr>
        <w:t>5.30</w:t>
      </w:r>
      <w:r w:rsidR="0060335C">
        <w:rPr>
          <w:sz w:val="26"/>
          <w:szCs w:val="26"/>
        </w:rPr>
        <w:t>3</w:t>
      </w:r>
      <w:r w:rsidR="00B971A1">
        <w:rPr>
          <w:sz w:val="26"/>
          <w:szCs w:val="26"/>
        </w:rPr>
        <w:t xml:space="preserve">, which was docketed at </w:t>
      </w:r>
      <w:r w:rsidR="00F44AF2">
        <w:rPr>
          <w:sz w:val="26"/>
          <w:szCs w:val="26"/>
        </w:rPr>
        <w:t>C-2016-2535220, C-2016-2538023, and C-2016-2539969.</w:t>
      </w:r>
    </w:p>
    <w:p w:rsidR="00F44AF2" w:rsidRDefault="00F44AF2" w:rsidP="00F44AF2">
      <w:pPr>
        <w:ind w:firstLine="1440"/>
        <w:rPr>
          <w:sz w:val="26"/>
          <w:szCs w:val="26"/>
        </w:rPr>
      </w:pPr>
    </w:p>
    <w:p w:rsidR="00DC1D70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will be addressed at a forthcoming Public Meeting.</w:t>
      </w:r>
    </w:p>
    <w:p w:rsidR="00DC1D70" w:rsidRDefault="00DC1D70" w:rsidP="00E46D6D">
      <w:pPr>
        <w:ind w:firstLine="1440"/>
        <w:rPr>
          <w:sz w:val="26"/>
          <w:szCs w:val="26"/>
        </w:rPr>
      </w:pPr>
    </w:p>
    <w:p w:rsidR="0060335C" w:rsidRDefault="00DC1D70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Director.  Please direct your inquiry to </w:t>
      </w:r>
      <w:hyperlink r:id="rId7" w:history="1">
        <w:r w:rsidR="0060335C" w:rsidRPr="00FC4439">
          <w:rPr>
            <w:rStyle w:val="Hyperlink"/>
            <w:color w:val="auto"/>
            <w:sz w:val="26"/>
            <w:szCs w:val="26"/>
            <w:u w:val="none"/>
          </w:rPr>
          <w:t>Jaime</w:t>
        </w:r>
      </w:hyperlink>
      <w:r w:rsidR="0060335C" w:rsidRPr="00FC4439">
        <w:rPr>
          <w:sz w:val="26"/>
          <w:szCs w:val="26"/>
          <w:u w:val="single"/>
        </w:rPr>
        <w:t xml:space="preserve"> </w:t>
      </w:r>
      <w:r w:rsidR="0060335C">
        <w:rPr>
          <w:sz w:val="26"/>
          <w:szCs w:val="26"/>
        </w:rPr>
        <w:t xml:space="preserve">McClintock, Esq., at (717) 346-2615 or </w:t>
      </w:r>
      <w:hyperlink r:id="rId8" w:history="1">
        <w:r w:rsidR="0060335C" w:rsidRPr="00ED0117">
          <w:rPr>
            <w:rStyle w:val="Hyperlink"/>
            <w:sz w:val="26"/>
            <w:szCs w:val="26"/>
          </w:rPr>
          <w:t>jmcclintoc@pa.gov</w:t>
        </w:r>
      </w:hyperlink>
      <w:r w:rsidR="0060335C">
        <w:rPr>
          <w:sz w:val="26"/>
          <w:szCs w:val="26"/>
        </w:rPr>
        <w:t>.</w:t>
      </w:r>
    </w:p>
    <w:p w:rsidR="00B62B94" w:rsidRDefault="00B62B94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F3E97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</w:p>
    <w:p w:rsidR="00B62B94" w:rsidRPr="00D12C93" w:rsidRDefault="00DB5181" w:rsidP="00E46D6D">
      <w:pPr>
        <w:ind w:firstLine="5760"/>
        <w:rPr>
          <w:sz w:val="26"/>
          <w:szCs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BDFEF16" wp14:editId="08E3FF6E">
            <wp:simplePos x="0" y="0"/>
            <wp:positionH relativeFrom="column">
              <wp:posOffset>3093085</wp:posOffset>
            </wp:positionH>
            <wp:positionV relativeFrom="paragraph">
              <wp:posOffset>23495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091A"/>
    <w:rsid w:val="00100FD6"/>
    <w:rsid w:val="00104F92"/>
    <w:rsid w:val="00181AC7"/>
    <w:rsid w:val="001858F8"/>
    <w:rsid w:val="00185D09"/>
    <w:rsid w:val="001907B1"/>
    <w:rsid w:val="0019345D"/>
    <w:rsid w:val="001C46D9"/>
    <w:rsid w:val="001C702D"/>
    <w:rsid w:val="00204AD0"/>
    <w:rsid w:val="00232901"/>
    <w:rsid w:val="0025560C"/>
    <w:rsid w:val="00256F2F"/>
    <w:rsid w:val="00275FB5"/>
    <w:rsid w:val="002920AD"/>
    <w:rsid w:val="00296BB6"/>
    <w:rsid w:val="002A5AFE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3F6224"/>
    <w:rsid w:val="00423D88"/>
    <w:rsid w:val="00445A1B"/>
    <w:rsid w:val="00455E5B"/>
    <w:rsid w:val="004569EA"/>
    <w:rsid w:val="00475994"/>
    <w:rsid w:val="004768CD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519F1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0335C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7EEC"/>
    <w:rsid w:val="00A6317B"/>
    <w:rsid w:val="00A701F5"/>
    <w:rsid w:val="00AA38E4"/>
    <w:rsid w:val="00AB249A"/>
    <w:rsid w:val="00AD48D2"/>
    <w:rsid w:val="00B2191B"/>
    <w:rsid w:val="00B22C59"/>
    <w:rsid w:val="00B30A45"/>
    <w:rsid w:val="00B62B94"/>
    <w:rsid w:val="00B91006"/>
    <w:rsid w:val="00B971A1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37282"/>
    <w:rsid w:val="00D61CBA"/>
    <w:rsid w:val="00D672BA"/>
    <w:rsid w:val="00DB5181"/>
    <w:rsid w:val="00DB5FC3"/>
    <w:rsid w:val="00DC09CB"/>
    <w:rsid w:val="00DC1D70"/>
    <w:rsid w:val="00DD023D"/>
    <w:rsid w:val="00DE14A0"/>
    <w:rsid w:val="00DF0025"/>
    <w:rsid w:val="00E146DC"/>
    <w:rsid w:val="00E313AC"/>
    <w:rsid w:val="00E46D6D"/>
    <w:rsid w:val="00E53130"/>
    <w:rsid w:val="00E77239"/>
    <w:rsid w:val="00E80A1A"/>
    <w:rsid w:val="00E963BE"/>
    <w:rsid w:val="00EA73F7"/>
    <w:rsid w:val="00F2058A"/>
    <w:rsid w:val="00F212F8"/>
    <w:rsid w:val="00F3532E"/>
    <w:rsid w:val="00F44AF2"/>
    <w:rsid w:val="00FC4439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lintoc@p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i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9121-D0DB-45CD-89F0-3BC1DDD6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10</cp:revision>
  <cp:lastPrinted>2016-08-02T14:30:00Z</cp:lastPrinted>
  <dcterms:created xsi:type="dcterms:W3CDTF">2016-07-29T18:22:00Z</dcterms:created>
  <dcterms:modified xsi:type="dcterms:W3CDTF">2016-08-02T14:30:00Z</dcterms:modified>
</cp:coreProperties>
</file>