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55"/>
        <w:tblW w:w="10890" w:type="dxa"/>
        <w:tblLayout w:type="fixed"/>
        <w:tblLook w:val="0000" w:firstRow="0" w:lastRow="0" w:firstColumn="0" w:lastColumn="0" w:noHBand="0" w:noVBand="0"/>
      </w:tblPr>
      <w:tblGrid>
        <w:gridCol w:w="1363"/>
        <w:gridCol w:w="8075"/>
        <w:gridCol w:w="1452"/>
      </w:tblGrid>
      <w:tr w:rsidR="00E8035A" w:rsidTr="004C6B5D">
        <w:tc>
          <w:tcPr>
            <w:tcW w:w="1363" w:type="dxa"/>
          </w:tcPr>
          <w:p w:rsidR="00E8035A" w:rsidRDefault="003446D3" w:rsidP="004C6B5D">
            <w:pPr>
              <w:rPr>
                <w:sz w:val="24"/>
              </w:rPr>
            </w:pPr>
            <w:r>
              <w:rPr>
                <w:noProof/>
                <w:spacing w:val="-2"/>
              </w:rPr>
              <w:drawing>
                <wp:inline distT="0" distB="0" distL="0" distR="0" wp14:anchorId="3683A7B8" wp14:editId="73C6196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4C6B5D">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4C6B5D">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4C6B5D">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4C6B5D">
            <w:pPr>
              <w:rPr>
                <w:rFonts w:ascii="Arial" w:hAnsi="Arial"/>
                <w:sz w:val="12"/>
              </w:rPr>
            </w:pPr>
          </w:p>
          <w:p w:rsidR="00E8035A" w:rsidRDefault="00E8035A" w:rsidP="004C6B5D">
            <w:pPr>
              <w:rPr>
                <w:rFonts w:ascii="Arial" w:hAnsi="Arial"/>
                <w:sz w:val="12"/>
              </w:rPr>
            </w:pPr>
          </w:p>
          <w:p w:rsidR="00E8035A" w:rsidRDefault="00E8035A" w:rsidP="004C6B5D">
            <w:pPr>
              <w:rPr>
                <w:rFonts w:ascii="Arial" w:hAnsi="Arial"/>
                <w:sz w:val="12"/>
              </w:rPr>
            </w:pPr>
          </w:p>
          <w:p w:rsidR="00E8035A" w:rsidRDefault="00E8035A" w:rsidP="004C6B5D">
            <w:pPr>
              <w:rPr>
                <w:rFonts w:ascii="Arial" w:hAnsi="Arial"/>
                <w:sz w:val="12"/>
              </w:rPr>
            </w:pPr>
          </w:p>
          <w:p w:rsidR="00E8035A" w:rsidRDefault="00E8035A" w:rsidP="004C6B5D">
            <w:pPr>
              <w:rPr>
                <w:rFonts w:ascii="Arial" w:hAnsi="Arial"/>
                <w:sz w:val="12"/>
              </w:rPr>
            </w:pPr>
          </w:p>
          <w:p w:rsidR="00E8035A" w:rsidRDefault="00E8035A" w:rsidP="004C6B5D">
            <w:pPr>
              <w:rPr>
                <w:rFonts w:ascii="Arial" w:hAnsi="Arial"/>
                <w:sz w:val="12"/>
              </w:rPr>
            </w:pPr>
          </w:p>
          <w:p w:rsidR="00E8035A" w:rsidRDefault="00E8035A" w:rsidP="004C6B5D">
            <w:pPr>
              <w:jc w:val="right"/>
              <w:rPr>
                <w:rFonts w:ascii="Arial" w:hAnsi="Arial"/>
                <w:sz w:val="12"/>
              </w:rPr>
            </w:pPr>
            <w:r>
              <w:rPr>
                <w:rFonts w:ascii="Arial" w:hAnsi="Arial"/>
                <w:b/>
                <w:spacing w:val="-1"/>
                <w:sz w:val="12"/>
              </w:rPr>
              <w:t>IN REPLY PLEASE REFER TO OUR FILE</w:t>
            </w:r>
          </w:p>
        </w:tc>
      </w:tr>
    </w:tbl>
    <w:p w:rsidR="004C6B5D" w:rsidRDefault="00045348" w:rsidP="00045348">
      <w:pPr>
        <w:pStyle w:val="Heading1"/>
        <w:ind w:right="-720"/>
        <w:jc w:val="center"/>
        <w:rPr>
          <w:color w:val="000000"/>
          <w:szCs w:val="24"/>
        </w:rPr>
      </w:pPr>
      <w:r>
        <w:rPr>
          <w:color w:val="000000"/>
          <w:szCs w:val="24"/>
        </w:rPr>
        <w:t>August 2, 2016</w:t>
      </w:r>
    </w:p>
    <w:p w:rsidR="004C6B5D" w:rsidRDefault="004C6B5D"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285B6A">
        <w:rPr>
          <w:color w:val="000000"/>
          <w:szCs w:val="24"/>
        </w:rPr>
        <w:t>A-2014-2438483</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Pr>
          <w:color w:val="000000"/>
          <w:szCs w:val="24"/>
        </w:rPr>
        <w:t>1116823</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285B6A" w:rsidP="001D02D5">
      <w:pPr>
        <w:rPr>
          <w:caps/>
          <w:sz w:val="24"/>
        </w:rPr>
      </w:pPr>
      <w:r w:rsidRPr="00285B6A">
        <w:rPr>
          <w:sz w:val="24"/>
        </w:rPr>
        <w:t>BILL HELLINGHAUSEN</w:t>
      </w:r>
    </w:p>
    <w:p w:rsidR="001D02D5" w:rsidRPr="00285B6A" w:rsidRDefault="00285B6A" w:rsidP="001D02D5">
      <w:pPr>
        <w:rPr>
          <w:caps/>
          <w:sz w:val="24"/>
        </w:rPr>
      </w:pPr>
      <w:r w:rsidRPr="00285B6A">
        <w:rPr>
          <w:caps/>
          <w:sz w:val="24"/>
        </w:rPr>
        <w:t>EDF ENERGY SERVICES INC</w:t>
      </w:r>
    </w:p>
    <w:p w:rsidR="001D02D5" w:rsidRPr="00285B6A" w:rsidRDefault="00285B6A" w:rsidP="001D02D5">
      <w:pPr>
        <w:rPr>
          <w:caps/>
          <w:sz w:val="24"/>
        </w:rPr>
      </w:pPr>
      <w:r w:rsidRPr="00285B6A">
        <w:rPr>
          <w:caps/>
          <w:sz w:val="24"/>
        </w:rPr>
        <w:t>4700 W SAM HOUSTON PARKWAY STE 250</w:t>
      </w:r>
    </w:p>
    <w:p w:rsidR="001D02D5" w:rsidRDefault="00285B6A" w:rsidP="001D02D5">
      <w:pPr>
        <w:rPr>
          <w:caps/>
          <w:sz w:val="24"/>
        </w:rPr>
      </w:pPr>
      <w:r w:rsidRPr="00285B6A">
        <w:rPr>
          <w:caps/>
          <w:sz w:val="24"/>
        </w:rPr>
        <w:t>HOUSTON TX 77041</w:t>
      </w:r>
    </w:p>
    <w:p w:rsidR="001D02D5" w:rsidRDefault="001D02D5" w:rsidP="001D02D5">
      <w:pPr>
        <w:jc w:val="center"/>
        <w:rPr>
          <w:sz w:val="24"/>
        </w:rPr>
      </w:pPr>
    </w:p>
    <w:p w:rsidR="004C6B5D" w:rsidRDefault="004C6B5D"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Mr</w:t>
      </w:r>
      <w:r w:rsidR="00285B6A" w:rsidRPr="00285B6A">
        <w:rPr>
          <w:sz w:val="24"/>
        </w:rPr>
        <w:t>. Hellinghausen</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285B6A" w:rsidRPr="00285B6A">
        <w:rPr>
          <w:sz w:val="24"/>
        </w:rPr>
        <w:t>November</w:t>
      </w:r>
      <w:r w:rsidR="00285B6A">
        <w:rPr>
          <w:sz w:val="24"/>
        </w:rPr>
        <w:t xml:space="preserve"> 13, 2014</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285B6A">
        <w:rPr>
          <w:sz w:val="24"/>
        </w:rPr>
        <w:t>EDF Energy Services, Inc.</w:t>
      </w:r>
      <w:r w:rsidRPr="000D670F">
        <w:rPr>
          <w:sz w:val="24"/>
        </w:rPr>
        <w:t xml:space="preserve"> </w:t>
      </w:r>
      <w:r>
        <w:rPr>
          <w:sz w:val="24"/>
        </w:rPr>
        <w:t>(</w:t>
      </w:r>
      <w:r w:rsidR="00285B6A">
        <w:rPr>
          <w:sz w:val="24"/>
        </w:rPr>
        <w:t>EDF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285B6A">
        <w:rPr>
          <w:noProof/>
          <w:sz w:val="24"/>
          <w:szCs w:val="24"/>
        </w:rPr>
        <w:t xml:space="preserve">EDF Energy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6A3490">
        <w:rPr>
          <w:noProof/>
          <w:szCs w:val="24"/>
        </w:rPr>
        <w:t xml:space="preserve">EDF Energy </w:t>
      </w:r>
      <w:r>
        <w:t>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045348"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3543D893" wp14:editId="06D84A7C">
            <wp:simplePos x="0" y="0"/>
            <wp:positionH relativeFrom="column">
              <wp:posOffset>2997835</wp:posOffset>
            </wp:positionH>
            <wp:positionV relativeFrom="paragraph">
              <wp:posOffset>74295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67" w:rsidRDefault="00C32C67">
      <w:r>
        <w:separator/>
      </w:r>
    </w:p>
  </w:endnote>
  <w:endnote w:type="continuationSeparator" w:id="0">
    <w:p w:rsidR="00C32C67" w:rsidRDefault="00C3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45348">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67" w:rsidRDefault="00C32C67">
      <w:r>
        <w:separator/>
      </w:r>
    </w:p>
  </w:footnote>
  <w:footnote w:type="continuationSeparator" w:id="0">
    <w:p w:rsidR="00C32C67" w:rsidRDefault="00C32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534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E27A1"/>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5D"/>
    <w:rsid w:val="004C6BB9"/>
    <w:rsid w:val="004D02C8"/>
    <w:rsid w:val="004E09E2"/>
    <w:rsid w:val="004E589D"/>
    <w:rsid w:val="004E5E18"/>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3490"/>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1192"/>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32C6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1917-7D1D-40DB-BA5C-F2C837EB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2016-08-02T15:10:00Z</cp:lastPrinted>
  <dcterms:created xsi:type="dcterms:W3CDTF">2016-07-27T14:44:00Z</dcterms:created>
  <dcterms:modified xsi:type="dcterms:W3CDTF">2016-08-02T15:10:00Z</dcterms:modified>
</cp:coreProperties>
</file>