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50101B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50101B">
        <w:t>August 1,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50101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Peg Coley</w:t>
      </w:r>
    </w:p>
    <w:p w:rsidR="00E05C8A" w:rsidRDefault="0050101B" w:rsidP="00962F9E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Mondre</w:t>
      </w:r>
      <w:proofErr w:type="spellEnd"/>
      <w:r>
        <w:rPr>
          <w:rFonts w:cs="Arial"/>
          <w:sz w:val="22"/>
          <w:szCs w:val="22"/>
        </w:rPr>
        <w:t xml:space="preserve"> Energy, Inc.</w:t>
      </w:r>
    </w:p>
    <w:p w:rsidR="00FB4B3A" w:rsidRDefault="0050101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1800 John F. </w:t>
      </w:r>
      <w:proofErr w:type="spellStart"/>
      <w:r>
        <w:rPr>
          <w:rFonts w:cs="Arial"/>
          <w:sz w:val="22"/>
          <w:szCs w:val="22"/>
        </w:rPr>
        <w:t>Kennegy</w:t>
      </w:r>
      <w:proofErr w:type="spellEnd"/>
      <w:r>
        <w:rPr>
          <w:rFonts w:cs="Arial"/>
          <w:sz w:val="22"/>
          <w:szCs w:val="22"/>
        </w:rPr>
        <w:t xml:space="preserve"> Boulevard Suite 1504</w:t>
      </w:r>
    </w:p>
    <w:p w:rsidR="00FB4B3A" w:rsidRDefault="0050101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Philadelphia PA  19103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>Continuatio</w:t>
      </w:r>
      <w:r w:rsidR="0050101B">
        <w:rPr>
          <w:rFonts w:cs="Arial"/>
          <w:sz w:val="22"/>
          <w:szCs w:val="22"/>
        </w:rPr>
        <w:t>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50101B">
        <w:rPr>
          <w:rFonts w:cs="Arial"/>
          <w:sz w:val="22"/>
          <w:szCs w:val="22"/>
        </w:rPr>
        <w:t>Mondre</w:t>
      </w:r>
      <w:proofErr w:type="spellEnd"/>
      <w:r w:rsidR="0050101B">
        <w:rPr>
          <w:rFonts w:cs="Arial"/>
          <w:sz w:val="22"/>
          <w:szCs w:val="22"/>
        </w:rPr>
        <w:t xml:space="preserve"> Energy,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E05C8A" w:rsidRPr="00E05C8A">
        <w:rPr>
          <w:rFonts w:cs="Arial"/>
          <w:sz w:val="22"/>
          <w:szCs w:val="22"/>
        </w:rPr>
        <w:t>A-</w:t>
      </w:r>
      <w:r w:rsidR="0050101B">
        <w:rPr>
          <w:rFonts w:cs="Arial"/>
          <w:sz w:val="22"/>
          <w:szCs w:val="22"/>
        </w:rPr>
        <w:t>2010</w:t>
      </w:r>
      <w:r w:rsidR="00E05C8A" w:rsidRPr="00E05C8A">
        <w:rPr>
          <w:rFonts w:cs="Arial"/>
          <w:sz w:val="22"/>
          <w:szCs w:val="22"/>
        </w:rPr>
        <w:t>-</w:t>
      </w:r>
      <w:r w:rsidR="0050101B">
        <w:rPr>
          <w:rFonts w:cs="Arial"/>
          <w:sz w:val="22"/>
          <w:szCs w:val="22"/>
        </w:rPr>
        <w:t>2194044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F456B4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50101B">
        <w:rPr>
          <w:rFonts w:cs="Arial"/>
          <w:sz w:val="22"/>
          <w:szCs w:val="22"/>
        </w:rPr>
        <w:t>Mondre</w:t>
      </w:r>
      <w:proofErr w:type="spellEnd"/>
      <w:r w:rsidR="0050101B">
        <w:rPr>
          <w:rFonts w:cs="Arial"/>
          <w:sz w:val="22"/>
          <w:szCs w:val="22"/>
        </w:rPr>
        <w:t xml:space="preserve"> Energy, Inc.</w:t>
      </w:r>
      <w:r w:rsidR="0050101B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2016-08-01T14:00:00Z</dcterms:created>
  <dcterms:modified xsi:type="dcterms:W3CDTF">2016-08-01T14:00:00Z</dcterms:modified>
</cp:coreProperties>
</file>