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ED5232" w:rsidRDefault="00ED5232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D5232">
        <w:rPr>
          <w:rFonts w:ascii="Times New Roman" w:hAnsi="Times New Roman" w:cs="Times New Roman"/>
          <w:spacing w:val="-3"/>
        </w:rPr>
        <w:t>Frank Cannon III</w:t>
      </w:r>
      <w:r w:rsidR="003F3F80" w:rsidRPr="00ED5232">
        <w:rPr>
          <w:rFonts w:ascii="Times New Roman" w:hAnsi="Times New Roman" w:cs="Times New Roman"/>
          <w:spacing w:val="-3"/>
        </w:rPr>
        <w:tab/>
      </w:r>
      <w:r w:rsidR="000D5809" w:rsidRPr="00ED5232">
        <w:rPr>
          <w:rFonts w:ascii="Times New Roman" w:hAnsi="Times New Roman" w:cs="Times New Roman"/>
          <w:spacing w:val="-3"/>
        </w:rPr>
        <w:tab/>
      </w:r>
      <w:r w:rsidR="006E72CD" w:rsidRPr="00ED5232">
        <w:rPr>
          <w:rFonts w:ascii="Times New Roman" w:hAnsi="Times New Roman" w:cs="Times New Roman"/>
          <w:spacing w:val="-3"/>
        </w:rPr>
        <w:tab/>
      </w:r>
      <w:r w:rsidR="0080555D" w:rsidRPr="00ED5232">
        <w:rPr>
          <w:rFonts w:ascii="Times New Roman" w:hAnsi="Times New Roman" w:cs="Times New Roman"/>
          <w:spacing w:val="-3"/>
        </w:rPr>
        <w:tab/>
      </w:r>
      <w:r w:rsidR="009A4429" w:rsidRPr="00ED5232">
        <w:rPr>
          <w:rFonts w:ascii="Times New Roman" w:hAnsi="Times New Roman" w:cs="Times New Roman"/>
          <w:spacing w:val="-3"/>
        </w:rPr>
        <w:tab/>
      </w:r>
      <w:r w:rsidR="0067430D" w:rsidRPr="00ED5232">
        <w:rPr>
          <w:rFonts w:ascii="Times New Roman" w:hAnsi="Times New Roman" w:cs="Times New Roman"/>
          <w:spacing w:val="-3"/>
        </w:rPr>
        <w:fldChar w:fldCharType="begin"/>
      </w:r>
      <w:r w:rsidR="00C41413" w:rsidRPr="00ED5232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ED5232">
        <w:rPr>
          <w:rFonts w:ascii="Times New Roman" w:hAnsi="Times New Roman" w:cs="Times New Roman"/>
          <w:spacing w:val="-3"/>
        </w:rPr>
        <w:fldChar w:fldCharType="end"/>
      </w:r>
      <w:r w:rsidR="00C41413" w:rsidRPr="00ED5232">
        <w:rPr>
          <w:rFonts w:ascii="Times New Roman" w:hAnsi="Times New Roman" w:cs="Times New Roman"/>
          <w:spacing w:val="-3"/>
        </w:rPr>
        <w:t>:</w:t>
      </w:r>
    </w:p>
    <w:p w:rsidR="00C41413" w:rsidRPr="00ED5232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  <w:t>:</w:t>
      </w:r>
    </w:p>
    <w:p w:rsidR="00C41413" w:rsidRPr="00ED5232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D5232">
        <w:rPr>
          <w:rFonts w:ascii="Times New Roman" w:hAnsi="Times New Roman" w:cs="Times New Roman"/>
          <w:spacing w:val="-3"/>
        </w:rPr>
        <w:tab/>
        <w:t>v.</w:t>
      </w: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  <w:t xml:space="preserve">: </w:t>
      </w: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</w:r>
      <w:r w:rsidR="00ED5232" w:rsidRPr="00ED5232">
        <w:rPr>
          <w:rFonts w:ascii="Times New Roman" w:hAnsi="Times New Roman" w:cs="Times New Roman"/>
          <w:spacing w:val="-3"/>
        </w:rPr>
        <w:t>C-2016-2552855</w:t>
      </w:r>
    </w:p>
    <w:p w:rsidR="00C41413" w:rsidRPr="00ED5232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</w:r>
      <w:r w:rsidRPr="00ED5232">
        <w:rPr>
          <w:rFonts w:ascii="Times New Roman" w:hAnsi="Times New Roman" w:cs="Times New Roman"/>
          <w:spacing w:val="-3"/>
        </w:rPr>
        <w:tab/>
        <w:t>:</w:t>
      </w:r>
    </w:p>
    <w:p w:rsidR="00C41413" w:rsidRDefault="00ED5232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ED5232">
        <w:rPr>
          <w:rFonts w:ascii="Times New Roman" w:hAnsi="Times New Roman" w:cs="Times New Roman"/>
          <w:spacing w:val="-3"/>
        </w:rPr>
        <w:t>PECO Energy Company</w:t>
      </w:r>
      <w:r w:rsidR="00E00A94" w:rsidRPr="00ED5232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460CD9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:rsidR="00FB388B" w:rsidRDefault="00C41413" w:rsidP="00460CD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ED5232" w:rsidRPr="00ED5232">
        <w:rPr>
          <w:rFonts w:ascii="Times New Roman" w:hAnsi="Times New Roman" w:cs="Times New Roman"/>
          <w:u w:val="single"/>
        </w:rPr>
        <w:t>Thursday</w:t>
      </w:r>
      <w:r w:rsidR="001D2A48" w:rsidRPr="00ED5232">
        <w:rPr>
          <w:rFonts w:ascii="Times New Roman" w:hAnsi="Times New Roman" w:cs="Times New Roman"/>
          <w:u w:val="single"/>
        </w:rPr>
        <w:t xml:space="preserve">, </w:t>
      </w:r>
      <w:r w:rsidR="00ED5232" w:rsidRPr="00ED5232">
        <w:rPr>
          <w:rFonts w:ascii="Times New Roman" w:hAnsi="Times New Roman" w:cs="Times New Roman"/>
          <w:u w:val="single"/>
        </w:rPr>
        <w:t>August 25</w:t>
      </w:r>
      <w:r w:rsidR="009E011E" w:rsidRPr="00ED5232">
        <w:rPr>
          <w:rFonts w:ascii="Times New Roman" w:hAnsi="Times New Roman" w:cs="Times New Roman"/>
          <w:u w:val="single"/>
        </w:rPr>
        <w:t xml:space="preserve">, </w:t>
      </w:r>
      <w:r w:rsidR="00DA4B7A" w:rsidRPr="00ED5232">
        <w:rPr>
          <w:rFonts w:ascii="Times New Roman" w:hAnsi="Times New Roman" w:cs="Times New Roman"/>
          <w:u w:val="single"/>
        </w:rPr>
        <w:t>201</w:t>
      </w:r>
      <w:r w:rsidR="00C80FF1" w:rsidRPr="00ED5232">
        <w:rPr>
          <w:rFonts w:ascii="Times New Roman" w:hAnsi="Times New Roman" w:cs="Times New Roman"/>
          <w:u w:val="single"/>
        </w:rPr>
        <w:t>6</w:t>
      </w:r>
      <w:r w:rsidRPr="00ED5232">
        <w:rPr>
          <w:rFonts w:ascii="Times New Roman" w:hAnsi="Times New Roman" w:cs="Times New Roman"/>
          <w:u w:val="single"/>
        </w:rPr>
        <w:t xml:space="preserve">, at </w:t>
      </w:r>
      <w:r w:rsidR="009C7807" w:rsidRPr="00ED5232">
        <w:rPr>
          <w:rFonts w:ascii="Times New Roman" w:hAnsi="Times New Roman" w:cs="Times New Roman"/>
          <w:u w:val="single"/>
        </w:rPr>
        <w:t>10</w:t>
      </w:r>
      <w:r w:rsidR="00E26AF6" w:rsidRPr="00ED5232">
        <w:rPr>
          <w:rFonts w:ascii="Times New Roman" w:hAnsi="Times New Roman" w:cs="Times New Roman"/>
          <w:u w:val="single"/>
        </w:rPr>
        <w:t>:</w:t>
      </w:r>
      <w:r w:rsidR="00D876D7" w:rsidRPr="00ED5232">
        <w:rPr>
          <w:rFonts w:ascii="Times New Roman" w:hAnsi="Times New Roman" w:cs="Times New Roman"/>
          <w:u w:val="single"/>
        </w:rPr>
        <w:t>0</w:t>
      </w:r>
      <w:r w:rsidR="00E26AF6" w:rsidRPr="00ED5232">
        <w:rPr>
          <w:rFonts w:ascii="Times New Roman" w:hAnsi="Times New Roman" w:cs="Times New Roman"/>
          <w:u w:val="single"/>
        </w:rPr>
        <w:t>0</w:t>
      </w:r>
      <w:r w:rsidR="00FB5F28" w:rsidRPr="00ED5232">
        <w:rPr>
          <w:rFonts w:ascii="Times New Roman" w:hAnsi="Times New Roman" w:cs="Times New Roman"/>
          <w:u w:val="single"/>
        </w:rPr>
        <w:t xml:space="preserve"> </w:t>
      </w:r>
      <w:r w:rsidR="009C7807" w:rsidRPr="00ED5232">
        <w:rPr>
          <w:rFonts w:ascii="Times New Roman" w:hAnsi="Times New Roman" w:cs="Times New Roman"/>
          <w:u w:val="single"/>
        </w:rPr>
        <w:t>a</w:t>
      </w:r>
      <w:r w:rsidR="00FB5F28" w:rsidRPr="00ED5232">
        <w:rPr>
          <w:rFonts w:ascii="Times New Roman" w:hAnsi="Times New Roman" w:cs="Times New Roman"/>
          <w:u w:val="single"/>
        </w:rPr>
        <w:t>.m</w:t>
      </w:r>
      <w:r w:rsidRPr="00ED5232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460CD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460CD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460CD9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460CD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460CD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460CD9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460CD9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C4141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</w:p>
    <w:p w:rsidR="00935F5B" w:rsidRDefault="003639E4" w:rsidP="00460CD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460CD9" w:rsidRDefault="00460CD9" w:rsidP="00460CD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460CD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460CD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460CD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460CD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460CD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460CD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460CD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460CD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460CD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460CD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460CD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460CD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460CD9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460CD9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460CD9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514922">
        <w:rPr>
          <w:rFonts w:ascii="Times New Roman" w:hAnsi="Times New Roman"/>
          <w:spacing w:val="-3"/>
          <w:sz w:val="24"/>
          <w:szCs w:val="24"/>
        </w:rPr>
        <w:t xml:space="preserve">. </w:t>
      </w:r>
    </w:p>
    <w:p w:rsid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460CD9" w:rsidRDefault="007038B5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>.</w:t>
      </w:r>
    </w:p>
    <w:p w:rsidR="00514922" w:rsidRDefault="00514922" w:rsidP="00460CD9">
      <w:pPr>
        <w:pStyle w:val="PlainText"/>
        <w:tabs>
          <w:tab w:val="left" w:pos="207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14922" w:rsidRDefault="00514922" w:rsidP="00460CD9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460CD9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460CD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460CD9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460CD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460CD9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460CD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460CD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460CD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460CD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460CD9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460CD9">
        <w:rPr>
          <w:rFonts w:ascii="Times New Roman" w:hAnsi="Times New Roman" w:cs="Times New Roman"/>
          <w:spacing w:val="-3"/>
          <w:u w:val="single"/>
        </w:rPr>
        <w:t>August 2</w:t>
      </w:r>
      <w:r w:rsidR="00D70764" w:rsidRPr="00F43931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460CD9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460CD9" w:rsidSect="00460CD9"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460CD9" w:rsidRDefault="00460CD9" w:rsidP="00460CD9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C-2016-2552855 - FRANK CANNON III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FRANK CANNON</w:t>
      </w:r>
      <w:r>
        <w:rPr>
          <w:rFonts w:ascii="Microsoft Sans Serif"/>
        </w:rPr>
        <w:cr/>
        <w:t>7723 ORPHEUS PLACE</w:t>
      </w:r>
      <w:r>
        <w:rPr>
          <w:rFonts w:ascii="Microsoft Sans Serif"/>
        </w:rPr>
        <w:cr/>
        <w:t>PHILA PA  19153</w:t>
      </w:r>
      <w:r>
        <w:rPr>
          <w:rFonts w:ascii="Microsoft Sans Serif"/>
        </w:rPr>
        <w:cr/>
      </w:r>
      <w:r w:rsidRPr="00460CD9">
        <w:rPr>
          <w:rFonts w:ascii="Microsoft Sans Serif"/>
          <w:b/>
        </w:rPr>
        <w:t>215.796.8983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E-SERVICE-</w:t>
      </w:r>
    </w:p>
    <w:p w:rsidR="00460CD9" w:rsidRDefault="00460CD9" w:rsidP="00460CD9">
      <w:pPr>
        <w:contextualSpacing/>
        <w:rPr>
          <w:rFonts w:ascii="Microsoft Sans Serif"/>
        </w:rPr>
      </w:pPr>
    </w:p>
    <w:p w:rsidR="00460CD9" w:rsidRPr="00FE52C9" w:rsidRDefault="00460CD9" w:rsidP="00460CD9">
      <w:pPr>
        <w:contextualSpacing/>
        <w:rPr>
          <w:b/>
          <w:i/>
          <w:u w:val="single"/>
        </w:rPr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 COMPANY, LLC</w:t>
      </w:r>
      <w:r>
        <w:rPr>
          <w:rFonts w:ascii="Microsoft Sans Serif"/>
        </w:rPr>
        <w:cr/>
        <w:t>LEGAL DEPT S23-1</w:t>
      </w:r>
      <w:r>
        <w:rPr>
          <w:rFonts w:ascii="Microsoft Sans Serif"/>
        </w:rPr>
        <w:cr/>
        <w:t>2301 MARKET STREET</w:t>
      </w:r>
      <w:r>
        <w:rPr>
          <w:rFonts w:ascii="Microsoft Sans Serif"/>
        </w:rPr>
        <w:cr/>
        <w:t>PHILADELPHIA PA  19103-1388</w:t>
      </w:r>
      <w:r>
        <w:rPr>
          <w:rFonts w:ascii="Microsoft Sans Serif"/>
        </w:rPr>
        <w:cr/>
      </w:r>
      <w:r w:rsidRPr="00460CD9">
        <w:rPr>
          <w:rFonts w:ascii="Microsoft Sans Serif"/>
          <w:b/>
        </w:rPr>
        <w:t>215.841.6841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E-SERVICE-</w:t>
      </w:r>
    </w:p>
    <w:p w:rsidR="00460CD9" w:rsidRDefault="00460CD9" w:rsidP="00460CD9">
      <w:pPr>
        <w:contextualSpacing/>
      </w:pP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bookmarkStart w:id="0" w:name="_GoBack"/>
      <w:bookmarkEnd w:id="0"/>
    </w:p>
    <w:sectPr w:rsidR="00C41413" w:rsidRPr="00AC0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8B5" w:rsidRDefault="007038B5" w:rsidP="00743A13">
      <w:r>
        <w:separator/>
      </w:r>
    </w:p>
  </w:endnote>
  <w:endnote w:type="continuationSeparator" w:id="0">
    <w:p w:rsidR="007038B5" w:rsidRDefault="007038B5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8B5" w:rsidRDefault="007038B5" w:rsidP="00743A13">
      <w:r>
        <w:separator/>
      </w:r>
    </w:p>
  </w:footnote>
  <w:footnote w:type="continuationSeparator" w:id="0">
    <w:p w:rsidR="007038B5" w:rsidRDefault="007038B5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30E6"/>
    <w:rsid w:val="0030520D"/>
    <w:rsid w:val="00306EB8"/>
    <w:rsid w:val="003116CA"/>
    <w:rsid w:val="003119BF"/>
    <w:rsid w:val="0031530B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D7093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0CD9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19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38B5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470B"/>
    <w:rsid w:val="00766DDB"/>
    <w:rsid w:val="00770C44"/>
    <w:rsid w:val="00775B35"/>
    <w:rsid w:val="00777B80"/>
    <w:rsid w:val="00780432"/>
    <w:rsid w:val="00780850"/>
    <w:rsid w:val="00782C65"/>
    <w:rsid w:val="0078426C"/>
    <w:rsid w:val="00784740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1BB4"/>
    <w:rsid w:val="008A2B9C"/>
    <w:rsid w:val="008A54B2"/>
    <w:rsid w:val="008A5B10"/>
    <w:rsid w:val="008A5BD2"/>
    <w:rsid w:val="008A7009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AAC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17F30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16BC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1DF8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D5232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17E30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3931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BE8B4-01C2-4D7D-95A8-58F18066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4</cp:revision>
  <cp:lastPrinted>2014-08-27T18:21:00Z</cp:lastPrinted>
  <dcterms:created xsi:type="dcterms:W3CDTF">2016-08-01T18:32:00Z</dcterms:created>
  <dcterms:modified xsi:type="dcterms:W3CDTF">2016-08-02T16:33:00Z</dcterms:modified>
</cp:coreProperties>
</file>