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C01665" w:rsidP="00560DC5">
      <w:pPr>
        <w:tabs>
          <w:tab w:val="left" w:pos="0"/>
        </w:tabs>
        <w:spacing w:line="233" w:lineRule="auto"/>
        <w:jc w:val="both"/>
        <w:rPr>
          <w:b/>
          <w:sz w:val="24"/>
        </w:rPr>
      </w:pPr>
      <w:r>
        <w:rPr>
          <w:sz w:val="24"/>
        </w:rPr>
        <w:t>Ross E. Schell</w:t>
      </w:r>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B74035">
        <w:rPr>
          <w:sz w:val="24"/>
        </w:rPr>
        <w:t>6</w:t>
      </w:r>
      <w:r w:rsidR="00B13F13" w:rsidRPr="003B279A">
        <w:rPr>
          <w:sz w:val="24"/>
        </w:rPr>
        <w:t>-2</w:t>
      </w:r>
      <w:r w:rsidR="00B74035">
        <w:rPr>
          <w:sz w:val="24"/>
        </w:rPr>
        <w:t>552834</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C01665" w:rsidP="00560DC5">
      <w:pPr>
        <w:tabs>
          <w:tab w:val="left" w:pos="0"/>
        </w:tabs>
        <w:spacing w:line="233" w:lineRule="auto"/>
        <w:jc w:val="both"/>
        <w:rPr>
          <w:sz w:val="24"/>
        </w:rPr>
      </w:pPr>
      <w:r>
        <w:rPr>
          <w:sz w:val="24"/>
        </w:rPr>
        <w:t>PPL Electric Utilities Corporation</w:t>
      </w:r>
      <w:r>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B74035">
        <w:rPr>
          <w:sz w:val="24"/>
        </w:rPr>
        <w:t>Wednesday</w:t>
      </w:r>
      <w:r w:rsidR="00B13F13">
        <w:rPr>
          <w:sz w:val="24"/>
        </w:rPr>
        <w:t xml:space="preserve">, </w:t>
      </w:r>
      <w:r w:rsidR="00B74035">
        <w:rPr>
          <w:sz w:val="24"/>
        </w:rPr>
        <w:t>August 31</w:t>
      </w:r>
      <w:r w:rsidR="00B13F13">
        <w:rPr>
          <w:sz w:val="24"/>
        </w:rPr>
        <w:t>, 20</w:t>
      </w:r>
      <w:r w:rsidR="00E63C54">
        <w:rPr>
          <w:sz w:val="24"/>
        </w:rPr>
        <w:t>1</w:t>
      </w:r>
      <w:r w:rsidR="00B74035">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610FF1">
        <w:rPr>
          <w:sz w:val="24"/>
          <w:szCs w:val="24"/>
        </w:rPr>
        <w:t>708139</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143660" w:rsidRDefault="00143660"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143660" w:rsidRPr="00143660">
        <w:rPr>
          <w:sz w:val="24"/>
          <w:u w:val="single"/>
        </w:rPr>
        <w:t xml:space="preserve">August </w:t>
      </w:r>
      <w:r w:rsidR="0033680E">
        <w:rPr>
          <w:sz w:val="24"/>
          <w:u w:val="single"/>
        </w:rPr>
        <w:t>23</w:t>
      </w:r>
      <w:bookmarkStart w:id="0" w:name="_GoBack"/>
      <w:bookmarkEnd w:id="0"/>
      <w:r w:rsidR="00143660" w:rsidRPr="00143660">
        <w:rPr>
          <w:sz w:val="24"/>
          <w:u w:val="single"/>
        </w:rPr>
        <w:t xml:space="preserve">, </w:t>
      </w:r>
      <w:r w:rsidR="00F03D2E" w:rsidRPr="00143660">
        <w:rPr>
          <w:sz w:val="24"/>
          <w:u w:val="single"/>
        </w:rPr>
        <w:t>201</w:t>
      </w:r>
      <w:r w:rsidR="00143660" w:rsidRPr="00143660">
        <w:rPr>
          <w:sz w:val="24"/>
          <w:u w:val="single"/>
        </w:rPr>
        <w:t>6</w:t>
      </w:r>
      <w:r w:rsidR="0082264A">
        <w:rPr>
          <w:sz w:val="24"/>
        </w:rPr>
        <w:tab/>
      </w:r>
      <w:r w:rsidR="0082264A">
        <w:rPr>
          <w:sz w:val="24"/>
        </w:rPr>
        <w:tab/>
      </w:r>
      <w:r w:rsidR="00CA0AAF">
        <w:rPr>
          <w:sz w:val="24"/>
        </w:rPr>
        <w:tab/>
      </w:r>
      <w:r w:rsidR="00CA0AAF">
        <w:rPr>
          <w:sz w:val="24"/>
        </w:rPr>
        <w:tab/>
      </w:r>
      <w:r w:rsidR="00CA0AAF">
        <w:rPr>
          <w:sz w:val="24"/>
        </w:rPr>
        <w:tab/>
      </w:r>
      <w:r w:rsidR="00F03D2E">
        <w:rPr>
          <w:noProof/>
        </w:rPr>
        <w:t>____________________________________</w:t>
      </w:r>
      <w:r w:rsidR="00CA0AAF">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t>Jeffrey A. Watson</w:t>
      </w:r>
    </w:p>
    <w:p w:rsidR="00F03D2E" w:rsidRDefault="00F03D2E" w:rsidP="006C2CE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332CA0" w:rsidRDefault="00332CA0" w:rsidP="00015E93">
      <w:pPr>
        <w:tabs>
          <w:tab w:val="left" w:pos="0"/>
        </w:tabs>
        <w:jc w:val="both"/>
        <w:rPr>
          <w:sz w:val="24"/>
        </w:rPr>
      </w:pPr>
      <w:r>
        <w:rPr>
          <w:sz w:val="24"/>
        </w:rPr>
        <w:tab/>
      </w:r>
      <w:r w:rsidR="00452E18">
        <w:rPr>
          <w:sz w:val="24"/>
        </w:rPr>
        <w:tab/>
      </w:r>
    </w:p>
    <w:p w:rsidR="00B74035" w:rsidRDefault="00B74035">
      <w:pPr>
        <w:rPr>
          <w:b/>
          <w:sz w:val="24"/>
          <w:szCs w:val="24"/>
        </w:rPr>
      </w:pPr>
      <w:r>
        <w:rPr>
          <w:b/>
          <w:sz w:val="24"/>
          <w:szCs w:val="24"/>
        </w:rPr>
        <w:br w:type="page"/>
      </w:r>
    </w:p>
    <w:p w:rsidR="00B74035" w:rsidRDefault="00B74035" w:rsidP="00B74035">
      <w:pPr>
        <w:contextualSpacing/>
        <w:rPr>
          <w:rFonts w:ascii="Microsoft Sans Serif"/>
          <w:b/>
          <w:sz w:val="24"/>
          <w:u w:val="single"/>
        </w:rPr>
        <w:sectPr w:rsidR="00B74035" w:rsidSect="00C945F2">
          <w:footerReference w:type="even" r:id="rId9"/>
          <w:footerReference w:type="default" r:id="rId10"/>
          <w:pgSz w:w="12240" w:h="15840"/>
          <w:pgMar w:top="1440" w:right="1440" w:bottom="1008" w:left="1440" w:header="720" w:footer="720" w:gutter="0"/>
          <w:pgNumType w:start="1"/>
          <w:cols w:space="720"/>
          <w:titlePg/>
          <w:docGrid w:linePitch="360"/>
        </w:sectPr>
      </w:pPr>
    </w:p>
    <w:p w:rsidR="00B74035" w:rsidRPr="00A600A8" w:rsidRDefault="00B74035" w:rsidP="00B74035">
      <w:pPr>
        <w:contextualSpacing/>
        <w:rPr>
          <w:rFonts w:ascii="Microsoft Sans Serif"/>
          <w:b/>
          <w:i/>
          <w:sz w:val="24"/>
          <w:u w:val="single"/>
        </w:rPr>
      </w:pPr>
      <w:r>
        <w:rPr>
          <w:rFonts w:ascii="Microsoft Sans Serif"/>
          <w:b/>
          <w:sz w:val="24"/>
          <w:u w:val="single"/>
        </w:rPr>
        <w:lastRenderedPageBreak/>
        <w:t>C-2016-2552834 - ROSS E SCHELL v. PPL ELECTRIC UTILITIES</w:t>
      </w:r>
      <w:r>
        <w:rPr>
          <w:rFonts w:ascii="Microsoft Sans Serif"/>
          <w:b/>
          <w:sz w:val="24"/>
          <w:u w:val="single"/>
        </w:rPr>
        <w:cr/>
      </w:r>
      <w:r>
        <w:rPr>
          <w:rFonts w:ascii="Microsoft Sans Serif"/>
          <w:b/>
          <w:sz w:val="24"/>
          <w:u w:val="single"/>
        </w:rPr>
        <w:cr/>
      </w:r>
      <w:r>
        <w:rPr>
          <w:rFonts w:ascii="Microsoft Sans Serif"/>
          <w:sz w:val="24"/>
        </w:rPr>
        <w:t>ROSS E SCHELL</w:t>
      </w:r>
      <w:r>
        <w:rPr>
          <w:rFonts w:ascii="Microsoft Sans Serif"/>
          <w:sz w:val="24"/>
        </w:rPr>
        <w:cr/>
        <w:t>203 KNOLLWOOD DRIVE</w:t>
      </w:r>
      <w:r>
        <w:rPr>
          <w:rFonts w:ascii="Microsoft Sans Serif"/>
          <w:sz w:val="24"/>
        </w:rPr>
        <w:cr/>
        <w:t>HARRISBURG PA  17109</w:t>
      </w:r>
      <w:r>
        <w:rPr>
          <w:rFonts w:ascii="Microsoft Sans Serif"/>
          <w:sz w:val="24"/>
        </w:rPr>
        <w:cr/>
        <w:t>717.651.0824</w:t>
      </w:r>
      <w:r>
        <w:rPr>
          <w:rFonts w:ascii="Microsoft Sans Serif"/>
          <w:sz w:val="24"/>
        </w:rPr>
        <w:cr/>
      </w:r>
      <w:r>
        <w:rPr>
          <w:rFonts w:ascii="Microsoft Sans Serif"/>
          <w:b/>
          <w:i/>
          <w:sz w:val="24"/>
          <w:u w:val="single"/>
        </w:rPr>
        <w:t>-ACCEPTS E-SERVICE-</w:t>
      </w:r>
    </w:p>
    <w:p w:rsidR="00B74035" w:rsidRDefault="00B74035" w:rsidP="00B74035">
      <w:pPr>
        <w:contextualSpacing/>
      </w:pPr>
      <w:r>
        <w:rPr>
          <w:rFonts w:ascii="Microsoft Sans Serif"/>
          <w:sz w:val="24"/>
        </w:rPr>
        <w:cr/>
        <w:t>KIMBERLY G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r>
        <w:rPr>
          <w:rFonts w:ascii="Microsoft Sans Serif"/>
          <w:sz w:val="24"/>
        </w:rPr>
        <w:cr/>
        <w:t>610.820.5450</w:t>
      </w:r>
      <w:r>
        <w:rPr>
          <w:rFonts w:ascii="Microsoft Sans Serif"/>
          <w:sz w:val="24"/>
        </w:rPr>
        <w:cr/>
      </w:r>
    </w:p>
    <w:p w:rsidR="00B74035" w:rsidRDefault="00B74035" w:rsidP="00B74035">
      <w:pPr>
        <w:contextualSpacing/>
      </w:pPr>
    </w:p>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8A4" w:rsidRDefault="009228A4">
      <w:r>
        <w:separator/>
      </w:r>
    </w:p>
  </w:endnote>
  <w:endnote w:type="continuationSeparator" w:id="0">
    <w:p w:rsidR="009228A4" w:rsidRDefault="0092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33680E">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8A4" w:rsidRDefault="009228A4">
      <w:r>
        <w:separator/>
      </w:r>
    </w:p>
  </w:footnote>
  <w:footnote w:type="continuationSeparator" w:id="0">
    <w:p w:rsidR="009228A4" w:rsidRDefault="009228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143660"/>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E673F"/>
    <w:rsid w:val="00304E41"/>
    <w:rsid w:val="00332CA0"/>
    <w:rsid w:val="0033680E"/>
    <w:rsid w:val="00341E99"/>
    <w:rsid w:val="00355E73"/>
    <w:rsid w:val="00374FC2"/>
    <w:rsid w:val="00384FD4"/>
    <w:rsid w:val="003A42CE"/>
    <w:rsid w:val="003A4D3D"/>
    <w:rsid w:val="003B279A"/>
    <w:rsid w:val="003B401B"/>
    <w:rsid w:val="003F6959"/>
    <w:rsid w:val="003F7D6D"/>
    <w:rsid w:val="004024E6"/>
    <w:rsid w:val="00412B85"/>
    <w:rsid w:val="0044702F"/>
    <w:rsid w:val="00452E18"/>
    <w:rsid w:val="00490D32"/>
    <w:rsid w:val="004D22DE"/>
    <w:rsid w:val="004E477C"/>
    <w:rsid w:val="004E66DF"/>
    <w:rsid w:val="0051419B"/>
    <w:rsid w:val="005376D8"/>
    <w:rsid w:val="00560DC5"/>
    <w:rsid w:val="00572198"/>
    <w:rsid w:val="00606687"/>
    <w:rsid w:val="00610FF1"/>
    <w:rsid w:val="006226F3"/>
    <w:rsid w:val="0064774A"/>
    <w:rsid w:val="006675F1"/>
    <w:rsid w:val="006702AA"/>
    <w:rsid w:val="0067466A"/>
    <w:rsid w:val="006754D0"/>
    <w:rsid w:val="00675E63"/>
    <w:rsid w:val="006B4A6E"/>
    <w:rsid w:val="006C2CE0"/>
    <w:rsid w:val="006E0714"/>
    <w:rsid w:val="006E2126"/>
    <w:rsid w:val="0073177E"/>
    <w:rsid w:val="007335D1"/>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B1DEE"/>
    <w:rsid w:val="008C3295"/>
    <w:rsid w:val="008D0F3D"/>
    <w:rsid w:val="008D6D8C"/>
    <w:rsid w:val="009228A4"/>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74035"/>
    <w:rsid w:val="00BB5CDF"/>
    <w:rsid w:val="00BC4756"/>
    <w:rsid w:val="00BD0DF4"/>
    <w:rsid w:val="00BD42BA"/>
    <w:rsid w:val="00BF4B6C"/>
    <w:rsid w:val="00BF500D"/>
    <w:rsid w:val="00C01665"/>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C63B9"/>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B4DDD"/>
    <w:rsid w:val="00EE07A5"/>
    <w:rsid w:val="00EE3C6D"/>
    <w:rsid w:val="00F03D2E"/>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5FBBB-6280-42F8-86CD-452A527BF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6</cp:revision>
  <cp:lastPrinted>2009-11-05T13:36:00Z</cp:lastPrinted>
  <dcterms:created xsi:type="dcterms:W3CDTF">2016-08-10T15:01:00Z</dcterms:created>
  <dcterms:modified xsi:type="dcterms:W3CDTF">2016-08-22T13:25:00Z</dcterms:modified>
</cp:coreProperties>
</file>