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616E7">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5A496A" w:rsidP="007165F4">
      <w:pPr>
        <w:pStyle w:val="Heading5"/>
        <w:spacing w:before="0" w:after="0"/>
        <w:jc w:val="center"/>
        <w:rPr>
          <w:i w:val="0"/>
        </w:rPr>
      </w:pPr>
      <w:r>
        <w:rPr>
          <w:i w:val="0"/>
        </w:rPr>
        <w:t>August 23, 2016</w:t>
      </w:r>
    </w:p>
    <w:p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507064">
        <w:rPr>
          <w:i w:val="0"/>
        </w:rPr>
        <w:t>00119270</w:t>
      </w:r>
    </w:p>
    <w:p w:rsidR="00A45538" w:rsidRDefault="00435EB6" w:rsidP="003A346F">
      <w:pPr>
        <w:pStyle w:val="Heading5"/>
        <w:spacing w:before="0" w:after="0"/>
        <w:ind w:left="7920" w:right="-630" w:hanging="720"/>
        <w:jc w:val="right"/>
        <w:rPr>
          <w:i w:val="0"/>
        </w:rPr>
      </w:pPr>
      <w:r w:rsidRPr="00435EB6">
        <w:rPr>
          <w:i w:val="0"/>
        </w:rPr>
        <w:t>A-</w:t>
      </w:r>
      <w:r w:rsidR="00CB0B61">
        <w:rPr>
          <w:i w:val="0"/>
        </w:rPr>
        <w:t>2016-2</w:t>
      </w:r>
      <w:r w:rsidR="00311CFE">
        <w:rPr>
          <w:i w:val="0"/>
        </w:rPr>
        <w:t>5</w:t>
      </w:r>
      <w:r w:rsidR="00507064">
        <w:rPr>
          <w:i w:val="0"/>
        </w:rPr>
        <w:t>34040</w:t>
      </w:r>
    </w:p>
    <w:p w:rsidR="00275859" w:rsidRPr="00275859" w:rsidRDefault="00275859" w:rsidP="00275859"/>
    <w:p w:rsidR="0038310D" w:rsidRDefault="00507064" w:rsidP="0038310D">
      <w:pPr>
        <w:pStyle w:val="BodyTextIndent"/>
        <w:ind w:left="0"/>
        <w:rPr>
          <w:b/>
        </w:rPr>
      </w:pPr>
      <w:r>
        <w:rPr>
          <w:b/>
        </w:rPr>
        <w:t>JAMES &amp; DEBRA AMENT</w:t>
      </w:r>
    </w:p>
    <w:p w:rsidR="00311CFE" w:rsidRDefault="00311CFE" w:rsidP="0038310D">
      <w:pPr>
        <w:pStyle w:val="BodyTextIndent"/>
        <w:ind w:left="0"/>
        <w:rPr>
          <w:b/>
        </w:rPr>
      </w:pPr>
      <w:r>
        <w:rPr>
          <w:b/>
        </w:rPr>
        <w:t>T/</w:t>
      </w:r>
      <w:proofErr w:type="gramStart"/>
      <w:r>
        <w:rPr>
          <w:b/>
        </w:rPr>
        <w:t xml:space="preserve">A </w:t>
      </w:r>
      <w:r w:rsidR="00507064">
        <w:rPr>
          <w:b/>
        </w:rPr>
        <w:t>WE</w:t>
      </w:r>
      <w:proofErr w:type="gramEnd"/>
      <w:r w:rsidR="00507064">
        <w:rPr>
          <w:b/>
        </w:rPr>
        <w:t>-HAUL MOVING</w:t>
      </w:r>
    </w:p>
    <w:p w:rsidR="0038310D" w:rsidRDefault="00507064" w:rsidP="0038310D">
      <w:pPr>
        <w:pStyle w:val="BodyTextIndent"/>
        <w:ind w:left="0"/>
        <w:rPr>
          <w:b/>
        </w:rPr>
      </w:pPr>
      <w:r>
        <w:rPr>
          <w:b/>
        </w:rPr>
        <w:t>1866 AUBURN STREET</w:t>
      </w:r>
    </w:p>
    <w:p w:rsidR="0038310D" w:rsidRPr="001242B2" w:rsidRDefault="00507064" w:rsidP="0038310D">
      <w:pPr>
        <w:pStyle w:val="BodyTextIndent"/>
        <w:ind w:left="0"/>
        <w:rPr>
          <w:b/>
        </w:rPr>
      </w:pPr>
      <w:r>
        <w:rPr>
          <w:b/>
        </w:rPr>
        <w:t>BETHLEHEM PA  18015</w:t>
      </w:r>
    </w:p>
    <w:p w:rsidR="00A45538" w:rsidRDefault="00A45538" w:rsidP="00A45538">
      <w:pPr>
        <w:pStyle w:val="BodyTextIndent"/>
        <w:ind w:left="0"/>
      </w:pPr>
    </w:p>
    <w:p w:rsidR="00A45538" w:rsidRDefault="00A45538" w:rsidP="00A45538">
      <w:pPr>
        <w:tabs>
          <w:tab w:val="left" w:pos="-720"/>
        </w:tabs>
        <w:suppressAutoHyphens/>
        <w:ind w:left="720" w:hanging="720"/>
        <w:rPr>
          <w:sz w:val="24"/>
        </w:rPr>
      </w:pPr>
    </w:p>
    <w:p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507064">
        <w:rPr>
          <w:b w:val="0"/>
          <w:i w:val="0"/>
        </w:rPr>
        <w:t>James &amp; Debra Ament, t/a We-Haul Moving, 1866 Auburn Street, Bethlehem, Northampton County, Pennsylvania 18105.  (610) 868-3700</w:t>
      </w:r>
    </w:p>
    <w:p w:rsidR="00A45538" w:rsidRDefault="00A45538" w:rsidP="00A45538">
      <w:pPr>
        <w:tabs>
          <w:tab w:val="left" w:pos="-720"/>
        </w:tabs>
        <w:suppressAutoHyphens/>
        <w:rPr>
          <w:spacing w:val="-3"/>
          <w:sz w:val="24"/>
        </w:rPr>
      </w:pPr>
    </w:p>
    <w:p w:rsidR="001242B2" w:rsidRDefault="001242B2" w:rsidP="00A45538">
      <w:pPr>
        <w:tabs>
          <w:tab w:val="left" w:pos="-720"/>
        </w:tabs>
        <w:suppressAutoHyphens/>
        <w:rPr>
          <w:spacing w:val="-3"/>
          <w:sz w:val="24"/>
        </w:rPr>
      </w:pPr>
    </w:p>
    <w:p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rsidR="00A45538" w:rsidRDefault="00A45538" w:rsidP="0075571C">
      <w:pPr>
        <w:tabs>
          <w:tab w:val="left" w:pos="-720"/>
        </w:tabs>
        <w:suppressAutoHyphens/>
        <w:jc w:val="both"/>
        <w:rPr>
          <w:spacing w:val="-3"/>
          <w:sz w:val="24"/>
        </w:rPr>
      </w:pPr>
    </w:p>
    <w:p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052F10">
        <w:rPr>
          <w:b/>
          <w:spacing w:val="-3"/>
          <w:sz w:val="24"/>
        </w:rPr>
        <w:t>00119270</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5471F0" w:rsidRPr="005471F0"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052F10">
        <w:rPr>
          <w:b/>
          <w:i/>
          <w:sz w:val="24"/>
          <w:szCs w:val="24"/>
        </w:rPr>
        <w:t>James &amp; Debra Ament, t/a We-Haul Moving</w:t>
      </w:r>
      <w:r w:rsidRPr="008769BF">
        <w:rPr>
          <w:b/>
          <w:i/>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Pr="008769BF">
        <w:rPr>
          <w:b/>
          <w:i/>
          <w:sz w:val="24"/>
          <w:szCs w:val="24"/>
        </w:rPr>
        <w:t>A-</w:t>
      </w:r>
      <w:r w:rsidR="00052F10">
        <w:rPr>
          <w:b/>
          <w:i/>
          <w:sz w:val="24"/>
          <w:szCs w:val="24"/>
        </w:rPr>
        <w:t>00119270</w:t>
      </w:r>
      <w:r w:rsidRPr="008769BF">
        <w:rPr>
          <w:i/>
          <w:sz w:val="24"/>
          <w:szCs w:val="24"/>
        </w:rPr>
        <w:t xml:space="preserve"> </w:t>
      </w:r>
      <w:r w:rsidRPr="008769BF">
        <w:rPr>
          <w:b/>
          <w:sz w:val="24"/>
          <w:szCs w:val="24"/>
        </w:rPr>
        <w:t>and</w:t>
      </w:r>
      <w:r w:rsidRPr="008769BF">
        <w:rPr>
          <w:sz w:val="24"/>
          <w:szCs w:val="24"/>
        </w:rPr>
        <w:t xml:space="preserve"> </w:t>
      </w:r>
    </w:p>
    <w:p w:rsidR="005471F0" w:rsidRPr="005471F0"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roofErr w:type="gramStart"/>
      <w:r w:rsidRPr="005471F0">
        <w:rPr>
          <w:b/>
          <w:i/>
          <w:sz w:val="24"/>
          <w:szCs w:val="24"/>
        </w:rPr>
        <w:t>A-2016-25</w:t>
      </w:r>
      <w:r w:rsidR="00052F10">
        <w:rPr>
          <w:b/>
          <w:i/>
          <w:sz w:val="24"/>
          <w:szCs w:val="24"/>
        </w:rPr>
        <w:t>34040</w:t>
      </w:r>
      <w:r w:rsidRPr="005471F0">
        <w:rPr>
          <w:i/>
          <w:sz w:val="24"/>
          <w:szCs w:val="24"/>
        </w:rPr>
        <w:t>.</w:t>
      </w:r>
      <w:proofErr w:type="gramEnd"/>
    </w:p>
    <w:p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5471F0" w:rsidRPr="007B4ED4"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052F10">
        <w:rPr>
          <w:b/>
          <w:i/>
          <w:sz w:val="24"/>
          <w:szCs w:val="24"/>
        </w:rPr>
        <w:t>James &amp; Debra Ament, t/a We-Haul Moving</w:t>
      </w:r>
      <w:r w:rsidRPr="007B4ED4">
        <w:rPr>
          <w:rFonts w:eastAsia="Calibri"/>
          <w:b/>
          <w:color w:val="000000"/>
          <w:sz w:val="24"/>
          <w:szCs w:val="24"/>
        </w:rPr>
        <w:t xml:space="preserve">.  You should also advise your insurance company to place the following numbers at the top of your insurance form – </w:t>
      </w:r>
      <w:r w:rsidRPr="008769BF">
        <w:rPr>
          <w:b/>
          <w:i/>
          <w:sz w:val="24"/>
          <w:szCs w:val="24"/>
        </w:rPr>
        <w:t>A-</w:t>
      </w:r>
      <w:r w:rsidR="00052F10">
        <w:rPr>
          <w:b/>
          <w:i/>
          <w:sz w:val="24"/>
          <w:szCs w:val="24"/>
        </w:rPr>
        <w:t>00119270</w:t>
      </w:r>
      <w:r w:rsidRPr="008769BF">
        <w:rPr>
          <w:i/>
          <w:sz w:val="24"/>
          <w:szCs w:val="24"/>
        </w:rPr>
        <w:t xml:space="preserve"> </w:t>
      </w:r>
      <w:r w:rsidRPr="008769BF">
        <w:rPr>
          <w:b/>
          <w:sz w:val="24"/>
          <w:szCs w:val="24"/>
        </w:rPr>
        <w:t>and</w:t>
      </w:r>
      <w:r w:rsidRPr="008769BF">
        <w:rPr>
          <w:sz w:val="24"/>
          <w:szCs w:val="24"/>
        </w:rPr>
        <w:t xml:space="preserve"> </w:t>
      </w:r>
      <w:r w:rsidRPr="008769BF">
        <w:rPr>
          <w:b/>
          <w:i/>
          <w:sz w:val="24"/>
          <w:szCs w:val="24"/>
        </w:rPr>
        <w:t>A-</w:t>
      </w:r>
      <w:r>
        <w:rPr>
          <w:b/>
          <w:i/>
          <w:sz w:val="24"/>
          <w:szCs w:val="24"/>
        </w:rPr>
        <w:t>2016-25</w:t>
      </w:r>
      <w:r w:rsidR="00052F10">
        <w:rPr>
          <w:b/>
          <w:i/>
          <w:sz w:val="24"/>
          <w:szCs w:val="24"/>
        </w:rPr>
        <w:t>34040</w:t>
      </w:r>
      <w:r w:rsidRPr="007B4ED4">
        <w:rPr>
          <w:rFonts w:eastAsia="Calibri"/>
          <w:color w:val="000000"/>
          <w:sz w:val="24"/>
          <w:szCs w:val="24"/>
        </w:rPr>
        <w:t>.</w:t>
      </w:r>
    </w:p>
    <w:p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5471F0" w:rsidRPr="00F53B0E"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9" w:history="1">
        <w:r w:rsidRPr="00ED67A4">
          <w:rPr>
            <w:rFonts w:eastAsia="Calibri"/>
            <w:i/>
            <w:color w:val="0000FF"/>
            <w:sz w:val="24"/>
            <w:szCs w:val="24"/>
          </w:rPr>
          <w:t>www.puc.pa.gov/general/onlineforms/pdf/Initial_Tariff_ Instructions.pdf</w:t>
        </w:r>
      </w:hyperlink>
    </w:p>
    <w:p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F53B0E" w:rsidRPr="00204FCF"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rsidR="00943924" w:rsidRDefault="00943924" w:rsidP="00943924">
      <w:pPr>
        <w:tabs>
          <w:tab w:val="left" w:pos="-720"/>
        </w:tabs>
        <w:suppressAutoHyphens/>
        <w:rPr>
          <w:i/>
          <w:spacing w:val="-3"/>
          <w:sz w:val="24"/>
          <w:szCs w:val="24"/>
        </w:rPr>
      </w:pPr>
    </w:p>
    <w:p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rsidR="00943924" w:rsidRDefault="00943924" w:rsidP="00943924">
      <w:pPr>
        <w:ind w:left="1440" w:right="2160"/>
        <w:rPr>
          <w:b/>
          <w:spacing w:val="-3"/>
          <w:sz w:val="24"/>
        </w:rPr>
      </w:pPr>
    </w:p>
    <w:p w:rsidR="007928EE" w:rsidRDefault="007928EE" w:rsidP="00943924">
      <w:pPr>
        <w:ind w:left="1440" w:right="2160"/>
        <w:rPr>
          <w:b/>
          <w:spacing w:val="-3"/>
          <w:sz w:val="24"/>
        </w:rPr>
      </w:pPr>
    </w:p>
    <w:p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rsidR="00943924" w:rsidRDefault="00943924" w:rsidP="00943924">
      <w:pPr>
        <w:tabs>
          <w:tab w:val="left" w:pos="-720"/>
        </w:tabs>
        <w:suppressAutoHyphens/>
        <w:rPr>
          <w:b/>
          <w:spacing w:val="-3"/>
          <w:sz w:val="24"/>
        </w:rPr>
      </w:pPr>
    </w:p>
    <w:p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rsidR="005B3CAD" w:rsidRPr="00067DC7" w:rsidRDefault="005B3CAD" w:rsidP="005B3CAD">
      <w:pPr>
        <w:autoSpaceDE w:val="0"/>
        <w:autoSpaceDN w:val="0"/>
        <w:adjustRightInd w:val="0"/>
        <w:rPr>
          <w:rFonts w:ascii="Courier New" w:hAnsi="Courier New" w:cs="Courier New"/>
          <w:sz w:val="24"/>
          <w:szCs w:val="24"/>
        </w:rPr>
      </w:pPr>
    </w:p>
    <w:p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052F10">
        <w:rPr>
          <w:b/>
          <w:i/>
          <w:sz w:val="24"/>
          <w:szCs w:val="24"/>
        </w:rPr>
        <w:t>James &amp; Debra Ament, t/a We-Haul Moving</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rsidR="005B3CAD" w:rsidRPr="00067DC7" w:rsidRDefault="0038658E" w:rsidP="00CB0111">
      <w:pPr>
        <w:rPr>
          <w:spacing w:val="-3"/>
          <w:sz w:val="24"/>
          <w:szCs w:val="24"/>
        </w:rPr>
      </w:pPr>
      <w:hyperlink r:id="rId10"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rsidR="007928EE" w:rsidRPr="00067DC7" w:rsidRDefault="007928EE" w:rsidP="005B3CAD">
      <w:pPr>
        <w:tabs>
          <w:tab w:val="left" w:pos="-720"/>
        </w:tabs>
        <w:suppressAutoHyphens/>
        <w:rPr>
          <w:spacing w:val="-3"/>
          <w:sz w:val="24"/>
          <w:szCs w:val="24"/>
        </w:rPr>
      </w:pPr>
    </w:p>
    <w:p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rsidR="00CA314B" w:rsidRPr="00067DC7" w:rsidRDefault="00CA314B" w:rsidP="005B3CAD">
      <w:pPr>
        <w:tabs>
          <w:tab w:val="left" w:pos="-720"/>
        </w:tabs>
        <w:suppressAutoHyphens/>
        <w:rPr>
          <w:spacing w:val="-3"/>
          <w:sz w:val="24"/>
          <w:szCs w:val="24"/>
        </w:rPr>
      </w:pPr>
    </w:p>
    <w:p w:rsidR="00A45538" w:rsidRPr="00067DC7" w:rsidRDefault="005A496A"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A3BB912" wp14:editId="6037DB74">
            <wp:simplePos x="0" y="0"/>
            <wp:positionH relativeFrom="column">
              <wp:posOffset>3095625</wp:posOffset>
            </wp:positionH>
            <wp:positionV relativeFrom="paragraph">
              <wp:posOffset>110490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bookmarkStart w:id="0" w:name="_GoBack"/>
      <w:bookmarkEnd w:id="0"/>
    </w:p>
    <w:p w:rsidR="002A4A89" w:rsidRPr="00067DC7" w:rsidRDefault="002A4A89" w:rsidP="00A45538">
      <w:pPr>
        <w:tabs>
          <w:tab w:val="left" w:pos="-720"/>
        </w:tabs>
        <w:suppressAutoHyphens/>
        <w:jc w:val="both"/>
        <w:rPr>
          <w:spacing w:val="-3"/>
          <w:sz w:val="24"/>
          <w:szCs w:val="24"/>
        </w:rPr>
      </w:pP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A45538" w:rsidRDefault="00A45538" w:rsidP="00A45538">
      <w:pPr>
        <w:tabs>
          <w:tab w:val="left" w:pos="-720"/>
        </w:tabs>
        <w:suppressAutoHyphens/>
        <w:jc w:val="both"/>
        <w:rPr>
          <w:sz w:val="24"/>
          <w:szCs w:val="24"/>
        </w:rPr>
      </w:pPr>
      <w:r>
        <w:rPr>
          <w:sz w:val="24"/>
          <w:szCs w:val="24"/>
        </w:rPr>
        <w:tab/>
      </w:r>
    </w:p>
    <w:p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58E" w:rsidRDefault="0038658E" w:rsidP="005471F0">
      <w:r>
        <w:separator/>
      </w:r>
    </w:p>
  </w:endnote>
  <w:endnote w:type="continuationSeparator" w:id="0">
    <w:p w:rsidR="0038658E" w:rsidRDefault="0038658E"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58E" w:rsidRDefault="0038658E" w:rsidP="005471F0">
      <w:r>
        <w:separator/>
      </w:r>
    </w:p>
  </w:footnote>
  <w:footnote w:type="continuationSeparator" w:id="0">
    <w:p w:rsidR="0038658E" w:rsidRDefault="0038658E" w:rsidP="00547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2F10"/>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58E"/>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064"/>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3B16"/>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96A"/>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general%20/onlineforms/pdf/MC_Address_Change.pdf" TargetMode="External"/><Relationship Id="rId4" Type="http://schemas.openxmlformats.org/officeDocument/2006/relationships/settings" Target="settings.xml"/><Relationship Id="rId9" Type="http://schemas.openxmlformats.org/officeDocument/2006/relationships/hyperlink" Target="http://www.puc.pa.gov/general/onlineforms/pdf/Initial_Tariff_%20Instru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4558</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2015-06-18T17:42:00Z</cp:lastPrinted>
  <dcterms:created xsi:type="dcterms:W3CDTF">2016-08-23T17:35:00Z</dcterms:created>
  <dcterms:modified xsi:type="dcterms:W3CDTF">2016-08-23T17:43:00Z</dcterms:modified>
</cp:coreProperties>
</file>