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2A" w:rsidRDefault="00C31C2A" w:rsidP="005449D8">
      <w:pPr>
        <w:jc w:val="center"/>
        <w:rPr>
          <w:rFonts w:ascii="Arial" w:hAnsi="Arial" w:cs="Arial"/>
          <w:b/>
          <w:sz w:val="32"/>
          <w:szCs w:val="32"/>
        </w:rPr>
      </w:pPr>
      <w:bookmarkStart w:id="0" w:name="_GoBack"/>
      <w:bookmarkEnd w:id="0"/>
    </w:p>
    <w:p w:rsidR="00C31C2A" w:rsidRDefault="00C31C2A" w:rsidP="005449D8">
      <w:pPr>
        <w:jc w:val="center"/>
        <w:rPr>
          <w:rFonts w:ascii="Arial" w:hAnsi="Arial" w:cs="Arial"/>
          <w:b/>
          <w:sz w:val="32"/>
          <w:szCs w:val="32"/>
        </w:rPr>
      </w:pPr>
    </w:p>
    <w:p w:rsidR="00C31C2A" w:rsidRDefault="00C31C2A" w:rsidP="005449D8">
      <w:pPr>
        <w:jc w:val="center"/>
        <w:rPr>
          <w:rFonts w:ascii="Arial" w:hAnsi="Arial" w:cs="Arial"/>
          <w:b/>
          <w:sz w:val="32"/>
          <w:szCs w:val="32"/>
        </w:rPr>
      </w:pPr>
    </w:p>
    <w:p w:rsidR="00C31C2A" w:rsidRDefault="00C31C2A" w:rsidP="005449D8">
      <w:pPr>
        <w:jc w:val="center"/>
        <w:rPr>
          <w:rFonts w:ascii="Arial" w:hAnsi="Arial" w:cs="Arial"/>
          <w:b/>
          <w:sz w:val="32"/>
          <w:szCs w:val="32"/>
        </w:rPr>
      </w:pPr>
    </w:p>
    <w:p w:rsidR="00C31C2A" w:rsidRDefault="00C31C2A" w:rsidP="005449D8">
      <w:pPr>
        <w:jc w:val="center"/>
        <w:rPr>
          <w:rFonts w:ascii="Arial" w:hAnsi="Arial" w:cs="Arial"/>
          <w:b/>
          <w:sz w:val="32"/>
          <w:szCs w:val="32"/>
        </w:rPr>
      </w:pPr>
    </w:p>
    <w:p w:rsidR="00C31C2A" w:rsidRDefault="00C31C2A" w:rsidP="005449D8">
      <w:pPr>
        <w:jc w:val="center"/>
        <w:rPr>
          <w:rFonts w:ascii="Arial" w:hAnsi="Arial" w:cs="Arial"/>
          <w:b/>
          <w:sz w:val="32"/>
          <w:szCs w:val="32"/>
        </w:rPr>
      </w:pPr>
    </w:p>
    <w:p w:rsidR="00C31C2A" w:rsidRDefault="00C31C2A" w:rsidP="005449D8">
      <w:pPr>
        <w:jc w:val="center"/>
        <w:rPr>
          <w:rFonts w:ascii="Arial" w:hAnsi="Arial" w:cs="Arial"/>
          <w:b/>
          <w:sz w:val="32"/>
          <w:szCs w:val="32"/>
        </w:rPr>
      </w:pPr>
    </w:p>
    <w:p w:rsidR="00C31C2A" w:rsidRDefault="00C31C2A" w:rsidP="005449D8">
      <w:pPr>
        <w:jc w:val="center"/>
        <w:rPr>
          <w:rFonts w:ascii="Arial" w:hAnsi="Arial" w:cs="Arial"/>
          <w:b/>
          <w:sz w:val="32"/>
          <w:szCs w:val="32"/>
        </w:rPr>
      </w:pPr>
    </w:p>
    <w:p w:rsidR="00C31C2A" w:rsidRDefault="00C31C2A" w:rsidP="005449D8">
      <w:pPr>
        <w:jc w:val="center"/>
        <w:rPr>
          <w:rFonts w:ascii="Arial" w:hAnsi="Arial" w:cs="Arial"/>
          <w:b/>
          <w:sz w:val="32"/>
          <w:szCs w:val="32"/>
        </w:rPr>
      </w:pPr>
    </w:p>
    <w:p w:rsidR="00C31C2A" w:rsidRDefault="00C31C2A" w:rsidP="005449D8">
      <w:pPr>
        <w:jc w:val="center"/>
        <w:rPr>
          <w:rFonts w:ascii="Arial" w:hAnsi="Arial" w:cs="Arial"/>
          <w:b/>
          <w:sz w:val="32"/>
          <w:szCs w:val="32"/>
        </w:rPr>
      </w:pPr>
    </w:p>
    <w:p w:rsidR="005449D8" w:rsidRPr="000A0D0C" w:rsidRDefault="005449D8" w:rsidP="005449D8">
      <w:pPr>
        <w:jc w:val="center"/>
        <w:rPr>
          <w:rFonts w:ascii="Arial" w:hAnsi="Arial" w:cs="Arial"/>
          <w:b/>
          <w:sz w:val="52"/>
          <w:szCs w:val="52"/>
          <w:u w:val="single"/>
        </w:rPr>
      </w:pPr>
      <w:r w:rsidRPr="000A0D0C">
        <w:rPr>
          <w:rFonts w:ascii="Arial" w:hAnsi="Arial" w:cs="Arial"/>
          <w:b/>
          <w:sz w:val="52"/>
          <w:szCs w:val="52"/>
          <w:u w:val="single"/>
        </w:rPr>
        <w:t>IMPLEMENTATION PLAN</w:t>
      </w:r>
    </w:p>
    <w:p w:rsidR="005449D8" w:rsidRPr="00C31C2A" w:rsidRDefault="005449D8" w:rsidP="005449D8">
      <w:pPr>
        <w:jc w:val="center"/>
        <w:rPr>
          <w:rFonts w:ascii="Arial" w:hAnsi="Arial" w:cs="Arial"/>
          <w:b/>
          <w:sz w:val="32"/>
          <w:szCs w:val="32"/>
        </w:rPr>
      </w:pPr>
    </w:p>
    <w:p w:rsidR="005449D8" w:rsidRPr="000A0D0C" w:rsidRDefault="005449D8" w:rsidP="005449D8">
      <w:pPr>
        <w:jc w:val="center"/>
        <w:rPr>
          <w:rFonts w:ascii="Arial" w:hAnsi="Arial" w:cs="Arial"/>
          <w:b/>
          <w:i/>
          <w:sz w:val="32"/>
          <w:szCs w:val="32"/>
        </w:rPr>
      </w:pPr>
      <w:r w:rsidRPr="000A0D0C">
        <w:rPr>
          <w:rFonts w:ascii="Arial" w:hAnsi="Arial" w:cs="Arial"/>
          <w:b/>
          <w:i/>
          <w:sz w:val="32"/>
          <w:szCs w:val="32"/>
        </w:rPr>
        <w:t>Prepared by</w:t>
      </w:r>
    </w:p>
    <w:p w:rsidR="005449D8" w:rsidRPr="00C31C2A" w:rsidRDefault="005449D8" w:rsidP="005449D8">
      <w:pPr>
        <w:jc w:val="center"/>
        <w:rPr>
          <w:rFonts w:ascii="Arial" w:hAnsi="Arial" w:cs="Arial"/>
          <w:b/>
          <w:sz w:val="32"/>
          <w:szCs w:val="32"/>
        </w:rPr>
      </w:pPr>
    </w:p>
    <w:p w:rsidR="005449D8" w:rsidRPr="000A0D0C" w:rsidRDefault="005449D8" w:rsidP="005449D8">
      <w:pPr>
        <w:jc w:val="center"/>
        <w:rPr>
          <w:rFonts w:ascii="Arial" w:hAnsi="Arial" w:cs="Arial"/>
          <w:b/>
          <w:sz w:val="48"/>
          <w:szCs w:val="48"/>
        </w:rPr>
      </w:pPr>
      <w:r w:rsidRPr="000A0D0C">
        <w:rPr>
          <w:rFonts w:ascii="Arial" w:hAnsi="Arial" w:cs="Arial"/>
          <w:b/>
          <w:sz w:val="48"/>
          <w:szCs w:val="48"/>
        </w:rPr>
        <w:t xml:space="preserve">Aqua Pennsylvania, Inc. </w:t>
      </w:r>
    </w:p>
    <w:p w:rsidR="005449D8" w:rsidRPr="00C31C2A" w:rsidRDefault="005449D8" w:rsidP="005449D8">
      <w:pPr>
        <w:jc w:val="center"/>
        <w:rPr>
          <w:rFonts w:ascii="Arial" w:hAnsi="Arial" w:cs="Arial"/>
          <w:b/>
          <w:sz w:val="32"/>
          <w:szCs w:val="32"/>
        </w:rPr>
      </w:pPr>
    </w:p>
    <w:p w:rsidR="005449D8" w:rsidRPr="00C31C2A" w:rsidRDefault="005449D8" w:rsidP="005449D8">
      <w:pPr>
        <w:jc w:val="center"/>
        <w:rPr>
          <w:rFonts w:ascii="Arial" w:hAnsi="Arial" w:cs="Arial"/>
          <w:b/>
          <w:sz w:val="32"/>
          <w:szCs w:val="32"/>
        </w:rPr>
      </w:pPr>
      <w:r w:rsidRPr="00C31C2A">
        <w:rPr>
          <w:rFonts w:ascii="Arial" w:hAnsi="Arial" w:cs="Arial"/>
          <w:b/>
          <w:sz w:val="32"/>
          <w:szCs w:val="32"/>
        </w:rPr>
        <w:t>Docket No. D-2015-2496112</w:t>
      </w:r>
    </w:p>
    <w:p w:rsidR="005449D8" w:rsidRDefault="005449D8" w:rsidP="005449D8">
      <w:pPr>
        <w:jc w:val="center"/>
        <w:rPr>
          <w:rFonts w:ascii="Arial" w:hAnsi="Arial" w:cs="Arial"/>
          <w:b/>
          <w:sz w:val="28"/>
          <w:szCs w:val="28"/>
        </w:rPr>
      </w:pPr>
    </w:p>
    <w:p w:rsidR="00C31C2A" w:rsidRDefault="00C31C2A" w:rsidP="005449D8">
      <w:pPr>
        <w:jc w:val="center"/>
        <w:rPr>
          <w:rFonts w:ascii="Arial" w:hAnsi="Arial" w:cs="Arial"/>
          <w:b/>
          <w:sz w:val="28"/>
          <w:szCs w:val="28"/>
        </w:rPr>
      </w:pPr>
    </w:p>
    <w:p w:rsidR="00C31C2A" w:rsidRDefault="00C31C2A" w:rsidP="005449D8">
      <w:pPr>
        <w:jc w:val="center"/>
        <w:rPr>
          <w:rFonts w:ascii="Arial" w:hAnsi="Arial" w:cs="Arial"/>
          <w:b/>
          <w:sz w:val="28"/>
          <w:szCs w:val="28"/>
        </w:rPr>
      </w:pPr>
    </w:p>
    <w:p w:rsidR="00C31C2A" w:rsidRDefault="00C31C2A" w:rsidP="005449D8">
      <w:pPr>
        <w:jc w:val="center"/>
        <w:rPr>
          <w:rFonts w:ascii="Arial" w:hAnsi="Arial" w:cs="Arial"/>
          <w:b/>
          <w:sz w:val="28"/>
          <w:szCs w:val="28"/>
        </w:rPr>
      </w:pPr>
    </w:p>
    <w:p w:rsidR="00C31C2A" w:rsidRDefault="00C31C2A" w:rsidP="005449D8">
      <w:pPr>
        <w:jc w:val="center"/>
        <w:rPr>
          <w:rFonts w:ascii="Arial" w:hAnsi="Arial" w:cs="Arial"/>
          <w:b/>
          <w:sz w:val="28"/>
          <w:szCs w:val="28"/>
        </w:rPr>
      </w:pPr>
    </w:p>
    <w:p w:rsidR="00C31C2A" w:rsidRDefault="00C31C2A" w:rsidP="005449D8">
      <w:pPr>
        <w:jc w:val="center"/>
        <w:rPr>
          <w:rFonts w:ascii="Arial" w:hAnsi="Arial" w:cs="Arial"/>
          <w:b/>
          <w:sz w:val="28"/>
          <w:szCs w:val="28"/>
        </w:rPr>
      </w:pPr>
    </w:p>
    <w:p w:rsidR="005449D8" w:rsidRPr="006B0BF1" w:rsidRDefault="005449D8" w:rsidP="005449D8">
      <w:pPr>
        <w:jc w:val="center"/>
        <w:rPr>
          <w:rFonts w:ascii="Arial" w:hAnsi="Arial" w:cs="Arial"/>
          <w:b/>
          <w:sz w:val="28"/>
          <w:szCs w:val="28"/>
        </w:rPr>
      </w:pPr>
    </w:p>
    <w:p w:rsidR="005449D8" w:rsidRPr="006B0BF1" w:rsidRDefault="005449D8" w:rsidP="005449D8">
      <w:pPr>
        <w:jc w:val="center"/>
        <w:rPr>
          <w:rFonts w:ascii="Arial" w:hAnsi="Arial" w:cs="Arial"/>
          <w:b/>
          <w:sz w:val="28"/>
          <w:szCs w:val="28"/>
        </w:rPr>
      </w:pPr>
    </w:p>
    <w:p w:rsidR="005449D8" w:rsidRPr="006B0BF1" w:rsidRDefault="005449D8" w:rsidP="005449D8">
      <w:pPr>
        <w:jc w:val="center"/>
        <w:rPr>
          <w:rFonts w:ascii="Arial" w:hAnsi="Arial" w:cs="Arial"/>
          <w:b/>
          <w:sz w:val="28"/>
          <w:szCs w:val="28"/>
        </w:rPr>
      </w:pPr>
    </w:p>
    <w:p w:rsidR="005449D8" w:rsidRPr="006B0BF1" w:rsidRDefault="005449D8" w:rsidP="005449D8">
      <w:pPr>
        <w:jc w:val="center"/>
        <w:rPr>
          <w:rFonts w:ascii="Arial" w:hAnsi="Arial" w:cs="Arial"/>
          <w:b/>
          <w:sz w:val="28"/>
          <w:szCs w:val="28"/>
        </w:rPr>
      </w:pPr>
    </w:p>
    <w:p w:rsidR="005449D8" w:rsidRPr="006B0BF1" w:rsidRDefault="005449D8" w:rsidP="005449D8">
      <w:pPr>
        <w:jc w:val="center"/>
        <w:rPr>
          <w:rFonts w:ascii="Arial" w:hAnsi="Arial" w:cs="Arial"/>
          <w:b/>
          <w:sz w:val="28"/>
          <w:szCs w:val="28"/>
        </w:rPr>
      </w:pPr>
    </w:p>
    <w:p w:rsidR="005449D8" w:rsidRPr="006B0BF1" w:rsidRDefault="005449D8" w:rsidP="005449D8">
      <w:pPr>
        <w:jc w:val="center"/>
        <w:rPr>
          <w:rFonts w:ascii="Arial" w:hAnsi="Arial" w:cs="Arial"/>
          <w:b/>
          <w:sz w:val="28"/>
          <w:szCs w:val="28"/>
        </w:rPr>
      </w:pPr>
    </w:p>
    <w:p w:rsidR="005449D8" w:rsidRPr="006B0BF1" w:rsidRDefault="005449D8" w:rsidP="005449D8">
      <w:pPr>
        <w:jc w:val="center"/>
        <w:rPr>
          <w:rFonts w:ascii="Arial" w:hAnsi="Arial" w:cs="Arial"/>
          <w:b/>
          <w:sz w:val="28"/>
          <w:szCs w:val="28"/>
        </w:rPr>
      </w:pPr>
    </w:p>
    <w:p w:rsidR="005449D8" w:rsidRDefault="005449D8" w:rsidP="005449D8">
      <w:pPr>
        <w:jc w:val="center"/>
        <w:rPr>
          <w:rFonts w:ascii="Arial" w:hAnsi="Arial" w:cs="Arial"/>
          <w:b/>
          <w:sz w:val="28"/>
          <w:szCs w:val="26"/>
        </w:rPr>
      </w:pPr>
      <w:r>
        <w:rPr>
          <w:rFonts w:ascii="Arial" w:hAnsi="Arial" w:cs="Arial"/>
          <w:b/>
          <w:sz w:val="28"/>
          <w:szCs w:val="26"/>
        </w:rPr>
        <w:t>Submitted in Response to Recommendations Contained in the</w:t>
      </w:r>
    </w:p>
    <w:p w:rsidR="005449D8" w:rsidRDefault="005449D8" w:rsidP="005449D8">
      <w:pPr>
        <w:jc w:val="center"/>
        <w:rPr>
          <w:rFonts w:ascii="Arial" w:hAnsi="Arial" w:cs="Arial"/>
          <w:b/>
          <w:sz w:val="28"/>
          <w:szCs w:val="26"/>
        </w:rPr>
      </w:pPr>
      <w:r>
        <w:rPr>
          <w:rFonts w:ascii="Arial" w:hAnsi="Arial" w:cs="Arial"/>
          <w:b/>
          <w:sz w:val="28"/>
          <w:szCs w:val="26"/>
        </w:rPr>
        <w:t>Management Efficiency Investigation</w:t>
      </w:r>
    </w:p>
    <w:p w:rsidR="005449D8" w:rsidRPr="006B0BF1" w:rsidRDefault="005449D8" w:rsidP="005449D8">
      <w:pPr>
        <w:jc w:val="center"/>
        <w:rPr>
          <w:rFonts w:ascii="Arial" w:hAnsi="Arial" w:cs="Arial"/>
          <w:b/>
          <w:sz w:val="28"/>
          <w:szCs w:val="26"/>
        </w:rPr>
      </w:pPr>
      <w:r>
        <w:rPr>
          <w:rFonts w:ascii="Arial" w:hAnsi="Arial" w:cs="Arial"/>
          <w:b/>
          <w:sz w:val="28"/>
          <w:szCs w:val="26"/>
        </w:rPr>
        <w:t xml:space="preserve"> </w:t>
      </w:r>
      <w:r w:rsidRPr="006B0BF1">
        <w:rPr>
          <w:rFonts w:ascii="Arial" w:hAnsi="Arial" w:cs="Arial"/>
          <w:b/>
          <w:sz w:val="28"/>
          <w:szCs w:val="26"/>
        </w:rPr>
        <w:t>Prepared By The</w:t>
      </w:r>
    </w:p>
    <w:p w:rsidR="005449D8" w:rsidRPr="006B0BF1" w:rsidRDefault="005449D8" w:rsidP="005449D8">
      <w:pPr>
        <w:jc w:val="center"/>
        <w:rPr>
          <w:rFonts w:ascii="Arial" w:hAnsi="Arial" w:cs="Arial"/>
          <w:b/>
          <w:sz w:val="28"/>
          <w:szCs w:val="26"/>
        </w:rPr>
      </w:pPr>
      <w:r w:rsidRPr="006B0BF1">
        <w:rPr>
          <w:rFonts w:ascii="Arial" w:hAnsi="Arial" w:cs="Arial"/>
          <w:b/>
          <w:sz w:val="28"/>
          <w:szCs w:val="26"/>
        </w:rPr>
        <w:t>Pennsylvania Public Utility Commission</w:t>
      </w:r>
    </w:p>
    <w:p w:rsidR="005449D8" w:rsidRPr="006B0BF1" w:rsidRDefault="005449D8" w:rsidP="005449D8">
      <w:pPr>
        <w:jc w:val="center"/>
        <w:rPr>
          <w:rFonts w:ascii="Arial" w:hAnsi="Arial" w:cs="Arial"/>
          <w:b/>
          <w:sz w:val="28"/>
          <w:szCs w:val="26"/>
        </w:rPr>
      </w:pPr>
      <w:r w:rsidRPr="006B0BF1">
        <w:rPr>
          <w:rFonts w:ascii="Arial" w:hAnsi="Arial" w:cs="Arial"/>
          <w:b/>
          <w:sz w:val="28"/>
          <w:szCs w:val="26"/>
        </w:rPr>
        <w:t>Bureau of Audits</w:t>
      </w:r>
    </w:p>
    <w:p w:rsidR="005449D8" w:rsidRPr="006B0BF1" w:rsidRDefault="005449D8" w:rsidP="005449D8">
      <w:pPr>
        <w:jc w:val="center"/>
        <w:rPr>
          <w:rFonts w:ascii="Arial" w:hAnsi="Arial" w:cs="Arial"/>
          <w:b/>
          <w:sz w:val="28"/>
          <w:szCs w:val="26"/>
        </w:rPr>
      </w:pPr>
      <w:r w:rsidRPr="006B0BF1">
        <w:rPr>
          <w:rFonts w:ascii="Arial" w:hAnsi="Arial" w:cs="Arial"/>
          <w:b/>
          <w:sz w:val="28"/>
          <w:szCs w:val="26"/>
        </w:rPr>
        <w:t xml:space="preserve">Issued </w:t>
      </w:r>
      <w:r w:rsidR="00D21AF8">
        <w:rPr>
          <w:rFonts w:ascii="Arial" w:hAnsi="Arial" w:cs="Arial"/>
          <w:b/>
          <w:sz w:val="28"/>
          <w:szCs w:val="26"/>
        </w:rPr>
        <w:t>August</w:t>
      </w:r>
      <w:r>
        <w:rPr>
          <w:rFonts w:ascii="Arial" w:hAnsi="Arial" w:cs="Arial"/>
          <w:b/>
          <w:sz w:val="28"/>
          <w:szCs w:val="26"/>
        </w:rPr>
        <w:t xml:space="preserve"> 2016</w:t>
      </w:r>
    </w:p>
    <w:p w:rsidR="005449D8" w:rsidRDefault="005449D8">
      <w:pPr>
        <w:sectPr w:rsidR="005449D8" w:rsidSect="00C31C2A">
          <w:pgSz w:w="12240" w:h="15840" w:code="1"/>
          <w:pgMar w:top="1440" w:right="1440" w:bottom="1440" w:left="1440" w:header="720" w:footer="720" w:gutter="0"/>
          <w:cols w:space="720"/>
          <w:docGrid w:linePitch="360"/>
        </w:sectPr>
      </w:pPr>
    </w:p>
    <w:p w:rsidR="005449D8" w:rsidRPr="003B683E" w:rsidRDefault="005449D8" w:rsidP="005449D8">
      <w:pPr>
        <w:jc w:val="center"/>
        <w:outlineLvl w:val="0"/>
        <w:rPr>
          <w:rFonts w:ascii="Arial" w:hAnsi="Arial" w:cs="Arial"/>
          <w:b/>
          <w:szCs w:val="26"/>
        </w:rPr>
      </w:pPr>
      <w:r w:rsidRPr="003B683E">
        <w:rPr>
          <w:rFonts w:ascii="Arial" w:hAnsi="Arial" w:cs="Arial"/>
          <w:b/>
          <w:szCs w:val="26"/>
        </w:rPr>
        <w:lastRenderedPageBreak/>
        <w:t>Introduction</w:t>
      </w:r>
    </w:p>
    <w:p w:rsidR="005449D8" w:rsidRPr="003B683E" w:rsidRDefault="005449D8" w:rsidP="005449D8">
      <w:pPr>
        <w:jc w:val="center"/>
        <w:outlineLvl w:val="0"/>
        <w:rPr>
          <w:rFonts w:ascii="Arial" w:hAnsi="Arial" w:cs="Arial"/>
          <w:b/>
          <w:szCs w:val="26"/>
        </w:rPr>
      </w:pPr>
    </w:p>
    <w:p w:rsidR="005449D8" w:rsidRPr="003B683E" w:rsidRDefault="005449D8" w:rsidP="005449D8">
      <w:pPr>
        <w:jc w:val="both"/>
        <w:outlineLvl w:val="0"/>
        <w:rPr>
          <w:rFonts w:ascii="Arial" w:hAnsi="Arial" w:cs="Arial"/>
          <w:szCs w:val="26"/>
        </w:rPr>
      </w:pPr>
      <w:r w:rsidRPr="003B683E">
        <w:rPr>
          <w:rFonts w:ascii="Arial" w:hAnsi="Arial" w:cs="Arial"/>
          <w:szCs w:val="26"/>
        </w:rPr>
        <w:tab/>
        <w:t xml:space="preserve">Aqua Pennsylvania (herein referred to as “Aqua PA” or the “Company” is pleased to submit this Implementation Plan for the review of the Pennsylvania Public Utility Commission.  The Implementation Plan details the Company’s commitment to evaluate the recommendations contained in the </w:t>
      </w:r>
      <w:r>
        <w:rPr>
          <w:rFonts w:ascii="Arial" w:hAnsi="Arial" w:cs="Arial"/>
          <w:szCs w:val="26"/>
        </w:rPr>
        <w:t>Management Efficiency Investigation</w:t>
      </w:r>
      <w:r w:rsidRPr="003B683E">
        <w:rPr>
          <w:rFonts w:ascii="Arial" w:hAnsi="Arial" w:cs="Arial"/>
          <w:szCs w:val="26"/>
        </w:rPr>
        <w:t xml:space="preserve"> D-201</w:t>
      </w:r>
      <w:r>
        <w:rPr>
          <w:rFonts w:ascii="Arial" w:hAnsi="Arial" w:cs="Arial"/>
          <w:szCs w:val="26"/>
        </w:rPr>
        <w:t>5</w:t>
      </w:r>
      <w:r w:rsidRPr="003B683E">
        <w:rPr>
          <w:rFonts w:ascii="Arial" w:hAnsi="Arial" w:cs="Arial"/>
          <w:szCs w:val="26"/>
        </w:rPr>
        <w:t>-</w:t>
      </w:r>
      <w:r>
        <w:rPr>
          <w:rFonts w:ascii="Arial" w:hAnsi="Arial" w:cs="Arial"/>
          <w:szCs w:val="26"/>
        </w:rPr>
        <w:t>2496112</w:t>
      </w:r>
      <w:r w:rsidRPr="003B683E">
        <w:rPr>
          <w:rFonts w:ascii="Arial" w:hAnsi="Arial" w:cs="Arial"/>
          <w:szCs w:val="26"/>
        </w:rPr>
        <w:t xml:space="preserve"> and implement the actions needed to not only respond to the recommendations of the Audit Team, but also bring benefits to Aqua PA customers.</w:t>
      </w:r>
    </w:p>
    <w:p w:rsidR="005449D8" w:rsidRPr="003B683E" w:rsidRDefault="005449D8" w:rsidP="005449D8">
      <w:pPr>
        <w:jc w:val="both"/>
        <w:outlineLvl w:val="0"/>
        <w:rPr>
          <w:rFonts w:ascii="Arial" w:hAnsi="Arial" w:cs="Arial"/>
          <w:szCs w:val="26"/>
        </w:rPr>
      </w:pPr>
    </w:p>
    <w:p w:rsidR="005449D8" w:rsidRDefault="005449D8" w:rsidP="005449D8">
      <w:pPr>
        <w:jc w:val="both"/>
        <w:outlineLvl w:val="0"/>
        <w:rPr>
          <w:rFonts w:ascii="Arial" w:hAnsi="Arial" w:cs="Arial"/>
          <w:szCs w:val="26"/>
        </w:rPr>
      </w:pPr>
      <w:r w:rsidRPr="003B683E">
        <w:rPr>
          <w:rFonts w:ascii="Arial" w:hAnsi="Arial" w:cs="Arial"/>
          <w:szCs w:val="26"/>
        </w:rPr>
        <w:tab/>
        <w:t>Of the 2</w:t>
      </w:r>
      <w:r w:rsidR="00AB4DDD">
        <w:rPr>
          <w:rFonts w:ascii="Arial" w:hAnsi="Arial" w:cs="Arial"/>
          <w:szCs w:val="26"/>
        </w:rPr>
        <w:t>1</w:t>
      </w:r>
      <w:r w:rsidRPr="003B683E">
        <w:rPr>
          <w:rFonts w:ascii="Arial" w:hAnsi="Arial" w:cs="Arial"/>
          <w:szCs w:val="26"/>
        </w:rPr>
        <w:t xml:space="preserve"> recommendations contained in the Audit Report, the Company </w:t>
      </w:r>
      <w:r w:rsidRPr="004F7663">
        <w:rPr>
          <w:rFonts w:ascii="Arial" w:hAnsi="Arial" w:cs="Arial"/>
          <w:szCs w:val="26"/>
        </w:rPr>
        <w:t xml:space="preserve">accepted </w:t>
      </w:r>
      <w:r w:rsidR="00295C3E" w:rsidRPr="004F7663">
        <w:rPr>
          <w:rFonts w:ascii="Arial" w:hAnsi="Arial" w:cs="Arial"/>
          <w:szCs w:val="26"/>
        </w:rPr>
        <w:t>20</w:t>
      </w:r>
      <w:r w:rsidRPr="004F7663">
        <w:rPr>
          <w:rFonts w:ascii="Arial" w:hAnsi="Arial" w:cs="Arial"/>
          <w:szCs w:val="26"/>
        </w:rPr>
        <w:t xml:space="preserve"> of them completely, with </w:t>
      </w:r>
      <w:r w:rsidR="00295C3E" w:rsidRPr="004F7663">
        <w:rPr>
          <w:rFonts w:ascii="Arial" w:hAnsi="Arial" w:cs="Arial"/>
          <w:szCs w:val="26"/>
        </w:rPr>
        <w:t>1</w:t>
      </w:r>
      <w:r w:rsidRPr="004F7663">
        <w:rPr>
          <w:rFonts w:ascii="Arial" w:hAnsi="Arial" w:cs="Arial"/>
          <w:szCs w:val="26"/>
        </w:rPr>
        <w:t xml:space="preserve"> accepted in part.</w:t>
      </w:r>
      <w:r w:rsidRPr="003B683E">
        <w:rPr>
          <w:rFonts w:ascii="Arial" w:hAnsi="Arial" w:cs="Arial"/>
          <w:szCs w:val="26"/>
        </w:rPr>
        <w:t xml:space="preserve">  </w:t>
      </w:r>
    </w:p>
    <w:p w:rsidR="005449D8" w:rsidRPr="003B683E" w:rsidRDefault="005449D8" w:rsidP="005449D8">
      <w:pPr>
        <w:jc w:val="both"/>
        <w:outlineLvl w:val="0"/>
        <w:rPr>
          <w:rFonts w:ascii="Arial" w:hAnsi="Arial" w:cs="Arial"/>
          <w:szCs w:val="26"/>
        </w:rPr>
      </w:pPr>
    </w:p>
    <w:p w:rsidR="005449D8" w:rsidRPr="003B683E" w:rsidRDefault="005449D8" w:rsidP="005449D8">
      <w:pPr>
        <w:jc w:val="both"/>
        <w:outlineLvl w:val="0"/>
        <w:rPr>
          <w:rFonts w:ascii="Arial" w:hAnsi="Arial" w:cs="Arial"/>
          <w:szCs w:val="26"/>
        </w:rPr>
      </w:pPr>
      <w:r w:rsidRPr="003B683E">
        <w:rPr>
          <w:rFonts w:ascii="Arial" w:hAnsi="Arial" w:cs="Arial"/>
          <w:szCs w:val="26"/>
        </w:rPr>
        <w:tab/>
        <w:t xml:space="preserve">The Commission’s Audit Team identified important areas where enhancements may be made to improve Aqua PA’s operations, and the Company is confident that the results of this effort will demonstrate Aqua PA’s commitment to not only continued service and operational improvements, but to its customers as well. </w:t>
      </w:r>
    </w:p>
    <w:p w:rsidR="00AB4DDD" w:rsidRDefault="00AB4DDD">
      <w:pPr>
        <w:sectPr w:rsidR="00AB4DDD" w:rsidSect="005449D8">
          <w:pgSz w:w="12240" w:h="15840" w:code="1"/>
          <w:pgMar w:top="1440" w:right="1440" w:bottom="1440" w:left="1440" w:header="720" w:footer="720" w:gutter="0"/>
          <w:cols w:space="720"/>
          <w:docGrid w:linePitch="360"/>
        </w:sectPr>
      </w:pPr>
    </w:p>
    <w:p w:rsidR="00AE504D" w:rsidRPr="00FB7DA5" w:rsidRDefault="00AE504D" w:rsidP="00AE504D">
      <w:pPr>
        <w:spacing w:after="200" w:line="20" w:lineRule="atLeast"/>
        <w:contextualSpacing/>
        <w:rPr>
          <w:rFonts w:ascii="Arial" w:eastAsiaTheme="minorHAnsi" w:hAnsi="Arial" w:cs="Arial"/>
          <w:b/>
          <w:szCs w:val="26"/>
        </w:rPr>
      </w:pPr>
      <w:r>
        <w:rPr>
          <w:rFonts w:ascii="Arial" w:eastAsiaTheme="minorHAnsi" w:hAnsi="Arial" w:cs="Arial"/>
          <w:b/>
          <w:szCs w:val="26"/>
        </w:rPr>
        <w:lastRenderedPageBreak/>
        <w:t>III.</w:t>
      </w:r>
      <w:r w:rsidRPr="00FB7DA5">
        <w:rPr>
          <w:rFonts w:ascii="Arial" w:eastAsiaTheme="minorHAnsi" w:hAnsi="Arial" w:cs="Arial"/>
          <w:b/>
          <w:szCs w:val="26"/>
        </w:rPr>
        <w:t xml:space="preserve"> </w:t>
      </w:r>
      <w:r>
        <w:rPr>
          <w:rFonts w:ascii="Arial" w:eastAsiaTheme="minorHAnsi" w:hAnsi="Arial" w:cs="Arial"/>
          <w:b/>
          <w:szCs w:val="26"/>
        </w:rPr>
        <w:t>EXECUTIVE MANAGEMENT AND ORGANIZATIONAL STRUCTURE</w:t>
      </w:r>
    </w:p>
    <w:p w:rsidR="00AE504D" w:rsidRDefault="00AE504D" w:rsidP="00AE504D">
      <w:pPr>
        <w:spacing w:after="200" w:line="20" w:lineRule="atLeast"/>
        <w:contextualSpacing/>
        <w:jc w:val="both"/>
        <w:rPr>
          <w:rFonts w:ascii="Arial" w:eastAsiaTheme="minorHAnsi" w:hAnsi="Arial" w:cs="Arial"/>
          <w:b/>
          <w:u w:val="single"/>
        </w:rPr>
      </w:pPr>
    </w:p>
    <w:p w:rsidR="00AE504D" w:rsidRPr="007E52F7" w:rsidRDefault="00DE39B7" w:rsidP="00AE504D">
      <w:pPr>
        <w:spacing w:after="200" w:line="20" w:lineRule="atLeast"/>
        <w:contextualSpacing/>
        <w:jc w:val="both"/>
        <w:rPr>
          <w:rFonts w:ascii="Arial" w:eastAsiaTheme="minorHAnsi" w:hAnsi="Arial" w:cs="Arial"/>
          <w:b/>
        </w:rPr>
      </w:pPr>
      <w:r>
        <w:rPr>
          <w:rFonts w:ascii="Arial" w:eastAsiaTheme="minorHAnsi" w:hAnsi="Arial" w:cs="Arial"/>
          <w:b/>
          <w:u w:val="single"/>
        </w:rPr>
        <w:t xml:space="preserve">III-1 - </w:t>
      </w:r>
      <w:r w:rsidR="00AE504D" w:rsidRPr="00B70B5C">
        <w:rPr>
          <w:rFonts w:ascii="Arial" w:eastAsiaTheme="minorHAnsi" w:hAnsi="Arial" w:cs="Arial"/>
          <w:b/>
          <w:u w:val="single"/>
        </w:rPr>
        <w:t>Staff’s Follow-up Recommendation</w:t>
      </w:r>
      <w:r w:rsidR="00AE504D" w:rsidRPr="00B70B5C">
        <w:rPr>
          <w:rFonts w:ascii="Arial" w:eastAsiaTheme="minorHAnsi" w:hAnsi="Arial" w:cs="Arial"/>
        </w:rPr>
        <w:t xml:space="preserve"> </w:t>
      </w:r>
      <w:r w:rsidR="00AE504D">
        <w:rPr>
          <w:rFonts w:ascii="Arial" w:eastAsiaTheme="minorHAnsi" w:hAnsi="Arial" w:cs="Arial"/>
        </w:rPr>
        <w:t>–</w:t>
      </w:r>
      <w:r w:rsidR="00AE504D">
        <w:rPr>
          <w:rFonts w:ascii="Arial" w:eastAsiaTheme="minorHAnsi" w:hAnsi="Arial" w:cs="Arial"/>
          <w:b/>
        </w:rPr>
        <w:t xml:space="preserve"> Reduce the number of 1:1 reporting relationships while striving to decrease the overall number of reporting relationships below a 1:4 ratio, and maintain sufficiently detailed justifications for all instances of narrow spans of control.</w:t>
      </w:r>
      <w:r w:rsidR="00AE504D" w:rsidRPr="008D6AA1">
        <w:rPr>
          <w:rFonts w:ascii="Arial" w:eastAsiaTheme="minorHAnsi" w:hAnsi="Arial" w:cs="Arial"/>
        </w:rPr>
        <w:t xml:space="preserve"> </w:t>
      </w:r>
    </w:p>
    <w:p w:rsidR="00AB4DDD" w:rsidRDefault="00AB4DDD" w:rsidP="00AB4DDD">
      <w:pPr>
        <w:spacing w:after="200" w:line="20" w:lineRule="atLeast"/>
        <w:contextualSpacing/>
        <w:rPr>
          <w:rFonts w:ascii="Arial" w:eastAsiaTheme="minorHAnsi" w:hAnsi="Arial" w:cs="Arial"/>
        </w:rPr>
      </w:pPr>
    </w:p>
    <w:p w:rsidR="00AB4DDD" w:rsidRDefault="00AB4DDD" w:rsidP="00AB4DDD">
      <w:pPr>
        <w:spacing w:after="200" w:line="20" w:lineRule="atLeast"/>
        <w:contextualSpacing/>
        <w:rPr>
          <w:rFonts w:ascii="Arial" w:eastAsiaTheme="minorHAnsi" w:hAnsi="Arial" w:cs="Arial"/>
        </w:rPr>
      </w:pPr>
      <w:r w:rsidRPr="00AB4DDD">
        <w:rPr>
          <w:rFonts w:ascii="Arial" w:eastAsiaTheme="minorHAnsi" w:hAnsi="Arial" w:cs="Arial"/>
          <w:b/>
        </w:rPr>
        <w:t>Response:</w:t>
      </w:r>
      <w:r>
        <w:rPr>
          <w:rFonts w:ascii="Arial" w:eastAsiaTheme="minorHAnsi" w:hAnsi="Arial" w:cs="Arial"/>
        </w:rPr>
        <w:t xml:space="preserve">  Accept</w:t>
      </w:r>
    </w:p>
    <w:p w:rsidR="00AB4DDD" w:rsidRDefault="00AB4DDD" w:rsidP="00AB4DDD">
      <w:pPr>
        <w:spacing w:after="200" w:line="20" w:lineRule="atLeast"/>
        <w:contextualSpacing/>
        <w:rPr>
          <w:rFonts w:ascii="Arial" w:eastAsiaTheme="minorHAnsi" w:hAnsi="Arial" w:cs="Arial"/>
        </w:rPr>
      </w:pPr>
    </w:p>
    <w:p w:rsidR="00AB4DDD" w:rsidRDefault="00AB4DDD" w:rsidP="00AB4DDD">
      <w:pPr>
        <w:jc w:val="both"/>
        <w:rPr>
          <w:rFonts w:ascii="Arial" w:eastAsia="Calibri" w:hAnsi="Arial" w:cs="Arial"/>
          <w:bCs w:val="0"/>
          <w:color w:val="auto"/>
          <w:szCs w:val="26"/>
        </w:rPr>
      </w:pPr>
      <w:r w:rsidRPr="003B683E">
        <w:rPr>
          <w:rFonts w:ascii="Arial" w:eastAsia="Calibri" w:hAnsi="Arial" w:cs="Arial"/>
          <w:bCs w:val="0"/>
          <w:color w:val="auto"/>
          <w:szCs w:val="26"/>
        </w:rPr>
        <w:t xml:space="preserve">Aqua Human Resources Department will continue to do an annual report on the span of control.  All reporting relationships below the recommended 1:4 will be evaluated and the department head will be required to document and justify the reporting relationship. Should the documentation not be sufficient to substantiate a deviation from the recommended span of control, the Human Resources Department will work with the department head to re-evaluate the reporting structure and recommend revisions to the organizational structure. </w:t>
      </w:r>
    </w:p>
    <w:p w:rsidR="00240E1F" w:rsidRDefault="00240E1F" w:rsidP="00AB4DDD">
      <w:pPr>
        <w:jc w:val="both"/>
        <w:rPr>
          <w:rFonts w:ascii="Arial" w:eastAsia="Calibri" w:hAnsi="Arial" w:cs="Arial"/>
          <w:bCs w:val="0"/>
          <w:color w:val="auto"/>
          <w:szCs w:val="26"/>
        </w:rPr>
      </w:pPr>
    </w:p>
    <w:p w:rsidR="00AB4DDD" w:rsidRPr="00AB4DDD" w:rsidRDefault="00AB4DDD" w:rsidP="00AB4DDD">
      <w:pPr>
        <w:jc w:val="both"/>
        <w:rPr>
          <w:rFonts w:ascii="Arial" w:eastAsia="Calibri" w:hAnsi="Arial" w:cs="Arial"/>
          <w:b/>
          <w:bCs w:val="0"/>
          <w:color w:val="auto"/>
          <w:szCs w:val="26"/>
        </w:rPr>
      </w:pPr>
      <w:r w:rsidRPr="00AB4DDD">
        <w:rPr>
          <w:rFonts w:ascii="Arial" w:eastAsia="Calibri" w:hAnsi="Arial" w:cs="Arial"/>
          <w:b/>
          <w:bCs w:val="0"/>
          <w:color w:val="auto"/>
          <w:szCs w:val="26"/>
        </w:rPr>
        <w:t>Implementation Plan:</w:t>
      </w:r>
    </w:p>
    <w:p w:rsidR="000214D5" w:rsidRDefault="000214D5"/>
    <w:tbl>
      <w:tblPr>
        <w:tblStyle w:val="TableGrid"/>
        <w:tblW w:w="0" w:type="auto"/>
        <w:tblLook w:val="04A0" w:firstRow="1" w:lastRow="0" w:firstColumn="1" w:lastColumn="0" w:noHBand="0" w:noVBand="1"/>
      </w:tblPr>
      <w:tblGrid>
        <w:gridCol w:w="4788"/>
        <w:gridCol w:w="4788"/>
      </w:tblGrid>
      <w:tr w:rsidR="00AB4DDD" w:rsidTr="00AB4DDD">
        <w:tc>
          <w:tcPr>
            <w:tcW w:w="4788" w:type="dxa"/>
          </w:tcPr>
          <w:p w:rsidR="00AB4DDD" w:rsidRPr="00AE504D" w:rsidRDefault="00AB4DDD" w:rsidP="00AE504D">
            <w:pPr>
              <w:jc w:val="center"/>
              <w:rPr>
                <w:rFonts w:ascii="Arial" w:hAnsi="Arial" w:cs="Arial"/>
                <w:b/>
              </w:rPr>
            </w:pPr>
            <w:r w:rsidRPr="00AE504D">
              <w:rPr>
                <w:rFonts w:ascii="Arial" w:hAnsi="Arial" w:cs="Arial"/>
                <w:b/>
              </w:rPr>
              <w:t>III-1</w:t>
            </w:r>
            <w:r w:rsidR="00AE504D" w:rsidRPr="00AE504D">
              <w:rPr>
                <w:rFonts w:ascii="Arial" w:hAnsi="Arial" w:cs="Arial"/>
                <w:b/>
              </w:rPr>
              <w:t xml:space="preserve"> Implementation Milestones</w:t>
            </w:r>
          </w:p>
        </w:tc>
        <w:tc>
          <w:tcPr>
            <w:tcW w:w="4788" w:type="dxa"/>
          </w:tcPr>
          <w:p w:rsidR="00AB4DDD" w:rsidRPr="00AE504D" w:rsidRDefault="00AE504D" w:rsidP="00AE504D">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AE504D" w:rsidTr="00AB4DDD">
        <w:tc>
          <w:tcPr>
            <w:tcW w:w="4788" w:type="dxa"/>
          </w:tcPr>
          <w:p w:rsidR="006B1AD4" w:rsidRPr="004D2E4E" w:rsidRDefault="006B1AD4" w:rsidP="004D2E4E">
            <w:pPr>
              <w:rPr>
                <w:rFonts w:ascii="Arial" w:hAnsi="Arial" w:cs="Arial"/>
              </w:rPr>
            </w:pPr>
            <w:r>
              <w:rPr>
                <w:rFonts w:ascii="Arial" w:hAnsi="Arial" w:cs="Arial"/>
              </w:rPr>
              <w:t>Human Resources Team to develop annual report</w:t>
            </w:r>
          </w:p>
        </w:tc>
        <w:tc>
          <w:tcPr>
            <w:tcW w:w="4788" w:type="dxa"/>
          </w:tcPr>
          <w:p w:rsidR="00AE504D" w:rsidRPr="004D2E4E" w:rsidRDefault="00A45DFB" w:rsidP="00CF6D52">
            <w:pPr>
              <w:rPr>
                <w:rFonts w:ascii="Arial" w:hAnsi="Arial" w:cs="Arial"/>
              </w:rPr>
            </w:pPr>
            <w:r>
              <w:rPr>
                <w:rFonts w:ascii="Arial" w:hAnsi="Arial" w:cs="Arial"/>
              </w:rPr>
              <w:t>Q1</w:t>
            </w:r>
            <w:r w:rsidR="006B1AD4">
              <w:rPr>
                <w:rFonts w:ascii="Arial" w:hAnsi="Arial" w:cs="Arial"/>
              </w:rPr>
              <w:t xml:space="preserve"> 2017 (E)</w:t>
            </w:r>
          </w:p>
        </w:tc>
      </w:tr>
      <w:tr w:rsidR="00AE504D" w:rsidTr="00AB4DDD">
        <w:tc>
          <w:tcPr>
            <w:tcW w:w="4788" w:type="dxa"/>
          </w:tcPr>
          <w:p w:rsidR="00AE504D" w:rsidRPr="004D2E4E" w:rsidRDefault="006B1AD4" w:rsidP="004D2E4E">
            <w:pPr>
              <w:rPr>
                <w:rFonts w:ascii="Arial" w:hAnsi="Arial" w:cs="Arial"/>
              </w:rPr>
            </w:pPr>
            <w:r>
              <w:rPr>
                <w:rFonts w:ascii="Arial" w:hAnsi="Arial" w:cs="Arial"/>
              </w:rPr>
              <w:t>Human Resources analysis and review of annual report.  Depart head feedback and substantiation for any deviation from recommended span of control parameters due form department heads</w:t>
            </w:r>
          </w:p>
        </w:tc>
        <w:tc>
          <w:tcPr>
            <w:tcW w:w="4788" w:type="dxa"/>
          </w:tcPr>
          <w:p w:rsidR="00AE504D" w:rsidRDefault="00AE504D" w:rsidP="004D2E4E">
            <w:pPr>
              <w:rPr>
                <w:rFonts w:ascii="Arial" w:hAnsi="Arial" w:cs="Arial"/>
              </w:rPr>
            </w:pPr>
          </w:p>
          <w:p w:rsidR="006B1AD4" w:rsidRDefault="006B1AD4" w:rsidP="004D2E4E">
            <w:pPr>
              <w:rPr>
                <w:rFonts w:ascii="Arial" w:hAnsi="Arial" w:cs="Arial"/>
              </w:rPr>
            </w:pPr>
          </w:p>
          <w:p w:rsidR="006B1AD4" w:rsidRDefault="006B1AD4" w:rsidP="004D2E4E">
            <w:pPr>
              <w:rPr>
                <w:rFonts w:ascii="Arial" w:hAnsi="Arial" w:cs="Arial"/>
              </w:rPr>
            </w:pPr>
          </w:p>
          <w:p w:rsidR="006B1AD4" w:rsidRDefault="006B1AD4" w:rsidP="004D2E4E">
            <w:pPr>
              <w:rPr>
                <w:rFonts w:ascii="Arial" w:hAnsi="Arial" w:cs="Arial"/>
              </w:rPr>
            </w:pPr>
          </w:p>
          <w:p w:rsidR="006B1AD4" w:rsidRPr="004D2E4E" w:rsidRDefault="006B1AD4" w:rsidP="004D2E4E">
            <w:pPr>
              <w:rPr>
                <w:rFonts w:ascii="Arial" w:hAnsi="Arial" w:cs="Arial"/>
              </w:rPr>
            </w:pPr>
            <w:r>
              <w:rPr>
                <w:rFonts w:ascii="Arial" w:hAnsi="Arial" w:cs="Arial"/>
              </w:rPr>
              <w:t>Q2 2017 (E)</w:t>
            </w:r>
          </w:p>
        </w:tc>
      </w:tr>
      <w:tr w:rsidR="00AE504D" w:rsidTr="00AB4DDD">
        <w:tc>
          <w:tcPr>
            <w:tcW w:w="4788" w:type="dxa"/>
          </w:tcPr>
          <w:p w:rsidR="00AE504D" w:rsidRPr="004D2E4E" w:rsidRDefault="006B1AD4" w:rsidP="004D2E4E">
            <w:pPr>
              <w:rPr>
                <w:rFonts w:ascii="Arial" w:hAnsi="Arial" w:cs="Arial"/>
              </w:rPr>
            </w:pPr>
            <w:r>
              <w:rPr>
                <w:rFonts w:ascii="Arial" w:hAnsi="Arial" w:cs="Arial"/>
              </w:rPr>
              <w:t>Human Resources to provide any recommendations for revisions to reporting relationships</w:t>
            </w:r>
          </w:p>
        </w:tc>
        <w:tc>
          <w:tcPr>
            <w:tcW w:w="4788" w:type="dxa"/>
          </w:tcPr>
          <w:p w:rsidR="00AE504D" w:rsidRDefault="00AE504D" w:rsidP="004D2E4E">
            <w:pPr>
              <w:rPr>
                <w:rFonts w:ascii="Arial" w:hAnsi="Arial" w:cs="Arial"/>
              </w:rPr>
            </w:pPr>
          </w:p>
          <w:p w:rsidR="006B1AD4" w:rsidRPr="004D2E4E" w:rsidRDefault="006B1AD4" w:rsidP="004D2E4E">
            <w:pPr>
              <w:rPr>
                <w:rFonts w:ascii="Arial" w:hAnsi="Arial" w:cs="Arial"/>
              </w:rPr>
            </w:pPr>
            <w:r>
              <w:rPr>
                <w:rFonts w:ascii="Arial" w:hAnsi="Arial" w:cs="Arial"/>
              </w:rPr>
              <w:t>Q3 2017 (E)</w:t>
            </w:r>
          </w:p>
        </w:tc>
      </w:tr>
      <w:tr w:rsidR="006B1AD4" w:rsidTr="006B1AD4">
        <w:trPr>
          <w:trHeight w:val="350"/>
        </w:trPr>
        <w:tc>
          <w:tcPr>
            <w:tcW w:w="4788" w:type="dxa"/>
          </w:tcPr>
          <w:p w:rsidR="006B1AD4" w:rsidRDefault="006B1AD4" w:rsidP="004D2E4E">
            <w:pPr>
              <w:rPr>
                <w:rFonts w:ascii="Arial" w:hAnsi="Arial" w:cs="Arial"/>
              </w:rPr>
            </w:pPr>
            <w:r>
              <w:rPr>
                <w:rFonts w:ascii="Arial" w:hAnsi="Arial" w:cs="Arial"/>
              </w:rPr>
              <w:t>This process will t</w:t>
            </w:r>
            <w:r w:rsidR="00CF6D52">
              <w:rPr>
                <w:rFonts w:ascii="Arial" w:hAnsi="Arial" w:cs="Arial"/>
              </w:rPr>
              <w:t>ake</w:t>
            </w:r>
            <w:r>
              <w:rPr>
                <w:rFonts w:ascii="Arial" w:hAnsi="Arial" w:cs="Arial"/>
              </w:rPr>
              <w:t xml:space="preserve"> place each year.</w:t>
            </w:r>
          </w:p>
        </w:tc>
        <w:tc>
          <w:tcPr>
            <w:tcW w:w="4788" w:type="dxa"/>
          </w:tcPr>
          <w:p w:rsidR="006B1AD4" w:rsidRPr="004D2E4E" w:rsidRDefault="006B1AD4" w:rsidP="004D2E4E">
            <w:pPr>
              <w:rPr>
                <w:rFonts w:ascii="Arial" w:hAnsi="Arial" w:cs="Arial"/>
              </w:rPr>
            </w:pPr>
            <w:r>
              <w:rPr>
                <w:rFonts w:ascii="Arial" w:hAnsi="Arial" w:cs="Arial"/>
              </w:rPr>
              <w:t>Ongoing</w:t>
            </w:r>
          </w:p>
        </w:tc>
      </w:tr>
    </w:tbl>
    <w:p w:rsidR="00AE504D" w:rsidRDefault="00AE504D"/>
    <w:p w:rsidR="006A7E69" w:rsidRDefault="006A7E69"/>
    <w:p w:rsidR="006A7E69" w:rsidRDefault="006A7E69"/>
    <w:p w:rsidR="000E4111" w:rsidRDefault="000E4111"/>
    <w:p w:rsidR="00E451DE" w:rsidRDefault="00E451DE"/>
    <w:p w:rsidR="006A7E69" w:rsidRDefault="006A7E69"/>
    <w:p w:rsidR="006A7E69" w:rsidRPr="006A7E69" w:rsidRDefault="006A7E69" w:rsidP="006A7E69">
      <w:pPr>
        <w:ind w:left="2880" w:hanging="2880"/>
        <w:rPr>
          <w:rFonts w:ascii="Arial" w:hAnsi="Arial" w:cs="Arial"/>
          <w:b/>
        </w:rPr>
      </w:pPr>
      <w:r w:rsidRPr="006A7E69">
        <w:rPr>
          <w:rFonts w:ascii="Arial" w:hAnsi="Arial" w:cs="Arial"/>
          <w:b/>
        </w:rPr>
        <w:t>Responsible Officer:</w:t>
      </w:r>
      <w:r w:rsidRPr="006A7E69">
        <w:rPr>
          <w:rFonts w:ascii="Arial" w:hAnsi="Arial" w:cs="Arial"/>
          <w:b/>
        </w:rPr>
        <w:tab/>
        <w:t>Karen Heisler, Senior Vice President and Chief Human Resources Officer</w:t>
      </w:r>
    </w:p>
    <w:p w:rsidR="006A7E69" w:rsidRPr="006A7E69" w:rsidRDefault="006A7E69" w:rsidP="006A7E69">
      <w:pPr>
        <w:ind w:left="2880" w:hanging="2880"/>
        <w:rPr>
          <w:rFonts w:ascii="Arial" w:hAnsi="Arial" w:cs="Arial"/>
          <w:b/>
        </w:rPr>
      </w:pPr>
      <w:r w:rsidRPr="006A7E69">
        <w:rPr>
          <w:rFonts w:ascii="Arial" w:hAnsi="Arial" w:cs="Arial"/>
          <w:b/>
        </w:rPr>
        <w:tab/>
      </w:r>
    </w:p>
    <w:p w:rsidR="006A7E69" w:rsidRPr="006A7E69" w:rsidRDefault="006A7E69" w:rsidP="006A7E69">
      <w:pPr>
        <w:ind w:left="2880" w:hanging="2880"/>
        <w:rPr>
          <w:rFonts w:ascii="Arial" w:hAnsi="Arial" w:cs="Arial"/>
          <w:b/>
        </w:rPr>
        <w:sectPr w:rsidR="006A7E69" w:rsidRPr="006A7E69" w:rsidSect="005449D8">
          <w:pgSz w:w="12240" w:h="15840" w:code="1"/>
          <w:pgMar w:top="1440" w:right="1440" w:bottom="1440" w:left="1440" w:header="720" w:footer="720" w:gutter="0"/>
          <w:cols w:space="720"/>
          <w:docGrid w:linePitch="360"/>
        </w:sectPr>
      </w:pPr>
      <w:r w:rsidRPr="006A7E69">
        <w:rPr>
          <w:rFonts w:ascii="Arial" w:hAnsi="Arial" w:cs="Arial"/>
          <w:b/>
        </w:rPr>
        <w:t xml:space="preserve">Responsible Manager: </w:t>
      </w:r>
      <w:r w:rsidRPr="006A7E69">
        <w:rPr>
          <w:rFonts w:ascii="Arial" w:hAnsi="Arial" w:cs="Arial"/>
          <w:b/>
        </w:rPr>
        <w:tab/>
        <w:t>Matthew White, Director Human Resources</w:t>
      </w:r>
    </w:p>
    <w:p w:rsidR="00AE504D" w:rsidRPr="00DC522B" w:rsidRDefault="00AE504D" w:rsidP="00AE504D">
      <w:pPr>
        <w:spacing w:after="200"/>
        <w:contextualSpacing/>
        <w:rPr>
          <w:rFonts w:ascii="Arial" w:eastAsiaTheme="minorHAnsi" w:hAnsi="Arial" w:cs="Arial"/>
          <w:b/>
          <w:szCs w:val="26"/>
        </w:rPr>
      </w:pPr>
      <w:r w:rsidRPr="00DC522B">
        <w:rPr>
          <w:rFonts w:ascii="Arial" w:eastAsiaTheme="minorHAnsi" w:hAnsi="Arial" w:cs="Arial"/>
          <w:b/>
          <w:szCs w:val="26"/>
        </w:rPr>
        <w:lastRenderedPageBreak/>
        <w:t>IV. AFFILIATED INTERESTS AND COST ALLOCA</w:t>
      </w:r>
      <w:r>
        <w:rPr>
          <w:rFonts w:ascii="Arial" w:eastAsiaTheme="minorHAnsi" w:hAnsi="Arial" w:cs="Arial"/>
          <w:b/>
          <w:szCs w:val="26"/>
        </w:rPr>
        <w:t>T</w:t>
      </w:r>
      <w:r w:rsidRPr="00DC522B">
        <w:rPr>
          <w:rFonts w:ascii="Arial" w:eastAsiaTheme="minorHAnsi" w:hAnsi="Arial" w:cs="Arial"/>
          <w:b/>
          <w:szCs w:val="26"/>
        </w:rPr>
        <w:t>IONS</w:t>
      </w:r>
    </w:p>
    <w:p w:rsidR="00AB4DDD" w:rsidRDefault="00AB4DDD"/>
    <w:p w:rsidR="00AE504D" w:rsidRPr="00DC522B" w:rsidRDefault="00DE39B7" w:rsidP="004F7663">
      <w:pPr>
        <w:contextualSpacing/>
        <w:jc w:val="both"/>
        <w:rPr>
          <w:rFonts w:ascii="Arial" w:eastAsiaTheme="minorHAnsi" w:hAnsi="Arial" w:cs="Arial"/>
        </w:rPr>
      </w:pPr>
      <w:r>
        <w:rPr>
          <w:rFonts w:ascii="Arial" w:eastAsiaTheme="minorHAnsi" w:hAnsi="Arial" w:cs="Arial"/>
          <w:b/>
          <w:u w:val="single"/>
        </w:rPr>
        <w:t>IV-3 - S</w:t>
      </w:r>
      <w:r w:rsidR="00AE504D" w:rsidRPr="00DC522B">
        <w:rPr>
          <w:rFonts w:ascii="Arial" w:eastAsiaTheme="minorHAnsi" w:hAnsi="Arial" w:cs="Arial"/>
          <w:b/>
          <w:u w:val="single"/>
        </w:rPr>
        <w:t>taff’s Follow-up Recommendation</w:t>
      </w:r>
      <w:r w:rsidR="00AE504D" w:rsidRPr="00DC522B">
        <w:rPr>
          <w:rFonts w:ascii="Arial" w:eastAsiaTheme="minorHAnsi" w:hAnsi="Arial" w:cs="Arial"/>
          <w:b/>
        </w:rPr>
        <w:t xml:space="preserve"> – Expand the scope of the market analysis to include all services provided by Aqua PA to affiliates and services provided by affiliates (other than Aqua Services) to Aqua PA.</w:t>
      </w:r>
    </w:p>
    <w:p w:rsidR="00AE504D" w:rsidRDefault="00AE504D"/>
    <w:p w:rsidR="00AE504D" w:rsidRDefault="00AE504D">
      <w:pPr>
        <w:rPr>
          <w:rFonts w:ascii="Arial" w:hAnsi="Arial" w:cs="Arial"/>
          <w:b/>
        </w:rPr>
      </w:pPr>
      <w:r w:rsidRPr="00AE504D">
        <w:rPr>
          <w:rFonts w:ascii="Arial" w:hAnsi="Arial" w:cs="Arial"/>
          <w:b/>
        </w:rPr>
        <w:t xml:space="preserve">Response:  </w:t>
      </w:r>
      <w:r w:rsidR="000E4111">
        <w:rPr>
          <w:rFonts w:ascii="Arial" w:hAnsi="Arial" w:cs="Arial"/>
        </w:rPr>
        <w:t>Accept</w:t>
      </w:r>
    </w:p>
    <w:p w:rsidR="00AE504D" w:rsidRDefault="00AE504D">
      <w:pPr>
        <w:rPr>
          <w:rFonts w:ascii="Arial" w:hAnsi="Arial" w:cs="Arial"/>
          <w:b/>
        </w:rPr>
      </w:pPr>
    </w:p>
    <w:p w:rsidR="00AE504D" w:rsidRPr="00FC2DE2" w:rsidRDefault="00FC2DE2" w:rsidP="00FC2DE2">
      <w:pPr>
        <w:jc w:val="both"/>
        <w:rPr>
          <w:rFonts w:ascii="Arial" w:hAnsi="Arial" w:cs="Arial"/>
          <w:iCs/>
          <w:color w:val="auto"/>
        </w:rPr>
      </w:pPr>
      <w:r w:rsidRPr="00FC2DE2">
        <w:rPr>
          <w:rFonts w:ascii="Arial" w:hAnsi="Arial" w:cs="Arial"/>
          <w:iCs/>
          <w:color w:val="auto"/>
        </w:rPr>
        <w:t>The Company will expand its next scheduled update of the Market Study, expected to be completed in 2017, to include both Aqua PA services to Affiliates and other Aqua Affiliates (other than Aqua Services) to Aqua PA.</w:t>
      </w:r>
    </w:p>
    <w:p w:rsidR="00FC2DE2" w:rsidRDefault="00FC2DE2">
      <w:pPr>
        <w:rPr>
          <w:rFonts w:ascii="Arial" w:hAnsi="Arial" w:cs="Arial"/>
        </w:rPr>
      </w:pPr>
    </w:p>
    <w:p w:rsidR="00AE504D" w:rsidRPr="00AE504D" w:rsidRDefault="00AE504D">
      <w:pPr>
        <w:rPr>
          <w:rFonts w:ascii="Arial" w:hAnsi="Arial" w:cs="Arial"/>
          <w:b/>
        </w:rPr>
      </w:pPr>
      <w:r w:rsidRPr="00AE504D">
        <w:rPr>
          <w:rFonts w:ascii="Arial" w:hAnsi="Arial" w:cs="Arial"/>
          <w:b/>
        </w:rPr>
        <w:t>Implementation Plan:</w:t>
      </w:r>
    </w:p>
    <w:p w:rsidR="00AE504D" w:rsidRDefault="00AE504D">
      <w:pPr>
        <w:rPr>
          <w:rFonts w:ascii="Arial" w:hAnsi="Arial" w:cs="Arial"/>
        </w:rPr>
      </w:pPr>
    </w:p>
    <w:tbl>
      <w:tblPr>
        <w:tblStyle w:val="TableGrid"/>
        <w:tblW w:w="0" w:type="auto"/>
        <w:tblLook w:val="04A0" w:firstRow="1" w:lastRow="0" w:firstColumn="1" w:lastColumn="0" w:noHBand="0" w:noVBand="1"/>
      </w:tblPr>
      <w:tblGrid>
        <w:gridCol w:w="4788"/>
        <w:gridCol w:w="4788"/>
      </w:tblGrid>
      <w:tr w:rsidR="00AE504D" w:rsidTr="008865DC">
        <w:tc>
          <w:tcPr>
            <w:tcW w:w="4788" w:type="dxa"/>
          </w:tcPr>
          <w:p w:rsidR="00AE504D" w:rsidRPr="00AE504D" w:rsidRDefault="00AE504D" w:rsidP="008865DC">
            <w:pPr>
              <w:jc w:val="center"/>
              <w:rPr>
                <w:rFonts w:ascii="Arial" w:hAnsi="Arial" w:cs="Arial"/>
                <w:b/>
              </w:rPr>
            </w:pPr>
            <w:r>
              <w:rPr>
                <w:rFonts w:ascii="Arial" w:hAnsi="Arial" w:cs="Arial"/>
                <w:b/>
              </w:rPr>
              <w:t>IV</w:t>
            </w:r>
            <w:r w:rsidR="00DE39B7">
              <w:rPr>
                <w:rFonts w:ascii="Arial" w:hAnsi="Arial" w:cs="Arial"/>
                <w:b/>
              </w:rPr>
              <w:t>-3</w:t>
            </w:r>
            <w:r w:rsidRPr="00AE504D">
              <w:rPr>
                <w:rFonts w:ascii="Arial" w:hAnsi="Arial" w:cs="Arial"/>
                <w:b/>
              </w:rPr>
              <w:t xml:space="preserve"> Implementation Milestones</w:t>
            </w:r>
          </w:p>
        </w:tc>
        <w:tc>
          <w:tcPr>
            <w:tcW w:w="4788" w:type="dxa"/>
          </w:tcPr>
          <w:p w:rsidR="00AE504D" w:rsidRPr="00AE504D" w:rsidRDefault="00AE504D" w:rsidP="008865DC">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AE504D" w:rsidTr="008865DC">
        <w:tc>
          <w:tcPr>
            <w:tcW w:w="4788" w:type="dxa"/>
          </w:tcPr>
          <w:p w:rsidR="00AE504D" w:rsidRPr="00FC2DE2" w:rsidRDefault="00FC2DE2" w:rsidP="00FC2DE2">
            <w:pPr>
              <w:rPr>
                <w:rFonts w:ascii="Arial" w:hAnsi="Arial" w:cs="Arial"/>
              </w:rPr>
            </w:pPr>
            <w:r w:rsidRPr="00FC2DE2">
              <w:rPr>
                <w:rFonts w:ascii="Arial" w:hAnsi="Arial" w:cs="Arial"/>
              </w:rPr>
              <w:t>Perform analysis of Aqua PA’s charges for services provided to and from its affiliates</w:t>
            </w:r>
          </w:p>
        </w:tc>
        <w:tc>
          <w:tcPr>
            <w:tcW w:w="4788" w:type="dxa"/>
          </w:tcPr>
          <w:p w:rsidR="00AE504D" w:rsidRDefault="00AE504D" w:rsidP="008865DC">
            <w:pPr>
              <w:jc w:val="center"/>
              <w:rPr>
                <w:rFonts w:ascii="Arial" w:hAnsi="Arial" w:cs="Arial"/>
                <w:b/>
              </w:rPr>
            </w:pPr>
          </w:p>
          <w:p w:rsidR="00FC2DE2" w:rsidRPr="00FC2DE2" w:rsidRDefault="00FC2DE2" w:rsidP="00FC2DE2">
            <w:pPr>
              <w:rPr>
                <w:rFonts w:ascii="Arial" w:hAnsi="Arial" w:cs="Arial"/>
              </w:rPr>
            </w:pPr>
            <w:r w:rsidRPr="00FC2DE2">
              <w:rPr>
                <w:rFonts w:ascii="Arial" w:hAnsi="Arial" w:cs="Arial"/>
              </w:rPr>
              <w:t>Q2 2017 (E)</w:t>
            </w:r>
          </w:p>
        </w:tc>
      </w:tr>
      <w:tr w:rsidR="00815483" w:rsidTr="008865DC">
        <w:tc>
          <w:tcPr>
            <w:tcW w:w="4788" w:type="dxa"/>
          </w:tcPr>
          <w:p w:rsidR="00815483" w:rsidRPr="00FC2DE2" w:rsidRDefault="00815483" w:rsidP="00FC2DE2">
            <w:pPr>
              <w:rPr>
                <w:rFonts w:ascii="Arial" w:hAnsi="Arial" w:cs="Arial"/>
              </w:rPr>
            </w:pPr>
            <w:r>
              <w:rPr>
                <w:rFonts w:ascii="Arial" w:hAnsi="Arial" w:cs="Arial"/>
              </w:rPr>
              <w:t>This process will take place every three years</w:t>
            </w:r>
          </w:p>
        </w:tc>
        <w:tc>
          <w:tcPr>
            <w:tcW w:w="4788" w:type="dxa"/>
          </w:tcPr>
          <w:p w:rsidR="00815483" w:rsidRPr="00815483" w:rsidRDefault="00815483" w:rsidP="00815483">
            <w:pPr>
              <w:rPr>
                <w:rFonts w:ascii="Arial" w:hAnsi="Arial" w:cs="Arial"/>
              </w:rPr>
            </w:pPr>
            <w:r w:rsidRPr="00815483">
              <w:rPr>
                <w:rFonts w:ascii="Arial" w:hAnsi="Arial" w:cs="Arial"/>
              </w:rPr>
              <w:t>Ongoing</w:t>
            </w:r>
          </w:p>
        </w:tc>
      </w:tr>
    </w:tbl>
    <w:p w:rsidR="00AE504D" w:rsidRDefault="00AE504D">
      <w:pPr>
        <w:rPr>
          <w:rFonts w:ascii="Arial" w:hAnsi="Arial" w:cs="Arial"/>
        </w:rPr>
      </w:pPr>
    </w:p>
    <w:p w:rsidR="00DE39B7" w:rsidRDefault="00DE39B7" w:rsidP="00DE39B7">
      <w:pPr>
        <w:contextualSpacing/>
        <w:rPr>
          <w:rFonts w:ascii="Arial" w:eastAsiaTheme="minorHAnsi" w:hAnsi="Arial" w:cs="Arial"/>
          <w:b/>
          <w:u w:val="single"/>
        </w:rPr>
      </w:pPr>
    </w:p>
    <w:p w:rsidR="00DE39B7" w:rsidRDefault="00DE39B7" w:rsidP="004F7663">
      <w:pPr>
        <w:contextualSpacing/>
        <w:jc w:val="both"/>
        <w:rPr>
          <w:rFonts w:ascii="Arial" w:eastAsiaTheme="minorHAnsi" w:hAnsi="Arial" w:cs="Arial"/>
          <w:b/>
        </w:rPr>
      </w:pPr>
      <w:r>
        <w:rPr>
          <w:rFonts w:ascii="Arial" w:eastAsiaTheme="minorHAnsi" w:hAnsi="Arial" w:cs="Arial"/>
          <w:b/>
          <w:u w:val="single"/>
        </w:rPr>
        <w:t xml:space="preserve">IV-4 - </w:t>
      </w:r>
      <w:r w:rsidRPr="00DC522B">
        <w:rPr>
          <w:rFonts w:ascii="Arial" w:eastAsiaTheme="minorHAnsi" w:hAnsi="Arial" w:cs="Arial"/>
          <w:b/>
          <w:u w:val="single"/>
        </w:rPr>
        <w:t>Staff’s Follow-up Recommendation</w:t>
      </w:r>
      <w:r w:rsidRPr="00DC522B">
        <w:rPr>
          <w:rFonts w:ascii="Arial" w:eastAsiaTheme="minorHAnsi" w:hAnsi="Arial" w:cs="Arial"/>
          <w:b/>
        </w:rPr>
        <w:t xml:space="preserve"> – Document all lease agreements between Aqua PA and its affiliates, and submit them to the Commission for approval.</w:t>
      </w:r>
    </w:p>
    <w:p w:rsidR="00DE39B7" w:rsidRDefault="00DE39B7" w:rsidP="00DE39B7">
      <w:pPr>
        <w:contextualSpacing/>
        <w:rPr>
          <w:rFonts w:ascii="Arial" w:eastAsiaTheme="minorHAnsi" w:hAnsi="Arial" w:cs="Arial"/>
          <w:b/>
        </w:rPr>
      </w:pPr>
    </w:p>
    <w:p w:rsidR="00DE39B7" w:rsidRDefault="00DE39B7" w:rsidP="00DE39B7">
      <w:pPr>
        <w:contextualSpacing/>
        <w:rPr>
          <w:rFonts w:ascii="Arial" w:eastAsiaTheme="minorHAnsi" w:hAnsi="Arial" w:cs="Arial"/>
        </w:rPr>
      </w:pPr>
      <w:r>
        <w:rPr>
          <w:rFonts w:ascii="Arial" w:eastAsiaTheme="minorHAnsi" w:hAnsi="Arial" w:cs="Arial"/>
          <w:b/>
        </w:rPr>
        <w:t xml:space="preserve">Response: </w:t>
      </w:r>
      <w:r w:rsidRPr="00DE39B7">
        <w:rPr>
          <w:rFonts w:ascii="Arial" w:eastAsiaTheme="minorHAnsi" w:hAnsi="Arial" w:cs="Arial"/>
        </w:rPr>
        <w:t xml:space="preserve"> Accept</w:t>
      </w:r>
    </w:p>
    <w:p w:rsidR="00DE39B7" w:rsidRDefault="00DE39B7" w:rsidP="00DE39B7">
      <w:pPr>
        <w:contextualSpacing/>
        <w:rPr>
          <w:rFonts w:ascii="Arial" w:eastAsiaTheme="minorHAnsi" w:hAnsi="Arial" w:cs="Arial"/>
        </w:rPr>
      </w:pPr>
    </w:p>
    <w:p w:rsidR="00DE39B7" w:rsidRPr="00FC2DE2" w:rsidRDefault="00FC2DE2" w:rsidP="00FC2DE2">
      <w:pPr>
        <w:contextualSpacing/>
        <w:jc w:val="both"/>
        <w:rPr>
          <w:rFonts w:ascii="Arial" w:eastAsiaTheme="minorHAnsi" w:hAnsi="Arial" w:cs="Arial"/>
          <w:color w:val="auto"/>
        </w:rPr>
      </w:pPr>
      <w:r w:rsidRPr="00FC2DE2">
        <w:rPr>
          <w:rFonts w:ascii="Arial" w:hAnsi="Arial" w:cs="Arial"/>
          <w:iCs/>
          <w:color w:val="auto"/>
        </w:rPr>
        <w:t xml:space="preserve">The Company will prepare a lease agreement between Aqua PA and each </w:t>
      </w:r>
      <w:r w:rsidR="00E24C4F">
        <w:rPr>
          <w:rFonts w:ascii="Arial" w:hAnsi="Arial" w:cs="Arial"/>
          <w:iCs/>
          <w:color w:val="auto"/>
        </w:rPr>
        <w:t xml:space="preserve">of </w:t>
      </w:r>
      <w:r w:rsidRPr="00FC2DE2">
        <w:rPr>
          <w:rFonts w:ascii="Arial" w:hAnsi="Arial" w:cs="Arial"/>
          <w:iCs/>
          <w:color w:val="auto"/>
        </w:rPr>
        <w:t>its affiliates who occupy space at the Company Headquarters located in Bryn Mawr.  The lease agreement(s), when completed, will be filed with the PUC pursuant to 66 Pa. C.S. §2102(a) and §2102(b).  The expected completion of the lease agreement is in 2017/2018, following the Company’s planned update of its real estate market study and which is also contingent on the completion of certain building renovations occurring during 2017/2018.</w:t>
      </w:r>
    </w:p>
    <w:p w:rsidR="00FC2DE2" w:rsidRDefault="00FC2DE2" w:rsidP="00DE39B7">
      <w:pPr>
        <w:contextualSpacing/>
        <w:rPr>
          <w:rFonts w:ascii="Arial" w:eastAsiaTheme="minorHAnsi" w:hAnsi="Arial" w:cs="Arial"/>
          <w:b/>
        </w:rPr>
      </w:pPr>
    </w:p>
    <w:p w:rsidR="00DE39B7" w:rsidRPr="00DE39B7" w:rsidRDefault="00DE39B7" w:rsidP="00DE39B7">
      <w:pPr>
        <w:contextualSpacing/>
        <w:rPr>
          <w:rFonts w:ascii="Arial" w:eastAsiaTheme="minorHAnsi" w:hAnsi="Arial" w:cs="Arial"/>
          <w:b/>
        </w:rPr>
      </w:pPr>
      <w:r w:rsidRPr="00DE39B7">
        <w:rPr>
          <w:rFonts w:ascii="Arial" w:eastAsiaTheme="minorHAnsi" w:hAnsi="Arial" w:cs="Arial"/>
          <w:b/>
        </w:rPr>
        <w:t>Implementation Plan:</w:t>
      </w:r>
    </w:p>
    <w:p w:rsidR="00DE39B7" w:rsidRDefault="00DE39B7" w:rsidP="00DE39B7">
      <w:pPr>
        <w:contextualSpacing/>
        <w:rPr>
          <w:rFonts w:ascii="Arial" w:eastAsiaTheme="minorHAnsi" w:hAnsi="Arial" w:cs="Arial"/>
        </w:rPr>
      </w:pPr>
    </w:p>
    <w:tbl>
      <w:tblPr>
        <w:tblStyle w:val="TableGrid"/>
        <w:tblW w:w="0" w:type="auto"/>
        <w:tblLook w:val="04A0" w:firstRow="1" w:lastRow="0" w:firstColumn="1" w:lastColumn="0" w:noHBand="0" w:noVBand="1"/>
      </w:tblPr>
      <w:tblGrid>
        <w:gridCol w:w="4788"/>
        <w:gridCol w:w="4788"/>
      </w:tblGrid>
      <w:tr w:rsidR="00DE39B7" w:rsidTr="008865DC">
        <w:tc>
          <w:tcPr>
            <w:tcW w:w="4788" w:type="dxa"/>
          </w:tcPr>
          <w:p w:rsidR="00DE39B7" w:rsidRPr="00AE504D" w:rsidRDefault="00DE39B7" w:rsidP="008865DC">
            <w:pPr>
              <w:jc w:val="center"/>
              <w:rPr>
                <w:rFonts w:ascii="Arial" w:hAnsi="Arial" w:cs="Arial"/>
                <w:b/>
              </w:rPr>
            </w:pPr>
            <w:r>
              <w:rPr>
                <w:rFonts w:ascii="Arial" w:hAnsi="Arial" w:cs="Arial"/>
                <w:b/>
              </w:rPr>
              <w:t>IV</w:t>
            </w:r>
            <w:r w:rsidR="00C31C2A">
              <w:rPr>
                <w:rFonts w:ascii="Arial" w:hAnsi="Arial" w:cs="Arial"/>
                <w:b/>
              </w:rPr>
              <w:t>-4</w:t>
            </w:r>
            <w:r w:rsidRPr="00AE504D">
              <w:rPr>
                <w:rFonts w:ascii="Arial" w:hAnsi="Arial" w:cs="Arial"/>
                <w:b/>
              </w:rPr>
              <w:t xml:space="preserve"> Implementation Milestones</w:t>
            </w:r>
          </w:p>
        </w:tc>
        <w:tc>
          <w:tcPr>
            <w:tcW w:w="4788" w:type="dxa"/>
          </w:tcPr>
          <w:p w:rsidR="00DE39B7" w:rsidRPr="00AE504D" w:rsidRDefault="00DE39B7" w:rsidP="008865DC">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DE39B7" w:rsidTr="008865DC">
        <w:tc>
          <w:tcPr>
            <w:tcW w:w="4788" w:type="dxa"/>
          </w:tcPr>
          <w:p w:rsidR="00DE39B7" w:rsidRPr="00FC2DE2" w:rsidRDefault="00FC2DE2" w:rsidP="00FC2DE2">
            <w:pPr>
              <w:rPr>
                <w:rFonts w:ascii="Arial" w:hAnsi="Arial" w:cs="Arial"/>
              </w:rPr>
            </w:pPr>
            <w:r w:rsidRPr="00FC2DE2">
              <w:rPr>
                <w:rFonts w:ascii="Arial" w:hAnsi="Arial" w:cs="Arial"/>
              </w:rPr>
              <w:t>File lease agreements with Commission</w:t>
            </w:r>
          </w:p>
        </w:tc>
        <w:tc>
          <w:tcPr>
            <w:tcW w:w="4788" w:type="dxa"/>
          </w:tcPr>
          <w:p w:rsidR="00FC2DE2" w:rsidRDefault="00FC2DE2" w:rsidP="008865DC">
            <w:pPr>
              <w:jc w:val="center"/>
              <w:rPr>
                <w:rFonts w:ascii="Arial" w:hAnsi="Arial" w:cs="Arial"/>
              </w:rPr>
            </w:pPr>
          </w:p>
          <w:p w:rsidR="00DE39B7" w:rsidRPr="00FC2DE2" w:rsidRDefault="00197D15" w:rsidP="00FC2DE2">
            <w:pPr>
              <w:rPr>
                <w:rFonts w:ascii="Arial" w:hAnsi="Arial" w:cs="Arial"/>
              </w:rPr>
            </w:pPr>
            <w:r>
              <w:rPr>
                <w:rFonts w:ascii="Arial" w:hAnsi="Arial" w:cs="Arial"/>
              </w:rPr>
              <w:t>Q1 2018 (E)</w:t>
            </w:r>
          </w:p>
        </w:tc>
      </w:tr>
    </w:tbl>
    <w:p w:rsidR="00C31C2A" w:rsidRDefault="00C31C2A" w:rsidP="00C31C2A">
      <w:pPr>
        <w:contextualSpacing/>
        <w:jc w:val="both"/>
        <w:rPr>
          <w:rFonts w:ascii="Arial" w:eastAsiaTheme="minorHAnsi" w:hAnsi="Arial" w:cs="Arial"/>
          <w:b/>
        </w:rPr>
      </w:pPr>
      <w:r>
        <w:rPr>
          <w:rFonts w:ascii="Arial" w:eastAsiaTheme="minorHAnsi" w:hAnsi="Arial" w:cs="Arial"/>
          <w:b/>
          <w:u w:val="single"/>
        </w:rPr>
        <w:lastRenderedPageBreak/>
        <w:t xml:space="preserve">IV-5 - </w:t>
      </w:r>
      <w:r w:rsidRPr="00DC522B">
        <w:rPr>
          <w:rFonts w:ascii="Arial" w:eastAsiaTheme="minorHAnsi" w:hAnsi="Arial" w:cs="Arial"/>
          <w:b/>
          <w:u w:val="single"/>
        </w:rPr>
        <w:t>Staff’s Follow-up Recommendation</w:t>
      </w:r>
      <w:r w:rsidRPr="00DC522B">
        <w:rPr>
          <w:rFonts w:ascii="Arial" w:eastAsiaTheme="minorHAnsi" w:hAnsi="Arial" w:cs="Arial"/>
          <w:b/>
        </w:rPr>
        <w:t xml:space="preserve"> – Establish methods or techniques to improve cost assignment and </w:t>
      </w:r>
      <w:r w:rsidR="00311183">
        <w:rPr>
          <w:rFonts w:ascii="Arial" w:eastAsiaTheme="minorHAnsi" w:hAnsi="Arial" w:cs="Arial"/>
          <w:b/>
        </w:rPr>
        <w:t xml:space="preserve">where feasible </w:t>
      </w:r>
      <w:r w:rsidRPr="00DC522B">
        <w:rPr>
          <w:rFonts w:ascii="Arial" w:eastAsiaTheme="minorHAnsi" w:hAnsi="Arial" w:cs="Arial"/>
          <w:b/>
        </w:rPr>
        <w:t>increase the level of costs directly charged between affiliates.</w:t>
      </w:r>
    </w:p>
    <w:p w:rsidR="00C31C2A" w:rsidRDefault="00C31C2A" w:rsidP="00C31C2A">
      <w:pPr>
        <w:contextualSpacing/>
        <w:jc w:val="both"/>
        <w:rPr>
          <w:rFonts w:ascii="Arial" w:eastAsiaTheme="minorHAnsi" w:hAnsi="Arial" w:cs="Arial"/>
          <w:b/>
        </w:rPr>
      </w:pPr>
    </w:p>
    <w:p w:rsidR="00C31C2A" w:rsidRDefault="00F57C7D" w:rsidP="00C31C2A">
      <w:pPr>
        <w:contextualSpacing/>
        <w:jc w:val="both"/>
        <w:rPr>
          <w:rFonts w:ascii="Arial" w:eastAsiaTheme="minorHAnsi" w:hAnsi="Arial" w:cs="Arial"/>
          <w:b/>
        </w:rPr>
      </w:pPr>
      <w:r>
        <w:rPr>
          <w:rFonts w:ascii="Arial" w:eastAsiaTheme="minorHAnsi" w:hAnsi="Arial" w:cs="Arial"/>
          <w:b/>
        </w:rPr>
        <w:t xml:space="preserve">Response: </w:t>
      </w:r>
      <w:r w:rsidR="000E4111" w:rsidRPr="000E4111">
        <w:rPr>
          <w:rFonts w:ascii="Arial" w:eastAsiaTheme="minorHAnsi" w:hAnsi="Arial" w:cs="Arial"/>
        </w:rPr>
        <w:t>Accept</w:t>
      </w:r>
    </w:p>
    <w:p w:rsidR="009960BC" w:rsidRDefault="009960BC" w:rsidP="00C31C2A">
      <w:pPr>
        <w:contextualSpacing/>
        <w:jc w:val="both"/>
        <w:rPr>
          <w:rFonts w:ascii="Arial" w:eastAsiaTheme="minorHAnsi" w:hAnsi="Arial" w:cs="Arial"/>
          <w:b/>
        </w:rPr>
      </w:pPr>
    </w:p>
    <w:p w:rsidR="009960BC" w:rsidRPr="009960BC" w:rsidRDefault="009960BC" w:rsidP="009960BC">
      <w:pPr>
        <w:jc w:val="both"/>
        <w:rPr>
          <w:rFonts w:ascii="Arial" w:hAnsi="Arial" w:cs="Arial"/>
          <w:b/>
          <w:iCs/>
        </w:rPr>
      </w:pPr>
      <w:r w:rsidRPr="009960BC">
        <w:rPr>
          <w:rFonts w:ascii="Arial" w:hAnsi="Arial" w:cs="Arial"/>
          <w:iCs/>
        </w:rPr>
        <w:t xml:space="preserve">The Company, at the time it updates its Market Study in 2017, will additionally prepare an assessment </w:t>
      </w:r>
      <w:r w:rsidR="00E24C4F">
        <w:rPr>
          <w:rFonts w:ascii="Arial" w:hAnsi="Arial" w:cs="Arial"/>
          <w:iCs/>
        </w:rPr>
        <w:t xml:space="preserve">to evaluate </w:t>
      </w:r>
      <w:r w:rsidRPr="009960BC">
        <w:rPr>
          <w:rFonts w:ascii="Arial" w:hAnsi="Arial" w:cs="Arial"/>
          <w:iCs/>
        </w:rPr>
        <w:t xml:space="preserve">direct versus indirect charges from Aqua Services to Aqua PA.  Based on the results of that study, where applicable, the Company will implement changes/techniques that </w:t>
      </w:r>
      <w:r w:rsidR="00E24C4F">
        <w:rPr>
          <w:rFonts w:ascii="Arial" w:hAnsi="Arial" w:cs="Arial"/>
          <w:iCs/>
        </w:rPr>
        <w:t>could change</w:t>
      </w:r>
      <w:r w:rsidRPr="009960BC">
        <w:rPr>
          <w:rFonts w:ascii="Arial" w:hAnsi="Arial" w:cs="Arial"/>
          <w:iCs/>
        </w:rPr>
        <w:t xml:space="preserve"> the level of direct costs charged.</w:t>
      </w:r>
    </w:p>
    <w:p w:rsidR="009960BC" w:rsidRPr="009C7802" w:rsidRDefault="009960BC" w:rsidP="00C31C2A">
      <w:pPr>
        <w:contextualSpacing/>
        <w:jc w:val="both"/>
        <w:rPr>
          <w:rFonts w:ascii="Arial" w:eastAsiaTheme="minorHAnsi" w:hAnsi="Arial" w:cs="Arial"/>
          <w:b/>
        </w:rPr>
      </w:pPr>
    </w:p>
    <w:p w:rsidR="00C31C2A" w:rsidRPr="00C31C2A" w:rsidRDefault="00C31C2A">
      <w:pPr>
        <w:rPr>
          <w:rFonts w:ascii="Arial" w:hAnsi="Arial" w:cs="Arial"/>
          <w:b/>
        </w:rPr>
      </w:pPr>
      <w:r w:rsidRPr="00C31C2A">
        <w:rPr>
          <w:rFonts w:ascii="Arial" w:hAnsi="Arial" w:cs="Arial"/>
          <w:b/>
        </w:rPr>
        <w:t>Implementation Plan:</w:t>
      </w:r>
    </w:p>
    <w:p w:rsidR="00C31C2A" w:rsidRDefault="00C31C2A">
      <w:pPr>
        <w:rPr>
          <w:rFonts w:ascii="Arial" w:hAnsi="Arial" w:cs="Arial"/>
        </w:rPr>
      </w:pPr>
    </w:p>
    <w:tbl>
      <w:tblPr>
        <w:tblStyle w:val="TableGrid"/>
        <w:tblW w:w="0" w:type="auto"/>
        <w:tblLook w:val="04A0" w:firstRow="1" w:lastRow="0" w:firstColumn="1" w:lastColumn="0" w:noHBand="0" w:noVBand="1"/>
      </w:tblPr>
      <w:tblGrid>
        <w:gridCol w:w="4788"/>
        <w:gridCol w:w="4788"/>
      </w:tblGrid>
      <w:tr w:rsidR="00C31C2A" w:rsidTr="008865DC">
        <w:tc>
          <w:tcPr>
            <w:tcW w:w="4788" w:type="dxa"/>
          </w:tcPr>
          <w:p w:rsidR="00C31C2A" w:rsidRPr="00AE504D" w:rsidRDefault="00C31C2A" w:rsidP="008865DC">
            <w:pPr>
              <w:jc w:val="center"/>
              <w:rPr>
                <w:rFonts w:ascii="Arial" w:hAnsi="Arial" w:cs="Arial"/>
                <w:b/>
              </w:rPr>
            </w:pPr>
            <w:r>
              <w:rPr>
                <w:rFonts w:ascii="Arial" w:hAnsi="Arial" w:cs="Arial"/>
                <w:b/>
              </w:rPr>
              <w:t>IV-5</w:t>
            </w:r>
            <w:r w:rsidRPr="00AE504D">
              <w:rPr>
                <w:rFonts w:ascii="Arial" w:hAnsi="Arial" w:cs="Arial"/>
                <w:b/>
              </w:rPr>
              <w:t xml:space="preserve"> Implementation Milestones</w:t>
            </w:r>
          </w:p>
        </w:tc>
        <w:tc>
          <w:tcPr>
            <w:tcW w:w="4788" w:type="dxa"/>
          </w:tcPr>
          <w:p w:rsidR="00C31C2A" w:rsidRPr="00AE504D" w:rsidRDefault="00C31C2A" w:rsidP="008865DC">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C31C2A" w:rsidTr="008865DC">
        <w:tc>
          <w:tcPr>
            <w:tcW w:w="4788" w:type="dxa"/>
          </w:tcPr>
          <w:p w:rsidR="00C31C2A" w:rsidRPr="005B48C3" w:rsidRDefault="00311183" w:rsidP="005B48C3">
            <w:pPr>
              <w:rPr>
                <w:rFonts w:ascii="Arial" w:hAnsi="Arial" w:cs="Arial"/>
              </w:rPr>
            </w:pPr>
            <w:r>
              <w:rPr>
                <w:rFonts w:ascii="Arial" w:hAnsi="Arial" w:cs="Arial"/>
              </w:rPr>
              <w:t>Form a work group to review and conduct an analysis of direct/indirect charges and examine additional education opportunities</w:t>
            </w:r>
          </w:p>
        </w:tc>
        <w:tc>
          <w:tcPr>
            <w:tcW w:w="4788" w:type="dxa"/>
          </w:tcPr>
          <w:p w:rsidR="00C31C2A" w:rsidRDefault="00C31C2A" w:rsidP="005B48C3">
            <w:pPr>
              <w:rPr>
                <w:rFonts w:ascii="Arial" w:hAnsi="Arial" w:cs="Arial"/>
              </w:rPr>
            </w:pPr>
          </w:p>
          <w:p w:rsidR="00311183" w:rsidRDefault="00311183" w:rsidP="005B48C3">
            <w:pPr>
              <w:rPr>
                <w:rFonts w:ascii="Arial" w:hAnsi="Arial" w:cs="Arial"/>
              </w:rPr>
            </w:pPr>
            <w:r>
              <w:rPr>
                <w:rFonts w:ascii="Arial" w:hAnsi="Arial" w:cs="Arial"/>
              </w:rPr>
              <w:t>Q1 2017 (E)</w:t>
            </w:r>
          </w:p>
          <w:p w:rsidR="00311183" w:rsidRPr="005B48C3" w:rsidRDefault="00311183" w:rsidP="005B48C3">
            <w:pPr>
              <w:rPr>
                <w:rFonts w:ascii="Arial" w:hAnsi="Arial" w:cs="Arial"/>
              </w:rPr>
            </w:pPr>
          </w:p>
        </w:tc>
      </w:tr>
      <w:tr w:rsidR="00C31C2A" w:rsidTr="008865DC">
        <w:tc>
          <w:tcPr>
            <w:tcW w:w="4788" w:type="dxa"/>
          </w:tcPr>
          <w:p w:rsidR="00C31C2A" w:rsidRPr="005B48C3" w:rsidRDefault="00311183" w:rsidP="005B48C3">
            <w:pPr>
              <w:rPr>
                <w:rFonts w:ascii="Arial" w:hAnsi="Arial" w:cs="Arial"/>
              </w:rPr>
            </w:pPr>
            <w:r>
              <w:rPr>
                <w:rFonts w:ascii="Arial" w:hAnsi="Arial" w:cs="Arial"/>
              </w:rPr>
              <w:t>As part of budget process, recommend any changes to allocation methodologies during this time</w:t>
            </w:r>
          </w:p>
        </w:tc>
        <w:tc>
          <w:tcPr>
            <w:tcW w:w="4788" w:type="dxa"/>
          </w:tcPr>
          <w:p w:rsidR="00311183" w:rsidRDefault="00311183" w:rsidP="005B48C3">
            <w:pPr>
              <w:rPr>
                <w:rFonts w:ascii="Arial" w:hAnsi="Arial" w:cs="Arial"/>
              </w:rPr>
            </w:pPr>
          </w:p>
          <w:p w:rsidR="00C31C2A" w:rsidRPr="005B48C3" w:rsidRDefault="00311183" w:rsidP="005B48C3">
            <w:pPr>
              <w:rPr>
                <w:rFonts w:ascii="Arial" w:hAnsi="Arial" w:cs="Arial"/>
              </w:rPr>
            </w:pPr>
            <w:r>
              <w:rPr>
                <w:rFonts w:ascii="Arial" w:hAnsi="Arial" w:cs="Arial"/>
              </w:rPr>
              <w:t>Q3 2017 (E)</w:t>
            </w:r>
          </w:p>
        </w:tc>
      </w:tr>
      <w:tr w:rsidR="00C31C2A" w:rsidTr="008865DC">
        <w:tc>
          <w:tcPr>
            <w:tcW w:w="4788" w:type="dxa"/>
          </w:tcPr>
          <w:p w:rsidR="00C31C2A" w:rsidRPr="005B48C3" w:rsidRDefault="00311183" w:rsidP="005B48C3">
            <w:pPr>
              <w:rPr>
                <w:rFonts w:ascii="Arial" w:hAnsi="Arial" w:cs="Arial"/>
              </w:rPr>
            </w:pPr>
            <w:r>
              <w:rPr>
                <w:rFonts w:ascii="Arial" w:hAnsi="Arial" w:cs="Arial"/>
              </w:rPr>
              <w:t>Review allocation methodologies during budget review process</w:t>
            </w:r>
          </w:p>
        </w:tc>
        <w:tc>
          <w:tcPr>
            <w:tcW w:w="4788" w:type="dxa"/>
          </w:tcPr>
          <w:p w:rsidR="00311183" w:rsidRDefault="00311183" w:rsidP="005B48C3">
            <w:pPr>
              <w:rPr>
                <w:rFonts w:ascii="Arial" w:hAnsi="Arial" w:cs="Arial"/>
              </w:rPr>
            </w:pPr>
          </w:p>
          <w:p w:rsidR="00C31C2A" w:rsidRPr="005B48C3" w:rsidRDefault="00311183" w:rsidP="005B48C3">
            <w:pPr>
              <w:rPr>
                <w:rFonts w:ascii="Arial" w:hAnsi="Arial" w:cs="Arial"/>
              </w:rPr>
            </w:pPr>
            <w:r>
              <w:rPr>
                <w:rFonts w:ascii="Arial" w:hAnsi="Arial" w:cs="Arial"/>
              </w:rPr>
              <w:t>Ongoing</w:t>
            </w:r>
          </w:p>
        </w:tc>
      </w:tr>
    </w:tbl>
    <w:p w:rsidR="00C31C2A" w:rsidRDefault="00C31C2A">
      <w:pPr>
        <w:rPr>
          <w:rFonts w:ascii="Arial" w:hAnsi="Arial" w:cs="Arial"/>
        </w:rPr>
      </w:pPr>
    </w:p>
    <w:p w:rsidR="00C31C2A" w:rsidRDefault="00C31C2A">
      <w:pPr>
        <w:rPr>
          <w:rFonts w:ascii="Arial" w:hAnsi="Arial" w:cs="Arial"/>
        </w:rPr>
      </w:pPr>
    </w:p>
    <w:p w:rsidR="00F57C7D" w:rsidRDefault="00F57C7D">
      <w:pPr>
        <w:rPr>
          <w:rFonts w:ascii="Arial" w:hAnsi="Arial" w:cs="Arial"/>
        </w:rPr>
      </w:pPr>
    </w:p>
    <w:p w:rsidR="006A7E69" w:rsidRDefault="006A7E69">
      <w:pPr>
        <w:rPr>
          <w:rFonts w:ascii="Arial" w:hAnsi="Arial" w:cs="Arial"/>
        </w:rPr>
      </w:pPr>
    </w:p>
    <w:p w:rsidR="006A7E69" w:rsidRDefault="006A7E69">
      <w:pPr>
        <w:rPr>
          <w:rFonts w:ascii="Arial" w:hAnsi="Arial" w:cs="Arial"/>
        </w:rPr>
      </w:pPr>
    </w:p>
    <w:p w:rsidR="006A7E69" w:rsidRDefault="006A7E69">
      <w:pPr>
        <w:rPr>
          <w:rFonts w:ascii="Arial" w:hAnsi="Arial" w:cs="Arial"/>
        </w:rPr>
      </w:pPr>
    </w:p>
    <w:p w:rsidR="006A7E69" w:rsidRDefault="006A7E69">
      <w:pPr>
        <w:rPr>
          <w:rFonts w:ascii="Arial" w:hAnsi="Arial" w:cs="Arial"/>
        </w:rPr>
      </w:pPr>
    </w:p>
    <w:p w:rsidR="00EC0DF1" w:rsidRDefault="00EC0DF1">
      <w:pPr>
        <w:rPr>
          <w:rFonts w:ascii="Arial" w:hAnsi="Arial" w:cs="Arial"/>
        </w:rPr>
      </w:pPr>
    </w:p>
    <w:p w:rsidR="00EC0DF1" w:rsidRDefault="00EC0DF1">
      <w:pPr>
        <w:rPr>
          <w:rFonts w:ascii="Arial" w:hAnsi="Arial" w:cs="Arial"/>
        </w:rPr>
      </w:pPr>
    </w:p>
    <w:p w:rsidR="00EC0DF1" w:rsidRDefault="00EC0DF1">
      <w:pPr>
        <w:rPr>
          <w:rFonts w:ascii="Arial" w:hAnsi="Arial" w:cs="Arial"/>
        </w:rPr>
      </w:pPr>
    </w:p>
    <w:p w:rsidR="000E4111" w:rsidRDefault="000E4111">
      <w:pPr>
        <w:rPr>
          <w:rFonts w:ascii="Arial" w:hAnsi="Arial" w:cs="Arial"/>
        </w:rPr>
      </w:pPr>
    </w:p>
    <w:p w:rsidR="00EC0DF1" w:rsidRDefault="00EC0DF1">
      <w:pPr>
        <w:rPr>
          <w:rFonts w:ascii="Arial" w:hAnsi="Arial" w:cs="Arial"/>
        </w:rPr>
      </w:pPr>
    </w:p>
    <w:p w:rsidR="006A7E69" w:rsidRDefault="006A7E69">
      <w:pPr>
        <w:rPr>
          <w:rFonts w:ascii="Arial" w:hAnsi="Arial" w:cs="Arial"/>
        </w:rPr>
      </w:pPr>
    </w:p>
    <w:p w:rsidR="006A7E69" w:rsidRDefault="006A7E69">
      <w:pPr>
        <w:rPr>
          <w:rFonts w:ascii="Arial" w:hAnsi="Arial" w:cs="Arial"/>
        </w:rPr>
      </w:pPr>
    </w:p>
    <w:p w:rsidR="006A7E69" w:rsidRPr="006A7E69" w:rsidRDefault="006A7E69" w:rsidP="004F7663">
      <w:pPr>
        <w:ind w:left="2880" w:hanging="2880"/>
        <w:rPr>
          <w:rFonts w:ascii="Arial" w:hAnsi="Arial" w:cs="Arial"/>
          <w:b/>
        </w:rPr>
      </w:pPr>
      <w:r w:rsidRPr="006A7E69">
        <w:rPr>
          <w:rFonts w:ascii="Arial" w:hAnsi="Arial" w:cs="Arial"/>
          <w:b/>
        </w:rPr>
        <w:t>Responsible Officer:</w:t>
      </w:r>
      <w:r w:rsidRPr="006A7E69">
        <w:rPr>
          <w:rFonts w:ascii="Arial" w:hAnsi="Arial" w:cs="Arial"/>
          <w:b/>
        </w:rPr>
        <w:tab/>
      </w:r>
      <w:r w:rsidR="00AF67A9">
        <w:rPr>
          <w:rFonts w:ascii="Arial" w:hAnsi="Arial" w:cs="Arial"/>
          <w:b/>
        </w:rPr>
        <w:t>Robert R. Rubin, Senior Vice President, Chief Accounting Officer, Controller</w:t>
      </w:r>
    </w:p>
    <w:p w:rsidR="006A7E69" w:rsidRPr="006A7E69" w:rsidRDefault="006A7E69" w:rsidP="006A7E69">
      <w:pPr>
        <w:ind w:left="2880"/>
        <w:rPr>
          <w:rFonts w:ascii="Arial" w:hAnsi="Arial" w:cs="Arial"/>
          <w:b/>
        </w:rPr>
      </w:pPr>
    </w:p>
    <w:p w:rsidR="006A7E69" w:rsidRPr="004F7663" w:rsidRDefault="006A7E69" w:rsidP="006A7E69">
      <w:pPr>
        <w:rPr>
          <w:rFonts w:ascii="Arial" w:hAnsi="Arial" w:cs="Arial"/>
          <w:b/>
        </w:rPr>
        <w:sectPr w:rsidR="006A7E69" w:rsidRPr="004F7663" w:rsidSect="005449D8">
          <w:pgSz w:w="12240" w:h="15840" w:code="1"/>
          <w:pgMar w:top="1440" w:right="1440" w:bottom="1440" w:left="1440" w:header="720" w:footer="720" w:gutter="0"/>
          <w:cols w:space="720"/>
          <w:docGrid w:linePitch="360"/>
        </w:sectPr>
      </w:pPr>
      <w:r w:rsidRPr="00295C3E">
        <w:rPr>
          <w:rFonts w:ascii="Arial" w:hAnsi="Arial" w:cs="Arial"/>
          <w:b/>
        </w:rPr>
        <w:t>Responsible Manager:</w:t>
      </w:r>
      <w:r w:rsidRPr="006A7E69">
        <w:rPr>
          <w:rFonts w:ascii="Arial" w:hAnsi="Arial" w:cs="Arial"/>
          <w:b/>
        </w:rPr>
        <w:t xml:space="preserve">  </w:t>
      </w:r>
      <w:r w:rsidR="00AF67A9" w:rsidRPr="004F7663">
        <w:rPr>
          <w:rFonts w:ascii="Arial" w:hAnsi="Arial" w:cs="Arial"/>
          <w:b/>
        </w:rPr>
        <w:t>William C. Packer, Jr., Controller</w:t>
      </w:r>
    </w:p>
    <w:p w:rsidR="009020F6" w:rsidRPr="00F57C7D" w:rsidRDefault="00F57C7D">
      <w:pPr>
        <w:rPr>
          <w:rFonts w:ascii="Arial" w:hAnsi="Arial" w:cs="Arial"/>
          <w:b/>
        </w:rPr>
      </w:pPr>
      <w:r w:rsidRPr="00F57C7D">
        <w:rPr>
          <w:rFonts w:ascii="Arial" w:hAnsi="Arial" w:cs="Arial"/>
          <w:b/>
        </w:rPr>
        <w:lastRenderedPageBreak/>
        <w:t>V. FINANCIAL MANAGEMENT</w:t>
      </w:r>
    </w:p>
    <w:p w:rsidR="00F57C7D" w:rsidRDefault="00F57C7D">
      <w:pPr>
        <w:rPr>
          <w:rFonts w:ascii="Arial" w:hAnsi="Arial" w:cs="Arial"/>
        </w:rPr>
      </w:pPr>
    </w:p>
    <w:p w:rsidR="00F57C7D" w:rsidRDefault="00F57C7D" w:rsidP="004F7663">
      <w:pPr>
        <w:contextualSpacing/>
        <w:jc w:val="both"/>
        <w:rPr>
          <w:rFonts w:ascii="Arial" w:hAnsi="Arial" w:cs="Arial"/>
        </w:rPr>
      </w:pPr>
      <w:r>
        <w:rPr>
          <w:rFonts w:ascii="Arial" w:hAnsi="Arial" w:cs="Arial"/>
          <w:b/>
          <w:u w:val="single"/>
        </w:rPr>
        <w:t xml:space="preserve">V – 2 - </w:t>
      </w:r>
      <w:r w:rsidRPr="00D637BF">
        <w:rPr>
          <w:rFonts w:ascii="Arial" w:hAnsi="Arial" w:cs="Arial"/>
          <w:b/>
          <w:u w:val="single"/>
        </w:rPr>
        <w:t xml:space="preserve">Staff’s Follow-up </w:t>
      </w:r>
      <w:r w:rsidRPr="006F67B4">
        <w:rPr>
          <w:rFonts w:ascii="Arial" w:hAnsi="Arial" w:cs="Arial"/>
          <w:b/>
          <w:u w:val="single"/>
        </w:rPr>
        <w:t>Recommendation</w:t>
      </w:r>
      <w:r w:rsidRPr="006F67B4">
        <w:rPr>
          <w:rFonts w:ascii="Arial" w:hAnsi="Arial" w:cs="Arial"/>
          <w:b/>
        </w:rPr>
        <w:t xml:space="preserve"> –</w:t>
      </w:r>
      <w:r>
        <w:rPr>
          <w:rFonts w:ascii="Arial" w:hAnsi="Arial" w:cs="Arial"/>
          <w:b/>
        </w:rPr>
        <w:t xml:space="preserve"> E</w:t>
      </w:r>
      <w:r w:rsidRPr="007E070E">
        <w:rPr>
          <w:rFonts w:ascii="Arial" w:hAnsi="Arial" w:cs="Arial"/>
          <w:b/>
        </w:rPr>
        <w:t>nhance Internal Audit Department operating policies and procedures.</w:t>
      </w:r>
    </w:p>
    <w:p w:rsidR="00F57C7D" w:rsidRDefault="00F57C7D">
      <w:pPr>
        <w:rPr>
          <w:rFonts w:ascii="Arial" w:hAnsi="Arial" w:cs="Arial"/>
        </w:rPr>
      </w:pPr>
    </w:p>
    <w:p w:rsidR="00F57C7D" w:rsidRDefault="00F57C7D">
      <w:pPr>
        <w:rPr>
          <w:rFonts w:ascii="Arial" w:hAnsi="Arial" w:cs="Arial"/>
        </w:rPr>
      </w:pPr>
      <w:r w:rsidRPr="005B48C3">
        <w:rPr>
          <w:rFonts w:ascii="Arial" w:hAnsi="Arial" w:cs="Arial"/>
          <w:b/>
        </w:rPr>
        <w:t>Response:</w:t>
      </w:r>
      <w:r>
        <w:rPr>
          <w:rFonts w:ascii="Arial" w:hAnsi="Arial" w:cs="Arial"/>
        </w:rPr>
        <w:t xml:space="preserve">  Accept</w:t>
      </w:r>
    </w:p>
    <w:p w:rsidR="00F57C7D" w:rsidRDefault="00F57C7D">
      <w:pPr>
        <w:rPr>
          <w:rFonts w:ascii="Arial" w:hAnsi="Arial" w:cs="Arial"/>
        </w:rPr>
      </w:pPr>
    </w:p>
    <w:p w:rsidR="00F57C7D" w:rsidRDefault="00F57C7D" w:rsidP="00F57C7D">
      <w:pPr>
        <w:jc w:val="both"/>
        <w:rPr>
          <w:rFonts w:ascii="Arial" w:hAnsi="Arial" w:cs="Arial"/>
        </w:rPr>
      </w:pPr>
      <w:r>
        <w:rPr>
          <w:rFonts w:ascii="Arial" w:hAnsi="Arial" w:cs="Arial"/>
        </w:rPr>
        <w:t>Aqua’s Internal Audit Department</w:t>
      </w:r>
      <w:r w:rsidR="00295C3E">
        <w:rPr>
          <w:rFonts w:ascii="Arial" w:hAnsi="Arial" w:cs="Arial"/>
        </w:rPr>
        <w:t xml:space="preserve"> (“IA”)</w:t>
      </w:r>
      <w:r>
        <w:rPr>
          <w:rFonts w:ascii="Arial" w:hAnsi="Arial" w:cs="Arial"/>
        </w:rPr>
        <w:t xml:space="preserve"> </w:t>
      </w:r>
      <w:r w:rsidR="005C34C6">
        <w:rPr>
          <w:rFonts w:ascii="Arial" w:hAnsi="Arial" w:cs="Arial"/>
        </w:rPr>
        <w:t xml:space="preserve">has made significant improvements to its </w:t>
      </w:r>
      <w:r w:rsidR="005C34C6" w:rsidRPr="007E070E">
        <w:rPr>
          <w:rFonts w:ascii="Arial" w:hAnsi="Arial" w:cs="Arial"/>
        </w:rPr>
        <w:t>internal policy and procedure documentation since the 201</w:t>
      </w:r>
      <w:r w:rsidR="005C34C6">
        <w:rPr>
          <w:rFonts w:ascii="Arial" w:hAnsi="Arial" w:cs="Arial"/>
        </w:rPr>
        <w:t>3</w:t>
      </w:r>
      <w:r w:rsidR="005C34C6" w:rsidRPr="007E070E">
        <w:rPr>
          <w:rFonts w:ascii="Arial" w:hAnsi="Arial" w:cs="Arial"/>
        </w:rPr>
        <w:t xml:space="preserve"> </w:t>
      </w:r>
      <w:r w:rsidR="005C34C6">
        <w:rPr>
          <w:rFonts w:ascii="Arial" w:hAnsi="Arial" w:cs="Arial"/>
        </w:rPr>
        <w:t xml:space="preserve">Focused </w:t>
      </w:r>
      <w:r w:rsidR="005C34C6" w:rsidRPr="007E070E">
        <w:rPr>
          <w:rFonts w:ascii="Arial" w:hAnsi="Arial" w:cs="Arial"/>
        </w:rPr>
        <w:t xml:space="preserve">Management </w:t>
      </w:r>
      <w:r w:rsidR="005C34C6">
        <w:rPr>
          <w:rFonts w:ascii="Arial" w:hAnsi="Arial" w:cs="Arial"/>
        </w:rPr>
        <w:t xml:space="preserve">and Operations </w:t>
      </w:r>
      <w:r w:rsidR="005C34C6" w:rsidRPr="007E070E">
        <w:rPr>
          <w:rFonts w:ascii="Arial" w:hAnsi="Arial" w:cs="Arial"/>
        </w:rPr>
        <w:t>Audit.</w:t>
      </w:r>
      <w:r w:rsidR="005C34C6">
        <w:rPr>
          <w:rFonts w:ascii="Arial" w:hAnsi="Arial" w:cs="Arial"/>
        </w:rPr>
        <w:t xml:space="preserve"> </w:t>
      </w:r>
      <w:r w:rsidR="005C34C6" w:rsidRPr="007E070E">
        <w:rPr>
          <w:rFonts w:ascii="Arial" w:hAnsi="Arial" w:cs="Arial"/>
        </w:rPr>
        <w:t xml:space="preserve"> As a result of the policies and procedures developed, the IA Department has clarified accountability and expectations, and established consistency for audit plans and reports.</w:t>
      </w:r>
      <w:r w:rsidR="005C34C6">
        <w:rPr>
          <w:rFonts w:ascii="Arial" w:hAnsi="Arial" w:cs="Arial"/>
        </w:rPr>
        <w:t xml:space="preserve">  Aqua’s Internal Audit Department </w:t>
      </w:r>
      <w:r>
        <w:rPr>
          <w:rFonts w:ascii="Arial" w:hAnsi="Arial" w:cs="Arial"/>
        </w:rPr>
        <w:t>will continue to improve the operating policies and procedures, including documenting the processes related to budgeting, scheduling and time tracking for internal use.</w:t>
      </w:r>
    </w:p>
    <w:p w:rsidR="00F57C7D" w:rsidRDefault="00F57C7D">
      <w:pPr>
        <w:rPr>
          <w:rFonts w:ascii="Arial" w:hAnsi="Arial" w:cs="Arial"/>
        </w:rPr>
      </w:pPr>
    </w:p>
    <w:p w:rsidR="00F57C7D" w:rsidRPr="004F7663" w:rsidRDefault="00F57C7D">
      <w:pPr>
        <w:rPr>
          <w:rFonts w:ascii="Arial" w:hAnsi="Arial" w:cs="Arial"/>
          <w:b/>
        </w:rPr>
      </w:pPr>
      <w:r w:rsidRPr="004F7663">
        <w:rPr>
          <w:rFonts w:ascii="Arial" w:hAnsi="Arial" w:cs="Arial"/>
          <w:b/>
        </w:rPr>
        <w:t>Implementation Plan:</w:t>
      </w:r>
    </w:p>
    <w:p w:rsidR="00F57C7D" w:rsidRDefault="00F57C7D">
      <w:pPr>
        <w:rPr>
          <w:rFonts w:ascii="Arial" w:hAnsi="Arial" w:cs="Arial"/>
        </w:rPr>
      </w:pPr>
    </w:p>
    <w:tbl>
      <w:tblPr>
        <w:tblStyle w:val="TableGrid"/>
        <w:tblW w:w="0" w:type="auto"/>
        <w:tblLook w:val="04A0" w:firstRow="1" w:lastRow="0" w:firstColumn="1" w:lastColumn="0" w:noHBand="0" w:noVBand="1"/>
      </w:tblPr>
      <w:tblGrid>
        <w:gridCol w:w="4788"/>
        <w:gridCol w:w="4788"/>
      </w:tblGrid>
      <w:tr w:rsidR="00F57C7D" w:rsidTr="00757A27">
        <w:tc>
          <w:tcPr>
            <w:tcW w:w="4788" w:type="dxa"/>
          </w:tcPr>
          <w:p w:rsidR="00F57C7D" w:rsidRPr="00AE504D" w:rsidRDefault="00F57C7D" w:rsidP="00757A27">
            <w:pPr>
              <w:jc w:val="center"/>
              <w:rPr>
                <w:rFonts w:ascii="Arial" w:hAnsi="Arial" w:cs="Arial"/>
                <w:b/>
              </w:rPr>
            </w:pPr>
            <w:r>
              <w:rPr>
                <w:rFonts w:ascii="Arial" w:hAnsi="Arial" w:cs="Arial"/>
                <w:b/>
              </w:rPr>
              <w:t>V-2</w:t>
            </w:r>
            <w:r w:rsidRPr="00AE504D">
              <w:rPr>
                <w:rFonts w:ascii="Arial" w:hAnsi="Arial" w:cs="Arial"/>
                <w:b/>
              </w:rPr>
              <w:t xml:space="preserve"> Implementation Milestones</w:t>
            </w:r>
          </w:p>
        </w:tc>
        <w:tc>
          <w:tcPr>
            <w:tcW w:w="4788" w:type="dxa"/>
          </w:tcPr>
          <w:p w:rsidR="00F57C7D" w:rsidRPr="00AE504D" w:rsidRDefault="00F57C7D"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F57C7D" w:rsidTr="00757A27">
        <w:tc>
          <w:tcPr>
            <w:tcW w:w="4788" w:type="dxa"/>
          </w:tcPr>
          <w:p w:rsidR="00F57C7D" w:rsidRPr="00BA230F" w:rsidRDefault="00F57C7D" w:rsidP="005B48C3">
            <w:pPr>
              <w:rPr>
                <w:rFonts w:ascii="Arial" w:hAnsi="Arial" w:cs="Arial"/>
              </w:rPr>
            </w:pPr>
            <w:r w:rsidRPr="005C34C6">
              <w:rPr>
                <w:rFonts w:ascii="Arial" w:hAnsi="Arial" w:cs="Arial"/>
              </w:rPr>
              <w:t>Document IA’s processes and procedures</w:t>
            </w:r>
            <w:r w:rsidR="00475571" w:rsidRPr="005C34C6">
              <w:rPr>
                <w:rFonts w:ascii="Arial" w:hAnsi="Arial" w:cs="Arial"/>
              </w:rPr>
              <w:t xml:space="preserve"> related to budgeting, schedule and time tracking</w:t>
            </w:r>
          </w:p>
        </w:tc>
        <w:tc>
          <w:tcPr>
            <w:tcW w:w="4788" w:type="dxa"/>
          </w:tcPr>
          <w:p w:rsidR="00F57C7D" w:rsidRPr="00BA230F" w:rsidRDefault="005C34C6" w:rsidP="005B48C3">
            <w:pPr>
              <w:rPr>
                <w:rFonts w:ascii="Arial" w:hAnsi="Arial" w:cs="Arial"/>
              </w:rPr>
            </w:pPr>
            <w:r>
              <w:rPr>
                <w:rFonts w:ascii="Arial" w:hAnsi="Arial" w:cs="Arial"/>
              </w:rPr>
              <w:t>Q1 2017</w:t>
            </w:r>
            <w:r w:rsidR="00F57C7D" w:rsidRPr="00BA230F">
              <w:rPr>
                <w:rFonts w:ascii="Arial" w:hAnsi="Arial" w:cs="Arial"/>
              </w:rPr>
              <w:t xml:space="preserve"> (E)</w:t>
            </w:r>
          </w:p>
        </w:tc>
      </w:tr>
    </w:tbl>
    <w:p w:rsidR="00F57C7D" w:rsidRDefault="00F57C7D">
      <w:pPr>
        <w:rPr>
          <w:rFonts w:ascii="Arial" w:hAnsi="Arial" w:cs="Arial"/>
        </w:rPr>
      </w:pPr>
    </w:p>
    <w:p w:rsidR="00486BC6" w:rsidRDefault="00486BC6">
      <w:pPr>
        <w:rPr>
          <w:rFonts w:ascii="Arial" w:hAnsi="Arial" w:cs="Arial"/>
        </w:rPr>
      </w:pPr>
    </w:p>
    <w:p w:rsidR="00486BC6" w:rsidRDefault="00486BC6">
      <w:pPr>
        <w:rPr>
          <w:rFonts w:ascii="Arial" w:hAnsi="Arial" w:cs="Arial"/>
        </w:rPr>
      </w:pPr>
    </w:p>
    <w:p w:rsidR="00D646A7" w:rsidRDefault="00D646A7">
      <w:pPr>
        <w:rPr>
          <w:rFonts w:ascii="Arial" w:hAnsi="Arial" w:cs="Arial"/>
        </w:rPr>
      </w:pPr>
    </w:p>
    <w:p w:rsidR="00D646A7" w:rsidRDefault="00D646A7" w:rsidP="00D646A7">
      <w:pPr>
        <w:ind w:left="2880" w:hanging="2880"/>
        <w:rPr>
          <w:rFonts w:ascii="Arial" w:hAnsi="Arial" w:cs="Arial"/>
          <w:b/>
        </w:rPr>
      </w:pPr>
    </w:p>
    <w:p w:rsidR="00D646A7" w:rsidRDefault="00D646A7" w:rsidP="00D646A7">
      <w:pPr>
        <w:ind w:left="2880" w:hanging="2880"/>
        <w:rPr>
          <w:rFonts w:ascii="Arial" w:hAnsi="Arial" w:cs="Arial"/>
          <w:b/>
        </w:rPr>
      </w:pPr>
    </w:p>
    <w:p w:rsidR="00D646A7" w:rsidRDefault="00D646A7" w:rsidP="00D646A7">
      <w:pPr>
        <w:ind w:left="2880" w:hanging="2880"/>
        <w:rPr>
          <w:rFonts w:ascii="Arial" w:hAnsi="Arial" w:cs="Arial"/>
          <w:b/>
        </w:rPr>
      </w:pPr>
    </w:p>
    <w:p w:rsidR="00D646A7" w:rsidRDefault="00D646A7" w:rsidP="00D646A7">
      <w:pPr>
        <w:ind w:left="2880" w:hanging="2880"/>
        <w:rPr>
          <w:rFonts w:ascii="Arial" w:hAnsi="Arial" w:cs="Arial"/>
          <w:b/>
        </w:rPr>
      </w:pPr>
    </w:p>
    <w:p w:rsidR="00D646A7" w:rsidRDefault="00D646A7" w:rsidP="00D646A7">
      <w:pPr>
        <w:ind w:left="2880" w:hanging="2880"/>
        <w:rPr>
          <w:rFonts w:ascii="Arial" w:hAnsi="Arial" w:cs="Arial"/>
          <w:b/>
        </w:rPr>
      </w:pPr>
    </w:p>
    <w:p w:rsidR="00D646A7" w:rsidRDefault="00D646A7" w:rsidP="00D646A7">
      <w:pPr>
        <w:ind w:left="2880" w:hanging="2880"/>
        <w:rPr>
          <w:rFonts w:ascii="Arial" w:hAnsi="Arial" w:cs="Arial"/>
          <w:b/>
        </w:rPr>
      </w:pPr>
    </w:p>
    <w:p w:rsidR="00D646A7" w:rsidRDefault="00D646A7" w:rsidP="00D646A7">
      <w:pPr>
        <w:ind w:left="2880" w:hanging="2880"/>
        <w:rPr>
          <w:rFonts w:ascii="Arial" w:hAnsi="Arial" w:cs="Arial"/>
          <w:b/>
        </w:rPr>
      </w:pPr>
    </w:p>
    <w:p w:rsidR="00D646A7" w:rsidRDefault="00D646A7" w:rsidP="00D646A7">
      <w:pPr>
        <w:ind w:left="2880" w:hanging="2880"/>
        <w:rPr>
          <w:rFonts w:ascii="Arial" w:hAnsi="Arial" w:cs="Arial"/>
          <w:b/>
        </w:rPr>
      </w:pPr>
    </w:p>
    <w:p w:rsidR="00D646A7" w:rsidRDefault="00D646A7" w:rsidP="00D646A7">
      <w:pPr>
        <w:ind w:left="2880" w:hanging="2880"/>
        <w:rPr>
          <w:rFonts w:ascii="Arial" w:hAnsi="Arial" w:cs="Arial"/>
          <w:b/>
        </w:rPr>
      </w:pPr>
    </w:p>
    <w:p w:rsidR="00EC0DF1" w:rsidRDefault="00EC0DF1" w:rsidP="00D646A7">
      <w:pPr>
        <w:ind w:left="2880" w:hanging="2880"/>
        <w:rPr>
          <w:rFonts w:ascii="Arial" w:hAnsi="Arial" w:cs="Arial"/>
          <w:b/>
        </w:rPr>
      </w:pPr>
    </w:p>
    <w:p w:rsidR="00EC0DF1" w:rsidRDefault="00EC0DF1" w:rsidP="00D646A7">
      <w:pPr>
        <w:ind w:left="2880" w:hanging="2880"/>
        <w:rPr>
          <w:rFonts w:ascii="Arial" w:hAnsi="Arial" w:cs="Arial"/>
          <w:b/>
        </w:rPr>
      </w:pPr>
    </w:p>
    <w:p w:rsidR="00D646A7" w:rsidRDefault="00D646A7" w:rsidP="00D646A7">
      <w:pPr>
        <w:ind w:left="2880" w:hanging="2880"/>
        <w:rPr>
          <w:rFonts w:ascii="Arial" w:hAnsi="Arial" w:cs="Arial"/>
          <w:b/>
        </w:rPr>
      </w:pPr>
    </w:p>
    <w:p w:rsidR="00D646A7" w:rsidRDefault="00D646A7" w:rsidP="00D646A7">
      <w:pPr>
        <w:ind w:left="2880" w:hanging="2880"/>
        <w:rPr>
          <w:rFonts w:ascii="Arial" w:hAnsi="Arial" w:cs="Arial"/>
          <w:b/>
        </w:rPr>
      </w:pPr>
    </w:p>
    <w:p w:rsidR="00D646A7" w:rsidRPr="006A7E69" w:rsidRDefault="00D646A7" w:rsidP="00D646A7">
      <w:pPr>
        <w:ind w:left="2880" w:hanging="2880"/>
        <w:rPr>
          <w:rFonts w:ascii="Arial" w:hAnsi="Arial" w:cs="Arial"/>
          <w:b/>
        </w:rPr>
      </w:pPr>
      <w:r w:rsidRPr="006A7E69">
        <w:rPr>
          <w:rFonts w:ascii="Arial" w:hAnsi="Arial" w:cs="Arial"/>
          <w:b/>
        </w:rPr>
        <w:t>Responsible Officer:</w:t>
      </w:r>
      <w:r w:rsidRPr="006A7E69">
        <w:rPr>
          <w:rFonts w:ascii="Arial" w:hAnsi="Arial" w:cs="Arial"/>
          <w:b/>
        </w:rPr>
        <w:tab/>
        <w:t>Christopher P. Luning, Senior Vice President, General Counsel and Secretary</w:t>
      </w:r>
    </w:p>
    <w:p w:rsidR="00D646A7" w:rsidRPr="006A7E69" w:rsidRDefault="00D646A7" w:rsidP="00D646A7">
      <w:pPr>
        <w:ind w:left="2880"/>
        <w:rPr>
          <w:rFonts w:ascii="Arial" w:hAnsi="Arial" w:cs="Arial"/>
          <w:b/>
        </w:rPr>
      </w:pPr>
    </w:p>
    <w:p w:rsidR="00D646A7" w:rsidRPr="00D646A7" w:rsidRDefault="00D646A7">
      <w:pPr>
        <w:rPr>
          <w:rFonts w:ascii="Arial" w:hAnsi="Arial" w:cs="Arial"/>
          <w:b/>
        </w:rPr>
        <w:sectPr w:rsidR="00D646A7" w:rsidRPr="00D646A7" w:rsidSect="005449D8">
          <w:pgSz w:w="12240" w:h="15840" w:code="1"/>
          <w:pgMar w:top="1440" w:right="1440" w:bottom="1440" w:left="1440" w:header="720" w:footer="720" w:gutter="0"/>
          <w:cols w:space="720"/>
          <w:docGrid w:linePitch="360"/>
        </w:sectPr>
      </w:pPr>
      <w:r>
        <w:rPr>
          <w:rFonts w:ascii="Arial" w:hAnsi="Arial" w:cs="Arial"/>
          <w:b/>
        </w:rPr>
        <w:t>Responsible Manager:</w:t>
      </w:r>
      <w:r>
        <w:rPr>
          <w:rFonts w:ascii="Arial" w:hAnsi="Arial" w:cs="Arial"/>
          <w:b/>
        </w:rPr>
        <w:tab/>
        <w:t>Chuck Twining, Director, Internal Audit</w:t>
      </w:r>
    </w:p>
    <w:p w:rsidR="00486BC6" w:rsidRPr="00486BC6" w:rsidRDefault="00486BC6">
      <w:pPr>
        <w:rPr>
          <w:rFonts w:ascii="Arial" w:hAnsi="Arial" w:cs="Arial"/>
          <w:b/>
        </w:rPr>
      </w:pPr>
      <w:r w:rsidRPr="00486BC6">
        <w:rPr>
          <w:rFonts w:ascii="Arial" w:hAnsi="Arial" w:cs="Arial"/>
          <w:b/>
        </w:rPr>
        <w:lastRenderedPageBreak/>
        <w:t>VI.  WATER OPERATIONS</w:t>
      </w:r>
    </w:p>
    <w:p w:rsidR="00486BC6" w:rsidRDefault="00486BC6">
      <w:pPr>
        <w:rPr>
          <w:rFonts w:ascii="Arial" w:hAnsi="Arial" w:cs="Arial"/>
        </w:rPr>
      </w:pPr>
    </w:p>
    <w:p w:rsidR="00486BC6" w:rsidRDefault="00486BC6" w:rsidP="00486BC6">
      <w:pPr>
        <w:spacing w:after="200" w:line="20" w:lineRule="atLeast"/>
        <w:contextualSpacing/>
        <w:jc w:val="both"/>
        <w:rPr>
          <w:rFonts w:ascii="Arial" w:eastAsiaTheme="minorHAnsi" w:hAnsi="Arial" w:cs="Arial"/>
          <w:b/>
        </w:rPr>
      </w:pPr>
      <w:r>
        <w:rPr>
          <w:rFonts w:ascii="Arial" w:eastAsiaTheme="minorHAnsi" w:hAnsi="Arial" w:cs="Arial"/>
          <w:b/>
          <w:u w:val="single"/>
        </w:rPr>
        <w:t xml:space="preserve">VI – 2 - </w:t>
      </w:r>
      <w:r w:rsidRPr="00B70B5C">
        <w:rPr>
          <w:rFonts w:ascii="Arial" w:eastAsiaTheme="minorHAnsi" w:hAnsi="Arial" w:cs="Arial"/>
          <w:b/>
          <w:u w:val="single"/>
        </w:rPr>
        <w:t>Staff’s Follow-up Recommendation</w:t>
      </w:r>
      <w:r w:rsidRPr="00B70B5C">
        <w:rPr>
          <w:rFonts w:ascii="Arial" w:eastAsiaTheme="minorHAnsi" w:hAnsi="Arial" w:cs="Arial"/>
        </w:rPr>
        <w:t xml:space="preserve"> </w:t>
      </w:r>
      <w:r>
        <w:rPr>
          <w:rFonts w:ascii="Arial" w:eastAsiaTheme="minorHAnsi" w:hAnsi="Arial" w:cs="Arial"/>
        </w:rPr>
        <w:t>–</w:t>
      </w:r>
      <w:r w:rsidRPr="00B70B5C">
        <w:rPr>
          <w:rFonts w:ascii="Arial" w:eastAsiaTheme="minorHAnsi" w:hAnsi="Arial" w:cs="Arial"/>
        </w:rPr>
        <w:t xml:space="preserve"> </w:t>
      </w:r>
      <w:r>
        <w:rPr>
          <w:rFonts w:ascii="Arial" w:eastAsiaTheme="minorHAnsi" w:hAnsi="Arial" w:cs="Arial"/>
          <w:b/>
        </w:rPr>
        <w:t xml:space="preserve">Perform and document a cost-benefit analysis to assess the net benefit of automating the damage prevention program. </w:t>
      </w:r>
    </w:p>
    <w:p w:rsidR="00486BC6" w:rsidRDefault="00486BC6">
      <w:pPr>
        <w:rPr>
          <w:rFonts w:ascii="Arial" w:hAnsi="Arial" w:cs="Arial"/>
        </w:rPr>
      </w:pPr>
    </w:p>
    <w:p w:rsidR="00486BC6" w:rsidRDefault="00486BC6">
      <w:pPr>
        <w:rPr>
          <w:rFonts w:ascii="Arial" w:hAnsi="Arial" w:cs="Arial"/>
        </w:rPr>
      </w:pPr>
      <w:r w:rsidRPr="00486BC6">
        <w:rPr>
          <w:rFonts w:ascii="Arial" w:hAnsi="Arial" w:cs="Arial"/>
          <w:b/>
        </w:rPr>
        <w:t>Response:</w:t>
      </w:r>
      <w:r>
        <w:rPr>
          <w:rFonts w:ascii="Arial" w:hAnsi="Arial" w:cs="Arial"/>
        </w:rPr>
        <w:t xml:space="preserve">  Accept</w:t>
      </w:r>
    </w:p>
    <w:p w:rsidR="00486BC6" w:rsidRDefault="00486BC6">
      <w:pPr>
        <w:rPr>
          <w:rFonts w:ascii="Arial" w:hAnsi="Arial" w:cs="Arial"/>
        </w:rPr>
      </w:pPr>
    </w:p>
    <w:p w:rsidR="00175CE8" w:rsidRDefault="00175CE8" w:rsidP="004F7663">
      <w:pPr>
        <w:spacing w:after="200" w:line="20" w:lineRule="atLeast"/>
        <w:contextualSpacing/>
        <w:jc w:val="both"/>
        <w:rPr>
          <w:rFonts w:ascii="Arial" w:eastAsiaTheme="minorHAnsi" w:hAnsi="Arial" w:cs="Arial"/>
        </w:rPr>
      </w:pPr>
      <w:r>
        <w:rPr>
          <w:rFonts w:ascii="Arial" w:eastAsiaTheme="minorHAnsi" w:hAnsi="Arial" w:cs="Arial"/>
        </w:rPr>
        <w:t>In August 2013, Aqua PA management met with a third-party vendor to review its damage prevention services such as mapping, tracking POCS tickets, etc. along with its associated costs.  At that time, the Company concluded that most of the vendor services were already offered through POCS at minimal cost.  Unfortunately, Aqua PA did not document this review and costs benefit analysis in writing.   Aqua PA agrees that it is appropriate to revisit this issue and reform the committee to investigate this issue again.</w:t>
      </w:r>
    </w:p>
    <w:p w:rsidR="00486BC6" w:rsidRDefault="00486BC6">
      <w:pPr>
        <w:rPr>
          <w:rFonts w:ascii="Arial" w:hAnsi="Arial" w:cs="Arial"/>
        </w:rPr>
      </w:pPr>
    </w:p>
    <w:p w:rsidR="00486BC6" w:rsidRPr="00486BC6" w:rsidRDefault="00486BC6">
      <w:pPr>
        <w:rPr>
          <w:rFonts w:ascii="Arial" w:hAnsi="Arial" w:cs="Arial"/>
          <w:b/>
        </w:rPr>
      </w:pPr>
      <w:r w:rsidRPr="00486BC6">
        <w:rPr>
          <w:rFonts w:ascii="Arial" w:hAnsi="Arial" w:cs="Arial"/>
          <w:b/>
        </w:rPr>
        <w:t>Implementation Plan:</w:t>
      </w:r>
    </w:p>
    <w:p w:rsidR="00486BC6" w:rsidRDefault="00486BC6">
      <w:pPr>
        <w:rPr>
          <w:rFonts w:ascii="Arial" w:hAnsi="Arial" w:cs="Arial"/>
        </w:rPr>
      </w:pPr>
    </w:p>
    <w:tbl>
      <w:tblPr>
        <w:tblStyle w:val="TableGrid"/>
        <w:tblW w:w="0" w:type="auto"/>
        <w:tblLook w:val="04A0" w:firstRow="1" w:lastRow="0" w:firstColumn="1" w:lastColumn="0" w:noHBand="0" w:noVBand="1"/>
      </w:tblPr>
      <w:tblGrid>
        <w:gridCol w:w="4788"/>
        <w:gridCol w:w="4788"/>
      </w:tblGrid>
      <w:tr w:rsidR="00486BC6" w:rsidTr="00757A27">
        <w:tc>
          <w:tcPr>
            <w:tcW w:w="4788" w:type="dxa"/>
          </w:tcPr>
          <w:p w:rsidR="00486BC6" w:rsidRPr="00AE504D" w:rsidRDefault="00486BC6" w:rsidP="00757A27">
            <w:pPr>
              <w:jc w:val="center"/>
              <w:rPr>
                <w:rFonts w:ascii="Arial" w:hAnsi="Arial" w:cs="Arial"/>
                <w:b/>
              </w:rPr>
            </w:pPr>
            <w:r>
              <w:rPr>
                <w:rFonts w:ascii="Arial" w:hAnsi="Arial" w:cs="Arial"/>
                <w:b/>
              </w:rPr>
              <w:t>VI-2</w:t>
            </w:r>
            <w:r w:rsidRPr="00AE504D">
              <w:rPr>
                <w:rFonts w:ascii="Arial" w:hAnsi="Arial" w:cs="Arial"/>
                <w:b/>
              </w:rPr>
              <w:t xml:space="preserve"> Implementation Milestones</w:t>
            </w:r>
          </w:p>
        </w:tc>
        <w:tc>
          <w:tcPr>
            <w:tcW w:w="4788" w:type="dxa"/>
          </w:tcPr>
          <w:p w:rsidR="00486BC6" w:rsidRPr="00AE504D" w:rsidRDefault="00486BC6"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486BC6" w:rsidTr="00757A27">
        <w:tc>
          <w:tcPr>
            <w:tcW w:w="4788" w:type="dxa"/>
          </w:tcPr>
          <w:p w:rsidR="00486BC6" w:rsidRPr="005B48C3" w:rsidRDefault="00175CE8" w:rsidP="005B48C3">
            <w:pPr>
              <w:rPr>
                <w:rFonts w:ascii="Arial" w:hAnsi="Arial" w:cs="Arial"/>
              </w:rPr>
            </w:pPr>
            <w:r>
              <w:rPr>
                <w:rFonts w:ascii="Arial" w:hAnsi="Arial" w:cs="Arial"/>
              </w:rPr>
              <w:t>Reform committee to undertake another cost benefit analysis study</w:t>
            </w:r>
          </w:p>
        </w:tc>
        <w:tc>
          <w:tcPr>
            <w:tcW w:w="4788" w:type="dxa"/>
          </w:tcPr>
          <w:p w:rsidR="00486BC6" w:rsidRPr="005B48C3" w:rsidRDefault="00175CE8" w:rsidP="00175CE8">
            <w:pPr>
              <w:rPr>
                <w:rFonts w:ascii="Arial" w:hAnsi="Arial" w:cs="Arial"/>
              </w:rPr>
            </w:pPr>
            <w:r>
              <w:rPr>
                <w:rFonts w:ascii="Arial" w:hAnsi="Arial" w:cs="Arial"/>
              </w:rPr>
              <w:t>Q1 2017 (E)</w:t>
            </w:r>
          </w:p>
        </w:tc>
      </w:tr>
      <w:tr w:rsidR="00486BC6" w:rsidTr="00757A27">
        <w:tc>
          <w:tcPr>
            <w:tcW w:w="4788" w:type="dxa"/>
          </w:tcPr>
          <w:p w:rsidR="00486BC6" w:rsidRPr="005B48C3" w:rsidRDefault="00175CE8" w:rsidP="005B48C3">
            <w:pPr>
              <w:rPr>
                <w:rFonts w:ascii="Arial" w:hAnsi="Arial" w:cs="Arial"/>
              </w:rPr>
            </w:pPr>
            <w:r>
              <w:rPr>
                <w:rFonts w:ascii="Arial" w:hAnsi="Arial" w:cs="Arial"/>
              </w:rPr>
              <w:t>Draft report</w:t>
            </w:r>
          </w:p>
        </w:tc>
        <w:tc>
          <w:tcPr>
            <w:tcW w:w="4788" w:type="dxa"/>
          </w:tcPr>
          <w:p w:rsidR="00486BC6" w:rsidRPr="005B48C3" w:rsidRDefault="00175CE8" w:rsidP="005B48C3">
            <w:pPr>
              <w:rPr>
                <w:rFonts w:ascii="Arial" w:hAnsi="Arial" w:cs="Arial"/>
              </w:rPr>
            </w:pPr>
            <w:r>
              <w:rPr>
                <w:rFonts w:ascii="Arial" w:hAnsi="Arial" w:cs="Arial"/>
              </w:rPr>
              <w:t>Q1 2018 (E)</w:t>
            </w:r>
          </w:p>
        </w:tc>
      </w:tr>
      <w:tr w:rsidR="00486BC6" w:rsidTr="00757A27">
        <w:tc>
          <w:tcPr>
            <w:tcW w:w="4788" w:type="dxa"/>
          </w:tcPr>
          <w:p w:rsidR="00486BC6" w:rsidRPr="005B48C3" w:rsidRDefault="00175CE8" w:rsidP="005B48C3">
            <w:pPr>
              <w:rPr>
                <w:rFonts w:ascii="Arial" w:hAnsi="Arial" w:cs="Arial"/>
              </w:rPr>
            </w:pPr>
            <w:r>
              <w:rPr>
                <w:rFonts w:ascii="Arial" w:hAnsi="Arial" w:cs="Arial"/>
              </w:rPr>
              <w:t>Final report</w:t>
            </w:r>
          </w:p>
        </w:tc>
        <w:tc>
          <w:tcPr>
            <w:tcW w:w="4788" w:type="dxa"/>
          </w:tcPr>
          <w:p w:rsidR="00486BC6" w:rsidRPr="005B48C3" w:rsidRDefault="00175CE8" w:rsidP="005B48C3">
            <w:pPr>
              <w:rPr>
                <w:rFonts w:ascii="Arial" w:hAnsi="Arial" w:cs="Arial"/>
              </w:rPr>
            </w:pPr>
            <w:r>
              <w:rPr>
                <w:rFonts w:ascii="Arial" w:hAnsi="Arial" w:cs="Arial"/>
              </w:rPr>
              <w:t>Q2 2018 (E)</w:t>
            </w:r>
          </w:p>
        </w:tc>
      </w:tr>
    </w:tbl>
    <w:p w:rsidR="00486BC6" w:rsidRDefault="00486BC6">
      <w:pPr>
        <w:rPr>
          <w:rFonts w:ascii="Arial" w:hAnsi="Arial" w:cs="Arial"/>
        </w:rPr>
      </w:pPr>
    </w:p>
    <w:p w:rsidR="00EC0DF1" w:rsidRDefault="00EC0DF1">
      <w:pPr>
        <w:rPr>
          <w:rFonts w:ascii="Arial" w:hAnsi="Arial" w:cs="Arial"/>
        </w:rPr>
      </w:pPr>
    </w:p>
    <w:p w:rsidR="00486BC6" w:rsidRDefault="00486BC6" w:rsidP="00486BC6">
      <w:pPr>
        <w:spacing w:after="200" w:line="20" w:lineRule="atLeast"/>
        <w:contextualSpacing/>
        <w:jc w:val="both"/>
        <w:rPr>
          <w:rFonts w:ascii="Arial" w:eastAsiaTheme="minorHAnsi" w:hAnsi="Arial" w:cs="Arial"/>
          <w:b/>
        </w:rPr>
      </w:pPr>
      <w:r>
        <w:rPr>
          <w:rFonts w:ascii="Arial" w:eastAsiaTheme="minorHAnsi" w:hAnsi="Arial" w:cs="Arial"/>
          <w:b/>
          <w:u w:val="single"/>
        </w:rPr>
        <w:t xml:space="preserve">VI – 4 - </w:t>
      </w:r>
      <w:r w:rsidRPr="00B70B5C">
        <w:rPr>
          <w:rFonts w:ascii="Arial" w:eastAsiaTheme="minorHAnsi" w:hAnsi="Arial" w:cs="Arial"/>
          <w:b/>
          <w:u w:val="single"/>
        </w:rPr>
        <w:t>Staff’s Follow-up Recommendation</w:t>
      </w:r>
      <w:r w:rsidRPr="00B70B5C">
        <w:rPr>
          <w:rFonts w:ascii="Arial" w:eastAsiaTheme="minorHAnsi" w:hAnsi="Arial" w:cs="Arial"/>
        </w:rPr>
        <w:t xml:space="preserve"> </w:t>
      </w:r>
      <w:r>
        <w:rPr>
          <w:rFonts w:ascii="Arial" w:eastAsiaTheme="minorHAnsi" w:hAnsi="Arial" w:cs="Arial"/>
        </w:rPr>
        <w:t>–</w:t>
      </w:r>
      <w:r w:rsidRPr="00B70B5C">
        <w:rPr>
          <w:rFonts w:ascii="Arial" w:eastAsiaTheme="minorHAnsi" w:hAnsi="Arial" w:cs="Arial"/>
        </w:rPr>
        <w:t xml:space="preserve"> </w:t>
      </w:r>
      <w:r>
        <w:rPr>
          <w:rFonts w:ascii="Arial" w:eastAsiaTheme="minorHAnsi" w:hAnsi="Arial" w:cs="Arial"/>
          <w:b/>
        </w:rPr>
        <w:t xml:space="preserve">Complete development of a valve inspection manual and implement the planned critical valve inspection program in a timely manner. </w:t>
      </w:r>
    </w:p>
    <w:p w:rsidR="00486BC6" w:rsidRDefault="00486BC6">
      <w:pPr>
        <w:rPr>
          <w:rFonts w:ascii="Arial" w:hAnsi="Arial" w:cs="Arial"/>
        </w:rPr>
      </w:pPr>
    </w:p>
    <w:p w:rsidR="00486BC6" w:rsidRDefault="00486BC6">
      <w:pPr>
        <w:rPr>
          <w:rFonts w:ascii="Arial" w:hAnsi="Arial" w:cs="Arial"/>
        </w:rPr>
      </w:pPr>
      <w:r w:rsidRPr="00486BC6">
        <w:rPr>
          <w:rFonts w:ascii="Arial" w:hAnsi="Arial" w:cs="Arial"/>
          <w:b/>
        </w:rPr>
        <w:t>Response:</w:t>
      </w:r>
      <w:r>
        <w:rPr>
          <w:rFonts w:ascii="Arial" w:hAnsi="Arial" w:cs="Arial"/>
        </w:rPr>
        <w:t xml:space="preserve">  Accept</w:t>
      </w:r>
    </w:p>
    <w:p w:rsidR="00486BC6" w:rsidRDefault="00486BC6">
      <w:pPr>
        <w:rPr>
          <w:rFonts w:ascii="Arial" w:hAnsi="Arial" w:cs="Arial"/>
        </w:rPr>
      </w:pPr>
    </w:p>
    <w:p w:rsidR="00C47365" w:rsidRDefault="00C47365" w:rsidP="004F7663">
      <w:pPr>
        <w:spacing w:after="200" w:line="20" w:lineRule="atLeast"/>
        <w:contextualSpacing/>
        <w:jc w:val="both"/>
        <w:rPr>
          <w:rFonts w:ascii="Arial" w:eastAsiaTheme="minorHAnsi" w:hAnsi="Arial" w:cs="Arial"/>
        </w:rPr>
      </w:pPr>
      <w:r>
        <w:rPr>
          <w:rFonts w:ascii="Arial" w:eastAsiaTheme="minorHAnsi" w:hAnsi="Arial" w:cs="Arial"/>
        </w:rPr>
        <w:t>Aqua PA strongly believes that a full</w:t>
      </w:r>
      <w:r w:rsidR="008A08EF">
        <w:rPr>
          <w:rFonts w:ascii="Arial" w:eastAsiaTheme="minorHAnsi" w:hAnsi="Arial" w:cs="Arial"/>
        </w:rPr>
        <w:t>-</w:t>
      </w:r>
      <w:r>
        <w:rPr>
          <w:rFonts w:ascii="Arial" w:eastAsiaTheme="minorHAnsi" w:hAnsi="Arial" w:cs="Arial"/>
        </w:rPr>
        <w:t>scale valve inspection program to operate/exercise all valves in its service territory is not the best use of Company resources.  However, Aqua PA agrees that more focus could be placed upon</w:t>
      </w:r>
      <w:r w:rsidR="008A08EF">
        <w:rPr>
          <w:rFonts w:ascii="Arial" w:eastAsiaTheme="minorHAnsi" w:hAnsi="Arial" w:cs="Arial"/>
        </w:rPr>
        <w:t xml:space="preserve"> confirming the operability of</w:t>
      </w:r>
      <w:r w:rsidR="003E561C">
        <w:rPr>
          <w:rFonts w:ascii="Arial" w:eastAsiaTheme="minorHAnsi" w:hAnsi="Arial" w:cs="Arial"/>
        </w:rPr>
        <w:t xml:space="preserve"> its</w:t>
      </w:r>
      <w:r>
        <w:rPr>
          <w:rFonts w:ascii="Arial" w:eastAsiaTheme="minorHAnsi" w:hAnsi="Arial" w:cs="Arial"/>
        </w:rPr>
        <w:t xml:space="preserve"> critical valves.  </w:t>
      </w:r>
      <w:r w:rsidR="008A08EF">
        <w:rPr>
          <w:rFonts w:ascii="Arial" w:eastAsiaTheme="minorHAnsi" w:hAnsi="Arial" w:cs="Arial"/>
        </w:rPr>
        <w:t>To that end,</w:t>
      </w:r>
      <w:r w:rsidR="00AF5933">
        <w:rPr>
          <w:rFonts w:ascii="Arial" w:eastAsiaTheme="minorHAnsi" w:hAnsi="Arial" w:cs="Arial"/>
        </w:rPr>
        <w:t xml:space="preserve"> </w:t>
      </w:r>
      <w:r>
        <w:rPr>
          <w:rFonts w:ascii="Arial" w:eastAsiaTheme="minorHAnsi" w:hAnsi="Arial" w:cs="Arial"/>
        </w:rPr>
        <w:t xml:space="preserve">Aqua PA established a critical valve working group to examine the issue of critical valves including the related definition and to develop a critical valve inspection program.  </w:t>
      </w:r>
      <w:r w:rsidR="008A08EF">
        <w:rPr>
          <w:rFonts w:ascii="Arial" w:eastAsiaTheme="minorHAnsi" w:hAnsi="Arial" w:cs="Arial"/>
        </w:rPr>
        <w:t xml:space="preserve">The working group was tasked with identifying critical valves condition of service while balancing the impact to current resources.  In doing so the working group defined critical valves to include not only size, location in the distribution system </w:t>
      </w:r>
      <w:r w:rsidR="005E22E8">
        <w:rPr>
          <w:rFonts w:ascii="Arial" w:eastAsiaTheme="minorHAnsi" w:hAnsi="Arial" w:cs="Arial"/>
        </w:rPr>
        <w:t>including redundancy and the sensitive nature of customers served such as hospitals.</w:t>
      </w:r>
    </w:p>
    <w:p w:rsidR="00486BC6" w:rsidRDefault="00486BC6">
      <w:pPr>
        <w:rPr>
          <w:rFonts w:ascii="Arial" w:hAnsi="Arial" w:cs="Arial"/>
        </w:rPr>
      </w:pPr>
    </w:p>
    <w:p w:rsidR="00E451DE" w:rsidRDefault="00E451DE">
      <w:pPr>
        <w:rPr>
          <w:rFonts w:ascii="Arial" w:hAnsi="Arial" w:cs="Arial"/>
        </w:rPr>
      </w:pPr>
    </w:p>
    <w:p w:rsidR="00486BC6" w:rsidRPr="00486BC6" w:rsidRDefault="00486BC6">
      <w:pPr>
        <w:rPr>
          <w:rFonts w:ascii="Arial" w:hAnsi="Arial" w:cs="Arial"/>
          <w:b/>
        </w:rPr>
      </w:pPr>
      <w:r w:rsidRPr="00486BC6">
        <w:rPr>
          <w:rFonts w:ascii="Arial" w:hAnsi="Arial" w:cs="Arial"/>
          <w:b/>
        </w:rPr>
        <w:lastRenderedPageBreak/>
        <w:t>Implementation Plan:</w:t>
      </w:r>
    </w:p>
    <w:p w:rsidR="00486BC6" w:rsidRDefault="00486BC6">
      <w:pPr>
        <w:rPr>
          <w:rFonts w:ascii="Arial" w:hAnsi="Arial" w:cs="Arial"/>
        </w:rPr>
      </w:pPr>
    </w:p>
    <w:tbl>
      <w:tblPr>
        <w:tblStyle w:val="TableGrid"/>
        <w:tblW w:w="0" w:type="auto"/>
        <w:tblLook w:val="04A0" w:firstRow="1" w:lastRow="0" w:firstColumn="1" w:lastColumn="0" w:noHBand="0" w:noVBand="1"/>
      </w:tblPr>
      <w:tblGrid>
        <w:gridCol w:w="4788"/>
        <w:gridCol w:w="4788"/>
      </w:tblGrid>
      <w:tr w:rsidR="00486BC6" w:rsidTr="00757A27">
        <w:tc>
          <w:tcPr>
            <w:tcW w:w="4788" w:type="dxa"/>
          </w:tcPr>
          <w:p w:rsidR="00486BC6" w:rsidRPr="00AE504D" w:rsidRDefault="00486BC6" w:rsidP="00486BC6">
            <w:pPr>
              <w:jc w:val="center"/>
              <w:rPr>
                <w:rFonts w:ascii="Arial" w:hAnsi="Arial" w:cs="Arial"/>
                <w:b/>
              </w:rPr>
            </w:pPr>
            <w:r>
              <w:rPr>
                <w:rFonts w:ascii="Arial" w:hAnsi="Arial" w:cs="Arial"/>
                <w:b/>
              </w:rPr>
              <w:t>VI-4</w:t>
            </w:r>
            <w:r w:rsidRPr="00AE504D">
              <w:rPr>
                <w:rFonts w:ascii="Arial" w:hAnsi="Arial" w:cs="Arial"/>
                <w:b/>
              </w:rPr>
              <w:t xml:space="preserve"> Implementation Milestones</w:t>
            </w:r>
          </w:p>
        </w:tc>
        <w:tc>
          <w:tcPr>
            <w:tcW w:w="4788" w:type="dxa"/>
          </w:tcPr>
          <w:p w:rsidR="00486BC6" w:rsidRPr="00AE504D" w:rsidRDefault="00486BC6"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486BC6" w:rsidTr="00757A27">
        <w:tc>
          <w:tcPr>
            <w:tcW w:w="4788" w:type="dxa"/>
          </w:tcPr>
          <w:p w:rsidR="00486BC6" w:rsidRPr="005B48C3" w:rsidRDefault="00C47365" w:rsidP="005B48C3">
            <w:pPr>
              <w:rPr>
                <w:rFonts w:ascii="Arial" w:hAnsi="Arial" w:cs="Arial"/>
              </w:rPr>
            </w:pPr>
            <w:r>
              <w:rPr>
                <w:rFonts w:ascii="Arial" w:hAnsi="Arial" w:cs="Arial"/>
              </w:rPr>
              <w:t>Develop a valve inspection manual</w:t>
            </w:r>
          </w:p>
        </w:tc>
        <w:tc>
          <w:tcPr>
            <w:tcW w:w="4788" w:type="dxa"/>
          </w:tcPr>
          <w:p w:rsidR="00486BC6" w:rsidRPr="005B48C3" w:rsidRDefault="00C47365" w:rsidP="005B48C3">
            <w:pPr>
              <w:rPr>
                <w:rFonts w:ascii="Arial" w:hAnsi="Arial" w:cs="Arial"/>
              </w:rPr>
            </w:pPr>
            <w:r>
              <w:rPr>
                <w:rFonts w:ascii="Arial" w:hAnsi="Arial" w:cs="Arial"/>
              </w:rPr>
              <w:t>Q1 2017 (E)</w:t>
            </w:r>
          </w:p>
        </w:tc>
      </w:tr>
      <w:tr w:rsidR="00486BC6" w:rsidTr="00757A27">
        <w:tc>
          <w:tcPr>
            <w:tcW w:w="4788" w:type="dxa"/>
          </w:tcPr>
          <w:p w:rsidR="00486BC6" w:rsidRPr="005B48C3" w:rsidRDefault="00C47365" w:rsidP="005B48C3">
            <w:pPr>
              <w:rPr>
                <w:rFonts w:ascii="Arial" w:hAnsi="Arial" w:cs="Arial"/>
              </w:rPr>
            </w:pPr>
            <w:r>
              <w:rPr>
                <w:rFonts w:ascii="Arial" w:hAnsi="Arial" w:cs="Arial"/>
              </w:rPr>
              <w:t>Implement the limited critical valve inspection program</w:t>
            </w:r>
          </w:p>
        </w:tc>
        <w:tc>
          <w:tcPr>
            <w:tcW w:w="4788" w:type="dxa"/>
          </w:tcPr>
          <w:p w:rsidR="00486BC6" w:rsidRPr="005B48C3" w:rsidRDefault="00C47365" w:rsidP="00455A4A">
            <w:pPr>
              <w:rPr>
                <w:rFonts w:ascii="Arial" w:hAnsi="Arial" w:cs="Arial"/>
              </w:rPr>
            </w:pPr>
            <w:r>
              <w:rPr>
                <w:rFonts w:ascii="Arial" w:hAnsi="Arial" w:cs="Arial"/>
              </w:rPr>
              <w:t>Q</w:t>
            </w:r>
            <w:r w:rsidR="00455A4A">
              <w:rPr>
                <w:rFonts w:ascii="Arial" w:hAnsi="Arial" w:cs="Arial"/>
              </w:rPr>
              <w:t>2</w:t>
            </w:r>
            <w:r>
              <w:rPr>
                <w:rFonts w:ascii="Arial" w:hAnsi="Arial" w:cs="Arial"/>
              </w:rPr>
              <w:t xml:space="preserve"> 2017 (E) and Ongoing</w:t>
            </w:r>
          </w:p>
        </w:tc>
      </w:tr>
    </w:tbl>
    <w:p w:rsidR="00486BC6" w:rsidRDefault="00486BC6">
      <w:pPr>
        <w:rPr>
          <w:rFonts w:ascii="Arial" w:hAnsi="Arial" w:cs="Arial"/>
        </w:rPr>
      </w:pPr>
    </w:p>
    <w:p w:rsidR="008F30BD" w:rsidRDefault="008F30BD" w:rsidP="008F30BD">
      <w:pPr>
        <w:spacing w:after="200" w:line="20" w:lineRule="atLeast"/>
        <w:contextualSpacing/>
        <w:rPr>
          <w:rFonts w:ascii="Arial" w:eastAsiaTheme="minorHAnsi" w:hAnsi="Arial" w:cs="Arial"/>
          <w:b/>
          <w:u w:val="single"/>
        </w:rPr>
      </w:pPr>
    </w:p>
    <w:p w:rsidR="008F30BD" w:rsidRDefault="008F30BD" w:rsidP="008F30BD">
      <w:pPr>
        <w:spacing w:after="200" w:line="20" w:lineRule="atLeast"/>
        <w:contextualSpacing/>
        <w:jc w:val="both"/>
        <w:rPr>
          <w:rFonts w:ascii="Arial" w:eastAsiaTheme="minorHAnsi" w:hAnsi="Arial" w:cs="Arial"/>
          <w:b/>
        </w:rPr>
      </w:pPr>
      <w:r>
        <w:rPr>
          <w:rFonts w:ascii="Arial" w:eastAsiaTheme="minorHAnsi" w:hAnsi="Arial" w:cs="Arial"/>
          <w:b/>
          <w:u w:val="single"/>
        </w:rPr>
        <w:t xml:space="preserve">VI – 5- </w:t>
      </w:r>
      <w:r w:rsidRPr="00B70B5C">
        <w:rPr>
          <w:rFonts w:ascii="Arial" w:eastAsiaTheme="minorHAnsi" w:hAnsi="Arial" w:cs="Arial"/>
          <w:b/>
          <w:u w:val="single"/>
        </w:rPr>
        <w:t>Staff’s Follow-up Recommendation</w:t>
      </w:r>
      <w:r w:rsidRPr="00B70B5C">
        <w:rPr>
          <w:rFonts w:ascii="Arial" w:eastAsiaTheme="minorHAnsi" w:hAnsi="Arial" w:cs="Arial"/>
        </w:rPr>
        <w:t xml:space="preserve"> </w:t>
      </w:r>
      <w:r>
        <w:rPr>
          <w:rFonts w:ascii="Arial" w:eastAsiaTheme="minorHAnsi" w:hAnsi="Arial" w:cs="Arial"/>
        </w:rPr>
        <w:t>–</w:t>
      </w:r>
      <w:r>
        <w:rPr>
          <w:rFonts w:ascii="Arial" w:eastAsiaTheme="minorHAnsi" w:hAnsi="Arial" w:cs="Arial"/>
          <w:b/>
        </w:rPr>
        <w:t>Take corrective actions to reduce NRW levels to 25% or lower within the Greater PA region.</w:t>
      </w:r>
    </w:p>
    <w:p w:rsidR="008F30BD" w:rsidRDefault="008F30BD" w:rsidP="008F30BD">
      <w:pPr>
        <w:jc w:val="both"/>
        <w:rPr>
          <w:rFonts w:ascii="Arial" w:hAnsi="Arial" w:cs="Arial"/>
        </w:rPr>
      </w:pPr>
    </w:p>
    <w:p w:rsidR="001F4B37" w:rsidRDefault="008F30BD" w:rsidP="001F4B37">
      <w:pPr>
        <w:jc w:val="both"/>
        <w:rPr>
          <w:rFonts w:ascii="Arial" w:hAnsi="Arial" w:cs="Arial"/>
        </w:rPr>
      </w:pPr>
      <w:r w:rsidRPr="008F30BD">
        <w:rPr>
          <w:rFonts w:ascii="Arial" w:hAnsi="Arial" w:cs="Arial"/>
          <w:b/>
        </w:rPr>
        <w:t xml:space="preserve">Response:  </w:t>
      </w:r>
      <w:r w:rsidR="001F4B37" w:rsidRPr="001F4B37">
        <w:rPr>
          <w:rFonts w:ascii="Arial" w:hAnsi="Arial" w:cs="Arial"/>
        </w:rPr>
        <w:t>Ac</w:t>
      </w:r>
      <w:r w:rsidR="000E4111">
        <w:rPr>
          <w:rFonts w:ascii="Arial" w:hAnsi="Arial" w:cs="Arial"/>
        </w:rPr>
        <w:t>cept in part</w:t>
      </w:r>
    </w:p>
    <w:p w:rsidR="001F4B37" w:rsidRDefault="001F4B37" w:rsidP="001F4B37">
      <w:pPr>
        <w:jc w:val="both"/>
        <w:rPr>
          <w:rFonts w:ascii="Arial" w:hAnsi="Arial" w:cs="Arial"/>
        </w:rPr>
      </w:pPr>
    </w:p>
    <w:p w:rsidR="001F4B37" w:rsidRDefault="001F4B37" w:rsidP="001F4B37">
      <w:pPr>
        <w:jc w:val="both"/>
        <w:rPr>
          <w:rFonts w:ascii="Arial" w:hAnsi="Arial" w:cs="Arial"/>
          <w:b/>
        </w:rPr>
      </w:pPr>
      <w:r>
        <w:rPr>
          <w:rFonts w:ascii="Arial" w:eastAsiaTheme="minorHAnsi" w:hAnsi="Arial" w:cs="Arial"/>
        </w:rPr>
        <w:t>As noted by the Audit Staff, a number of systems within Divisions of the Greater PA Region were acquired by Aqua PA as small troubled water companies.  Consequently, many of these systems inherently had significant infrastructure and operating issues which contribute to high levels of NRW/UFW.  Aqua PA has an aggressive main replacement program and leak detection program and will continue to focus on NRW/UFW throughout its system.  Due to the many varying factors associated with the Greater PA Region (small number of connections per system, fragmentation, location, age of the infrastructure, etc.) Aqua PA agrees to continue corrective action but asserts that it is not prudent to expect an actual percentage threshold for achievemen</w:t>
      </w:r>
      <w:r w:rsidR="00295C3E">
        <w:rPr>
          <w:rFonts w:ascii="Arial" w:eastAsiaTheme="minorHAnsi" w:hAnsi="Arial" w:cs="Arial"/>
        </w:rPr>
        <w:t>t or individual location.</w:t>
      </w:r>
    </w:p>
    <w:p w:rsidR="001F4B37" w:rsidRDefault="001F4B37" w:rsidP="001F4B37">
      <w:pPr>
        <w:jc w:val="both"/>
        <w:rPr>
          <w:rFonts w:ascii="Arial" w:hAnsi="Arial" w:cs="Arial"/>
          <w:b/>
        </w:rPr>
      </w:pPr>
    </w:p>
    <w:p w:rsidR="008F30BD" w:rsidRPr="008F30BD" w:rsidRDefault="001F4B37" w:rsidP="001F4B37">
      <w:pPr>
        <w:jc w:val="both"/>
        <w:rPr>
          <w:rFonts w:ascii="Arial" w:hAnsi="Arial" w:cs="Arial"/>
          <w:b/>
        </w:rPr>
      </w:pPr>
      <w:r>
        <w:rPr>
          <w:rFonts w:ascii="Arial" w:hAnsi="Arial" w:cs="Arial"/>
          <w:b/>
        </w:rPr>
        <w:t>I</w:t>
      </w:r>
      <w:r w:rsidR="008F30BD" w:rsidRPr="008F30BD">
        <w:rPr>
          <w:rFonts w:ascii="Arial" w:hAnsi="Arial" w:cs="Arial"/>
          <w:b/>
        </w:rPr>
        <w:t>mplementation Plan:</w:t>
      </w:r>
    </w:p>
    <w:p w:rsidR="008F30BD" w:rsidRDefault="008F30BD" w:rsidP="008F30BD">
      <w:pPr>
        <w:rPr>
          <w:rFonts w:ascii="Arial" w:hAnsi="Arial" w:cs="Arial"/>
        </w:rPr>
      </w:pPr>
    </w:p>
    <w:tbl>
      <w:tblPr>
        <w:tblStyle w:val="TableGrid"/>
        <w:tblW w:w="0" w:type="auto"/>
        <w:tblLook w:val="04A0" w:firstRow="1" w:lastRow="0" w:firstColumn="1" w:lastColumn="0" w:noHBand="0" w:noVBand="1"/>
      </w:tblPr>
      <w:tblGrid>
        <w:gridCol w:w="4788"/>
        <w:gridCol w:w="4788"/>
      </w:tblGrid>
      <w:tr w:rsidR="008F30BD" w:rsidTr="00757A27">
        <w:tc>
          <w:tcPr>
            <w:tcW w:w="4788" w:type="dxa"/>
          </w:tcPr>
          <w:p w:rsidR="008F30BD" w:rsidRPr="00AE504D" w:rsidRDefault="008F30BD" w:rsidP="00757A27">
            <w:pPr>
              <w:jc w:val="center"/>
              <w:rPr>
                <w:rFonts w:ascii="Arial" w:hAnsi="Arial" w:cs="Arial"/>
                <w:b/>
              </w:rPr>
            </w:pPr>
            <w:r>
              <w:rPr>
                <w:rFonts w:ascii="Arial" w:hAnsi="Arial" w:cs="Arial"/>
                <w:b/>
              </w:rPr>
              <w:t>VI-5</w:t>
            </w:r>
            <w:r w:rsidRPr="00AE504D">
              <w:rPr>
                <w:rFonts w:ascii="Arial" w:hAnsi="Arial" w:cs="Arial"/>
                <w:b/>
              </w:rPr>
              <w:t xml:space="preserve"> Implementation Milestones</w:t>
            </w:r>
          </w:p>
        </w:tc>
        <w:tc>
          <w:tcPr>
            <w:tcW w:w="4788" w:type="dxa"/>
          </w:tcPr>
          <w:p w:rsidR="008F30BD" w:rsidRPr="00AE504D" w:rsidRDefault="008F30BD"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8F30BD" w:rsidTr="00757A27">
        <w:tc>
          <w:tcPr>
            <w:tcW w:w="4788" w:type="dxa"/>
          </w:tcPr>
          <w:p w:rsidR="008F30BD" w:rsidRPr="005B48C3" w:rsidRDefault="001F4B37" w:rsidP="005B48C3">
            <w:pPr>
              <w:rPr>
                <w:rFonts w:ascii="Arial" w:hAnsi="Arial" w:cs="Arial"/>
              </w:rPr>
            </w:pPr>
            <w:r>
              <w:rPr>
                <w:rFonts w:ascii="Arial" w:hAnsi="Arial" w:cs="Arial"/>
              </w:rPr>
              <w:t>Take corrective action to reduce NRW/UFA levels within the Greater PA Region through the DSIC program and leak detection</w:t>
            </w:r>
          </w:p>
        </w:tc>
        <w:tc>
          <w:tcPr>
            <w:tcW w:w="4788" w:type="dxa"/>
          </w:tcPr>
          <w:p w:rsidR="008F30BD" w:rsidRPr="005B48C3" w:rsidRDefault="001F4B37" w:rsidP="005B48C3">
            <w:pPr>
              <w:rPr>
                <w:rFonts w:ascii="Arial" w:hAnsi="Arial" w:cs="Arial"/>
              </w:rPr>
            </w:pPr>
            <w:r>
              <w:rPr>
                <w:rFonts w:ascii="Arial" w:hAnsi="Arial" w:cs="Arial"/>
              </w:rPr>
              <w:t>Ongoing</w:t>
            </w:r>
          </w:p>
        </w:tc>
      </w:tr>
    </w:tbl>
    <w:p w:rsidR="00301545" w:rsidRDefault="00301545" w:rsidP="008F30BD">
      <w:pPr>
        <w:rPr>
          <w:rFonts w:ascii="Arial" w:hAnsi="Arial" w:cs="Arial"/>
        </w:rPr>
      </w:pPr>
    </w:p>
    <w:p w:rsidR="00FD432A" w:rsidRDefault="00FD432A" w:rsidP="008F30BD">
      <w:pPr>
        <w:rPr>
          <w:rFonts w:ascii="Arial" w:hAnsi="Arial" w:cs="Arial"/>
        </w:rPr>
      </w:pPr>
    </w:p>
    <w:p w:rsidR="00EC0DF1" w:rsidRDefault="00EC0DF1" w:rsidP="008F30BD">
      <w:pPr>
        <w:rPr>
          <w:rFonts w:ascii="Arial" w:hAnsi="Arial" w:cs="Arial"/>
        </w:rPr>
      </w:pPr>
    </w:p>
    <w:p w:rsidR="00D21AF8" w:rsidRDefault="00D21AF8" w:rsidP="008F30BD">
      <w:pPr>
        <w:rPr>
          <w:rFonts w:ascii="Arial" w:hAnsi="Arial" w:cs="Arial"/>
        </w:rPr>
      </w:pPr>
    </w:p>
    <w:p w:rsidR="00FD432A" w:rsidRDefault="00FD432A" w:rsidP="008F30BD">
      <w:pPr>
        <w:rPr>
          <w:rFonts w:ascii="Arial" w:hAnsi="Arial" w:cs="Arial"/>
        </w:rPr>
      </w:pPr>
    </w:p>
    <w:p w:rsidR="00E451DE" w:rsidRDefault="00E451DE" w:rsidP="008F30BD">
      <w:pPr>
        <w:rPr>
          <w:rFonts w:ascii="Arial" w:hAnsi="Arial" w:cs="Arial"/>
        </w:rPr>
      </w:pPr>
    </w:p>
    <w:p w:rsidR="00E451DE" w:rsidRDefault="00E451DE" w:rsidP="008F30BD">
      <w:pPr>
        <w:rPr>
          <w:rFonts w:ascii="Arial" w:hAnsi="Arial" w:cs="Arial"/>
        </w:rPr>
      </w:pPr>
    </w:p>
    <w:p w:rsidR="00FD432A" w:rsidRDefault="00FD432A" w:rsidP="008F30BD">
      <w:pPr>
        <w:rPr>
          <w:rFonts w:ascii="Arial" w:hAnsi="Arial" w:cs="Arial"/>
        </w:rPr>
      </w:pPr>
    </w:p>
    <w:p w:rsidR="00FD432A" w:rsidRPr="00FD432A" w:rsidRDefault="00FD432A" w:rsidP="008F30BD">
      <w:pPr>
        <w:rPr>
          <w:rFonts w:ascii="Arial" w:hAnsi="Arial" w:cs="Arial"/>
          <w:b/>
        </w:rPr>
      </w:pPr>
      <w:r w:rsidRPr="00FD432A">
        <w:rPr>
          <w:rFonts w:ascii="Arial" w:hAnsi="Arial" w:cs="Arial"/>
          <w:b/>
        </w:rPr>
        <w:t>Responsible Officer:</w:t>
      </w:r>
      <w:r w:rsidRPr="00FD432A">
        <w:rPr>
          <w:rFonts w:ascii="Arial" w:hAnsi="Arial" w:cs="Arial"/>
          <w:b/>
        </w:rPr>
        <w:tab/>
      </w:r>
      <w:r w:rsidR="00455A4A">
        <w:rPr>
          <w:rFonts w:ascii="Arial" w:hAnsi="Arial" w:cs="Arial"/>
          <w:b/>
        </w:rPr>
        <w:t>Marc Lucca, Vice President Network</w:t>
      </w:r>
    </w:p>
    <w:p w:rsidR="00FD432A" w:rsidRPr="00FD432A" w:rsidRDefault="00FD432A" w:rsidP="008F30BD">
      <w:pPr>
        <w:rPr>
          <w:rFonts w:ascii="Arial" w:hAnsi="Arial" w:cs="Arial"/>
          <w:b/>
        </w:rPr>
      </w:pPr>
    </w:p>
    <w:p w:rsidR="00FD432A" w:rsidRDefault="00FD432A" w:rsidP="008F30BD">
      <w:pPr>
        <w:rPr>
          <w:rFonts w:ascii="Arial" w:hAnsi="Arial" w:cs="Arial"/>
          <w:b/>
        </w:rPr>
      </w:pPr>
      <w:r w:rsidRPr="00FD432A">
        <w:rPr>
          <w:rFonts w:ascii="Arial" w:hAnsi="Arial" w:cs="Arial"/>
          <w:b/>
        </w:rPr>
        <w:t>Responsible Manager:</w:t>
      </w:r>
      <w:r w:rsidRPr="00FD432A">
        <w:rPr>
          <w:rFonts w:ascii="Arial" w:hAnsi="Arial" w:cs="Arial"/>
          <w:b/>
        </w:rPr>
        <w:tab/>
        <w:t xml:space="preserve">Joe Thurwanger, </w:t>
      </w:r>
      <w:r w:rsidR="00455A4A">
        <w:rPr>
          <w:rFonts w:ascii="Arial" w:hAnsi="Arial" w:cs="Arial"/>
          <w:b/>
        </w:rPr>
        <w:t>Director of PA Engineering</w:t>
      </w:r>
    </w:p>
    <w:p w:rsidR="00FD432A" w:rsidRPr="00FD432A" w:rsidRDefault="00FD432A" w:rsidP="008F30BD">
      <w:pPr>
        <w:rPr>
          <w:rFonts w:ascii="Arial" w:hAnsi="Arial" w:cs="Arial"/>
          <w:b/>
        </w:rPr>
        <w:sectPr w:rsidR="00FD432A" w:rsidRPr="00FD432A" w:rsidSect="005449D8">
          <w:pgSz w:w="12240" w:h="15840" w:code="1"/>
          <w:pgMar w:top="1440" w:right="1440" w:bottom="1440" w:left="1440" w:header="720" w:footer="720" w:gutter="0"/>
          <w:cols w:space="720"/>
          <w:docGrid w:linePitch="360"/>
        </w:sectPr>
      </w:pPr>
      <w:r>
        <w:rPr>
          <w:rFonts w:ascii="Arial" w:hAnsi="Arial" w:cs="Arial"/>
          <w:b/>
        </w:rPr>
        <w:tab/>
      </w:r>
      <w:r>
        <w:rPr>
          <w:rFonts w:ascii="Arial" w:hAnsi="Arial" w:cs="Arial"/>
          <w:b/>
        </w:rPr>
        <w:tab/>
      </w:r>
      <w:r>
        <w:rPr>
          <w:rFonts w:ascii="Arial" w:hAnsi="Arial" w:cs="Arial"/>
          <w:b/>
        </w:rPr>
        <w:tab/>
      </w:r>
      <w:r>
        <w:rPr>
          <w:rFonts w:ascii="Arial" w:hAnsi="Arial" w:cs="Arial"/>
          <w:b/>
        </w:rPr>
        <w:tab/>
        <w:t>Brennan Kelly, Senior Project Engineer</w:t>
      </w:r>
    </w:p>
    <w:p w:rsidR="008F30BD" w:rsidRPr="00301545" w:rsidRDefault="00301545" w:rsidP="008F30BD">
      <w:pPr>
        <w:rPr>
          <w:rFonts w:ascii="Arial" w:hAnsi="Arial" w:cs="Arial"/>
          <w:b/>
        </w:rPr>
      </w:pPr>
      <w:r w:rsidRPr="00301545">
        <w:rPr>
          <w:rFonts w:ascii="Arial" w:hAnsi="Arial" w:cs="Arial"/>
          <w:b/>
        </w:rPr>
        <w:lastRenderedPageBreak/>
        <w:t>VII.  EMERGENCY PREPAREDNESS</w:t>
      </w:r>
    </w:p>
    <w:p w:rsidR="00301545" w:rsidRDefault="00301545" w:rsidP="008F30BD">
      <w:pPr>
        <w:rPr>
          <w:rFonts w:ascii="Arial" w:hAnsi="Arial" w:cs="Arial"/>
        </w:rPr>
      </w:pPr>
    </w:p>
    <w:p w:rsidR="00301545" w:rsidRDefault="00301545" w:rsidP="00301545">
      <w:pPr>
        <w:jc w:val="both"/>
        <w:rPr>
          <w:rFonts w:ascii="Arial" w:hAnsi="Arial" w:cs="Arial"/>
          <w:b/>
        </w:rPr>
      </w:pPr>
      <w:r w:rsidRPr="00301545">
        <w:rPr>
          <w:rFonts w:ascii="Arial" w:hAnsi="Arial" w:cs="Arial"/>
          <w:b/>
          <w:u w:val="single"/>
        </w:rPr>
        <w:t xml:space="preserve">VII – 1- Staff’s </w:t>
      </w:r>
      <w:r w:rsidRPr="00FF0833">
        <w:rPr>
          <w:rFonts w:ascii="Arial" w:hAnsi="Arial" w:cs="Arial"/>
          <w:b/>
          <w:u w:val="single"/>
        </w:rPr>
        <w:t>Follow-Up Recommendation</w:t>
      </w:r>
      <w:r w:rsidRPr="00FF0833">
        <w:rPr>
          <w:rFonts w:ascii="Arial" w:hAnsi="Arial" w:cs="Arial"/>
          <w:b/>
        </w:rPr>
        <w:t xml:space="preserve"> – </w:t>
      </w:r>
      <w:r>
        <w:rPr>
          <w:rFonts w:ascii="Arial" w:hAnsi="Arial" w:cs="Arial"/>
          <w:b/>
        </w:rPr>
        <w:t>Correct minor physical security deficiencies and continue to perform on-going physical security reviews of all facilities.</w:t>
      </w:r>
    </w:p>
    <w:p w:rsidR="00301545" w:rsidRDefault="00301545" w:rsidP="008F30BD">
      <w:pPr>
        <w:rPr>
          <w:rFonts w:ascii="Arial" w:hAnsi="Arial" w:cs="Arial"/>
        </w:rPr>
      </w:pPr>
    </w:p>
    <w:p w:rsidR="00301545" w:rsidRDefault="00301545" w:rsidP="008F30BD">
      <w:pPr>
        <w:rPr>
          <w:rFonts w:ascii="Arial" w:hAnsi="Arial" w:cs="Arial"/>
        </w:rPr>
      </w:pPr>
      <w:r w:rsidRPr="00301545">
        <w:rPr>
          <w:rFonts w:ascii="Arial" w:hAnsi="Arial" w:cs="Arial"/>
          <w:b/>
        </w:rPr>
        <w:t>Response:</w:t>
      </w:r>
      <w:r>
        <w:rPr>
          <w:rFonts w:ascii="Arial" w:hAnsi="Arial" w:cs="Arial"/>
        </w:rPr>
        <w:t xml:space="preserve">  Accept</w:t>
      </w:r>
    </w:p>
    <w:p w:rsidR="00301545" w:rsidRDefault="00301545" w:rsidP="008F30BD">
      <w:pPr>
        <w:rPr>
          <w:rFonts w:ascii="Arial" w:hAnsi="Arial" w:cs="Arial"/>
        </w:rPr>
      </w:pPr>
    </w:p>
    <w:p w:rsidR="00301545" w:rsidRDefault="002B1083" w:rsidP="004F7663">
      <w:pPr>
        <w:jc w:val="both"/>
        <w:rPr>
          <w:rFonts w:ascii="Arial" w:hAnsi="Arial" w:cs="Arial"/>
        </w:rPr>
      </w:pPr>
      <w:r>
        <w:rPr>
          <w:rFonts w:ascii="Arial" w:hAnsi="Arial" w:cs="Arial"/>
        </w:rPr>
        <w:t>Aqua regularly conducts revie</w:t>
      </w:r>
      <w:r w:rsidR="00BC7837">
        <w:rPr>
          <w:rFonts w:ascii="Arial" w:hAnsi="Arial" w:cs="Arial"/>
        </w:rPr>
        <w:t xml:space="preserve">ws of the security at each of its facilities and addresses any issues that arise.  </w:t>
      </w:r>
    </w:p>
    <w:p w:rsidR="00301545" w:rsidRDefault="00301545" w:rsidP="008F30BD">
      <w:pPr>
        <w:rPr>
          <w:rFonts w:ascii="Arial" w:hAnsi="Arial" w:cs="Arial"/>
        </w:rPr>
      </w:pPr>
    </w:p>
    <w:p w:rsidR="00301545" w:rsidRPr="00301545" w:rsidRDefault="00301545" w:rsidP="008F30BD">
      <w:pPr>
        <w:rPr>
          <w:rFonts w:ascii="Arial" w:hAnsi="Arial" w:cs="Arial"/>
          <w:b/>
        </w:rPr>
      </w:pPr>
      <w:r w:rsidRPr="00301545">
        <w:rPr>
          <w:rFonts w:ascii="Arial" w:hAnsi="Arial" w:cs="Arial"/>
          <w:b/>
        </w:rPr>
        <w:t>Implementation Plan:</w:t>
      </w:r>
      <w:r w:rsidR="00927A30">
        <w:rPr>
          <w:rFonts w:ascii="Arial" w:hAnsi="Arial" w:cs="Arial"/>
          <w:b/>
        </w:rPr>
        <w:t xml:space="preserve"> </w:t>
      </w:r>
    </w:p>
    <w:p w:rsidR="00301545" w:rsidRDefault="00301545" w:rsidP="008F30BD">
      <w:pPr>
        <w:rPr>
          <w:rFonts w:ascii="Arial" w:hAnsi="Arial" w:cs="Arial"/>
        </w:rPr>
      </w:pPr>
    </w:p>
    <w:tbl>
      <w:tblPr>
        <w:tblStyle w:val="TableGrid"/>
        <w:tblW w:w="0" w:type="auto"/>
        <w:tblLook w:val="04A0" w:firstRow="1" w:lastRow="0" w:firstColumn="1" w:lastColumn="0" w:noHBand="0" w:noVBand="1"/>
      </w:tblPr>
      <w:tblGrid>
        <w:gridCol w:w="4788"/>
        <w:gridCol w:w="4788"/>
      </w:tblGrid>
      <w:tr w:rsidR="00301545" w:rsidTr="00757A27">
        <w:tc>
          <w:tcPr>
            <w:tcW w:w="4788" w:type="dxa"/>
          </w:tcPr>
          <w:p w:rsidR="00301545" w:rsidRPr="00AE504D" w:rsidRDefault="00301545" w:rsidP="00301545">
            <w:pPr>
              <w:jc w:val="center"/>
              <w:rPr>
                <w:rFonts w:ascii="Arial" w:hAnsi="Arial" w:cs="Arial"/>
                <w:b/>
              </w:rPr>
            </w:pPr>
            <w:r>
              <w:rPr>
                <w:rFonts w:ascii="Arial" w:hAnsi="Arial" w:cs="Arial"/>
                <w:b/>
              </w:rPr>
              <w:t>VII-1</w:t>
            </w:r>
            <w:r w:rsidRPr="00AE504D">
              <w:rPr>
                <w:rFonts w:ascii="Arial" w:hAnsi="Arial" w:cs="Arial"/>
                <w:b/>
              </w:rPr>
              <w:t xml:space="preserve"> Implementation Milestones</w:t>
            </w:r>
          </w:p>
        </w:tc>
        <w:tc>
          <w:tcPr>
            <w:tcW w:w="4788" w:type="dxa"/>
          </w:tcPr>
          <w:p w:rsidR="00301545" w:rsidRPr="00AE504D" w:rsidRDefault="00301545"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301545" w:rsidTr="00757A27">
        <w:tc>
          <w:tcPr>
            <w:tcW w:w="4788" w:type="dxa"/>
          </w:tcPr>
          <w:p w:rsidR="00301545" w:rsidRPr="005B48C3" w:rsidRDefault="004630BF" w:rsidP="004630BF">
            <w:pPr>
              <w:jc w:val="both"/>
              <w:rPr>
                <w:rFonts w:ascii="Arial" w:hAnsi="Arial" w:cs="Arial"/>
              </w:rPr>
            </w:pPr>
            <w:r w:rsidRPr="004630BF">
              <w:rPr>
                <w:rFonts w:ascii="Arial" w:hAnsi="Arial" w:cs="Arial"/>
              </w:rPr>
              <w:t>Correct minor physical security deficiencies and continue to perform on-going physical security reviews of all facilities.</w:t>
            </w:r>
          </w:p>
        </w:tc>
        <w:tc>
          <w:tcPr>
            <w:tcW w:w="4788" w:type="dxa"/>
          </w:tcPr>
          <w:p w:rsidR="00301545" w:rsidRPr="005B48C3" w:rsidRDefault="00301545" w:rsidP="005B48C3">
            <w:pPr>
              <w:rPr>
                <w:rFonts w:ascii="Arial" w:hAnsi="Arial" w:cs="Arial"/>
              </w:rPr>
            </w:pPr>
            <w:r w:rsidRPr="005B48C3">
              <w:rPr>
                <w:rFonts w:ascii="Arial" w:hAnsi="Arial" w:cs="Arial"/>
              </w:rPr>
              <w:t>Ongoing</w:t>
            </w:r>
          </w:p>
        </w:tc>
      </w:tr>
    </w:tbl>
    <w:p w:rsidR="00301545" w:rsidRDefault="00301545" w:rsidP="008F30BD">
      <w:pPr>
        <w:rPr>
          <w:rFonts w:ascii="Arial" w:hAnsi="Arial" w:cs="Arial"/>
        </w:rPr>
      </w:pPr>
    </w:p>
    <w:p w:rsidR="00301545" w:rsidRDefault="00301545" w:rsidP="008F30BD">
      <w:pPr>
        <w:rPr>
          <w:rFonts w:ascii="Arial" w:hAnsi="Arial" w:cs="Arial"/>
        </w:rPr>
      </w:pPr>
    </w:p>
    <w:p w:rsidR="00301545" w:rsidRPr="00FF0833" w:rsidRDefault="00301545" w:rsidP="00301545">
      <w:pPr>
        <w:jc w:val="both"/>
        <w:rPr>
          <w:rFonts w:ascii="Arial" w:hAnsi="Arial" w:cs="Arial"/>
          <w:b/>
          <w:u w:val="single"/>
        </w:rPr>
      </w:pPr>
      <w:r>
        <w:rPr>
          <w:rFonts w:ascii="Arial" w:hAnsi="Arial" w:cs="Arial"/>
          <w:b/>
          <w:u w:val="single"/>
        </w:rPr>
        <w:t xml:space="preserve">VII – 2 - </w:t>
      </w:r>
      <w:r w:rsidRPr="00FF0833">
        <w:rPr>
          <w:rFonts w:ascii="Arial" w:hAnsi="Arial" w:cs="Arial"/>
          <w:b/>
          <w:u w:val="single"/>
        </w:rPr>
        <w:t>Staff’s Follow-Up Recommendation</w:t>
      </w:r>
      <w:r w:rsidRPr="00FF0833">
        <w:rPr>
          <w:rFonts w:ascii="Arial" w:hAnsi="Arial" w:cs="Arial"/>
          <w:b/>
        </w:rPr>
        <w:t xml:space="preserve"> – </w:t>
      </w:r>
      <w:r>
        <w:rPr>
          <w:rFonts w:ascii="Arial" w:hAnsi="Arial" w:cs="Arial"/>
          <w:b/>
        </w:rPr>
        <w:t>Annually review and update the Emergency Response Plans, Crisis Plans, and Integrated Contingency Plans</w:t>
      </w:r>
      <w:r w:rsidRPr="00FF0833">
        <w:rPr>
          <w:rFonts w:ascii="Arial" w:hAnsi="Arial" w:cs="Arial"/>
          <w:b/>
        </w:rPr>
        <w:t>.</w:t>
      </w:r>
    </w:p>
    <w:p w:rsidR="00301545" w:rsidRDefault="00301545" w:rsidP="008F30BD">
      <w:pPr>
        <w:rPr>
          <w:rFonts w:ascii="Arial" w:hAnsi="Arial" w:cs="Arial"/>
        </w:rPr>
      </w:pPr>
    </w:p>
    <w:p w:rsidR="00301545" w:rsidRDefault="00301545" w:rsidP="008F30BD">
      <w:pPr>
        <w:rPr>
          <w:rFonts w:ascii="Arial" w:hAnsi="Arial" w:cs="Arial"/>
        </w:rPr>
      </w:pPr>
      <w:r w:rsidRPr="00301545">
        <w:rPr>
          <w:rFonts w:ascii="Arial" w:hAnsi="Arial" w:cs="Arial"/>
          <w:b/>
        </w:rPr>
        <w:t>Response:</w:t>
      </w:r>
      <w:r>
        <w:rPr>
          <w:rFonts w:ascii="Arial" w:hAnsi="Arial" w:cs="Arial"/>
        </w:rPr>
        <w:t xml:space="preserve">  Accept</w:t>
      </w:r>
    </w:p>
    <w:p w:rsidR="00301545" w:rsidRDefault="00301545" w:rsidP="008F30BD">
      <w:pPr>
        <w:rPr>
          <w:rFonts w:ascii="Arial" w:hAnsi="Arial" w:cs="Arial"/>
        </w:rPr>
      </w:pPr>
    </w:p>
    <w:p w:rsidR="00301545" w:rsidRPr="00301545" w:rsidRDefault="00301545" w:rsidP="008F30BD">
      <w:pPr>
        <w:rPr>
          <w:rFonts w:ascii="Arial" w:hAnsi="Arial" w:cs="Arial"/>
          <w:b/>
        </w:rPr>
      </w:pPr>
      <w:r w:rsidRPr="00301545">
        <w:rPr>
          <w:rFonts w:ascii="Arial" w:hAnsi="Arial" w:cs="Arial"/>
          <w:b/>
        </w:rPr>
        <w:t>Implementation Plan:</w:t>
      </w:r>
      <w:r>
        <w:rPr>
          <w:rFonts w:ascii="Arial" w:hAnsi="Arial" w:cs="Arial"/>
          <w:b/>
        </w:rPr>
        <w:t xml:space="preserve"> </w:t>
      </w:r>
    </w:p>
    <w:p w:rsidR="00301545" w:rsidRDefault="00301545" w:rsidP="008F30BD">
      <w:pPr>
        <w:rPr>
          <w:rFonts w:ascii="Arial" w:hAnsi="Arial" w:cs="Arial"/>
        </w:rPr>
      </w:pPr>
    </w:p>
    <w:tbl>
      <w:tblPr>
        <w:tblStyle w:val="TableGrid"/>
        <w:tblW w:w="0" w:type="auto"/>
        <w:tblLook w:val="04A0" w:firstRow="1" w:lastRow="0" w:firstColumn="1" w:lastColumn="0" w:noHBand="0" w:noVBand="1"/>
      </w:tblPr>
      <w:tblGrid>
        <w:gridCol w:w="4788"/>
        <w:gridCol w:w="4788"/>
      </w:tblGrid>
      <w:tr w:rsidR="00301545" w:rsidTr="00757A27">
        <w:tc>
          <w:tcPr>
            <w:tcW w:w="4788" w:type="dxa"/>
          </w:tcPr>
          <w:p w:rsidR="00301545" w:rsidRPr="00AE504D" w:rsidRDefault="00301545" w:rsidP="00301545">
            <w:pPr>
              <w:jc w:val="center"/>
              <w:rPr>
                <w:rFonts w:ascii="Arial" w:hAnsi="Arial" w:cs="Arial"/>
                <w:b/>
              </w:rPr>
            </w:pPr>
            <w:r>
              <w:rPr>
                <w:rFonts w:ascii="Arial" w:hAnsi="Arial" w:cs="Arial"/>
                <w:b/>
              </w:rPr>
              <w:t>VII-2</w:t>
            </w:r>
            <w:r w:rsidRPr="00AE504D">
              <w:rPr>
                <w:rFonts w:ascii="Arial" w:hAnsi="Arial" w:cs="Arial"/>
                <w:b/>
              </w:rPr>
              <w:t xml:space="preserve"> Implementation Milestones</w:t>
            </w:r>
          </w:p>
        </w:tc>
        <w:tc>
          <w:tcPr>
            <w:tcW w:w="4788" w:type="dxa"/>
          </w:tcPr>
          <w:p w:rsidR="00301545" w:rsidRPr="00AE504D" w:rsidRDefault="00301545"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4630BF" w:rsidTr="00757A27">
        <w:tc>
          <w:tcPr>
            <w:tcW w:w="4788" w:type="dxa"/>
          </w:tcPr>
          <w:p w:rsidR="004630BF" w:rsidRPr="005B48C3" w:rsidRDefault="004630BF" w:rsidP="005B48C3">
            <w:pPr>
              <w:rPr>
                <w:rFonts w:ascii="Arial" w:hAnsi="Arial" w:cs="Arial"/>
              </w:rPr>
            </w:pPr>
            <w:r>
              <w:rPr>
                <w:rFonts w:ascii="Arial" w:hAnsi="Arial" w:cs="Arial"/>
              </w:rPr>
              <w:t>Form a workgroup to identify key owners of each plan</w:t>
            </w:r>
          </w:p>
        </w:tc>
        <w:tc>
          <w:tcPr>
            <w:tcW w:w="4788" w:type="dxa"/>
          </w:tcPr>
          <w:p w:rsidR="004630BF" w:rsidRPr="005B48C3" w:rsidRDefault="004630BF">
            <w:pPr>
              <w:rPr>
                <w:rFonts w:ascii="Arial" w:hAnsi="Arial" w:cs="Arial"/>
              </w:rPr>
            </w:pPr>
            <w:r>
              <w:rPr>
                <w:rFonts w:ascii="Arial" w:hAnsi="Arial" w:cs="Arial"/>
              </w:rPr>
              <w:t>Q</w:t>
            </w:r>
            <w:r w:rsidR="00295C3E">
              <w:rPr>
                <w:rFonts w:ascii="Arial" w:hAnsi="Arial" w:cs="Arial"/>
              </w:rPr>
              <w:t>4</w:t>
            </w:r>
            <w:r>
              <w:rPr>
                <w:rFonts w:ascii="Arial" w:hAnsi="Arial" w:cs="Arial"/>
              </w:rPr>
              <w:t xml:space="preserve"> 201</w:t>
            </w:r>
            <w:r w:rsidR="00295C3E">
              <w:rPr>
                <w:rFonts w:ascii="Arial" w:hAnsi="Arial" w:cs="Arial"/>
              </w:rPr>
              <w:t>6</w:t>
            </w:r>
            <w:r>
              <w:rPr>
                <w:rFonts w:ascii="Arial" w:hAnsi="Arial" w:cs="Arial"/>
              </w:rPr>
              <w:t xml:space="preserve"> (E)</w:t>
            </w:r>
          </w:p>
        </w:tc>
      </w:tr>
      <w:tr w:rsidR="00301545" w:rsidTr="00757A27">
        <w:tc>
          <w:tcPr>
            <w:tcW w:w="4788" w:type="dxa"/>
          </w:tcPr>
          <w:p w:rsidR="00301545" w:rsidRPr="005B48C3" w:rsidRDefault="00301545" w:rsidP="005B48C3">
            <w:pPr>
              <w:rPr>
                <w:rFonts w:ascii="Arial" w:hAnsi="Arial" w:cs="Arial"/>
              </w:rPr>
            </w:pPr>
            <w:r w:rsidRPr="005B48C3">
              <w:rPr>
                <w:rFonts w:ascii="Arial" w:hAnsi="Arial" w:cs="Arial"/>
              </w:rPr>
              <w:t xml:space="preserve">Aqua to review </w:t>
            </w:r>
            <w:r w:rsidR="004630BF">
              <w:rPr>
                <w:rFonts w:ascii="Arial" w:hAnsi="Arial" w:cs="Arial"/>
              </w:rPr>
              <w:t xml:space="preserve">and update </w:t>
            </w:r>
            <w:r w:rsidRPr="005B48C3">
              <w:rPr>
                <w:rFonts w:ascii="Arial" w:hAnsi="Arial" w:cs="Arial"/>
              </w:rPr>
              <w:t>current ERPs, Crisis Plans and Integrated Contingency Plans</w:t>
            </w:r>
          </w:p>
        </w:tc>
        <w:tc>
          <w:tcPr>
            <w:tcW w:w="4788" w:type="dxa"/>
          </w:tcPr>
          <w:p w:rsidR="00301545" w:rsidRPr="005B48C3" w:rsidRDefault="00301545">
            <w:pPr>
              <w:rPr>
                <w:rFonts w:ascii="Arial" w:hAnsi="Arial" w:cs="Arial"/>
              </w:rPr>
            </w:pPr>
            <w:r w:rsidRPr="005B48C3">
              <w:rPr>
                <w:rFonts w:ascii="Arial" w:hAnsi="Arial" w:cs="Arial"/>
              </w:rPr>
              <w:t>Q</w:t>
            </w:r>
            <w:r w:rsidR="00295C3E">
              <w:rPr>
                <w:rFonts w:ascii="Arial" w:hAnsi="Arial" w:cs="Arial"/>
              </w:rPr>
              <w:t>2</w:t>
            </w:r>
            <w:r w:rsidRPr="005B48C3">
              <w:rPr>
                <w:rFonts w:ascii="Arial" w:hAnsi="Arial" w:cs="Arial"/>
              </w:rPr>
              <w:t xml:space="preserve"> 201</w:t>
            </w:r>
            <w:r w:rsidR="00295C3E">
              <w:rPr>
                <w:rFonts w:ascii="Arial" w:hAnsi="Arial" w:cs="Arial"/>
              </w:rPr>
              <w:t>7</w:t>
            </w:r>
            <w:r w:rsidRPr="005B48C3">
              <w:rPr>
                <w:rFonts w:ascii="Arial" w:hAnsi="Arial" w:cs="Arial"/>
              </w:rPr>
              <w:t xml:space="preserve"> (E)</w:t>
            </w:r>
          </w:p>
        </w:tc>
      </w:tr>
      <w:tr w:rsidR="00301545" w:rsidTr="00757A27">
        <w:tc>
          <w:tcPr>
            <w:tcW w:w="4788" w:type="dxa"/>
          </w:tcPr>
          <w:p w:rsidR="00301545" w:rsidRPr="005B48C3" w:rsidRDefault="00301545" w:rsidP="005B48C3">
            <w:pPr>
              <w:rPr>
                <w:rFonts w:ascii="Arial" w:hAnsi="Arial" w:cs="Arial"/>
              </w:rPr>
            </w:pPr>
            <w:r w:rsidRPr="005B48C3">
              <w:rPr>
                <w:rFonts w:ascii="Arial" w:hAnsi="Arial" w:cs="Arial"/>
              </w:rPr>
              <w:t>Conduct review of all ERPs, Crisis Plans and Integrated Contingency Plans annually</w:t>
            </w:r>
          </w:p>
        </w:tc>
        <w:tc>
          <w:tcPr>
            <w:tcW w:w="4788" w:type="dxa"/>
          </w:tcPr>
          <w:p w:rsidR="00301545" w:rsidRPr="005B48C3" w:rsidRDefault="00301545" w:rsidP="005B48C3">
            <w:pPr>
              <w:rPr>
                <w:rFonts w:ascii="Arial" w:hAnsi="Arial" w:cs="Arial"/>
              </w:rPr>
            </w:pPr>
            <w:r w:rsidRPr="005B48C3">
              <w:rPr>
                <w:rFonts w:ascii="Arial" w:hAnsi="Arial" w:cs="Arial"/>
              </w:rPr>
              <w:t>Ongoing</w:t>
            </w:r>
          </w:p>
        </w:tc>
      </w:tr>
    </w:tbl>
    <w:p w:rsidR="00DD26E1" w:rsidRDefault="00DD26E1" w:rsidP="008B3E1D">
      <w:pPr>
        <w:jc w:val="both"/>
        <w:rPr>
          <w:rFonts w:ascii="Arial" w:hAnsi="Arial" w:cs="Arial"/>
          <w:b/>
          <w:u w:val="single"/>
        </w:rPr>
      </w:pPr>
    </w:p>
    <w:p w:rsidR="00EC0DF1" w:rsidRDefault="00EC0DF1" w:rsidP="008B3E1D">
      <w:pPr>
        <w:jc w:val="both"/>
        <w:rPr>
          <w:rFonts w:ascii="Arial" w:hAnsi="Arial" w:cs="Arial"/>
          <w:b/>
          <w:u w:val="single"/>
        </w:rPr>
      </w:pPr>
    </w:p>
    <w:p w:rsidR="00EC0DF1" w:rsidRDefault="00EC0DF1" w:rsidP="008B3E1D">
      <w:pPr>
        <w:jc w:val="both"/>
        <w:rPr>
          <w:rFonts w:ascii="Arial" w:hAnsi="Arial" w:cs="Arial"/>
          <w:b/>
          <w:u w:val="single"/>
        </w:rPr>
      </w:pPr>
    </w:p>
    <w:p w:rsidR="00EC0DF1" w:rsidRDefault="00EC0DF1" w:rsidP="008B3E1D">
      <w:pPr>
        <w:jc w:val="both"/>
        <w:rPr>
          <w:rFonts w:ascii="Arial" w:hAnsi="Arial" w:cs="Arial"/>
          <w:b/>
          <w:u w:val="single"/>
        </w:rPr>
      </w:pPr>
    </w:p>
    <w:p w:rsidR="00EC0DF1" w:rsidRDefault="00EC0DF1" w:rsidP="008B3E1D">
      <w:pPr>
        <w:jc w:val="both"/>
        <w:rPr>
          <w:rFonts w:ascii="Arial" w:hAnsi="Arial" w:cs="Arial"/>
          <w:b/>
          <w:u w:val="single"/>
        </w:rPr>
      </w:pPr>
    </w:p>
    <w:p w:rsidR="00E451DE" w:rsidRDefault="00E451DE" w:rsidP="008B3E1D">
      <w:pPr>
        <w:jc w:val="both"/>
        <w:rPr>
          <w:rFonts w:ascii="Arial" w:hAnsi="Arial" w:cs="Arial"/>
          <w:b/>
          <w:u w:val="single"/>
        </w:rPr>
      </w:pPr>
    </w:p>
    <w:p w:rsidR="008B3E1D" w:rsidRDefault="008B3E1D" w:rsidP="008B3E1D">
      <w:pPr>
        <w:jc w:val="both"/>
        <w:rPr>
          <w:rFonts w:ascii="Arial" w:hAnsi="Arial" w:cs="Arial"/>
          <w:b/>
        </w:rPr>
      </w:pPr>
      <w:r>
        <w:rPr>
          <w:rFonts w:ascii="Arial" w:hAnsi="Arial" w:cs="Arial"/>
          <w:b/>
          <w:u w:val="single"/>
        </w:rPr>
        <w:lastRenderedPageBreak/>
        <w:t xml:space="preserve">VII – 3 - </w:t>
      </w:r>
      <w:r w:rsidRPr="00FF0833">
        <w:rPr>
          <w:rFonts w:ascii="Arial" w:hAnsi="Arial" w:cs="Arial"/>
          <w:b/>
          <w:u w:val="single"/>
        </w:rPr>
        <w:t>Staff’s Follow-Up Recommendation</w:t>
      </w:r>
      <w:r w:rsidRPr="00FF0833">
        <w:rPr>
          <w:rFonts w:ascii="Arial" w:hAnsi="Arial" w:cs="Arial"/>
          <w:b/>
        </w:rPr>
        <w:t xml:space="preserve"> –</w:t>
      </w:r>
      <w:r>
        <w:rPr>
          <w:rFonts w:ascii="Arial" w:hAnsi="Arial" w:cs="Arial"/>
          <w:b/>
        </w:rPr>
        <w:t xml:space="preserve"> Strive to perform a VA at least every ten years, and more often as appropriate due to circumstances, and revise the Physical Security Plan, Emergency Response Plan and Business Continuity Plan to address any new threats or vulnerabilities identified.</w:t>
      </w:r>
    </w:p>
    <w:p w:rsidR="008B3E1D" w:rsidRDefault="008B3E1D" w:rsidP="008F30BD">
      <w:pPr>
        <w:rPr>
          <w:rFonts w:ascii="Arial" w:hAnsi="Arial" w:cs="Arial"/>
        </w:rPr>
      </w:pPr>
    </w:p>
    <w:p w:rsidR="008B3E1D" w:rsidRDefault="008B3E1D" w:rsidP="008F30BD">
      <w:pPr>
        <w:rPr>
          <w:rFonts w:ascii="Arial" w:hAnsi="Arial" w:cs="Arial"/>
          <w:b/>
        </w:rPr>
      </w:pPr>
      <w:r w:rsidRPr="008B3E1D">
        <w:rPr>
          <w:rFonts w:ascii="Arial" w:hAnsi="Arial" w:cs="Arial"/>
          <w:b/>
        </w:rPr>
        <w:t>Response:</w:t>
      </w:r>
      <w:r>
        <w:rPr>
          <w:rFonts w:ascii="Arial" w:hAnsi="Arial" w:cs="Arial"/>
        </w:rPr>
        <w:t xml:space="preserve">  </w:t>
      </w:r>
      <w:r w:rsidR="000E4111">
        <w:rPr>
          <w:rFonts w:ascii="Arial" w:hAnsi="Arial" w:cs="Arial"/>
        </w:rPr>
        <w:t>Accept</w:t>
      </w:r>
    </w:p>
    <w:p w:rsidR="008B3E1D" w:rsidRDefault="008B3E1D" w:rsidP="008F30BD">
      <w:pPr>
        <w:rPr>
          <w:rFonts w:ascii="Arial" w:hAnsi="Arial" w:cs="Arial"/>
          <w:b/>
        </w:rPr>
      </w:pPr>
    </w:p>
    <w:p w:rsidR="008B3E1D" w:rsidRDefault="008B3E1D" w:rsidP="008F30BD">
      <w:pPr>
        <w:rPr>
          <w:rFonts w:ascii="Arial" w:hAnsi="Arial" w:cs="Arial"/>
          <w:b/>
        </w:rPr>
      </w:pPr>
      <w:r>
        <w:rPr>
          <w:rFonts w:ascii="Arial" w:hAnsi="Arial" w:cs="Arial"/>
          <w:b/>
        </w:rPr>
        <w:t>Implementation Plan:</w:t>
      </w:r>
    </w:p>
    <w:p w:rsidR="008B3E1D" w:rsidRDefault="008B3E1D" w:rsidP="008F30BD">
      <w:pPr>
        <w:rPr>
          <w:rFonts w:ascii="Arial" w:hAnsi="Arial" w:cs="Arial"/>
          <w:b/>
        </w:rPr>
      </w:pPr>
    </w:p>
    <w:tbl>
      <w:tblPr>
        <w:tblStyle w:val="TableGrid"/>
        <w:tblW w:w="0" w:type="auto"/>
        <w:tblLook w:val="04A0" w:firstRow="1" w:lastRow="0" w:firstColumn="1" w:lastColumn="0" w:noHBand="0" w:noVBand="1"/>
      </w:tblPr>
      <w:tblGrid>
        <w:gridCol w:w="4788"/>
        <w:gridCol w:w="4788"/>
      </w:tblGrid>
      <w:tr w:rsidR="008B3E1D" w:rsidTr="00757A27">
        <w:tc>
          <w:tcPr>
            <w:tcW w:w="4788" w:type="dxa"/>
          </w:tcPr>
          <w:p w:rsidR="008B3E1D" w:rsidRPr="00AE504D" w:rsidRDefault="008B3E1D" w:rsidP="008B3E1D">
            <w:pPr>
              <w:jc w:val="center"/>
              <w:rPr>
                <w:rFonts w:ascii="Arial" w:hAnsi="Arial" w:cs="Arial"/>
                <w:b/>
              </w:rPr>
            </w:pPr>
            <w:r>
              <w:rPr>
                <w:rFonts w:ascii="Arial" w:hAnsi="Arial" w:cs="Arial"/>
                <w:b/>
              </w:rPr>
              <w:t>VII-3</w:t>
            </w:r>
            <w:r w:rsidRPr="00AE504D">
              <w:rPr>
                <w:rFonts w:ascii="Arial" w:hAnsi="Arial" w:cs="Arial"/>
                <w:b/>
              </w:rPr>
              <w:t xml:space="preserve"> Implementation Milestones</w:t>
            </w:r>
          </w:p>
        </w:tc>
        <w:tc>
          <w:tcPr>
            <w:tcW w:w="4788" w:type="dxa"/>
          </w:tcPr>
          <w:p w:rsidR="008B3E1D" w:rsidRPr="00AE504D" w:rsidRDefault="008B3E1D"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8B3E1D" w:rsidTr="00757A27">
        <w:tc>
          <w:tcPr>
            <w:tcW w:w="4788" w:type="dxa"/>
          </w:tcPr>
          <w:p w:rsidR="008B3E1D" w:rsidRPr="005B48C3" w:rsidRDefault="00722DBC">
            <w:pPr>
              <w:rPr>
                <w:rFonts w:ascii="Arial" w:hAnsi="Arial" w:cs="Arial"/>
              </w:rPr>
            </w:pPr>
            <w:r>
              <w:rPr>
                <w:rFonts w:ascii="Arial" w:hAnsi="Arial" w:cs="Arial"/>
              </w:rPr>
              <w:t>Form a workgroup</w:t>
            </w:r>
            <w:r w:rsidR="00295C3E">
              <w:rPr>
                <w:rFonts w:ascii="Arial" w:hAnsi="Arial" w:cs="Arial"/>
              </w:rPr>
              <w:t>,</w:t>
            </w:r>
            <w:r>
              <w:rPr>
                <w:rFonts w:ascii="Arial" w:hAnsi="Arial" w:cs="Arial"/>
              </w:rPr>
              <w:t xml:space="preserve"> obtain estimates for the cost of performing the VA</w:t>
            </w:r>
            <w:r w:rsidR="00295C3E">
              <w:rPr>
                <w:rFonts w:ascii="Arial" w:hAnsi="Arial" w:cs="Arial"/>
              </w:rPr>
              <w:t xml:space="preserve"> and perform cost benefit analysis with recommendations</w:t>
            </w:r>
          </w:p>
        </w:tc>
        <w:tc>
          <w:tcPr>
            <w:tcW w:w="4788" w:type="dxa"/>
          </w:tcPr>
          <w:p w:rsidR="008B3E1D" w:rsidRPr="005B48C3" w:rsidRDefault="00722DBC" w:rsidP="005B48C3">
            <w:pPr>
              <w:rPr>
                <w:rFonts w:ascii="Arial" w:hAnsi="Arial" w:cs="Arial"/>
              </w:rPr>
            </w:pPr>
            <w:r>
              <w:rPr>
                <w:rFonts w:ascii="Arial" w:hAnsi="Arial" w:cs="Arial"/>
              </w:rPr>
              <w:t>Q1 2017 (E)</w:t>
            </w:r>
          </w:p>
        </w:tc>
      </w:tr>
      <w:tr w:rsidR="008B3E1D" w:rsidTr="00757A27">
        <w:tc>
          <w:tcPr>
            <w:tcW w:w="4788" w:type="dxa"/>
          </w:tcPr>
          <w:p w:rsidR="008B3E1D" w:rsidRPr="005B48C3" w:rsidRDefault="00722DBC" w:rsidP="00722DBC">
            <w:pPr>
              <w:rPr>
                <w:rFonts w:ascii="Arial" w:hAnsi="Arial" w:cs="Arial"/>
              </w:rPr>
            </w:pPr>
            <w:r>
              <w:rPr>
                <w:rFonts w:ascii="Arial" w:hAnsi="Arial" w:cs="Arial"/>
              </w:rPr>
              <w:t>Based on recommendation of the workgroup, engage an outside vendor to perform the VA</w:t>
            </w:r>
          </w:p>
        </w:tc>
        <w:tc>
          <w:tcPr>
            <w:tcW w:w="4788" w:type="dxa"/>
          </w:tcPr>
          <w:p w:rsidR="008B3E1D" w:rsidRPr="005B48C3" w:rsidRDefault="00722DBC" w:rsidP="005B48C3">
            <w:pPr>
              <w:rPr>
                <w:rFonts w:ascii="Arial" w:hAnsi="Arial" w:cs="Arial"/>
              </w:rPr>
            </w:pPr>
            <w:r>
              <w:rPr>
                <w:rFonts w:ascii="Arial" w:hAnsi="Arial" w:cs="Arial"/>
              </w:rPr>
              <w:t>Q3 2017 (E)</w:t>
            </w:r>
          </w:p>
        </w:tc>
      </w:tr>
      <w:tr w:rsidR="008B3E1D" w:rsidTr="00757A27">
        <w:tc>
          <w:tcPr>
            <w:tcW w:w="4788" w:type="dxa"/>
          </w:tcPr>
          <w:p w:rsidR="00722DBC" w:rsidRPr="00722DBC" w:rsidRDefault="00722DBC" w:rsidP="00722DBC">
            <w:pPr>
              <w:jc w:val="both"/>
              <w:rPr>
                <w:rFonts w:ascii="Arial" w:hAnsi="Arial" w:cs="Arial"/>
              </w:rPr>
            </w:pPr>
            <w:r>
              <w:rPr>
                <w:rFonts w:ascii="Arial" w:hAnsi="Arial" w:cs="Arial"/>
              </w:rPr>
              <w:t>R</w:t>
            </w:r>
            <w:r w:rsidRPr="00722DBC">
              <w:rPr>
                <w:rFonts w:ascii="Arial" w:hAnsi="Arial" w:cs="Arial"/>
              </w:rPr>
              <w:t>evise the Physical Security Plan, Emergency Response Plan and Business Continuity Plan to address any new threats or vulnerabilities identified.</w:t>
            </w:r>
          </w:p>
          <w:p w:rsidR="008B3E1D" w:rsidRPr="005B48C3" w:rsidRDefault="008B3E1D" w:rsidP="005B48C3">
            <w:pPr>
              <w:rPr>
                <w:rFonts w:ascii="Arial" w:hAnsi="Arial" w:cs="Arial"/>
              </w:rPr>
            </w:pPr>
          </w:p>
        </w:tc>
        <w:tc>
          <w:tcPr>
            <w:tcW w:w="4788" w:type="dxa"/>
          </w:tcPr>
          <w:p w:rsidR="008B3E1D" w:rsidRPr="005B48C3" w:rsidRDefault="00722DBC" w:rsidP="005B48C3">
            <w:pPr>
              <w:rPr>
                <w:rFonts w:ascii="Arial" w:hAnsi="Arial" w:cs="Arial"/>
              </w:rPr>
            </w:pPr>
            <w:r>
              <w:rPr>
                <w:rFonts w:ascii="Arial" w:hAnsi="Arial" w:cs="Arial"/>
              </w:rPr>
              <w:t>Q1 2018 (E)</w:t>
            </w:r>
          </w:p>
        </w:tc>
      </w:tr>
    </w:tbl>
    <w:p w:rsidR="00900325" w:rsidRDefault="00900325" w:rsidP="00900325">
      <w:pPr>
        <w:rPr>
          <w:rFonts w:ascii="Arial" w:hAnsi="Arial" w:cs="Arial"/>
          <w:b/>
          <w:u w:val="single"/>
        </w:rPr>
      </w:pPr>
    </w:p>
    <w:p w:rsidR="00900325" w:rsidRDefault="00900325" w:rsidP="00900325">
      <w:pPr>
        <w:rPr>
          <w:rFonts w:ascii="Arial" w:hAnsi="Arial" w:cs="Arial"/>
          <w:b/>
          <w:u w:val="single"/>
        </w:rPr>
      </w:pPr>
    </w:p>
    <w:p w:rsidR="00900325" w:rsidRPr="00504D3A" w:rsidRDefault="00900325" w:rsidP="00900325">
      <w:pPr>
        <w:jc w:val="both"/>
        <w:rPr>
          <w:rFonts w:ascii="Arial" w:hAnsi="Arial" w:cs="Arial"/>
          <w:b/>
        </w:rPr>
      </w:pPr>
      <w:r>
        <w:rPr>
          <w:rFonts w:ascii="Arial" w:hAnsi="Arial" w:cs="Arial"/>
          <w:b/>
          <w:u w:val="single"/>
        </w:rPr>
        <w:t>VII – 4 - Staff’s Follow-Up Recommendation</w:t>
      </w:r>
      <w:r>
        <w:rPr>
          <w:rFonts w:ascii="Arial" w:hAnsi="Arial" w:cs="Arial"/>
          <w:b/>
        </w:rPr>
        <w:t xml:space="preserve"> – Develop and implement a company-wide cyber security awareness training regimen, including both first time and refresher training programs.</w:t>
      </w:r>
    </w:p>
    <w:p w:rsidR="008B3E1D" w:rsidRDefault="008B3E1D" w:rsidP="008F30BD">
      <w:pPr>
        <w:rPr>
          <w:rFonts w:ascii="Arial" w:hAnsi="Arial" w:cs="Arial"/>
        </w:rPr>
      </w:pPr>
    </w:p>
    <w:p w:rsidR="00900325" w:rsidRDefault="00900325" w:rsidP="008F30BD">
      <w:pPr>
        <w:rPr>
          <w:rFonts w:ascii="Arial" w:hAnsi="Arial" w:cs="Arial"/>
        </w:rPr>
      </w:pPr>
      <w:r w:rsidRPr="00900325">
        <w:rPr>
          <w:rFonts w:ascii="Arial" w:hAnsi="Arial" w:cs="Arial"/>
          <w:b/>
        </w:rPr>
        <w:t xml:space="preserve">Response: </w:t>
      </w:r>
      <w:r w:rsidRPr="005B48C3">
        <w:rPr>
          <w:rFonts w:ascii="Arial" w:hAnsi="Arial" w:cs="Arial"/>
        </w:rPr>
        <w:t xml:space="preserve"> </w:t>
      </w:r>
      <w:r w:rsidR="005B48C3" w:rsidRPr="005B48C3">
        <w:rPr>
          <w:rFonts w:ascii="Arial" w:hAnsi="Arial" w:cs="Arial"/>
        </w:rPr>
        <w:t>Accept</w:t>
      </w:r>
    </w:p>
    <w:p w:rsidR="000076C2" w:rsidRDefault="000076C2" w:rsidP="008F30BD">
      <w:pPr>
        <w:rPr>
          <w:rFonts w:ascii="Arial" w:hAnsi="Arial" w:cs="Arial"/>
        </w:rPr>
      </w:pPr>
    </w:p>
    <w:p w:rsidR="000076C2" w:rsidRPr="00900325" w:rsidRDefault="000076C2" w:rsidP="00927A30">
      <w:pPr>
        <w:jc w:val="both"/>
        <w:rPr>
          <w:rFonts w:ascii="Arial" w:hAnsi="Arial" w:cs="Arial"/>
          <w:b/>
        </w:rPr>
      </w:pPr>
      <w:r>
        <w:rPr>
          <w:rFonts w:ascii="Arial" w:hAnsi="Arial" w:cs="Arial"/>
        </w:rPr>
        <w:t>Aqua PA agrees it is a best business practice to maintain up</w:t>
      </w:r>
      <w:r>
        <w:rPr>
          <w:rFonts w:ascii="Arial" w:hAnsi="Arial" w:cs="Arial"/>
        </w:rPr>
        <w:softHyphen/>
      </w:r>
      <w:r>
        <w:rPr>
          <w:rFonts w:ascii="Arial" w:hAnsi="Arial" w:cs="Arial"/>
        </w:rPr>
        <w:softHyphen/>
      </w:r>
      <w:r>
        <w:rPr>
          <w:rFonts w:ascii="Arial" w:hAnsi="Arial" w:cs="Arial"/>
        </w:rPr>
        <w:noBreakHyphen/>
        <w:t>to</w:t>
      </w:r>
      <w:r>
        <w:rPr>
          <w:rFonts w:ascii="Arial" w:hAnsi="Arial" w:cs="Arial"/>
        </w:rPr>
        <w:noBreakHyphen/>
        <w:t xml:space="preserve">date cybersecurity training for all employees.  </w:t>
      </w:r>
    </w:p>
    <w:p w:rsidR="00900325" w:rsidRDefault="00900325" w:rsidP="008F30BD">
      <w:pPr>
        <w:rPr>
          <w:rFonts w:ascii="Arial" w:hAnsi="Arial" w:cs="Arial"/>
        </w:rPr>
      </w:pPr>
    </w:p>
    <w:p w:rsidR="003E561C" w:rsidRDefault="003E561C" w:rsidP="008F30BD">
      <w:pPr>
        <w:rPr>
          <w:rFonts w:ascii="Arial" w:hAnsi="Arial" w:cs="Arial"/>
        </w:rPr>
      </w:pPr>
    </w:p>
    <w:p w:rsidR="003E561C" w:rsidRDefault="003E561C" w:rsidP="008F30BD">
      <w:pPr>
        <w:rPr>
          <w:rFonts w:ascii="Arial" w:hAnsi="Arial" w:cs="Arial"/>
        </w:rPr>
      </w:pPr>
    </w:p>
    <w:p w:rsidR="003E561C" w:rsidRDefault="003E561C" w:rsidP="008F30BD">
      <w:pPr>
        <w:rPr>
          <w:rFonts w:ascii="Arial" w:hAnsi="Arial" w:cs="Arial"/>
        </w:rPr>
      </w:pPr>
    </w:p>
    <w:p w:rsidR="003E561C" w:rsidRDefault="003E561C" w:rsidP="008F30BD">
      <w:pPr>
        <w:rPr>
          <w:rFonts w:ascii="Arial" w:hAnsi="Arial" w:cs="Arial"/>
        </w:rPr>
      </w:pPr>
    </w:p>
    <w:p w:rsidR="003E561C" w:rsidRDefault="003E561C" w:rsidP="008F30BD">
      <w:pPr>
        <w:rPr>
          <w:rFonts w:ascii="Arial" w:hAnsi="Arial" w:cs="Arial"/>
        </w:rPr>
      </w:pPr>
    </w:p>
    <w:p w:rsidR="003E561C" w:rsidRDefault="003E561C" w:rsidP="008F30BD">
      <w:pPr>
        <w:rPr>
          <w:rFonts w:ascii="Arial" w:hAnsi="Arial" w:cs="Arial"/>
        </w:rPr>
      </w:pPr>
    </w:p>
    <w:p w:rsidR="003E561C" w:rsidRDefault="003E561C" w:rsidP="008F30BD">
      <w:pPr>
        <w:rPr>
          <w:rFonts w:ascii="Arial" w:hAnsi="Arial" w:cs="Arial"/>
        </w:rPr>
      </w:pPr>
    </w:p>
    <w:p w:rsidR="003E561C" w:rsidRDefault="003E561C" w:rsidP="008F30BD">
      <w:pPr>
        <w:rPr>
          <w:rFonts w:ascii="Arial" w:hAnsi="Arial" w:cs="Arial"/>
        </w:rPr>
      </w:pPr>
    </w:p>
    <w:p w:rsidR="003E561C" w:rsidRDefault="003E561C" w:rsidP="008F30BD">
      <w:pPr>
        <w:rPr>
          <w:rFonts w:ascii="Arial" w:hAnsi="Arial" w:cs="Arial"/>
        </w:rPr>
      </w:pPr>
    </w:p>
    <w:p w:rsidR="00900325" w:rsidRPr="00900325" w:rsidRDefault="00900325" w:rsidP="008F30BD">
      <w:pPr>
        <w:rPr>
          <w:rFonts w:ascii="Arial" w:hAnsi="Arial" w:cs="Arial"/>
          <w:b/>
        </w:rPr>
      </w:pPr>
      <w:r w:rsidRPr="00115115">
        <w:rPr>
          <w:rFonts w:ascii="Arial" w:hAnsi="Arial" w:cs="Arial"/>
          <w:b/>
        </w:rPr>
        <w:lastRenderedPageBreak/>
        <w:t>Implementation Plan:</w:t>
      </w:r>
    </w:p>
    <w:p w:rsidR="00900325" w:rsidRDefault="00900325" w:rsidP="008F30BD">
      <w:pPr>
        <w:rPr>
          <w:rFonts w:ascii="Arial" w:hAnsi="Arial" w:cs="Arial"/>
        </w:rPr>
      </w:pPr>
    </w:p>
    <w:tbl>
      <w:tblPr>
        <w:tblStyle w:val="TableGrid"/>
        <w:tblW w:w="0" w:type="auto"/>
        <w:tblLook w:val="04A0" w:firstRow="1" w:lastRow="0" w:firstColumn="1" w:lastColumn="0" w:noHBand="0" w:noVBand="1"/>
      </w:tblPr>
      <w:tblGrid>
        <w:gridCol w:w="4788"/>
        <w:gridCol w:w="4788"/>
      </w:tblGrid>
      <w:tr w:rsidR="00900325" w:rsidTr="00757A27">
        <w:tc>
          <w:tcPr>
            <w:tcW w:w="4788" w:type="dxa"/>
          </w:tcPr>
          <w:p w:rsidR="00900325" w:rsidRPr="00AE504D" w:rsidRDefault="00900325" w:rsidP="00757A27">
            <w:pPr>
              <w:jc w:val="center"/>
              <w:rPr>
                <w:rFonts w:ascii="Arial" w:hAnsi="Arial" w:cs="Arial"/>
                <w:b/>
              </w:rPr>
            </w:pPr>
            <w:r>
              <w:rPr>
                <w:rFonts w:ascii="Arial" w:hAnsi="Arial" w:cs="Arial"/>
                <w:b/>
              </w:rPr>
              <w:t>VII-4</w:t>
            </w:r>
            <w:r w:rsidRPr="00AE504D">
              <w:rPr>
                <w:rFonts w:ascii="Arial" w:hAnsi="Arial" w:cs="Arial"/>
                <w:b/>
              </w:rPr>
              <w:t xml:space="preserve"> Implementation Milestones</w:t>
            </w:r>
          </w:p>
        </w:tc>
        <w:tc>
          <w:tcPr>
            <w:tcW w:w="4788" w:type="dxa"/>
          </w:tcPr>
          <w:p w:rsidR="00900325" w:rsidRPr="00AE504D" w:rsidRDefault="00900325"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900325" w:rsidTr="00757A27">
        <w:tc>
          <w:tcPr>
            <w:tcW w:w="4788" w:type="dxa"/>
          </w:tcPr>
          <w:p w:rsidR="00900325" w:rsidRPr="005B48C3" w:rsidRDefault="00115115" w:rsidP="005B48C3">
            <w:pPr>
              <w:rPr>
                <w:rFonts w:ascii="Arial" w:hAnsi="Arial" w:cs="Arial"/>
              </w:rPr>
            </w:pPr>
            <w:r>
              <w:rPr>
                <w:rFonts w:ascii="Arial" w:hAnsi="Arial" w:cs="Arial"/>
              </w:rPr>
              <w:t>Propose comprehensive cyber security awareness training program for approval from Cyber Security Committee.</w:t>
            </w:r>
          </w:p>
        </w:tc>
        <w:tc>
          <w:tcPr>
            <w:tcW w:w="4788" w:type="dxa"/>
          </w:tcPr>
          <w:p w:rsidR="00900325" w:rsidRPr="005B48C3" w:rsidRDefault="00115115" w:rsidP="005B48C3">
            <w:pPr>
              <w:rPr>
                <w:rFonts w:ascii="Arial" w:hAnsi="Arial" w:cs="Arial"/>
              </w:rPr>
            </w:pPr>
            <w:r>
              <w:rPr>
                <w:rFonts w:ascii="Arial" w:hAnsi="Arial" w:cs="Arial"/>
              </w:rPr>
              <w:t>Q4 2016 (E)</w:t>
            </w:r>
          </w:p>
        </w:tc>
      </w:tr>
      <w:tr w:rsidR="00900325" w:rsidTr="00757A27">
        <w:tc>
          <w:tcPr>
            <w:tcW w:w="4788" w:type="dxa"/>
          </w:tcPr>
          <w:p w:rsidR="00900325" w:rsidRPr="005B48C3" w:rsidRDefault="00115115" w:rsidP="005B48C3">
            <w:pPr>
              <w:rPr>
                <w:rFonts w:ascii="Arial" w:hAnsi="Arial" w:cs="Arial"/>
              </w:rPr>
            </w:pPr>
            <w:r>
              <w:rPr>
                <w:rFonts w:ascii="Arial" w:hAnsi="Arial" w:cs="Arial"/>
              </w:rPr>
              <w:t>Select and implement first time cyber security training program</w:t>
            </w:r>
          </w:p>
        </w:tc>
        <w:tc>
          <w:tcPr>
            <w:tcW w:w="4788" w:type="dxa"/>
          </w:tcPr>
          <w:p w:rsidR="00900325" w:rsidRPr="005B48C3" w:rsidRDefault="00115115" w:rsidP="005B48C3">
            <w:pPr>
              <w:rPr>
                <w:rFonts w:ascii="Arial" w:hAnsi="Arial" w:cs="Arial"/>
              </w:rPr>
            </w:pPr>
            <w:r>
              <w:rPr>
                <w:rFonts w:ascii="Arial" w:hAnsi="Arial" w:cs="Arial"/>
              </w:rPr>
              <w:t>Q3 2017 (E)</w:t>
            </w:r>
          </w:p>
        </w:tc>
      </w:tr>
      <w:tr w:rsidR="00900325" w:rsidTr="00757A27">
        <w:tc>
          <w:tcPr>
            <w:tcW w:w="4788" w:type="dxa"/>
          </w:tcPr>
          <w:p w:rsidR="00900325" w:rsidRPr="005B48C3" w:rsidRDefault="00115115" w:rsidP="005B48C3">
            <w:pPr>
              <w:rPr>
                <w:rFonts w:ascii="Arial" w:hAnsi="Arial" w:cs="Arial"/>
              </w:rPr>
            </w:pPr>
            <w:r>
              <w:rPr>
                <w:rFonts w:ascii="Arial" w:hAnsi="Arial" w:cs="Arial"/>
              </w:rPr>
              <w:t>Implement refresher program to maintain ongoing security awareness training and communications.</w:t>
            </w:r>
          </w:p>
        </w:tc>
        <w:tc>
          <w:tcPr>
            <w:tcW w:w="4788" w:type="dxa"/>
          </w:tcPr>
          <w:p w:rsidR="00900325" w:rsidRPr="005B48C3" w:rsidRDefault="00115115" w:rsidP="005B48C3">
            <w:pPr>
              <w:rPr>
                <w:rFonts w:ascii="Arial" w:hAnsi="Arial" w:cs="Arial"/>
              </w:rPr>
            </w:pPr>
            <w:r>
              <w:rPr>
                <w:rFonts w:ascii="Arial" w:hAnsi="Arial" w:cs="Arial"/>
              </w:rPr>
              <w:t>Q4 2017 (E)</w:t>
            </w:r>
          </w:p>
        </w:tc>
      </w:tr>
    </w:tbl>
    <w:p w:rsidR="00DD26E1" w:rsidRDefault="00DD26E1" w:rsidP="008F30BD">
      <w:pPr>
        <w:rPr>
          <w:rFonts w:ascii="Arial" w:hAnsi="Arial" w:cs="Arial"/>
        </w:rPr>
      </w:pPr>
    </w:p>
    <w:p w:rsidR="00900325" w:rsidRDefault="00900325" w:rsidP="008F30BD">
      <w:pPr>
        <w:rPr>
          <w:rFonts w:ascii="Arial" w:hAnsi="Arial" w:cs="Arial"/>
        </w:rPr>
      </w:pPr>
    </w:p>
    <w:p w:rsidR="00900325" w:rsidRDefault="00900325" w:rsidP="00900325">
      <w:pPr>
        <w:jc w:val="both"/>
        <w:rPr>
          <w:rFonts w:ascii="Arial" w:hAnsi="Arial" w:cs="Arial"/>
          <w:b/>
        </w:rPr>
      </w:pPr>
      <w:r>
        <w:rPr>
          <w:rFonts w:ascii="Arial" w:hAnsi="Arial" w:cs="Arial"/>
          <w:b/>
          <w:u w:val="single"/>
        </w:rPr>
        <w:t>VII – 5 - Staff’s Follow-Up Recommendation</w:t>
      </w:r>
      <w:r>
        <w:rPr>
          <w:rFonts w:ascii="Arial" w:hAnsi="Arial" w:cs="Arial"/>
          <w:b/>
        </w:rPr>
        <w:t xml:space="preserve"> – Actively ensure third-party contractor compliance with company security standards.</w:t>
      </w:r>
    </w:p>
    <w:p w:rsidR="00900325" w:rsidRDefault="00900325" w:rsidP="00900325">
      <w:pPr>
        <w:jc w:val="both"/>
        <w:rPr>
          <w:rFonts w:ascii="Arial" w:hAnsi="Arial" w:cs="Arial"/>
          <w:b/>
        </w:rPr>
      </w:pPr>
    </w:p>
    <w:p w:rsidR="00900325" w:rsidRDefault="00900325" w:rsidP="00900325">
      <w:pPr>
        <w:rPr>
          <w:rFonts w:ascii="Arial" w:hAnsi="Arial" w:cs="Arial"/>
          <w:b/>
        </w:rPr>
      </w:pPr>
      <w:r>
        <w:rPr>
          <w:rFonts w:ascii="Arial" w:hAnsi="Arial" w:cs="Arial"/>
          <w:b/>
        </w:rPr>
        <w:t xml:space="preserve">Response: </w:t>
      </w:r>
      <w:r w:rsidR="00C84208">
        <w:rPr>
          <w:rFonts w:ascii="Arial" w:hAnsi="Arial" w:cs="Arial"/>
        </w:rPr>
        <w:t>Accept</w:t>
      </w:r>
    </w:p>
    <w:p w:rsidR="000076C2" w:rsidRDefault="000076C2" w:rsidP="00900325">
      <w:pPr>
        <w:rPr>
          <w:rFonts w:ascii="Arial" w:hAnsi="Arial" w:cs="Arial"/>
          <w:b/>
        </w:rPr>
      </w:pPr>
    </w:p>
    <w:p w:rsidR="000076C2" w:rsidRPr="000076C2" w:rsidRDefault="000076C2" w:rsidP="00927A30">
      <w:pPr>
        <w:jc w:val="both"/>
        <w:rPr>
          <w:rFonts w:ascii="Arial" w:hAnsi="Arial" w:cs="Arial"/>
        </w:rPr>
      </w:pPr>
      <w:r w:rsidRPr="000076C2">
        <w:rPr>
          <w:rFonts w:ascii="Arial" w:hAnsi="Arial" w:cs="Arial"/>
        </w:rPr>
        <w:t>Aqua PA believes that it should actively ensure cyber security compliance by its third party vendors.</w:t>
      </w:r>
      <w:r>
        <w:rPr>
          <w:rFonts w:ascii="Arial" w:hAnsi="Arial" w:cs="Arial"/>
        </w:rPr>
        <w:t xml:space="preserve">  Aqua PA does have a process in place for many of its vendors but recognizes there are gaps.</w:t>
      </w:r>
    </w:p>
    <w:p w:rsidR="00900325" w:rsidRDefault="00900325" w:rsidP="00900325">
      <w:pPr>
        <w:jc w:val="both"/>
        <w:rPr>
          <w:rFonts w:ascii="Arial" w:hAnsi="Arial" w:cs="Arial"/>
          <w:b/>
        </w:rPr>
      </w:pPr>
    </w:p>
    <w:p w:rsidR="00900325" w:rsidRDefault="00900325" w:rsidP="00900325">
      <w:pPr>
        <w:rPr>
          <w:rFonts w:ascii="Arial" w:hAnsi="Arial" w:cs="Arial"/>
          <w:b/>
        </w:rPr>
      </w:pPr>
      <w:r>
        <w:rPr>
          <w:rFonts w:ascii="Arial" w:hAnsi="Arial" w:cs="Arial"/>
          <w:b/>
        </w:rPr>
        <w:t>Implementation Plan:</w:t>
      </w:r>
    </w:p>
    <w:p w:rsidR="00900325" w:rsidRDefault="00900325" w:rsidP="00900325">
      <w:pPr>
        <w:rPr>
          <w:rFonts w:ascii="Arial" w:hAnsi="Arial" w:cs="Arial"/>
          <w:b/>
        </w:rPr>
      </w:pPr>
    </w:p>
    <w:tbl>
      <w:tblPr>
        <w:tblStyle w:val="TableGrid"/>
        <w:tblW w:w="0" w:type="auto"/>
        <w:tblLook w:val="04A0" w:firstRow="1" w:lastRow="0" w:firstColumn="1" w:lastColumn="0" w:noHBand="0" w:noVBand="1"/>
      </w:tblPr>
      <w:tblGrid>
        <w:gridCol w:w="4788"/>
        <w:gridCol w:w="4788"/>
      </w:tblGrid>
      <w:tr w:rsidR="00900325" w:rsidTr="00757A27">
        <w:tc>
          <w:tcPr>
            <w:tcW w:w="4788" w:type="dxa"/>
          </w:tcPr>
          <w:p w:rsidR="00900325" w:rsidRPr="00AE504D" w:rsidRDefault="00900325" w:rsidP="00757A27">
            <w:pPr>
              <w:jc w:val="center"/>
              <w:rPr>
                <w:rFonts w:ascii="Arial" w:hAnsi="Arial" w:cs="Arial"/>
                <w:b/>
              </w:rPr>
            </w:pPr>
            <w:r>
              <w:rPr>
                <w:rFonts w:ascii="Arial" w:hAnsi="Arial" w:cs="Arial"/>
                <w:b/>
              </w:rPr>
              <w:t>VII-5</w:t>
            </w:r>
            <w:r w:rsidRPr="00AE504D">
              <w:rPr>
                <w:rFonts w:ascii="Arial" w:hAnsi="Arial" w:cs="Arial"/>
                <w:b/>
              </w:rPr>
              <w:t xml:space="preserve"> Implementation Milestones</w:t>
            </w:r>
          </w:p>
        </w:tc>
        <w:tc>
          <w:tcPr>
            <w:tcW w:w="4788" w:type="dxa"/>
          </w:tcPr>
          <w:p w:rsidR="00900325" w:rsidRPr="00AE504D" w:rsidRDefault="00900325"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900325" w:rsidTr="00757A27">
        <w:tc>
          <w:tcPr>
            <w:tcW w:w="4788" w:type="dxa"/>
          </w:tcPr>
          <w:p w:rsidR="00900325" w:rsidRPr="005B48C3" w:rsidRDefault="000076C2" w:rsidP="005B48C3">
            <w:pPr>
              <w:rPr>
                <w:rFonts w:ascii="Arial" w:hAnsi="Arial" w:cs="Arial"/>
              </w:rPr>
            </w:pPr>
            <w:r>
              <w:rPr>
                <w:rFonts w:ascii="Arial" w:hAnsi="Arial" w:cs="Arial"/>
              </w:rPr>
              <w:t>Form a workgroup to evaluate current compliance with company security standards</w:t>
            </w:r>
          </w:p>
        </w:tc>
        <w:tc>
          <w:tcPr>
            <w:tcW w:w="4788" w:type="dxa"/>
          </w:tcPr>
          <w:p w:rsidR="00900325" w:rsidRPr="005B48C3" w:rsidRDefault="000076C2" w:rsidP="005B48C3">
            <w:pPr>
              <w:rPr>
                <w:rFonts w:ascii="Arial" w:hAnsi="Arial" w:cs="Arial"/>
              </w:rPr>
            </w:pPr>
            <w:r>
              <w:rPr>
                <w:rFonts w:ascii="Arial" w:hAnsi="Arial" w:cs="Arial"/>
              </w:rPr>
              <w:t>Q1 2017 (E)</w:t>
            </w:r>
          </w:p>
        </w:tc>
      </w:tr>
      <w:tr w:rsidR="00900325" w:rsidTr="00757A27">
        <w:tc>
          <w:tcPr>
            <w:tcW w:w="4788" w:type="dxa"/>
          </w:tcPr>
          <w:p w:rsidR="00900325" w:rsidRPr="005B48C3" w:rsidRDefault="000076C2" w:rsidP="005B48C3">
            <w:pPr>
              <w:rPr>
                <w:rFonts w:ascii="Arial" w:hAnsi="Arial" w:cs="Arial"/>
              </w:rPr>
            </w:pPr>
            <w:r>
              <w:rPr>
                <w:rFonts w:ascii="Arial" w:hAnsi="Arial" w:cs="Arial"/>
              </w:rPr>
              <w:t>Formulate recommendations</w:t>
            </w:r>
          </w:p>
        </w:tc>
        <w:tc>
          <w:tcPr>
            <w:tcW w:w="4788" w:type="dxa"/>
          </w:tcPr>
          <w:p w:rsidR="00900325" w:rsidRPr="005B48C3" w:rsidRDefault="000076C2" w:rsidP="005B48C3">
            <w:pPr>
              <w:rPr>
                <w:rFonts w:ascii="Arial" w:hAnsi="Arial" w:cs="Arial"/>
              </w:rPr>
            </w:pPr>
            <w:r>
              <w:rPr>
                <w:rFonts w:ascii="Arial" w:hAnsi="Arial" w:cs="Arial"/>
              </w:rPr>
              <w:t>Q3 2017 (E)</w:t>
            </w:r>
          </w:p>
        </w:tc>
      </w:tr>
      <w:tr w:rsidR="00900325" w:rsidTr="00757A27">
        <w:tc>
          <w:tcPr>
            <w:tcW w:w="4788" w:type="dxa"/>
          </w:tcPr>
          <w:p w:rsidR="00900325" w:rsidRPr="005B48C3" w:rsidRDefault="000076C2" w:rsidP="005B48C3">
            <w:pPr>
              <w:rPr>
                <w:rFonts w:ascii="Arial" w:hAnsi="Arial" w:cs="Arial"/>
              </w:rPr>
            </w:pPr>
            <w:r>
              <w:rPr>
                <w:rFonts w:ascii="Arial" w:hAnsi="Arial" w:cs="Arial"/>
              </w:rPr>
              <w:t>Implement recommendations</w:t>
            </w:r>
          </w:p>
        </w:tc>
        <w:tc>
          <w:tcPr>
            <w:tcW w:w="4788" w:type="dxa"/>
          </w:tcPr>
          <w:p w:rsidR="00900325" w:rsidRPr="005B48C3" w:rsidRDefault="000076C2" w:rsidP="005B48C3">
            <w:pPr>
              <w:rPr>
                <w:rFonts w:ascii="Arial" w:hAnsi="Arial" w:cs="Arial"/>
              </w:rPr>
            </w:pPr>
            <w:r>
              <w:rPr>
                <w:rFonts w:ascii="Arial" w:hAnsi="Arial" w:cs="Arial"/>
              </w:rPr>
              <w:t>Q1 2018 (E)</w:t>
            </w:r>
          </w:p>
        </w:tc>
      </w:tr>
    </w:tbl>
    <w:p w:rsidR="00900325" w:rsidRDefault="00900325" w:rsidP="00900325">
      <w:pPr>
        <w:rPr>
          <w:rFonts w:ascii="Arial" w:hAnsi="Arial" w:cs="Arial"/>
          <w:b/>
        </w:rPr>
      </w:pPr>
    </w:p>
    <w:p w:rsidR="00893B1F" w:rsidRDefault="00893B1F" w:rsidP="00900325">
      <w:pPr>
        <w:rPr>
          <w:rFonts w:ascii="Arial" w:hAnsi="Arial" w:cs="Arial"/>
          <w:b/>
        </w:rPr>
      </w:pPr>
    </w:p>
    <w:p w:rsidR="00893B1F" w:rsidRDefault="00893B1F" w:rsidP="00900325">
      <w:pPr>
        <w:rPr>
          <w:rFonts w:ascii="Arial" w:hAnsi="Arial" w:cs="Arial"/>
          <w:b/>
        </w:rPr>
      </w:pPr>
    </w:p>
    <w:p w:rsidR="003E561C" w:rsidRDefault="003E561C" w:rsidP="00900325">
      <w:pPr>
        <w:rPr>
          <w:rFonts w:ascii="Arial" w:hAnsi="Arial" w:cs="Arial"/>
          <w:b/>
        </w:rPr>
      </w:pPr>
    </w:p>
    <w:p w:rsidR="00893B1F" w:rsidRDefault="00893B1F" w:rsidP="00900325">
      <w:pPr>
        <w:rPr>
          <w:rFonts w:ascii="Arial" w:hAnsi="Arial" w:cs="Arial"/>
          <w:b/>
        </w:rPr>
      </w:pPr>
    </w:p>
    <w:p w:rsidR="00893B1F" w:rsidRDefault="00893B1F" w:rsidP="00900325">
      <w:pPr>
        <w:rPr>
          <w:rFonts w:ascii="Arial" w:hAnsi="Arial" w:cs="Arial"/>
          <w:b/>
        </w:rPr>
      </w:pPr>
    </w:p>
    <w:p w:rsidR="00893B1F" w:rsidRDefault="00893B1F" w:rsidP="00900325">
      <w:pPr>
        <w:rPr>
          <w:rFonts w:ascii="Arial" w:hAnsi="Arial" w:cs="Arial"/>
          <w:b/>
        </w:rPr>
      </w:pPr>
    </w:p>
    <w:p w:rsidR="00893B1F" w:rsidRDefault="00893B1F" w:rsidP="00900325">
      <w:pPr>
        <w:rPr>
          <w:rFonts w:ascii="Arial" w:hAnsi="Arial" w:cs="Arial"/>
          <w:b/>
        </w:rPr>
      </w:pPr>
    </w:p>
    <w:p w:rsidR="00893B1F" w:rsidRDefault="00893B1F" w:rsidP="00900325">
      <w:pPr>
        <w:rPr>
          <w:rFonts w:ascii="Arial" w:hAnsi="Arial" w:cs="Arial"/>
          <w:b/>
        </w:rPr>
      </w:pPr>
    </w:p>
    <w:p w:rsidR="00893B1F" w:rsidRDefault="00893B1F" w:rsidP="00900325">
      <w:pPr>
        <w:rPr>
          <w:rFonts w:ascii="Arial" w:hAnsi="Arial" w:cs="Arial"/>
          <w:b/>
        </w:rPr>
      </w:pPr>
      <w:r>
        <w:rPr>
          <w:rFonts w:ascii="Arial" w:hAnsi="Arial" w:cs="Arial"/>
          <w:b/>
        </w:rPr>
        <w:t>Responsible Officer:</w:t>
      </w:r>
      <w:r>
        <w:rPr>
          <w:rFonts w:ascii="Arial" w:hAnsi="Arial" w:cs="Arial"/>
          <w:b/>
        </w:rPr>
        <w:tab/>
        <w:t>Steve Tagert, President, Aqua Pennsylvania, Inc.</w:t>
      </w:r>
    </w:p>
    <w:p w:rsidR="00893B1F" w:rsidRDefault="00893B1F" w:rsidP="00900325">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t>Whitney Kellett, Chief Information Officer</w:t>
      </w:r>
    </w:p>
    <w:p w:rsidR="00893B1F" w:rsidRDefault="00893B1F" w:rsidP="00900325">
      <w:pPr>
        <w:rPr>
          <w:rFonts w:ascii="Arial" w:hAnsi="Arial" w:cs="Arial"/>
          <w:b/>
        </w:rPr>
      </w:pPr>
    </w:p>
    <w:p w:rsidR="00893B1F" w:rsidRDefault="00893B1F" w:rsidP="00893B1F">
      <w:pPr>
        <w:ind w:right="-720"/>
        <w:rPr>
          <w:rFonts w:ascii="Arial" w:hAnsi="Arial" w:cs="Arial"/>
          <w:b/>
        </w:rPr>
        <w:sectPr w:rsidR="00893B1F" w:rsidSect="005C5226">
          <w:pgSz w:w="12240" w:h="15840" w:code="1"/>
          <w:pgMar w:top="1440" w:right="1440" w:bottom="1008" w:left="1440" w:header="720" w:footer="720" w:gutter="0"/>
          <w:cols w:space="720"/>
        </w:sectPr>
      </w:pPr>
      <w:r>
        <w:rPr>
          <w:rFonts w:ascii="Arial" w:hAnsi="Arial" w:cs="Arial"/>
          <w:b/>
        </w:rPr>
        <w:t>Responsible Manager:</w:t>
      </w:r>
      <w:r>
        <w:rPr>
          <w:rFonts w:ascii="Arial" w:hAnsi="Arial" w:cs="Arial"/>
          <w:b/>
        </w:rPr>
        <w:tab/>
        <w:t>John Childers, Senior Manager, Information Security</w:t>
      </w:r>
    </w:p>
    <w:p w:rsidR="00900325" w:rsidRPr="00F23C21" w:rsidRDefault="0081583B" w:rsidP="008F30BD">
      <w:pPr>
        <w:rPr>
          <w:rFonts w:ascii="Arial" w:hAnsi="Arial" w:cs="Arial"/>
          <w:b/>
        </w:rPr>
      </w:pPr>
      <w:r w:rsidRPr="00F23C21">
        <w:rPr>
          <w:rFonts w:ascii="Arial" w:hAnsi="Arial" w:cs="Arial"/>
          <w:b/>
        </w:rPr>
        <w:lastRenderedPageBreak/>
        <w:t>VIII.  MATERIALS MANAGEMENT</w:t>
      </w:r>
    </w:p>
    <w:p w:rsidR="0081583B" w:rsidRDefault="0081583B" w:rsidP="008F30BD">
      <w:pPr>
        <w:rPr>
          <w:rFonts w:ascii="Arial" w:hAnsi="Arial" w:cs="Arial"/>
        </w:rPr>
      </w:pPr>
    </w:p>
    <w:p w:rsidR="0081583B" w:rsidRPr="00F23C21" w:rsidRDefault="0081583B" w:rsidP="00F23C21">
      <w:pPr>
        <w:jc w:val="both"/>
        <w:rPr>
          <w:rFonts w:ascii="Arial" w:eastAsiaTheme="minorHAnsi" w:hAnsi="Arial" w:cstheme="minorBidi"/>
          <w:b/>
          <w:szCs w:val="22"/>
        </w:rPr>
      </w:pPr>
      <w:r w:rsidRPr="00F23C21">
        <w:rPr>
          <w:rFonts w:ascii="Arial" w:eastAsiaTheme="minorHAnsi" w:hAnsi="Arial" w:cstheme="minorBidi"/>
          <w:b/>
          <w:szCs w:val="22"/>
          <w:u w:val="single"/>
        </w:rPr>
        <w:t>VIII – 1 - Staff’s Follow-up Recommendation</w:t>
      </w:r>
      <w:r w:rsidRPr="00F23C21">
        <w:rPr>
          <w:rFonts w:ascii="Arial" w:eastAsiaTheme="minorHAnsi" w:hAnsi="Arial" w:cstheme="minorBidi"/>
          <w:b/>
          <w:szCs w:val="22"/>
        </w:rPr>
        <w:t xml:space="preserve"> – Continue to periodically identify and eliminate obsolete/inactive inventory.</w:t>
      </w:r>
    </w:p>
    <w:p w:rsidR="0081583B" w:rsidRDefault="0081583B" w:rsidP="008F30BD">
      <w:pPr>
        <w:rPr>
          <w:rFonts w:ascii="Arial" w:hAnsi="Arial" w:cs="Arial"/>
        </w:rPr>
      </w:pPr>
    </w:p>
    <w:p w:rsidR="00F23C21" w:rsidRPr="00F23C21" w:rsidRDefault="00F23C21" w:rsidP="008F30BD">
      <w:pPr>
        <w:rPr>
          <w:rFonts w:ascii="Arial" w:hAnsi="Arial" w:cs="Arial"/>
          <w:b/>
        </w:rPr>
      </w:pPr>
      <w:r w:rsidRPr="00F23C21">
        <w:rPr>
          <w:rFonts w:ascii="Arial" w:hAnsi="Arial" w:cs="Arial"/>
          <w:b/>
        </w:rPr>
        <w:t xml:space="preserve">Response: </w:t>
      </w:r>
      <w:r w:rsidRPr="005B48C3">
        <w:rPr>
          <w:rFonts w:ascii="Arial" w:hAnsi="Arial" w:cs="Arial"/>
        </w:rPr>
        <w:t xml:space="preserve"> </w:t>
      </w:r>
      <w:r w:rsidR="005B48C3" w:rsidRPr="005B48C3">
        <w:rPr>
          <w:rFonts w:ascii="Arial" w:hAnsi="Arial" w:cs="Arial"/>
        </w:rPr>
        <w:t>Accept</w:t>
      </w:r>
    </w:p>
    <w:p w:rsidR="00F23C21" w:rsidRDefault="00F23C21" w:rsidP="008F30BD">
      <w:pPr>
        <w:rPr>
          <w:rFonts w:ascii="Arial" w:hAnsi="Arial" w:cs="Arial"/>
        </w:rPr>
      </w:pPr>
    </w:p>
    <w:p w:rsidR="004E0490" w:rsidRDefault="004E0490" w:rsidP="00927A30">
      <w:pPr>
        <w:jc w:val="both"/>
        <w:rPr>
          <w:rFonts w:ascii="Arial" w:eastAsiaTheme="minorHAnsi" w:hAnsi="Arial" w:cstheme="minorBidi"/>
          <w:szCs w:val="22"/>
        </w:rPr>
      </w:pPr>
      <w:r>
        <w:rPr>
          <w:rFonts w:ascii="Arial" w:eastAsiaTheme="minorHAnsi" w:hAnsi="Arial" w:cstheme="minorBidi"/>
          <w:szCs w:val="22"/>
        </w:rPr>
        <w:t>Aqua PA has created a process to identify obsolete/inactive inventory. As Aqua PA continues to review materials that are inactive additional effort will be spent on optimizing emergency stock levels.</w:t>
      </w:r>
    </w:p>
    <w:p w:rsidR="00F23C21" w:rsidRDefault="00F23C21" w:rsidP="008F30BD">
      <w:pPr>
        <w:rPr>
          <w:rFonts w:ascii="Arial" w:hAnsi="Arial" w:cs="Arial"/>
        </w:rPr>
      </w:pPr>
    </w:p>
    <w:p w:rsidR="00F23C21" w:rsidRPr="00F23C21" w:rsidRDefault="00F23C21" w:rsidP="008F30BD">
      <w:pPr>
        <w:rPr>
          <w:rFonts w:ascii="Arial" w:hAnsi="Arial" w:cs="Arial"/>
          <w:b/>
        </w:rPr>
      </w:pPr>
      <w:r w:rsidRPr="00F23C21">
        <w:rPr>
          <w:rFonts w:ascii="Arial" w:hAnsi="Arial" w:cs="Arial"/>
          <w:b/>
        </w:rPr>
        <w:t>Implementation Plan:</w:t>
      </w:r>
    </w:p>
    <w:p w:rsidR="00F23C21" w:rsidRDefault="00F23C21" w:rsidP="008F30BD">
      <w:pPr>
        <w:rPr>
          <w:rFonts w:ascii="Arial" w:hAnsi="Arial" w:cs="Arial"/>
        </w:rPr>
      </w:pPr>
    </w:p>
    <w:tbl>
      <w:tblPr>
        <w:tblStyle w:val="TableGrid"/>
        <w:tblW w:w="0" w:type="auto"/>
        <w:tblLook w:val="04A0" w:firstRow="1" w:lastRow="0" w:firstColumn="1" w:lastColumn="0" w:noHBand="0" w:noVBand="1"/>
      </w:tblPr>
      <w:tblGrid>
        <w:gridCol w:w="4788"/>
        <w:gridCol w:w="4788"/>
      </w:tblGrid>
      <w:tr w:rsidR="00F23C21" w:rsidTr="00757A27">
        <w:tc>
          <w:tcPr>
            <w:tcW w:w="4788" w:type="dxa"/>
          </w:tcPr>
          <w:p w:rsidR="00F23C21" w:rsidRPr="00AE504D" w:rsidRDefault="00F23C21" w:rsidP="00757A27">
            <w:pPr>
              <w:jc w:val="center"/>
              <w:rPr>
                <w:rFonts w:ascii="Arial" w:hAnsi="Arial" w:cs="Arial"/>
                <w:b/>
              </w:rPr>
            </w:pPr>
            <w:r>
              <w:rPr>
                <w:rFonts w:ascii="Arial" w:hAnsi="Arial" w:cs="Arial"/>
                <w:b/>
              </w:rPr>
              <w:t>VII</w:t>
            </w:r>
            <w:r w:rsidR="00987029">
              <w:rPr>
                <w:rFonts w:ascii="Arial" w:hAnsi="Arial" w:cs="Arial"/>
                <w:b/>
              </w:rPr>
              <w:t>I</w:t>
            </w:r>
            <w:r>
              <w:rPr>
                <w:rFonts w:ascii="Arial" w:hAnsi="Arial" w:cs="Arial"/>
                <w:b/>
              </w:rPr>
              <w:t>-</w:t>
            </w:r>
            <w:r w:rsidR="00987029">
              <w:rPr>
                <w:rFonts w:ascii="Arial" w:hAnsi="Arial" w:cs="Arial"/>
                <w:b/>
              </w:rPr>
              <w:t>1</w:t>
            </w:r>
            <w:r w:rsidRPr="00AE504D">
              <w:rPr>
                <w:rFonts w:ascii="Arial" w:hAnsi="Arial" w:cs="Arial"/>
                <w:b/>
              </w:rPr>
              <w:t xml:space="preserve"> Implementation Milestones</w:t>
            </w:r>
          </w:p>
        </w:tc>
        <w:tc>
          <w:tcPr>
            <w:tcW w:w="4788" w:type="dxa"/>
          </w:tcPr>
          <w:p w:rsidR="00F23C21" w:rsidRPr="00AE504D" w:rsidRDefault="00F23C21"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F23C21" w:rsidTr="00757A27">
        <w:tc>
          <w:tcPr>
            <w:tcW w:w="4788" w:type="dxa"/>
          </w:tcPr>
          <w:p w:rsidR="004E0490" w:rsidRPr="004E0490" w:rsidRDefault="004E0490" w:rsidP="004E0490">
            <w:pPr>
              <w:rPr>
                <w:rFonts w:ascii="Arial" w:eastAsiaTheme="minorHAnsi" w:hAnsi="Arial" w:cstheme="minorBidi"/>
                <w:szCs w:val="22"/>
              </w:rPr>
            </w:pPr>
            <w:r w:rsidRPr="004E0490">
              <w:rPr>
                <w:rFonts w:ascii="Arial" w:eastAsiaTheme="minorHAnsi" w:hAnsi="Arial" w:cstheme="minorBidi"/>
                <w:szCs w:val="22"/>
              </w:rPr>
              <w:t>Continue to periodically identify and eliminate obsolete/inactive inventory.</w:t>
            </w:r>
          </w:p>
          <w:p w:rsidR="00F23C21" w:rsidRPr="00AE504D" w:rsidRDefault="00F23C21" w:rsidP="00757A27">
            <w:pPr>
              <w:rPr>
                <w:rFonts w:ascii="Arial" w:hAnsi="Arial" w:cs="Arial"/>
                <w:b/>
              </w:rPr>
            </w:pPr>
          </w:p>
        </w:tc>
        <w:tc>
          <w:tcPr>
            <w:tcW w:w="4788" w:type="dxa"/>
          </w:tcPr>
          <w:p w:rsidR="00F23C21" w:rsidRPr="004E0490" w:rsidRDefault="004E0490" w:rsidP="004E0490">
            <w:pPr>
              <w:rPr>
                <w:rFonts w:ascii="Arial" w:hAnsi="Arial" w:cs="Arial"/>
              </w:rPr>
            </w:pPr>
            <w:r>
              <w:rPr>
                <w:rFonts w:ascii="Arial" w:hAnsi="Arial" w:cs="Arial"/>
              </w:rPr>
              <w:t>Ongoing</w:t>
            </w:r>
          </w:p>
        </w:tc>
      </w:tr>
    </w:tbl>
    <w:p w:rsidR="00F23C21" w:rsidRDefault="00F23C21" w:rsidP="008F30BD">
      <w:pPr>
        <w:rPr>
          <w:rFonts w:ascii="Arial" w:hAnsi="Arial" w:cs="Arial"/>
        </w:rPr>
      </w:pPr>
    </w:p>
    <w:p w:rsidR="00F23C21" w:rsidRDefault="00F23C21" w:rsidP="008F30BD">
      <w:pPr>
        <w:rPr>
          <w:rFonts w:ascii="Arial" w:hAnsi="Arial" w:cs="Arial"/>
        </w:rPr>
      </w:pPr>
    </w:p>
    <w:p w:rsidR="00F23C21" w:rsidRDefault="00F23C21"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3E561C" w:rsidRDefault="003E561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E32BAC" w:rsidRDefault="00E32BAC" w:rsidP="008F30BD">
      <w:pPr>
        <w:rPr>
          <w:rFonts w:ascii="Arial" w:hAnsi="Arial" w:cs="Arial"/>
        </w:rPr>
      </w:pPr>
    </w:p>
    <w:p w:rsidR="00F23C21" w:rsidRPr="00E32BAC" w:rsidRDefault="00E32BAC" w:rsidP="008F30BD">
      <w:pPr>
        <w:rPr>
          <w:rFonts w:ascii="Arial" w:hAnsi="Arial" w:cs="Arial"/>
          <w:b/>
        </w:rPr>
      </w:pPr>
      <w:r>
        <w:rPr>
          <w:rFonts w:ascii="Arial" w:hAnsi="Arial" w:cs="Arial"/>
          <w:b/>
        </w:rPr>
        <w:t>R</w:t>
      </w:r>
      <w:r w:rsidRPr="00E32BAC">
        <w:rPr>
          <w:rFonts w:ascii="Arial" w:hAnsi="Arial" w:cs="Arial"/>
          <w:b/>
        </w:rPr>
        <w:t>esponsible Officer:  Susan F. Haindl, Chief Administrative Officer</w:t>
      </w:r>
    </w:p>
    <w:p w:rsidR="00E32BAC" w:rsidRPr="00E32BAC" w:rsidRDefault="00E32BAC" w:rsidP="008F30BD">
      <w:pPr>
        <w:rPr>
          <w:rFonts w:ascii="Arial" w:hAnsi="Arial" w:cs="Arial"/>
          <w:b/>
        </w:rPr>
      </w:pPr>
    </w:p>
    <w:p w:rsidR="00E32BAC" w:rsidRPr="00E32BAC" w:rsidRDefault="00E32BAC" w:rsidP="00E32BAC">
      <w:pPr>
        <w:ind w:left="2970" w:hanging="2970"/>
        <w:rPr>
          <w:rFonts w:ascii="Arial" w:hAnsi="Arial" w:cs="Arial"/>
          <w:b/>
        </w:rPr>
      </w:pPr>
      <w:r w:rsidRPr="00E32BAC">
        <w:rPr>
          <w:rFonts w:ascii="Arial" w:hAnsi="Arial" w:cs="Arial"/>
          <w:b/>
        </w:rPr>
        <w:t>Responsible Manager:  Charles Stevenson, Director, Fleet and Supply Chain Management</w:t>
      </w:r>
    </w:p>
    <w:p w:rsidR="00E32BAC" w:rsidRPr="00E32BAC" w:rsidRDefault="00E32BAC" w:rsidP="00E32BAC">
      <w:pPr>
        <w:ind w:left="2970"/>
        <w:rPr>
          <w:rFonts w:ascii="Arial" w:hAnsi="Arial" w:cs="Arial"/>
          <w:b/>
        </w:rPr>
        <w:sectPr w:rsidR="00E32BAC" w:rsidRPr="00E32BAC" w:rsidSect="005449D8">
          <w:pgSz w:w="12240" w:h="15840" w:code="1"/>
          <w:pgMar w:top="1440" w:right="1440" w:bottom="1440" w:left="1440" w:header="720" w:footer="720" w:gutter="0"/>
          <w:cols w:space="720"/>
          <w:docGrid w:linePitch="360"/>
        </w:sectPr>
      </w:pPr>
      <w:r w:rsidRPr="00E32BAC">
        <w:rPr>
          <w:rFonts w:ascii="Arial" w:hAnsi="Arial" w:cs="Arial"/>
          <w:b/>
        </w:rPr>
        <w:t>Jeffrey Feeney, Manager, Materials Management</w:t>
      </w:r>
    </w:p>
    <w:p w:rsidR="00F23C21" w:rsidRPr="00F23C21" w:rsidRDefault="00F23C21" w:rsidP="008F30BD">
      <w:pPr>
        <w:rPr>
          <w:rFonts w:ascii="Arial" w:hAnsi="Arial" w:cs="Arial"/>
          <w:b/>
        </w:rPr>
      </w:pPr>
      <w:r w:rsidRPr="00F23C21">
        <w:rPr>
          <w:rFonts w:ascii="Arial" w:hAnsi="Arial" w:cs="Arial"/>
          <w:b/>
        </w:rPr>
        <w:lastRenderedPageBreak/>
        <w:t>IX.  CUSTOMER SERVICES</w:t>
      </w:r>
    </w:p>
    <w:p w:rsidR="00F23C21" w:rsidRDefault="00F23C21" w:rsidP="008F30BD">
      <w:pPr>
        <w:rPr>
          <w:rFonts w:ascii="Arial" w:hAnsi="Arial" w:cs="Arial"/>
        </w:rPr>
      </w:pPr>
    </w:p>
    <w:p w:rsidR="00987029" w:rsidRDefault="00987029" w:rsidP="00987029">
      <w:pPr>
        <w:jc w:val="both"/>
        <w:rPr>
          <w:rFonts w:ascii="Arial" w:hAnsi="Arial" w:cs="Arial"/>
          <w:b/>
          <w:szCs w:val="26"/>
        </w:rPr>
      </w:pPr>
      <w:r>
        <w:rPr>
          <w:rFonts w:ascii="Arial" w:hAnsi="Arial" w:cs="Arial"/>
          <w:b/>
          <w:szCs w:val="26"/>
          <w:u w:val="single"/>
        </w:rPr>
        <w:t>IX – 1 - Staff’s Follow-up Recommendation</w:t>
      </w:r>
      <w:r>
        <w:rPr>
          <w:rFonts w:ascii="Arial" w:hAnsi="Arial" w:cs="Arial"/>
          <w:b/>
          <w:szCs w:val="26"/>
        </w:rPr>
        <w:t xml:space="preserve"> – Complete deployment of the theft of service program.</w:t>
      </w:r>
    </w:p>
    <w:p w:rsidR="00987029" w:rsidRDefault="00987029" w:rsidP="008F30BD">
      <w:pPr>
        <w:rPr>
          <w:rFonts w:ascii="Arial" w:hAnsi="Arial" w:cs="Arial"/>
        </w:rPr>
      </w:pPr>
    </w:p>
    <w:p w:rsidR="00987029" w:rsidRPr="00987029" w:rsidRDefault="00987029" w:rsidP="008F30BD">
      <w:pPr>
        <w:rPr>
          <w:rFonts w:ascii="Arial" w:hAnsi="Arial" w:cs="Arial"/>
          <w:b/>
        </w:rPr>
      </w:pPr>
      <w:r w:rsidRPr="00987029">
        <w:rPr>
          <w:rFonts w:ascii="Arial" w:hAnsi="Arial" w:cs="Arial"/>
          <w:b/>
        </w:rPr>
        <w:t xml:space="preserve">Response:  </w:t>
      </w:r>
      <w:r w:rsidR="00C84208">
        <w:rPr>
          <w:rFonts w:ascii="Arial" w:hAnsi="Arial" w:cs="Arial"/>
        </w:rPr>
        <w:t>Accept</w:t>
      </w:r>
    </w:p>
    <w:p w:rsidR="00987029" w:rsidRDefault="00987029" w:rsidP="008F30BD">
      <w:pPr>
        <w:rPr>
          <w:rFonts w:ascii="Arial" w:hAnsi="Arial" w:cs="Arial"/>
        </w:rPr>
      </w:pPr>
    </w:p>
    <w:p w:rsidR="004A3CA0" w:rsidRDefault="004A3CA0" w:rsidP="00927A30">
      <w:pPr>
        <w:jc w:val="both"/>
        <w:rPr>
          <w:rFonts w:ascii="Arial" w:hAnsi="Arial" w:cs="Arial"/>
          <w:szCs w:val="26"/>
        </w:rPr>
      </w:pPr>
      <w:r>
        <w:rPr>
          <w:rFonts w:ascii="Arial" w:hAnsi="Arial" w:cs="Arial"/>
          <w:szCs w:val="26"/>
        </w:rPr>
        <w:t xml:space="preserve">Aqua PA has initiated a pilot </w:t>
      </w:r>
      <w:r w:rsidR="00836E91">
        <w:rPr>
          <w:rFonts w:ascii="Arial" w:hAnsi="Arial" w:cs="Arial"/>
          <w:szCs w:val="26"/>
        </w:rPr>
        <w:t xml:space="preserve">partial </w:t>
      </w:r>
      <w:r>
        <w:rPr>
          <w:rFonts w:ascii="Arial" w:hAnsi="Arial" w:cs="Arial"/>
          <w:szCs w:val="26"/>
        </w:rPr>
        <w:t xml:space="preserve">theft of service program for </w:t>
      </w:r>
      <w:r w:rsidR="00B97860">
        <w:rPr>
          <w:rFonts w:ascii="Arial" w:hAnsi="Arial" w:cs="Arial"/>
          <w:szCs w:val="26"/>
        </w:rPr>
        <w:t>al</w:t>
      </w:r>
      <w:r w:rsidR="003E561C">
        <w:rPr>
          <w:rFonts w:ascii="Arial" w:hAnsi="Arial" w:cs="Arial"/>
          <w:szCs w:val="26"/>
        </w:rPr>
        <w:t>l</w:t>
      </w:r>
      <w:r w:rsidR="00B97860">
        <w:rPr>
          <w:rFonts w:ascii="Arial" w:hAnsi="Arial" w:cs="Arial"/>
          <w:szCs w:val="26"/>
        </w:rPr>
        <w:t xml:space="preserve"> </w:t>
      </w:r>
      <w:r>
        <w:rPr>
          <w:rFonts w:ascii="Arial" w:hAnsi="Arial" w:cs="Arial"/>
          <w:szCs w:val="26"/>
        </w:rPr>
        <w:t xml:space="preserve">customer classes.  As highlighted in </w:t>
      </w:r>
      <w:r w:rsidR="00B97860">
        <w:rPr>
          <w:rFonts w:ascii="Arial" w:hAnsi="Arial" w:cs="Arial"/>
          <w:szCs w:val="26"/>
        </w:rPr>
        <w:t xml:space="preserve">the </w:t>
      </w:r>
      <w:r>
        <w:rPr>
          <w:rFonts w:ascii="Arial" w:hAnsi="Arial" w:cs="Arial"/>
          <w:szCs w:val="26"/>
        </w:rPr>
        <w:t xml:space="preserve">Phase One </w:t>
      </w:r>
      <w:r w:rsidR="00B97860">
        <w:rPr>
          <w:rFonts w:ascii="Arial" w:hAnsi="Arial" w:cs="Arial"/>
          <w:szCs w:val="26"/>
        </w:rPr>
        <w:t xml:space="preserve">results </w:t>
      </w:r>
      <w:r>
        <w:rPr>
          <w:rFonts w:ascii="Arial" w:hAnsi="Arial" w:cs="Arial"/>
          <w:szCs w:val="26"/>
        </w:rPr>
        <w:t xml:space="preserve">of the pilot, lost water revenue can be attributed to factors other than theft of service such as defective meters.  Defective meters can in fact result in notable losses in revenue posing as much financial harm to the Company as customer theft.  Based upon preliminary results of Phase One and barring unexpected results from the Phase Two analysis, Aqua PA expects the savings trend to continue as it expands the theft of service algorithms to </w:t>
      </w:r>
      <w:r w:rsidR="00B97860">
        <w:rPr>
          <w:rFonts w:ascii="Arial" w:hAnsi="Arial" w:cs="Arial"/>
          <w:szCs w:val="26"/>
        </w:rPr>
        <w:t>all</w:t>
      </w:r>
      <w:r>
        <w:rPr>
          <w:rFonts w:ascii="Arial" w:hAnsi="Arial" w:cs="Arial"/>
          <w:szCs w:val="26"/>
        </w:rPr>
        <w:t xml:space="preserve"> customer classes.  Full deployment will be dependent upon the results of Phase Two.</w:t>
      </w:r>
    </w:p>
    <w:p w:rsidR="00987029" w:rsidRDefault="00987029" w:rsidP="008F30BD">
      <w:pPr>
        <w:rPr>
          <w:rFonts w:ascii="Arial" w:hAnsi="Arial" w:cs="Arial"/>
        </w:rPr>
      </w:pPr>
    </w:p>
    <w:p w:rsidR="00987029" w:rsidRPr="00987029" w:rsidRDefault="00987029" w:rsidP="008F30BD">
      <w:pPr>
        <w:rPr>
          <w:rFonts w:ascii="Arial" w:hAnsi="Arial" w:cs="Arial"/>
          <w:b/>
        </w:rPr>
      </w:pPr>
      <w:r w:rsidRPr="004F7663">
        <w:rPr>
          <w:rFonts w:ascii="Arial" w:hAnsi="Arial" w:cs="Arial"/>
          <w:b/>
        </w:rPr>
        <w:t>Implementation Plan:</w:t>
      </w:r>
    </w:p>
    <w:p w:rsidR="00987029" w:rsidRDefault="00987029" w:rsidP="008F30BD">
      <w:pPr>
        <w:rPr>
          <w:rFonts w:ascii="Arial" w:hAnsi="Arial" w:cs="Arial"/>
        </w:rPr>
      </w:pPr>
    </w:p>
    <w:tbl>
      <w:tblPr>
        <w:tblStyle w:val="TableGrid"/>
        <w:tblW w:w="0" w:type="auto"/>
        <w:tblLook w:val="04A0" w:firstRow="1" w:lastRow="0" w:firstColumn="1" w:lastColumn="0" w:noHBand="0" w:noVBand="1"/>
      </w:tblPr>
      <w:tblGrid>
        <w:gridCol w:w="4788"/>
        <w:gridCol w:w="4788"/>
      </w:tblGrid>
      <w:tr w:rsidR="00987029" w:rsidTr="00757A27">
        <w:tc>
          <w:tcPr>
            <w:tcW w:w="4788" w:type="dxa"/>
          </w:tcPr>
          <w:p w:rsidR="00987029" w:rsidRPr="00AE504D" w:rsidRDefault="00987029" w:rsidP="00757A27">
            <w:pPr>
              <w:jc w:val="center"/>
              <w:rPr>
                <w:rFonts w:ascii="Arial" w:hAnsi="Arial" w:cs="Arial"/>
                <w:b/>
              </w:rPr>
            </w:pPr>
            <w:r>
              <w:rPr>
                <w:rFonts w:ascii="Arial" w:hAnsi="Arial" w:cs="Arial"/>
                <w:b/>
              </w:rPr>
              <w:t>IX-1</w:t>
            </w:r>
            <w:r w:rsidRPr="00AE504D">
              <w:rPr>
                <w:rFonts w:ascii="Arial" w:hAnsi="Arial" w:cs="Arial"/>
                <w:b/>
              </w:rPr>
              <w:t xml:space="preserve"> Implementation Milestones</w:t>
            </w:r>
          </w:p>
        </w:tc>
        <w:tc>
          <w:tcPr>
            <w:tcW w:w="4788" w:type="dxa"/>
          </w:tcPr>
          <w:p w:rsidR="00987029" w:rsidRPr="00AE504D" w:rsidRDefault="00987029"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987029" w:rsidTr="00757A27">
        <w:tc>
          <w:tcPr>
            <w:tcW w:w="4788" w:type="dxa"/>
          </w:tcPr>
          <w:p w:rsidR="00987029" w:rsidRPr="00A85C03" w:rsidRDefault="00836E91" w:rsidP="00A85C03">
            <w:pPr>
              <w:rPr>
                <w:rFonts w:ascii="Arial" w:hAnsi="Arial" w:cs="Arial"/>
              </w:rPr>
            </w:pPr>
            <w:r>
              <w:rPr>
                <w:rFonts w:ascii="Arial" w:hAnsi="Arial" w:cs="Arial"/>
              </w:rPr>
              <w:t>Complete Phase Two of testing and analysis</w:t>
            </w:r>
          </w:p>
        </w:tc>
        <w:tc>
          <w:tcPr>
            <w:tcW w:w="4788" w:type="dxa"/>
          </w:tcPr>
          <w:p w:rsidR="00987029" w:rsidRPr="00A85C03" w:rsidRDefault="00836E91" w:rsidP="00A85C03">
            <w:pPr>
              <w:rPr>
                <w:rFonts w:ascii="Arial" w:hAnsi="Arial" w:cs="Arial"/>
              </w:rPr>
            </w:pPr>
            <w:r>
              <w:rPr>
                <w:rFonts w:ascii="Arial" w:hAnsi="Arial" w:cs="Arial"/>
              </w:rPr>
              <w:t>Q1 2017</w:t>
            </w:r>
          </w:p>
        </w:tc>
      </w:tr>
      <w:tr w:rsidR="00987029" w:rsidTr="00757A27">
        <w:tc>
          <w:tcPr>
            <w:tcW w:w="4788" w:type="dxa"/>
          </w:tcPr>
          <w:p w:rsidR="00987029" w:rsidRPr="00A85C03" w:rsidRDefault="00836E91" w:rsidP="00836E91">
            <w:pPr>
              <w:rPr>
                <w:rFonts w:ascii="Arial" w:hAnsi="Arial" w:cs="Arial"/>
              </w:rPr>
            </w:pPr>
            <w:r>
              <w:rPr>
                <w:rFonts w:ascii="Arial" w:hAnsi="Arial" w:cs="Arial"/>
              </w:rPr>
              <w:t>Based on results of Phase Two testing, design and implement a schedule to run the algorithm on a regular basis</w:t>
            </w:r>
          </w:p>
        </w:tc>
        <w:tc>
          <w:tcPr>
            <w:tcW w:w="4788" w:type="dxa"/>
          </w:tcPr>
          <w:p w:rsidR="00987029" w:rsidRPr="00A85C03" w:rsidRDefault="00836E91" w:rsidP="00A85C03">
            <w:pPr>
              <w:rPr>
                <w:rFonts w:ascii="Arial" w:hAnsi="Arial" w:cs="Arial"/>
              </w:rPr>
            </w:pPr>
            <w:r>
              <w:rPr>
                <w:rFonts w:ascii="Arial" w:hAnsi="Arial" w:cs="Arial"/>
              </w:rPr>
              <w:t>Q2 2017</w:t>
            </w:r>
          </w:p>
        </w:tc>
      </w:tr>
      <w:tr w:rsidR="00836E91" w:rsidTr="00757A27">
        <w:tc>
          <w:tcPr>
            <w:tcW w:w="4788" w:type="dxa"/>
          </w:tcPr>
          <w:p w:rsidR="00836E91" w:rsidRDefault="00836E91" w:rsidP="00836E91">
            <w:pPr>
              <w:rPr>
                <w:rFonts w:ascii="Arial" w:hAnsi="Arial" w:cs="Arial"/>
              </w:rPr>
            </w:pPr>
            <w:r>
              <w:rPr>
                <w:rFonts w:ascii="Arial" w:hAnsi="Arial" w:cs="Arial"/>
              </w:rPr>
              <w:t>Apply the algorithm in the Greater PA divisions</w:t>
            </w:r>
          </w:p>
        </w:tc>
        <w:tc>
          <w:tcPr>
            <w:tcW w:w="4788" w:type="dxa"/>
          </w:tcPr>
          <w:p w:rsidR="00836E91" w:rsidRDefault="00836E91" w:rsidP="00A85C03">
            <w:pPr>
              <w:rPr>
                <w:rFonts w:ascii="Arial" w:hAnsi="Arial" w:cs="Arial"/>
              </w:rPr>
            </w:pPr>
            <w:r>
              <w:rPr>
                <w:rFonts w:ascii="Arial" w:hAnsi="Arial" w:cs="Arial"/>
              </w:rPr>
              <w:t>Q1 2018</w:t>
            </w:r>
          </w:p>
        </w:tc>
      </w:tr>
    </w:tbl>
    <w:p w:rsidR="00987029" w:rsidRDefault="00987029" w:rsidP="008F30BD">
      <w:pPr>
        <w:rPr>
          <w:rFonts w:ascii="Arial" w:hAnsi="Arial" w:cs="Arial"/>
        </w:rPr>
      </w:pPr>
    </w:p>
    <w:p w:rsidR="00987029" w:rsidRDefault="00987029" w:rsidP="008F30BD">
      <w:pPr>
        <w:rPr>
          <w:rFonts w:ascii="Arial" w:hAnsi="Arial" w:cs="Arial"/>
        </w:rPr>
      </w:pPr>
    </w:p>
    <w:p w:rsidR="00452B4F" w:rsidRDefault="00452B4F" w:rsidP="00452B4F">
      <w:pPr>
        <w:jc w:val="both"/>
        <w:rPr>
          <w:rFonts w:ascii="Arial" w:hAnsi="Arial" w:cs="Arial"/>
          <w:b/>
          <w:szCs w:val="26"/>
        </w:rPr>
      </w:pPr>
      <w:r>
        <w:rPr>
          <w:rFonts w:ascii="Arial" w:hAnsi="Arial" w:cs="Arial"/>
          <w:b/>
          <w:szCs w:val="26"/>
          <w:u w:val="single"/>
        </w:rPr>
        <w:t>IX – 3 - Staff’s Follow-up Recommendation</w:t>
      </w:r>
      <w:r>
        <w:rPr>
          <w:rFonts w:ascii="Arial" w:hAnsi="Arial" w:cs="Arial"/>
          <w:b/>
          <w:szCs w:val="26"/>
        </w:rPr>
        <w:t xml:space="preserve"> – Establish a policy governing the automated dispatch process for all districts including the satellite districts.</w:t>
      </w:r>
    </w:p>
    <w:p w:rsidR="00452B4F" w:rsidRDefault="00452B4F" w:rsidP="00452B4F">
      <w:pPr>
        <w:jc w:val="both"/>
        <w:rPr>
          <w:rFonts w:ascii="Arial" w:hAnsi="Arial" w:cs="Arial"/>
          <w:b/>
          <w:szCs w:val="26"/>
        </w:rPr>
      </w:pPr>
    </w:p>
    <w:p w:rsidR="00452B4F" w:rsidRDefault="00452B4F" w:rsidP="00452B4F">
      <w:pPr>
        <w:jc w:val="both"/>
        <w:rPr>
          <w:rFonts w:ascii="Arial" w:hAnsi="Arial" w:cs="Arial"/>
          <w:b/>
          <w:szCs w:val="26"/>
        </w:rPr>
      </w:pPr>
      <w:r>
        <w:rPr>
          <w:rFonts w:ascii="Arial" w:hAnsi="Arial" w:cs="Arial"/>
          <w:b/>
          <w:szCs w:val="26"/>
        </w:rPr>
        <w:t>Response:</w:t>
      </w:r>
      <w:r w:rsidR="00B071F8">
        <w:rPr>
          <w:rFonts w:ascii="Arial" w:hAnsi="Arial" w:cs="Arial"/>
          <w:b/>
          <w:szCs w:val="26"/>
        </w:rPr>
        <w:t xml:space="preserve">  </w:t>
      </w:r>
      <w:r w:rsidR="00C84208">
        <w:rPr>
          <w:rFonts w:ascii="Arial" w:hAnsi="Arial" w:cs="Arial"/>
          <w:szCs w:val="26"/>
        </w:rPr>
        <w:t>Accept</w:t>
      </w:r>
    </w:p>
    <w:p w:rsidR="00452B4F" w:rsidRDefault="00452B4F" w:rsidP="00452B4F">
      <w:pPr>
        <w:jc w:val="both"/>
        <w:rPr>
          <w:rFonts w:ascii="Arial" w:hAnsi="Arial" w:cs="Arial"/>
          <w:b/>
          <w:szCs w:val="26"/>
        </w:rPr>
      </w:pPr>
    </w:p>
    <w:p w:rsidR="00F71C76" w:rsidRDefault="00F71C76" w:rsidP="00927A30">
      <w:pPr>
        <w:jc w:val="both"/>
        <w:rPr>
          <w:rFonts w:ascii="Arial" w:hAnsi="Arial" w:cs="Arial"/>
          <w:szCs w:val="26"/>
        </w:rPr>
      </w:pPr>
      <w:r>
        <w:rPr>
          <w:rFonts w:ascii="Arial" w:hAnsi="Arial" w:cs="Arial"/>
          <w:szCs w:val="26"/>
        </w:rPr>
        <w:t xml:space="preserve">As noted in the audit report, certain satellite districts do not use a mail merge procedure.  In these districts the </w:t>
      </w:r>
      <w:r w:rsidR="00D21AF8">
        <w:rPr>
          <w:rFonts w:ascii="Arial" w:hAnsi="Arial" w:cs="Arial"/>
          <w:szCs w:val="26"/>
        </w:rPr>
        <w:t>o</w:t>
      </w:r>
      <w:r>
        <w:rPr>
          <w:rFonts w:ascii="Arial" w:hAnsi="Arial" w:cs="Arial"/>
          <w:szCs w:val="26"/>
        </w:rPr>
        <w:t>perators self</w:t>
      </w:r>
      <w:r>
        <w:rPr>
          <w:rFonts w:ascii="Arial" w:hAnsi="Arial" w:cs="Arial"/>
          <w:szCs w:val="26"/>
        </w:rPr>
        <w:noBreakHyphen/>
        <w:t xml:space="preserve">dispatch from their home and submit collection orders from their tablets as they dispatch themselves.  </w:t>
      </w:r>
      <w:r w:rsidR="00942C06">
        <w:rPr>
          <w:rFonts w:ascii="Arial" w:hAnsi="Arial" w:cs="Arial"/>
          <w:szCs w:val="26"/>
        </w:rPr>
        <w:t>This is primarily due</w:t>
      </w:r>
      <w:r w:rsidR="00341259">
        <w:rPr>
          <w:rFonts w:ascii="Arial" w:hAnsi="Arial" w:cs="Arial"/>
          <w:szCs w:val="26"/>
        </w:rPr>
        <w:t xml:space="preserve"> to large territories that </w:t>
      </w:r>
      <w:r w:rsidR="00D21AF8">
        <w:rPr>
          <w:rFonts w:ascii="Arial" w:hAnsi="Arial" w:cs="Arial"/>
          <w:szCs w:val="26"/>
        </w:rPr>
        <w:t>o</w:t>
      </w:r>
      <w:r w:rsidR="00942C06">
        <w:rPr>
          <w:rFonts w:ascii="Arial" w:hAnsi="Arial" w:cs="Arial"/>
          <w:szCs w:val="26"/>
        </w:rPr>
        <w:t>perators cover and the desire to eliminate the need for them to drive long distances to the central office.  Aqua PA will formulate a policy which will consider the many factors involved to initiate the automated dispatch process.  It should be noted that more than just the number of notices will be considered in this policy.</w:t>
      </w:r>
    </w:p>
    <w:p w:rsidR="00E451DE" w:rsidRDefault="00E451DE" w:rsidP="00452B4F">
      <w:pPr>
        <w:rPr>
          <w:rFonts w:ascii="Arial" w:hAnsi="Arial" w:cs="Arial"/>
          <w:b/>
          <w:szCs w:val="26"/>
        </w:rPr>
      </w:pPr>
    </w:p>
    <w:p w:rsidR="00452B4F" w:rsidRDefault="00452B4F" w:rsidP="00452B4F">
      <w:pPr>
        <w:rPr>
          <w:rFonts w:ascii="Arial" w:hAnsi="Arial" w:cs="Arial"/>
          <w:b/>
          <w:szCs w:val="26"/>
        </w:rPr>
      </w:pPr>
      <w:r>
        <w:rPr>
          <w:rFonts w:ascii="Arial" w:hAnsi="Arial" w:cs="Arial"/>
          <w:b/>
          <w:szCs w:val="26"/>
        </w:rPr>
        <w:lastRenderedPageBreak/>
        <w:t>Implementation Plan:</w:t>
      </w:r>
    </w:p>
    <w:p w:rsidR="00452B4F" w:rsidRDefault="00452B4F" w:rsidP="00452B4F">
      <w:pPr>
        <w:rPr>
          <w:rFonts w:ascii="Arial" w:hAnsi="Arial" w:cs="Arial"/>
          <w:b/>
          <w:szCs w:val="26"/>
        </w:rPr>
      </w:pPr>
    </w:p>
    <w:tbl>
      <w:tblPr>
        <w:tblStyle w:val="TableGrid"/>
        <w:tblW w:w="0" w:type="auto"/>
        <w:tblLook w:val="04A0" w:firstRow="1" w:lastRow="0" w:firstColumn="1" w:lastColumn="0" w:noHBand="0" w:noVBand="1"/>
      </w:tblPr>
      <w:tblGrid>
        <w:gridCol w:w="4788"/>
        <w:gridCol w:w="4788"/>
      </w:tblGrid>
      <w:tr w:rsidR="00452B4F" w:rsidTr="00757A27">
        <w:tc>
          <w:tcPr>
            <w:tcW w:w="4788" w:type="dxa"/>
          </w:tcPr>
          <w:p w:rsidR="00452B4F" w:rsidRPr="00AE504D" w:rsidRDefault="00452B4F" w:rsidP="00452B4F">
            <w:pPr>
              <w:jc w:val="center"/>
              <w:rPr>
                <w:rFonts w:ascii="Arial" w:hAnsi="Arial" w:cs="Arial"/>
                <w:b/>
              </w:rPr>
            </w:pPr>
            <w:r>
              <w:rPr>
                <w:rFonts w:ascii="Arial" w:hAnsi="Arial" w:cs="Arial"/>
                <w:b/>
              </w:rPr>
              <w:t>IX-3</w:t>
            </w:r>
            <w:r w:rsidRPr="00AE504D">
              <w:rPr>
                <w:rFonts w:ascii="Arial" w:hAnsi="Arial" w:cs="Arial"/>
                <w:b/>
              </w:rPr>
              <w:t xml:space="preserve"> Implementation Milestones</w:t>
            </w:r>
          </w:p>
        </w:tc>
        <w:tc>
          <w:tcPr>
            <w:tcW w:w="4788" w:type="dxa"/>
          </w:tcPr>
          <w:p w:rsidR="00452B4F" w:rsidRPr="00AE504D" w:rsidRDefault="00452B4F"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452B4F" w:rsidTr="00757A27">
        <w:tc>
          <w:tcPr>
            <w:tcW w:w="4788" w:type="dxa"/>
          </w:tcPr>
          <w:p w:rsidR="00452B4F" w:rsidRPr="00A85C03" w:rsidRDefault="00942C06" w:rsidP="00A85C03">
            <w:pPr>
              <w:rPr>
                <w:rFonts w:ascii="Arial" w:hAnsi="Arial" w:cs="Arial"/>
              </w:rPr>
            </w:pPr>
            <w:r>
              <w:rPr>
                <w:rFonts w:ascii="Arial" w:hAnsi="Arial" w:cs="Arial"/>
              </w:rPr>
              <w:t>Formulate policy for when a district should utilize automation or manual processes</w:t>
            </w:r>
          </w:p>
        </w:tc>
        <w:tc>
          <w:tcPr>
            <w:tcW w:w="4788" w:type="dxa"/>
          </w:tcPr>
          <w:p w:rsidR="00452B4F" w:rsidRPr="00A85C03" w:rsidRDefault="00942C06" w:rsidP="00A85C03">
            <w:pPr>
              <w:rPr>
                <w:rFonts w:ascii="Arial" w:hAnsi="Arial" w:cs="Arial"/>
              </w:rPr>
            </w:pPr>
            <w:r>
              <w:rPr>
                <w:rFonts w:ascii="Arial" w:hAnsi="Arial" w:cs="Arial"/>
              </w:rPr>
              <w:t>Q1 2017 (E)</w:t>
            </w:r>
          </w:p>
        </w:tc>
      </w:tr>
    </w:tbl>
    <w:p w:rsidR="00452B4F" w:rsidRDefault="00452B4F"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56F27" w:rsidRDefault="00D56F27" w:rsidP="00452B4F">
      <w:pPr>
        <w:rPr>
          <w:rFonts w:ascii="Arial" w:hAnsi="Arial" w:cs="Arial"/>
          <w:b/>
          <w:szCs w:val="26"/>
        </w:rPr>
      </w:pPr>
    </w:p>
    <w:p w:rsidR="00D56F27" w:rsidRDefault="00D56F27" w:rsidP="00452B4F">
      <w:pPr>
        <w:rPr>
          <w:rFonts w:ascii="Arial" w:hAnsi="Arial" w:cs="Arial"/>
          <w:b/>
          <w:szCs w:val="26"/>
        </w:rPr>
      </w:pPr>
    </w:p>
    <w:p w:rsidR="00D56F27" w:rsidRDefault="00D56F27" w:rsidP="00452B4F">
      <w:pPr>
        <w:rPr>
          <w:rFonts w:ascii="Arial" w:hAnsi="Arial" w:cs="Arial"/>
          <w:b/>
          <w:szCs w:val="26"/>
        </w:rPr>
      </w:pPr>
    </w:p>
    <w:p w:rsidR="00D56F27" w:rsidRDefault="00D56F27"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p>
    <w:p w:rsidR="00DD26E1" w:rsidRDefault="00DD26E1" w:rsidP="00452B4F">
      <w:pPr>
        <w:rPr>
          <w:rFonts w:ascii="Arial" w:hAnsi="Arial" w:cs="Arial"/>
          <w:b/>
          <w:szCs w:val="26"/>
        </w:rPr>
      </w:pPr>
      <w:r>
        <w:rPr>
          <w:rFonts w:ascii="Arial" w:hAnsi="Arial" w:cs="Arial"/>
          <w:b/>
          <w:szCs w:val="26"/>
        </w:rPr>
        <w:t xml:space="preserve">Responsible Officer:  </w:t>
      </w:r>
      <w:r>
        <w:rPr>
          <w:rFonts w:ascii="Arial" w:hAnsi="Arial" w:cs="Arial"/>
          <w:b/>
          <w:szCs w:val="26"/>
        </w:rPr>
        <w:tab/>
        <w:t>Steve Tagert, President, Aqua Pennsylvania, Inc.</w:t>
      </w:r>
    </w:p>
    <w:p w:rsidR="00DD26E1" w:rsidRDefault="00DD26E1" w:rsidP="00452B4F">
      <w:pPr>
        <w:rPr>
          <w:rFonts w:ascii="Arial" w:hAnsi="Arial" w:cs="Arial"/>
          <w:b/>
          <w:szCs w:val="26"/>
        </w:rPr>
      </w:pPr>
    </w:p>
    <w:p w:rsidR="00DD26E1" w:rsidRDefault="00DD26E1" w:rsidP="00452B4F">
      <w:pPr>
        <w:rPr>
          <w:rFonts w:ascii="Arial" w:hAnsi="Arial" w:cs="Arial"/>
          <w:b/>
          <w:szCs w:val="26"/>
        </w:rPr>
      </w:pPr>
      <w:r>
        <w:rPr>
          <w:rFonts w:ascii="Arial" w:hAnsi="Arial" w:cs="Arial"/>
          <w:b/>
          <w:szCs w:val="26"/>
        </w:rPr>
        <w:t xml:space="preserve">Responsible Manager: </w:t>
      </w:r>
      <w:r>
        <w:rPr>
          <w:rFonts w:ascii="Arial" w:hAnsi="Arial" w:cs="Arial"/>
          <w:b/>
          <w:szCs w:val="26"/>
        </w:rPr>
        <w:tab/>
        <w:t xml:space="preserve">Joe Thurwanger, </w:t>
      </w:r>
      <w:r w:rsidR="00D21AF8">
        <w:rPr>
          <w:rFonts w:ascii="Arial" w:hAnsi="Arial" w:cs="Arial"/>
          <w:b/>
          <w:szCs w:val="26"/>
        </w:rPr>
        <w:t>Director of PA Engineering</w:t>
      </w:r>
    </w:p>
    <w:p w:rsidR="00AF67A9" w:rsidRDefault="00AF67A9" w:rsidP="00452B4F">
      <w:pPr>
        <w:rPr>
          <w:rFonts w:ascii="Arial" w:hAnsi="Arial" w:cs="Arial"/>
          <w:b/>
          <w:szCs w:val="26"/>
        </w:rPr>
        <w:sectPr w:rsidR="00AF67A9" w:rsidSect="005C5226">
          <w:pgSz w:w="12240" w:h="15840" w:code="1"/>
          <w:pgMar w:top="1440" w:right="1440" w:bottom="1008" w:left="1440" w:header="720" w:footer="720" w:gutter="0"/>
          <w:cols w:space="720"/>
        </w:sectPr>
      </w:pPr>
      <w:r>
        <w:rPr>
          <w:rFonts w:ascii="Arial" w:hAnsi="Arial" w:cs="Arial"/>
          <w:b/>
          <w:szCs w:val="26"/>
        </w:rPr>
        <w:tab/>
      </w:r>
      <w:r>
        <w:rPr>
          <w:rFonts w:ascii="Arial" w:hAnsi="Arial" w:cs="Arial"/>
          <w:b/>
          <w:szCs w:val="26"/>
        </w:rPr>
        <w:tab/>
      </w:r>
      <w:r>
        <w:rPr>
          <w:rFonts w:ascii="Arial" w:hAnsi="Arial" w:cs="Arial"/>
          <w:b/>
          <w:szCs w:val="26"/>
        </w:rPr>
        <w:tab/>
      </w:r>
      <w:r>
        <w:rPr>
          <w:rFonts w:ascii="Arial" w:hAnsi="Arial" w:cs="Arial"/>
          <w:b/>
          <w:szCs w:val="26"/>
        </w:rPr>
        <w:tab/>
        <w:t>Patrick Burke, Director of Operations, NE PA</w:t>
      </w:r>
    </w:p>
    <w:p w:rsidR="00987029" w:rsidRPr="00452B4F" w:rsidRDefault="00452B4F" w:rsidP="008F30BD">
      <w:pPr>
        <w:rPr>
          <w:rFonts w:ascii="Arial" w:hAnsi="Arial" w:cs="Arial"/>
          <w:b/>
        </w:rPr>
      </w:pPr>
      <w:r w:rsidRPr="00452B4F">
        <w:rPr>
          <w:rFonts w:ascii="Arial" w:hAnsi="Arial" w:cs="Arial"/>
          <w:b/>
        </w:rPr>
        <w:lastRenderedPageBreak/>
        <w:t>X.  HUMAN RESOURCES AND SAFETY PROGRAMS</w:t>
      </w:r>
    </w:p>
    <w:p w:rsidR="00452B4F" w:rsidRDefault="00452B4F" w:rsidP="008F30BD">
      <w:pPr>
        <w:rPr>
          <w:rFonts w:ascii="Arial" w:hAnsi="Arial" w:cs="Arial"/>
        </w:rPr>
      </w:pPr>
    </w:p>
    <w:p w:rsidR="00985AA9" w:rsidRDefault="00985AA9" w:rsidP="00985AA9">
      <w:pPr>
        <w:jc w:val="both"/>
        <w:rPr>
          <w:szCs w:val="26"/>
        </w:rPr>
      </w:pPr>
      <w:r>
        <w:rPr>
          <w:rFonts w:ascii="Arial" w:hAnsi="Arial" w:cs="Arial"/>
          <w:b/>
          <w:u w:val="single"/>
        </w:rPr>
        <w:t xml:space="preserve">X – 1 - </w:t>
      </w:r>
      <w:r w:rsidRPr="00925747">
        <w:rPr>
          <w:rFonts w:ascii="Arial" w:hAnsi="Arial" w:cs="Arial"/>
          <w:b/>
          <w:u w:val="single"/>
        </w:rPr>
        <w:t>Staff’s Follow-up Recommendation</w:t>
      </w:r>
      <w:r w:rsidRPr="00925747">
        <w:rPr>
          <w:rFonts w:ascii="Arial" w:hAnsi="Arial" w:cs="Arial"/>
          <w:b/>
        </w:rPr>
        <w:t xml:space="preserve"> – </w:t>
      </w:r>
      <w:r>
        <w:rPr>
          <w:rFonts w:ascii="Arial" w:hAnsi="Arial" w:cs="Arial"/>
          <w:b/>
        </w:rPr>
        <w:t>Create a more comprehensive company-wide succession plan.</w:t>
      </w:r>
    </w:p>
    <w:p w:rsidR="00452B4F" w:rsidRDefault="00452B4F" w:rsidP="008F30BD">
      <w:pPr>
        <w:rPr>
          <w:rFonts w:ascii="Arial" w:hAnsi="Arial" w:cs="Arial"/>
        </w:rPr>
      </w:pPr>
    </w:p>
    <w:p w:rsidR="00985AA9" w:rsidRPr="00985AA9" w:rsidRDefault="00985AA9" w:rsidP="008F30BD">
      <w:pPr>
        <w:rPr>
          <w:rFonts w:ascii="Arial" w:hAnsi="Arial" w:cs="Arial"/>
          <w:b/>
        </w:rPr>
      </w:pPr>
      <w:r w:rsidRPr="00985AA9">
        <w:rPr>
          <w:rFonts w:ascii="Arial" w:hAnsi="Arial" w:cs="Arial"/>
          <w:b/>
        </w:rPr>
        <w:t>Response:</w:t>
      </w:r>
      <w:r w:rsidR="00F70096">
        <w:rPr>
          <w:rFonts w:ascii="Arial" w:hAnsi="Arial" w:cs="Arial"/>
          <w:b/>
        </w:rPr>
        <w:t xml:space="preserve">  </w:t>
      </w:r>
      <w:r w:rsidR="00C84208">
        <w:rPr>
          <w:rFonts w:ascii="Arial" w:hAnsi="Arial" w:cs="Arial"/>
        </w:rPr>
        <w:t>Accept</w:t>
      </w:r>
    </w:p>
    <w:p w:rsidR="00985AA9" w:rsidRDefault="00985AA9" w:rsidP="008F30BD">
      <w:pPr>
        <w:rPr>
          <w:rFonts w:ascii="Arial" w:hAnsi="Arial" w:cs="Arial"/>
        </w:rPr>
      </w:pPr>
    </w:p>
    <w:p w:rsidR="00985AA9" w:rsidRDefault="00C36C39" w:rsidP="00AF5933">
      <w:pPr>
        <w:jc w:val="both"/>
        <w:rPr>
          <w:rFonts w:ascii="Arial" w:hAnsi="Arial" w:cs="Arial"/>
        </w:rPr>
      </w:pPr>
      <w:r>
        <w:rPr>
          <w:rFonts w:ascii="Arial" w:hAnsi="Arial" w:cs="Arial"/>
        </w:rPr>
        <w:t>Aqua Human Resources Department will take steps to develop a formal management succession plan including identifying critical positions within the organization, identifying high potential employees, and devoting resources to develop the high potential employees to be prepared to move throughout the organization.</w:t>
      </w:r>
    </w:p>
    <w:p w:rsidR="00C36C39" w:rsidRDefault="00C36C39" w:rsidP="008F30BD">
      <w:pPr>
        <w:rPr>
          <w:rFonts w:ascii="Arial" w:hAnsi="Arial" w:cs="Arial"/>
        </w:rPr>
      </w:pPr>
    </w:p>
    <w:p w:rsidR="00985AA9" w:rsidRPr="00985AA9" w:rsidRDefault="00985AA9" w:rsidP="008F30BD">
      <w:pPr>
        <w:rPr>
          <w:rFonts w:ascii="Arial" w:hAnsi="Arial" w:cs="Arial"/>
          <w:b/>
        </w:rPr>
      </w:pPr>
      <w:r w:rsidRPr="00985AA9">
        <w:rPr>
          <w:rFonts w:ascii="Arial" w:hAnsi="Arial" w:cs="Arial"/>
          <w:b/>
        </w:rPr>
        <w:t>Implementation Plan:</w:t>
      </w:r>
    </w:p>
    <w:p w:rsidR="00985AA9" w:rsidRDefault="00985AA9" w:rsidP="008F30BD">
      <w:pPr>
        <w:rPr>
          <w:rFonts w:ascii="Arial" w:hAnsi="Arial" w:cs="Arial"/>
        </w:rPr>
      </w:pPr>
    </w:p>
    <w:tbl>
      <w:tblPr>
        <w:tblStyle w:val="TableGrid"/>
        <w:tblW w:w="0" w:type="auto"/>
        <w:tblLook w:val="04A0" w:firstRow="1" w:lastRow="0" w:firstColumn="1" w:lastColumn="0" w:noHBand="0" w:noVBand="1"/>
      </w:tblPr>
      <w:tblGrid>
        <w:gridCol w:w="4788"/>
        <w:gridCol w:w="4788"/>
      </w:tblGrid>
      <w:tr w:rsidR="00985AA9" w:rsidTr="00757A27">
        <w:tc>
          <w:tcPr>
            <w:tcW w:w="4788" w:type="dxa"/>
          </w:tcPr>
          <w:p w:rsidR="00985AA9" w:rsidRPr="00AE504D" w:rsidRDefault="00985AA9" w:rsidP="00757A27">
            <w:pPr>
              <w:jc w:val="center"/>
              <w:rPr>
                <w:rFonts w:ascii="Arial" w:hAnsi="Arial" w:cs="Arial"/>
                <w:b/>
              </w:rPr>
            </w:pPr>
            <w:r>
              <w:rPr>
                <w:rFonts w:ascii="Arial" w:hAnsi="Arial" w:cs="Arial"/>
                <w:b/>
              </w:rPr>
              <w:t>X-1</w:t>
            </w:r>
            <w:r w:rsidRPr="00AE504D">
              <w:rPr>
                <w:rFonts w:ascii="Arial" w:hAnsi="Arial" w:cs="Arial"/>
                <w:b/>
              </w:rPr>
              <w:t xml:space="preserve"> Implementation Milestones</w:t>
            </w:r>
          </w:p>
        </w:tc>
        <w:tc>
          <w:tcPr>
            <w:tcW w:w="4788" w:type="dxa"/>
          </w:tcPr>
          <w:p w:rsidR="00985AA9" w:rsidRPr="00AE504D" w:rsidRDefault="00985AA9"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985AA9" w:rsidTr="00757A27">
        <w:tc>
          <w:tcPr>
            <w:tcW w:w="4788" w:type="dxa"/>
          </w:tcPr>
          <w:p w:rsidR="00985AA9" w:rsidRPr="00A85C03" w:rsidRDefault="00C36C39" w:rsidP="00A85C03">
            <w:pPr>
              <w:rPr>
                <w:rFonts w:ascii="Arial" w:hAnsi="Arial" w:cs="Arial"/>
              </w:rPr>
            </w:pPr>
            <w:r>
              <w:rPr>
                <w:rFonts w:ascii="Arial" w:hAnsi="Arial" w:cs="Arial"/>
              </w:rPr>
              <w:t>Identify key positions within Aqua</w:t>
            </w:r>
          </w:p>
        </w:tc>
        <w:tc>
          <w:tcPr>
            <w:tcW w:w="4788" w:type="dxa"/>
          </w:tcPr>
          <w:p w:rsidR="00985AA9" w:rsidRPr="00A85C03" w:rsidRDefault="00C36C39" w:rsidP="00A85C03">
            <w:pPr>
              <w:rPr>
                <w:rFonts w:ascii="Arial" w:hAnsi="Arial" w:cs="Arial"/>
              </w:rPr>
            </w:pPr>
            <w:r>
              <w:rPr>
                <w:rFonts w:ascii="Arial" w:hAnsi="Arial" w:cs="Arial"/>
              </w:rPr>
              <w:t>Q1 2017 (E)</w:t>
            </w:r>
          </w:p>
        </w:tc>
      </w:tr>
      <w:tr w:rsidR="00985AA9" w:rsidTr="00757A27">
        <w:tc>
          <w:tcPr>
            <w:tcW w:w="4788" w:type="dxa"/>
          </w:tcPr>
          <w:p w:rsidR="00985AA9" w:rsidRPr="00A85C03" w:rsidRDefault="00C36C39" w:rsidP="00A85C03">
            <w:pPr>
              <w:rPr>
                <w:rFonts w:ascii="Arial" w:hAnsi="Arial" w:cs="Arial"/>
              </w:rPr>
            </w:pPr>
            <w:r>
              <w:rPr>
                <w:rFonts w:ascii="Arial" w:hAnsi="Arial" w:cs="Arial"/>
              </w:rPr>
              <w:t>Identification of high potential employees</w:t>
            </w:r>
          </w:p>
        </w:tc>
        <w:tc>
          <w:tcPr>
            <w:tcW w:w="4788" w:type="dxa"/>
          </w:tcPr>
          <w:p w:rsidR="00985AA9" w:rsidRPr="00A85C03" w:rsidRDefault="00C36C39" w:rsidP="00A85C03">
            <w:pPr>
              <w:rPr>
                <w:rFonts w:ascii="Arial" w:hAnsi="Arial" w:cs="Arial"/>
              </w:rPr>
            </w:pPr>
            <w:r>
              <w:rPr>
                <w:rFonts w:ascii="Arial" w:hAnsi="Arial" w:cs="Arial"/>
              </w:rPr>
              <w:t>Q1 2017 (E)</w:t>
            </w:r>
          </w:p>
        </w:tc>
      </w:tr>
      <w:tr w:rsidR="00985AA9" w:rsidTr="00757A27">
        <w:tc>
          <w:tcPr>
            <w:tcW w:w="4788" w:type="dxa"/>
          </w:tcPr>
          <w:p w:rsidR="00985AA9" w:rsidRPr="00A85C03" w:rsidRDefault="00C36C39" w:rsidP="00A85C03">
            <w:pPr>
              <w:rPr>
                <w:rFonts w:ascii="Arial" w:hAnsi="Arial" w:cs="Arial"/>
              </w:rPr>
            </w:pPr>
            <w:r>
              <w:rPr>
                <w:rFonts w:ascii="Arial" w:hAnsi="Arial" w:cs="Arial"/>
              </w:rPr>
              <w:t>Ongoing development of high potential employees</w:t>
            </w:r>
          </w:p>
        </w:tc>
        <w:tc>
          <w:tcPr>
            <w:tcW w:w="4788" w:type="dxa"/>
          </w:tcPr>
          <w:p w:rsidR="00985AA9" w:rsidRPr="00A85C03" w:rsidRDefault="00C36C39" w:rsidP="00A85C03">
            <w:pPr>
              <w:rPr>
                <w:rFonts w:ascii="Arial" w:hAnsi="Arial" w:cs="Arial"/>
              </w:rPr>
            </w:pPr>
            <w:r>
              <w:rPr>
                <w:rFonts w:ascii="Arial" w:hAnsi="Arial" w:cs="Arial"/>
              </w:rPr>
              <w:t>Ongoing</w:t>
            </w:r>
          </w:p>
        </w:tc>
      </w:tr>
    </w:tbl>
    <w:p w:rsidR="00985AA9" w:rsidRDefault="00985AA9" w:rsidP="008F30BD">
      <w:pPr>
        <w:rPr>
          <w:rFonts w:ascii="Arial" w:hAnsi="Arial" w:cs="Arial"/>
        </w:rPr>
      </w:pPr>
    </w:p>
    <w:p w:rsidR="00985AA9" w:rsidRDefault="00985AA9" w:rsidP="008F30BD">
      <w:pPr>
        <w:rPr>
          <w:rFonts w:ascii="Arial" w:hAnsi="Arial" w:cs="Arial"/>
        </w:rPr>
      </w:pPr>
    </w:p>
    <w:p w:rsidR="00985AA9" w:rsidRPr="00177A4A" w:rsidRDefault="00985AA9" w:rsidP="00985AA9">
      <w:pPr>
        <w:spacing w:after="200" w:line="20" w:lineRule="atLeast"/>
        <w:contextualSpacing/>
        <w:jc w:val="both"/>
        <w:rPr>
          <w:rFonts w:ascii="Arial" w:eastAsiaTheme="minorHAnsi" w:hAnsi="Arial" w:cs="Arial"/>
          <w:b/>
        </w:rPr>
      </w:pPr>
      <w:r>
        <w:rPr>
          <w:rFonts w:ascii="Arial" w:eastAsiaTheme="minorHAnsi" w:hAnsi="Arial" w:cs="Arial"/>
          <w:b/>
          <w:u w:val="single"/>
        </w:rPr>
        <w:t xml:space="preserve">X – 2 - </w:t>
      </w:r>
      <w:r w:rsidRPr="00B70B5C">
        <w:rPr>
          <w:rFonts w:ascii="Arial" w:eastAsiaTheme="minorHAnsi" w:hAnsi="Arial" w:cs="Arial"/>
          <w:b/>
          <w:u w:val="single"/>
        </w:rPr>
        <w:t>Staff’s Follow-up Recommendation</w:t>
      </w:r>
      <w:r w:rsidRPr="00B70B5C">
        <w:rPr>
          <w:rFonts w:ascii="Arial" w:eastAsiaTheme="minorHAnsi" w:hAnsi="Arial" w:cs="Arial"/>
        </w:rPr>
        <w:t xml:space="preserve"> </w:t>
      </w:r>
      <w:r>
        <w:rPr>
          <w:rFonts w:ascii="Arial" w:eastAsiaTheme="minorHAnsi" w:hAnsi="Arial" w:cs="Arial"/>
        </w:rPr>
        <w:t>–</w:t>
      </w:r>
      <w:r w:rsidRPr="00B70B5C">
        <w:rPr>
          <w:rFonts w:ascii="Arial" w:eastAsiaTheme="minorHAnsi" w:hAnsi="Arial" w:cs="Arial"/>
        </w:rPr>
        <w:t xml:space="preserve"> </w:t>
      </w:r>
      <w:r>
        <w:rPr>
          <w:rFonts w:ascii="Arial" w:eastAsiaTheme="minorHAnsi" w:hAnsi="Arial" w:cs="Arial"/>
          <w:b/>
        </w:rPr>
        <w:t>Complete efforts to create easy to follow organizational charts that are available to all employees and continue to streamline the cross-company reporting structure.</w:t>
      </w:r>
    </w:p>
    <w:p w:rsidR="00985AA9" w:rsidRDefault="00985AA9" w:rsidP="008F30BD">
      <w:pPr>
        <w:rPr>
          <w:rFonts w:ascii="Arial" w:hAnsi="Arial" w:cs="Arial"/>
        </w:rPr>
      </w:pPr>
    </w:p>
    <w:p w:rsidR="00985AA9" w:rsidRPr="00985AA9" w:rsidRDefault="00985AA9" w:rsidP="008F30BD">
      <w:pPr>
        <w:rPr>
          <w:rFonts w:ascii="Arial" w:hAnsi="Arial" w:cs="Arial"/>
          <w:b/>
        </w:rPr>
      </w:pPr>
      <w:r w:rsidRPr="00985AA9">
        <w:rPr>
          <w:rFonts w:ascii="Arial" w:hAnsi="Arial" w:cs="Arial"/>
          <w:b/>
        </w:rPr>
        <w:t xml:space="preserve">Response:  </w:t>
      </w:r>
      <w:r w:rsidR="00C84208">
        <w:rPr>
          <w:rFonts w:ascii="Arial" w:hAnsi="Arial" w:cs="Arial"/>
        </w:rPr>
        <w:t>Accept</w:t>
      </w:r>
    </w:p>
    <w:p w:rsidR="00985AA9" w:rsidRDefault="00985AA9" w:rsidP="008F30BD">
      <w:pPr>
        <w:rPr>
          <w:rFonts w:ascii="Arial" w:hAnsi="Arial" w:cs="Arial"/>
        </w:rPr>
      </w:pPr>
    </w:p>
    <w:p w:rsidR="00985AA9" w:rsidRDefault="00C36C39" w:rsidP="00AF5933">
      <w:pPr>
        <w:jc w:val="both"/>
        <w:rPr>
          <w:rFonts w:ascii="Arial" w:hAnsi="Arial" w:cs="Arial"/>
        </w:rPr>
      </w:pPr>
      <w:r>
        <w:rPr>
          <w:rFonts w:ascii="Arial" w:hAnsi="Arial" w:cs="Arial"/>
        </w:rPr>
        <w:t>Human Resources is in the process of selection and transitioning to a new HRIS system with enhanced organizational charge capabilities.  The selection and implementation project is expected to last several years.  During this project, employees will be able to view organizational charts through the corporate intranet InfoStream.  These charts not only include the reporting hierarchy, but also display contact information for employees.</w:t>
      </w:r>
    </w:p>
    <w:p w:rsidR="00C36C39" w:rsidRDefault="00C36C39" w:rsidP="008F30BD">
      <w:pPr>
        <w:rPr>
          <w:rFonts w:ascii="Arial" w:hAnsi="Arial" w:cs="Arial"/>
        </w:rPr>
      </w:pPr>
    </w:p>
    <w:p w:rsidR="00985AA9" w:rsidRPr="00985AA9" w:rsidRDefault="00985AA9" w:rsidP="008F30BD">
      <w:pPr>
        <w:rPr>
          <w:rFonts w:ascii="Arial" w:hAnsi="Arial" w:cs="Arial"/>
          <w:b/>
        </w:rPr>
      </w:pPr>
      <w:r w:rsidRPr="00985AA9">
        <w:rPr>
          <w:rFonts w:ascii="Arial" w:hAnsi="Arial" w:cs="Arial"/>
          <w:b/>
        </w:rPr>
        <w:t>Implementation Plan:</w:t>
      </w:r>
    </w:p>
    <w:p w:rsidR="00985AA9" w:rsidRDefault="00985AA9" w:rsidP="008F30BD">
      <w:pPr>
        <w:rPr>
          <w:rFonts w:ascii="Arial" w:hAnsi="Arial" w:cs="Arial"/>
        </w:rPr>
      </w:pPr>
    </w:p>
    <w:tbl>
      <w:tblPr>
        <w:tblStyle w:val="TableGrid"/>
        <w:tblW w:w="0" w:type="auto"/>
        <w:tblLook w:val="04A0" w:firstRow="1" w:lastRow="0" w:firstColumn="1" w:lastColumn="0" w:noHBand="0" w:noVBand="1"/>
      </w:tblPr>
      <w:tblGrid>
        <w:gridCol w:w="4788"/>
        <w:gridCol w:w="4788"/>
      </w:tblGrid>
      <w:tr w:rsidR="00985AA9" w:rsidTr="00757A27">
        <w:tc>
          <w:tcPr>
            <w:tcW w:w="4788" w:type="dxa"/>
          </w:tcPr>
          <w:p w:rsidR="00985AA9" w:rsidRPr="00AE504D" w:rsidRDefault="00985AA9" w:rsidP="00757A27">
            <w:pPr>
              <w:jc w:val="center"/>
              <w:rPr>
                <w:rFonts w:ascii="Arial" w:hAnsi="Arial" w:cs="Arial"/>
                <w:b/>
              </w:rPr>
            </w:pPr>
            <w:r>
              <w:rPr>
                <w:rFonts w:ascii="Arial" w:hAnsi="Arial" w:cs="Arial"/>
                <w:b/>
              </w:rPr>
              <w:t>X-2</w:t>
            </w:r>
            <w:r w:rsidRPr="00AE504D">
              <w:rPr>
                <w:rFonts w:ascii="Arial" w:hAnsi="Arial" w:cs="Arial"/>
                <w:b/>
              </w:rPr>
              <w:t xml:space="preserve"> Implementation Milestones</w:t>
            </w:r>
          </w:p>
        </w:tc>
        <w:tc>
          <w:tcPr>
            <w:tcW w:w="4788" w:type="dxa"/>
          </w:tcPr>
          <w:p w:rsidR="00985AA9" w:rsidRPr="00AE504D" w:rsidRDefault="00985AA9"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985AA9" w:rsidTr="00757A27">
        <w:tc>
          <w:tcPr>
            <w:tcW w:w="4788" w:type="dxa"/>
          </w:tcPr>
          <w:p w:rsidR="00985AA9" w:rsidRPr="00A85C03" w:rsidRDefault="00C36C39" w:rsidP="00A85C03">
            <w:pPr>
              <w:rPr>
                <w:rFonts w:ascii="Arial" w:hAnsi="Arial" w:cs="Arial"/>
              </w:rPr>
            </w:pPr>
            <w:r>
              <w:rPr>
                <w:rFonts w:ascii="Arial" w:hAnsi="Arial" w:cs="Arial"/>
              </w:rPr>
              <w:t>Selection of new HRIS system</w:t>
            </w:r>
          </w:p>
        </w:tc>
        <w:tc>
          <w:tcPr>
            <w:tcW w:w="4788" w:type="dxa"/>
          </w:tcPr>
          <w:p w:rsidR="00985AA9" w:rsidRPr="00A85C03" w:rsidRDefault="00C36C39">
            <w:pPr>
              <w:rPr>
                <w:rFonts w:ascii="Arial" w:hAnsi="Arial" w:cs="Arial"/>
              </w:rPr>
            </w:pPr>
            <w:r>
              <w:rPr>
                <w:rFonts w:ascii="Arial" w:hAnsi="Arial" w:cs="Arial"/>
              </w:rPr>
              <w:t>Q</w:t>
            </w:r>
            <w:r w:rsidR="00D21AF8">
              <w:rPr>
                <w:rFonts w:ascii="Arial" w:hAnsi="Arial" w:cs="Arial"/>
              </w:rPr>
              <w:t>1</w:t>
            </w:r>
            <w:r>
              <w:rPr>
                <w:rFonts w:ascii="Arial" w:hAnsi="Arial" w:cs="Arial"/>
              </w:rPr>
              <w:t xml:space="preserve"> 201</w:t>
            </w:r>
            <w:r w:rsidR="00D21AF8">
              <w:rPr>
                <w:rFonts w:ascii="Arial" w:hAnsi="Arial" w:cs="Arial"/>
              </w:rPr>
              <w:t>7</w:t>
            </w:r>
            <w:r>
              <w:rPr>
                <w:rFonts w:ascii="Arial" w:hAnsi="Arial" w:cs="Arial"/>
              </w:rPr>
              <w:t xml:space="preserve"> (E)</w:t>
            </w:r>
          </w:p>
        </w:tc>
      </w:tr>
      <w:tr w:rsidR="00985AA9" w:rsidTr="00757A27">
        <w:tc>
          <w:tcPr>
            <w:tcW w:w="4788" w:type="dxa"/>
          </w:tcPr>
          <w:p w:rsidR="00985AA9" w:rsidRPr="00A85C03" w:rsidRDefault="00C36C39" w:rsidP="00A85C03">
            <w:pPr>
              <w:rPr>
                <w:rFonts w:ascii="Arial" w:hAnsi="Arial" w:cs="Arial"/>
              </w:rPr>
            </w:pPr>
            <w:r>
              <w:rPr>
                <w:rFonts w:ascii="Arial" w:hAnsi="Arial" w:cs="Arial"/>
              </w:rPr>
              <w:t>Implementation of HRIS with organizational charts</w:t>
            </w:r>
          </w:p>
        </w:tc>
        <w:tc>
          <w:tcPr>
            <w:tcW w:w="4788" w:type="dxa"/>
          </w:tcPr>
          <w:p w:rsidR="00C36C39" w:rsidRDefault="00C36C39" w:rsidP="00A85C03">
            <w:pPr>
              <w:rPr>
                <w:rFonts w:ascii="Arial" w:hAnsi="Arial" w:cs="Arial"/>
              </w:rPr>
            </w:pPr>
          </w:p>
          <w:p w:rsidR="00985AA9" w:rsidRPr="00A85C03" w:rsidRDefault="00C36C39" w:rsidP="00A85C03">
            <w:pPr>
              <w:rPr>
                <w:rFonts w:ascii="Arial" w:hAnsi="Arial" w:cs="Arial"/>
              </w:rPr>
            </w:pPr>
            <w:r>
              <w:rPr>
                <w:rFonts w:ascii="Arial" w:hAnsi="Arial" w:cs="Arial"/>
              </w:rPr>
              <w:t>2017 – 2019 (E)</w:t>
            </w:r>
          </w:p>
        </w:tc>
      </w:tr>
    </w:tbl>
    <w:p w:rsidR="00985AA9" w:rsidRDefault="00985AA9" w:rsidP="008F30BD">
      <w:pPr>
        <w:rPr>
          <w:rFonts w:ascii="Arial" w:hAnsi="Arial" w:cs="Arial"/>
        </w:rPr>
      </w:pPr>
    </w:p>
    <w:p w:rsidR="00634FAC" w:rsidRDefault="00985AA9" w:rsidP="00634FAC">
      <w:pPr>
        <w:jc w:val="both"/>
        <w:rPr>
          <w:rFonts w:ascii="Arial" w:hAnsi="Arial" w:cs="Arial"/>
          <w:b/>
        </w:rPr>
      </w:pPr>
      <w:r>
        <w:rPr>
          <w:rFonts w:ascii="Arial" w:hAnsi="Arial" w:cs="Arial"/>
          <w:b/>
          <w:u w:val="single"/>
        </w:rPr>
        <w:lastRenderedPageBreak/>
        <w:t xml:space="preserve">X – 3 - </w:t>
      </w:r>
      <w:r w:rsidRPr="00925747">
        <w:rPr>
          <w:rFonts w:ascii="Arial" w:hAnsi="Arial" w:cs="Arial"/>
          <w:b/>
          <w:u w:val="single"/>
        </w:rPr>
        <w:t>Staff’s Follow-up Recommendation</w:t>
      </w:r>
      <w:r w:rsidRPr="00925747">
        <w:rPr>
          <w:rFonts w:ascii="Arial" w:hAnsi="Arial" w:cs="Arial"/>
          <w:b/>
        </w:rPr>
        <w:t xml:space="preserve"> – Document the training process and develop a procedure to review training administered outside the HR Department and annually reconcile Safety Administrator and HR Department training records for accuracy and completeness.</w:t>
      </w:r>
    </w:p>
    <w:p w:rsidR="00634FAC" w:rsidRDefault="00634FAC" w:rsidP="00634FAC">
      <w:pPr>
        <w:jc w:val="both"/>
        <w:rPr>
          <w:rFonts w:ascii="Arial" w:hAnsi="Arial" w:cs="Arial"/>
          <w:b/>
        </w:rPr>
      </w:pPr>
    </w:p>
    <w:p w:rsidR="00985AA9" w:rsidRPr="00985AA9" w:rsidRDefault="00985AA9" w:rsidP="00634FAC">
      <w:pPr>
        <w:jc w:val="both"/>
        <w:rPr>
          <w:rFonts w:ascii="Arial" w:hAnsi="Arial" w:cs="Arial"/>
          <w:b/>
        </w:rPr>
      </w:pPr>
      <w:r w:rsidRPr="00985AA9">
        <w:rPr>
          <w:rFonts w:ascii="Arial" w:hAnsi="Arial" w:cs="Arial"/>
          <w:b/>
        </w:rPr>
        <w:t xml:space="preserve">Response: </w:t>
      </w:r>
      <w:r w:rsidR="00C36C39" w:rsidRPr="004F7663">
        <w:rPr>
          <w:rFonts w:ascii="Arial" w:hAnsi="Arial" w:cs="Arial"/>
        </w:rPr>
        <w:t>Accept</w:t>
      </w:r>
    </w:p>
    <w:p w:rsidR="00985AA9" w:rsidRDefault="00985AA9" w:rsidP="008F30BD">
      <w:pPr>
        <w:rPr>
          <w:rFonts w:ascii="Arial" w:hAnsi="Arial" w:cs="Arial"/>
        </w:rPr>
      </w:pPr>
    </w:p>
    <w:p w:rsidR="00985AA9" w:rsidRDefault="00C36C39" w:rsidP="00AF5933">
      <w:pPr>
        <w:jc w:val="both"/>
        <w:rPr>
          <w:rFonts w:ascii="Arial" w:hAnsi="Arial" w:cs="Arial"/>
        </w:rPr>
      </w:pPr>
      <w:r>
        <w:rPr>
          <w:rFonts w:ascii="Arial" w:hAnsi="Arial" w:cs="Arial"/>
        </w:rPr>
        <w:t>Aqua Human Resources will develop a procedure to review and record training administered outside of the HR Department.  Human Resources will send periodic reminders to managers to ensure all training records are sent to Human Resources so they can be incorporated into personnel files and the HRIS.  Periodically, HR will reconcile all training records with the Safety Department to ensure they are accurate and complete.</w:t>
      </w:r>
    </w:p>
    <w:p w:rsidR="00C36C39" w:rsidRDefault="00C36C39" w:rsidP="008F30BD">
      <w:pPr>
        <w:rPr>
          <w:rFonts w:ascii="Arial" w:hAnsi="Arial" w:cs="Arial"/>
        </w:rPr>
      </w:pPr>
    </w:p>
    <w:p w:rsidR="00985AA9" w:rsidRPr="00985AA9" w:rsidRDefault="00985AA9" w:rsidP="008F30BD">
      <w:pPr>
        <w:rPr>
          <w:rFonts w:ascii="Arial" w:hAnsi="Arial" w:cs="Arial"/>
          <w:b/>
        </w:rPr>
      </w:pPr>
      <w:r w:rsidRPr="00985AA9">
        <w:rPr>
          <w:rFonts w:ascii="Arial" w:hAnsi="Arial" w:cs="Arial"/>
          <w:b/>
        </w:rPr>
        <w:t>Implementation Plan:</w:t>
      </w:r>
    </w:p>
    <w:p w:rsidR="00985AA9" w:rsidRDefault="00985AA9" w:rsidP="008F30BD">
      <w:pPr>
        <w:rPr>
          <w:rFonts w:ascii="Arial" w:hAnsi="Arial" w:cs="Arial"/>
        </w:rPr>
      </w:pPr>
    </w:p>
    <w:tbl>
      <w:tblPr>
        <w:tblStyle w:val="TableGrid"/>
        <w:tblW w:w="0" w:type="auto"/>
        <w:tblLook w:val="04A0" w:firstRow="1" w:lastRow="0" w:firstColumn="1" w:lastColumn="0" w:noHBand="0" w:noVBand="1"/>
      </w:tblPr>
      <w:tblGrid>
        <w:gridCol w:w="4788"/>
        <w:gridCol w:w="4788"/>
      </w:tblGrid>
      <w:tr w:rsidR="00985AA9" w:rsidTr="00757A27">
        <w:tc>
          <w:tcPr>
            <w:tcW w:w="4788" w:type="dxa"/>
          </w:tcPr>
          <w:p w:rsidR="00985AA9" w:rsidRPr="00AE504D" w:rsidRDefault="00985AA9" w:rsidP="00985AA9">
            <w:pPr>
              <w:jc w:val="center"/>
              <w:rPr>
                <w:rFonts w:ascii="Arial" w:hAnsi="Arial" w:cs="Arial"/>
                <w:b/>
              </w:rPr>
            </w:pPr>
            <w:r>
              <w:rPr>
                <w:rFonts w:ascii="Arial" w:hAnsi="Arial" w:cs="Arial"/>
                <w:b/>
              </w:rPr>
              <w:t>X-3</w:t>
            </w:r>
            <w:r w:rsidRPr="00AE504D">
              <w:rPr>
                <w:rFonts w:ascii="Arial" w:hAnsi="Arial" w:cs="Arial"/>
                <w:b/>
              </w:rPr>
              <w:t xml:space="preserve"> Implementation Milestones</w:t>
            </w:r>
          </w:p>
        </w:tc>
        <w:tc>
          <w:tcPr>
            <w:tcW w:w="4788" w:type="dxa"/>
          </w:tcPr>
          <w:p w:rsidR="00985AA9" w:rsidRPr="00AE504D" w:rsidRDefault="00985AA9"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985AA9" w:rsidTr="00757A27">
        <w:tc>
          <w:tcPr>
            <w:tcW w:w="4788" w:type="dxa"/>
          </w:tcPr>
          <w:p w:rsidR="00985AA9" w:rsidRPr="00A85C03" w:rsidRDefault="00C36C39" w:rsidP="00A85C03">
            <w:pPr>
              <w:rPr>
                <w:rFonts w:ascii="Arial" w:hAnsi="Arial" w:cs="Arial"/>
              </w:rPr>
            </w:pPr>
            <w:r>
              <w:rPr>
                <w:rFonts w:ascii="Arial" w:hAnsi="Arial" w:cs="Arial"/>
              </w:rPr>
              <w:t>Develop procedure to review and record training</w:t>
            </w:r>
          </w:p>
        </w:tc>
        <w:tc>
          <w:tcPr>
            <w:tcW w:w="4788" w:type="dxa"/>
          </w:tcPr>
          <w:p w:rsidR="00985AA9" w:rsidRPr="00A85C03" w:rsidRDefault="00C36C39" w:rsidP="00A85C03">
            <w:pPr>
              <w:rPr>
                <w:rFonts w:ascii="Arial" w:hAnsi="Arial" w:cs="Arial"/>
              </w:rPr>
            </w:pPr>
            <w:r>
              <w:rPr>
                <w:rFonts w:ascii="Arial" w:hAnsi="Arial" w:cs="Arial"/>
              </w:rPr>
              <w:t>Q1 2017 (E)</w:t>
            </w:r>
          </w:p>
        </w:tc>
      </w:tr>
      <w:tr w:rsidR="00985AA9" w:rsidTr="00757A27">
        <w:tc>
          <w:tcPr>
            <w:tcW w:w="4788" w:type="dxa"/>
          </w:tcPr>
          <w:p w:rsidR="00985AA9" w:rsidRPr="00A85C03" w:rsidRDefault="00C36C39" w:rsidP="00A85C03">
            <w:pPr>
              <w:rPr>
                <w:rFonts w:ascii="Arial" w:hAnsi="Arial" w:cs="Arial"/>
              </w:rPr>
            </w:pPr>
            <w:r>
              <w:rPr>
                <w:rFonts w:ascii="Arial" w:hAnsi="Arial" w:cs="Arial"/>
              </w:rPr>
              <w:t>Reminders send to managers to send all departmental training to HR</w:t>
            </w:r>
          </w:p>
        </w:tc>
        <w:tc>
          <w:tcPr>
            <w:tcW w:w="4788" w:type="dxa"/>
          </w:tcPr>
          <w:p w:rsidR="00985AA9" w:rsidRPr="00A85C03" w:rsidRDefault="00C36C39" w:rsidP="00A85C03">
            <w:pPr>
              <w:rPr>
                <w:rFonts w:ascii="Arial" w:hAnsi="Arial" w:cs="Arial"/>
              </w:rPr>
            </w:pPr>
            <w:r>
              <w:rPr>
                <w:rFonts w:ascii="Arial" w:hAnsi="Arial" w:cs="Arial"/>
              </w:rPr>
              <w:t>Quarterly beginning in 2017 (E)</w:t>
            </w:r>
          </w:p>
        </w:tc>
      </w:tr>
      <w:tr w:rsidR="00985AA9" w:rsidTr="00757A27">
        <w:tc>
          <w:tcPr>
            <w:tcW w:w="4788" w:type="dxa"/>
          </w:tcPr>
          <w:p w:rsidR="00985AA9" w:rsidRPr="00A85C03" w:rsidRDefault="00C36C39" w:rsidP="00A85C03">
            <w:pPr>
              <w:rPr>
                <w:rFonts w:ascii="Arial" w:hAnsi="Arial" w:cs="Arial"/>
              </w:rPr>
            </w:pPr>
            <w:r>
              <w:rPr>
                <w:rFonts w:ascii="Arial" w:hAnsi="Arial" w:cs="Arial"/>
              </w:rPr>
              <w:t>Reconcile training records with Safety Department</w:t>
            </w:r>
          </w:p>
        </w:tc>
        <w:tc>
          <w:tcPr>
            <w:tcW w:w="4788" w:type="dxa"/>
          </w:tcPr>
          <w:p w:rsidR="00985AA9" w:rsidRPr="00A85C03" w:rsidRDefault="00D7655F" w:rsidP="00A85C03">
            <w:pPr>
              <w:rPr>
                <w:rFonts w:ascii="Arial" w:hAnsi="Arial" w:cs="Arial"/>
              </w:rPr>
            </w:pPr>
            <w:r>
              <w:rPr>
                <w:rFonts w:ascii="Arial" w:hAnsi="Arial" w:cs="Arial"/>
              </w:rPr>
              <w:t>Q1 2017 (E)</w:t>
            </w:r>
          </w:p>
        </w:tc>
      </w:tr>
    </w:tbl>
    <w:p w:rsidR="00985AA9" w:rsidRDefault="00985AA9" w:rsidP="008F30BD">
      <w:pPr>
        <w:rPr>
          <w:rFonts w:ascii="Arial" w:hAnsi="Arial" w:cs="Arial"/>
        </w:rPr>
      </w:pPr>
    </w:p>
    <w:p w:rsidR="00DD26E1" w:rsidRDefault="00DD26E1" w:rsidP="008F30BD">
      <w:pPr>
        <w:rPr>
          <w:rFonts w:ascii="Arial" w:hAnsi="Arial" w:cs="Arial"/>
        </w:rPr>
      </w:pPr>
    </w:p>
    <w:p w:rsidR="00DD26E1" w:rsidRDefault="00DD26E1" w:rsidP="008F30BD">
      <w:pPr>
        <w:rPr>
          <w:rFonts w:ascii="Arial" w:hAnsi="Arial" w:cs="Arial"/>
        </w:rPr>
      </w:pPr>
    </w:p>
    <w:p w:rsidR="003E561C" w:rsidRDefault="003E561C" w:rsidP="008F30BD">
      <w:pPr>
        <w:rPr>
          <w:rFonts w:ascii="Arial" w:hAnsi="Arial" w:cs="Arial"/>
        </w:rPr>
      </w:pPr>
    </w:p>
    <w:p w:rsidR="00DD26E1" w:rsidRDefault="00DD26E1" w:rsidP="008F30BD">
      <w:pPr>
        <w:rPr>
          <w:rFonts w:ascii="Arial" w:hAnsi="Arial" w:cs="Arial"/>
        </w:rPr>
      </w:pPr>
    </w:p>
    <w:p w:rsidR="00DD26E1" w:rsidRDefault="00DD26E1" w:rsidP="008F30BD">
      <w:pPr>
        <w:rPr>
          <w:rFonts w:ascii="Arial" w:hAnsi="Arial" w:cs="Arial"/>
        </w:rPr>
      </w:pPr>
    </w:p>
    <w:p w:rsidR="00DD26E1" w:rsidRDefault="00DD26E1" w:rsidP="008F30BD">
      <w:pPr>
        <w:rPr>
          <w:rFonts w:ascii="Arial" w:hAnsi="Arial" w:cs="Arial"/>
        </w:rPr>
      </w:pPr>
    </w:p>
    <w:p w:rsidR="00DD26E1" w:rsidRDefault="00DD26E1" w:rsidP="008F30BD">
      <w:pPr>
        <w:rPr>
          <w:rFonts w:ascii="Arial" w:hAnsi="Arial" w:cs="Arial"/>
        </w:rPr>
      </w:pPr>
    </w:p>
    <w:p w:rsidR="00DD26E1" w:rsidRDefault="00DD26E1" w:rsidP="008F30BD">
      <w:pPr>
        <w:rPr>
          <w:rFonts w:ascii="Arial" w:hAnsi="Arial" w:cs="Arial"/>
        </w:rPr>
      </w:pPr>
    </w:p>
    <w:p w:rsidR="00DD26E1" w:rsidRDefault="00DD26E1" w:rsidP="008F30BD">
      <w:pPr>
        <w:rPr>
          <w:rFonts w:ascii="Arial" w:hAnsi="Arial" w:cs="Arial"/>
        </w:rPr>
      </w:pPr>
    </w:p>
    <w:p w:rsidR="00DD26E1" w:rsidRDefault="00DD26E1" w:rsidP="008F30BD">
      <w:pPr>
        <w:rPr>
          <w:rFonts w:ascii="Arial" w:hAnsi="Arial" w:cs="Arial"/>
        </w:rPr>
      </w:pPr>
    </w:p>
    <w:p w:rsidR="00DD26E1" w:rsidRDefault="00DD26E1" w:rsidP="008F30BD">
      <w:pPr>
        <w:rPr>
          <w:rFonts w:ascii="Arial" w:hAnsi="Arial" w:cs="Arial"/>
        </w:rPr>
      </w:pPr>
    </w:p>
    <w:p w:rsidR="00DD26E1" w:rsidRDefault="00DD26E1" w:rsidP="008F30BD">
      <w:pPr>
        <w:rPr>
          <w:rFonts w:ascii="Arial" w:hAnsi="Arial" w:cs="Arial"/>
        </w:rPr>
      </w:pPr>
    </w:p>
    <w:p w:rsidR="00DD26E1" w:rsidRDefault="00DD26E1" w:rsidP="008F30BD">
      <w:pPr>
        <w:rPr>
          <w:rFonts w:ascii="Arial" w:hAnsi="Arial" w:cs="Arial"/>
        </w:rPr>
      </w:pPr>
    </w:p>
    <w:p w:rsidR="00A722DE" w:rsidRDefault="00A722DE" w:rsidP="008F30BD">
      <w:pPr>
        <w:rPr>
          <w:rFonts w:ascii="Arial" w:hAnsi="Arial" w:cs="Arial"/>
        </w:rPr>
      </w:pPr>
    </w:p>
    <w:p w:rsidR="00DD26E1" w:rsidRPr="00DD26E1" w:rsidRDefault="00DD26E1" w:rsidP="00DD26E1">
      <w:pPr>
        <w:ind w:left="2700" w:hanging="2700"/>
        <w:rPr>
          <w:rFonts w:ascii="Arial" w:hAnsi="Arial" w:cs="Arial"/>
          <w:b/>
        </w:rPr>
      </w:pPr>
      <w:r w:rsidRPr="00DD26E1">
        <w:rPr>
          <w:rFonts w:ascii="Arial" w:hAnsi="Arial" w:cs="Arial"/>
          <w:b/>
        </w:rPr>
        <w:t>Responsible Officer:  Karen Heisler, Senior Vice President and Chief Human Resources Officer</w:t>
      </w:r>
    </w:p>
    <w:p w:rsidR="00DD26E1" w:rsidRPr="00DD26E1" w:rsidRDefault="00DD26E1" w:rsidP="008F30BD">
      <w:pPr>
        <w:rPr>
          <w:rFonts w:ascii="Arial" w:hAnsi="Arial" w:cs="Arial"/>
          <w:b/>
        </w:rPr>
      </w:pPr>
    </w:p>
    <w:p w:rsidR="00DD26E1" w:rsidRDefault="00DD26E1" w:rsidP="008F30BD">
      <w:pPr>
        <w:rPr>
          <w:rFonts w:ascii="Arial" w:hAnsi="Arial" w:cs="Arial"/>
          <w:b/>
        </w:rPr>
      </w:pPr>
      <w:r w:rsidRPr="00DD26E1">
        <w:rPr>
          <w:rFonts w:ascii="Arial" w:hAnsi="Arial" w:cs="Arial"/>
          <w:b/>
        </w:rPr>
        <w:t>Responsible Manager:  Matthew White, Director, Human Resources</w:t>
      </w:r>
    </w:p>
    <w:p w:rsidR="00D21AF8" w:rsidRPr="00DD26E1" w:rsidRDefault="00D21AF8" w:rsidP="008F30BD">
      <w:pPr>
        <w:rPr>
          <w:rFonts w:ascii="Arial" w:hAnsi="Arial" w:cs="Arial"/>
          <w:b/>
        </w:rPr>
        <w:sectPr w:rsidR="00D21AF8" w:rsidRPr="00DD26E1" w:rsidSect="005449D8">
          <w:pgSz w:w="12240" w:h="15840" w:code="1"/>
          <w:pgMar w:top="1440" w:right="1440" w:bottom="1440" w:left="1440" w:header="720" w:footer="720" w:gutter="0"/>
          <w:cols w:space="720"/>
          <w:docGrid w:linePitch="360"/>
        </w:sectPr>
      </w:pPr>
      <w:r>
        <w:rPr>
          <w:rFonts w:ascii="Arial" w:hAnsi="Arial" w:cs="Arial"/>
          <w:b/>
        </w:rPr>
        <w:tab/>
      </w:r>
      <w:r>
        <w:rPr>
          <w:rFonts w:ascii="Arial" w:hAnsi="Arial" w:cs="Arial"/>
          <w:b/>
        </w:rPr>
        <w:tab/>
      </w:r>
      <w:r>
        <w:rPr>
          <w:rFonts w:ascii="Arial" w:hAnsi="Arial" w:cs="Arial"/>
          <w:b/>
        </w:rPr>
        <w:tab/>
      </w:r>
      <w:r>
        <w:rPr>
          <w:rFonts w:ascii="Arial" w:hAnsi="Arial" w:cs="Arial"/>
          <w:b/>
        </w:rPr>
        <w:tab/>
        <w:t>Colleen Arnold, Deputy Chief Operating Officer</w:t>
      </w:r>
    </w:p>
    <w:p w:rsidR="00225946" w:rsidRPr="00A722DE" w:rsidRDefault="00A722DE">
      <w:pPr>
        <w:rPr>
          <w:rFonts w:ascii="Arial" w:hAnsi="Arial" w:cs="Arial"/>
          <w:b/>
        </w:rPr>
      </w:pPr>
      <w:r w:rsidRPr="00A722DE">
        <w:rPr>
          <w:rFonts w:ascii="Arial" w:hAnsi="Arial" w:cs="Arial"/>
          <w:b/>
        </w:rPr>
        <w:lastRenderedPageBreak/>
        <w:t>XI.  DIVERSITY</w:t>
      </w:r>
    </w:p>
    <w:p w:rsidR="00A722DE" w:rsidRDefault="00A722DE">
      <w:pPr>
        <w:rPr>
          <w:rFonts w:ascii="Arial" w:hAnsi="Arial" w:cs="Arial"/>
        </w:rPr>
      </w:pPr>
    </w:p>
    <w:p w:rsidR="00A722DE" w:rsidRPr="008647B6" w:rsidRDefault="00A722DE" w:rsidP="00A722DE">
      <w:pPr>
        <w:jc w:val="both"/>
        <w:rPr>
          <w:rFonts w:ascii="Arial" w:eastAsiaTheme="minorHAnsi" w:hAnsi="Arial" w:cstheme="minorBidi"/>
          <w:szCs w:val="26"/>
        </w:rPr>
      </w:pPr>
      <w:r>
        <w:rPr>
          <w:rFonts w:ascii="Arial" w:eastAsiaTheme="minorHAnsi" w:hAnsi="Arial" w:cstheme="minorBidi"/>
          <w:b/>
          <w:szCs w:val="26"/>
          <w:u w:val="single"/>
        </w:rPr>
        <w:t xml:space="preserve">XI – 1 - </w:t>
      </w:r>
      <w:r w:rsidRPr="008647B6">
        <w:rPr>
          <w:rFonts w:ascii="Arial" w:eastAsiaTheme="minorHAnsi" w:hAnsi="Arial" w:cstheme="minorBidi"/>
          <w:b/>
          <w:szCs w:val="26"/>
          <w:u w:val="single"/>
        </w:rPr>
        <w:t>Staff’s Follow-up Recommendation</w:t>
      </w:r>
      <w:r w:rsidRPr="008647B6">
        <w:rPr>
          <w:rFonts w:ascii="Arial" w:eastAsiaTheme="minorHAnsi" w:hAnsi="Arial" w:cstheme="minorBidi"/>
          <w:b/>
          <w:szCs w:val="26"/>
        </w:rPr>
        <w:t xml:space="preserve"> – Strive to increase representation in deficient or underutilized job categories to meet Company goals.</w:t>
      </w:r>
    </w:p>
    <w:p w:rsidR="00A722DE" w:rsidRDefault="00A722DE">
      <w:pPr>
        <w:rPr>
          <w:rFonts w:ascii="Arial" w:hAnsi="Arial" w:cs="Arial"/>
        </w:rPr>
      </w:pPr>
    </w:p>
    <w:p w:rsidR="00A722DE" w:rsidRPr="00634FAC" w:rsidRDefault="00A722DE">
      <w:pPr>
        <w:rPr>
          <w:rFonts w:ascii="Arial" w:hAnsi="Arial" w:cs="Arial"/>
          <w:b/>
        </w:rPr>
      </w:pPr>
      <w:r w:rsidRPr="00634FAC">
        <w:rPr>
          <w:rFonts w:ascii="Arial" w:hAnsi="Arial" w:cs="Arial"/>
          <w:b/>
        </w:rPr>
        <w:t>Response:</w:t>
      </w:r>
      <w:r w:rsidR="0010501F">
        <w:rPr>
          <w:rFonts w:ascii="Arial" w:hAnsi="Arial" w:cs="Arial"/>
          <w:b/>
        </w:rPr>
        <w:t xml:space="preserve">  </w:t>
      </w:r>
      <w:r w:rsidR="00C84208">
        <w:rPr>
          <w:rFonts w:ascii="Arial" w:hAnsi="Arial" w:cs="Arial"/>
        </w:rPr>
        <w:t>Accept</w:t>
      </w:r>
    </w:p>
    <w:p w:rsidR="00A722DE" w:rsidRDefault="00A722DE">
      <w:pPr>
        <w:rPr>
          <w:rFonts w:ascii="Arial" w:hAnsi="Arial" w:cs="Arial"/>
        </w:rPr>
      </w:pPr>
    </w:p>
    <w:p w:rsidR="0010501F" w:rsidRPr="003B683E" w:rsidRDefault="0010501F" w:rsidP="0010501F">
      <w:pPr>
        <w:spacing w:after="200"/>
        <w:jc w:val="both"/>
        <w:rPr>
          <w:rFonts w:ascii="Arial" w:eastAsia="Calibri" w:hAnsi="Arial" w:cs="Arial"/>
          <w:szCs w:val="26"/>
        </w:rPr>
      </w:pPr>
      <w:r w:rsidRPr="003B683E">
        <w:rPr>
          <w:rFonts w:ascii="Arial" w:eastAsia="Calibri" w:hAnsi="Arial" w:cs="Arial"/>
          <w:szCs w:val="26"/>
        </w:rPr>
        <w:t xml:space="preserve">Aqua PA strives to increase the utilization of minorities and </w:t>
      </w:r>
      <w:r>
        <w:rPr>
          <w:rFonts w:ascii="Arial" w:eastAsia="Calibri" w:hAnsi="Arial" w:cs="Arial"/>
          <w:szCs w:val="26"/>
        </w:rPr>
        <w:t>females, along with other under</w:t>
      </w:r>
      <w:r w:rsidRPr="003B683E">
        <w:rPr>
          <w:rFonts w:ascii="Arial" w:eastAsia="Calibri" w:hAnsi="Arial" w:cs="Arial"/>
          <w:szCs w:val="26"/>
        </w:rPr>
        <w:t xml:space="preserve">utilized populations during both internal and external candidate searches.  Most positions are posted internally and give employees the opportunity to apply prior to external candidates.  Aqua </w:t>
      </w:r>
      <w:r>
        <w:rPr>
          <w:rFonts w:ascii="Arial" w:eastAsia="Calibri" w:hAnsi="Arial" w:cs="Arial"/>
          <w:szCs w:val="26"/>
        </w:rPr>
        <w:t xml:space="preserve">PA </w:t>
      </w:r>
      <w:r w:rsidRPr="003B683E">
        <w:rPr>
          <w:rFonts w:ascii="Arial" w:eastAsia="Calibri" w:hAnsi="Arial" w:cs="Arial"/>
          <w:szCs w:val="26"/>
        </w:rPr>
        <w:t xml:space="preserve">offers various training and development opportunities including but not limited to a generous tuition reimbursement benefit.  </w:t>
      </w:r>
    </w:p>
    <w:p w:rsidR="0010501F" w:rsidRPr="003B683E" w:rsidRDefault="0010501F" w:rsidP="0010501F">
      <w:pPr>
        <w:spacing w:after="200"/>
        <w:jc w:val="both"/>
        <w:rPr>
          <w:rFonts w:ascii="Arial" w:eastAsia="Calibri" w:hAnsi="Arial" w:cs="Arial"/>
          <w:szCs w:val="26"/>
        </w:rPr>
      </w:pPr>
      <w:r w:rsidRPr="003B683E">
        <w:rPr>
          <w:rFonts w:ascii="Arial" w:eastAsia="Calibri" w:hAnsi="Arial" w:cs="Arial"/>
          <w:szCs w:val="26"/>
        </w:rPr>
        <w:t xml:space="preserve">All external advertisements state that Aqua PA is an Affirmative Action employer and include the tag line M/F/D/V.  We notify all of our outreach and placement agencies annually of our continued commitment to Affirmative Action and Equal Employment Opportunity. </w:t>
      </w:r>
    </w:p>
    <w:p w:rsidR="0010501F" w:rsidRPr="003B683E" w:rsidRDefault="0010501F" w:rsidP="0010501F">
      <w:pPr>
        <w:spacing w:after="200"/>
        <w:jc w:val="both"/>
        <w:rPr>
          <w:rFonts w:ascii="Arial" w:eastAsia="Calibri" w:hAnsi="Arial" w:cs="Arial"/>
          <w:szCs w:val="26"/>
        </w:rPr>
      </w:pPr>
      <w:r w:rsidRPr="003B683E">
        <w:rPr>
          <w:rFonts w:ascii="Arial" w:eastAsia="Calibri" w:hAnsi="Arial" w:cs="Arial"/>
          <w:szCs w:val="26"/>
        </w:rPr>
        <w:t>Aqua PA takes affirmative steps to reach out to minority and other under-represented populations. Aqua contacts universities and two-year colleges, vocational technical schools, high schools and state and community organizations to attract qualified minority candidates.  For each position, Aqua contacts America’s Job Exchange and Pennsylvania Career link</w:t>
      </w:r>
      <w:r w:rsidR="00D21AF8">
        <w:rPr>
          <w:rFonts w:ascii="Arial" w:eastAsia="Calibri" w:hAnsi="Arial" w:cs="Arial"/>
          <w:szCs w:val="26"/>
        </w:rPr>
        <w:t xml:space="preserve"> and </w:t>
      </w:r>
      <w:r w:rsidRPr="003B683E">
        <w:rPr>
          <w:rFonts w:ascii="Arial" w:eastAsia="Calibri" w:hAnsi="Arial" w:cs="Arial"/>
          <w:szCs w:val="26"/>
        </w:rPr>
        <w:t>utilize</w:t>
      </w:r>
      <w:r w:rsidR="00D21AF8">
        <w:rPr>
          <w:rFonts w:ascii="Arial" w:eastAsia="Calibri" w:hAnsi="Arial" w:cs="Arial"/>
          <w:szCs w:val="26"/>
        </w:rPr>
        <w:t xml:space="preserve">s </w:t>
      </w:r>
      <w:r w:rsidRPr="003B683E">
        <w:rPr>
          <w:rFonts w:ascii="Arial" w:eastAsia="Calibri" w:hAnsi="Arial" w:cs="Arial"/>
          <w:szCs w:val="26"/>
        </w:rPr>
        <w:t>various publications and organization</w:t>
      </w:r>
      <w:r>
        <w:rPr>
          <w:rFonts w:ascii="Arial" w:eastAsia="Calibri" w:hAnsi="Arial" w:cs="Arial"/>
          <w:szCs w:val="26"/>
        </w:rPr>
        <w:t>s</w:t>
      </w:r>
      <w:r w:rsidRPr="003B683E">
        <w:rPr>
          <w:rFonts w:ascii="Arial" w:eastAsia="Calibri" w:hAnsi="Arial" w:cs="Arial"/>
          <w:szCs w:val="26"/>
        </w:rPr>
        <w:t xml:space="preserve"> when recruiting candidates</w:t>
      </w:r>
      <w:r w:rsidR="00D21AF8">
        <w:rPr>
          <w:rFonts w:ascii="Arial" w:eastAsia="Calibri" w:hAnsi="Arial" w:cs="Arial"/>
          <w:szCs w:val="26"/>
        </w:rPr>
        <w:t>.</w:t>
      </w:r>
      <w:r w:rsidRPr="003B683E">
        <w:rPr>
          <w:rFonts w:ascii="Arial" w:eastAsia="Calibri" w:hAnsi="Arial" w:cs="Arial"/>
          <w:szCs w:val="26"/>
        </w:rPr>
        <w:t xml:space="preserve"> </w:t>
      </w:r>
    </w:p>
    <w:p w:rsidR="00634FAC" w:rsidRDefault="00634FAC" w:rsidP="00A722DE">
      <w:pPr>
        <w:rPr>
          <w:rFonts w:ascii="Arial" w:hAnsi="Arial" w:cs="Arial"/>
        </w:rPr>
      </w:pPr>
    </w:p>
    <w:p w:rsidR="00634FAC" w:rsidRPr="00634FAC" w:rsidRDefault="00634FAC" w:rsidP="00A722DE">
      <w:pPr>
        <w:rPr>
          <w:rFonts w:ascii="Arial" w:hAnsi="Arial" w:cs="Arial"/>
          <w:b/>
        </w:rPr>
      </w:pPr>
      <w:r w:rsidRPr="00634FAC">
        <w:rPr>
          <w:rFonts w:ascii="Arial" w:hAnsi="Arial" w:cs="Arial"/>
          <w:b/>
        </w:rPr>
        <w:t>Implementation Plan:</w:t>
      </w:r>
    </w:p>
    <w:p w:rsidR="00634FAC" w:rsidRDefault="00634FAC" w:rsidP="00A722DE">
      <w:pPr>
        <w:rPr>
          <w:rFonts w:ascii="Arial" w:hAnsi="Arial" w:cs="Arial"/>
        </w:rPr>
      </w:pPr>
    </w:p>
    <w:tbl>
      <w:tblPr>
        <w:tblStyle w:val="TableGrid"/>
        <w:tblW w:w="0" w:type="auto"/>
        <w:tblLook w:val="04A0" w:firstRow="1" w:lastRow="0" w:firstColumn="1" w:lastColumn="0" w:noHBand="0" w:noVBand="1"/>
      </w:tblPr>
      <w:tblGrid>
        <w:gridCol w:w="4788"/>
        <w:gridCol w:w="4788"/>
      </w:tblGrid>
      <w:tr w:rsidR="00634FAC" w:rsidTr="00757A27">
        <w:tc>
          <w:tcPr>
            <w:tcW w:w="4788" w:type="dxa"/>
          </w:tcPr>
          <w:p w:rsidR="00634FAC" w:rsidRPr="00AE504D" w:rsidRDefault="00634FAC" w:rsidP="00634FAC">
            <w:pPr>
              <w:jc w:val="center"/>
              <w:rPr>
                <w:rFonts w:ascii="Arial" w:hAnsi="Arial" w:cs="Arial"/>
                <w:b/>
              </w:rPr>
            </w:pPr>
            <w:r>
              <w:rPr>
                <w:rFonts w:ascii="Arial" w:hAnsi="Arial" w:cs="Arial"/>
                <w:b/>
              </w:rPr>
              <w:t>XI-1</w:t>
            </w:r>
            <w:r w:rsidRPr="00AE504D">
              <w:rPr>
                <w:rFonts w:ascii="Arial" w:hAnsi="Arial" w:cs="Arial"/>
                <w:b/>
              </w:rPr>
              <w:t xml:space="preserve"> Implementation Milestones</w:t>
            </w:r>
          </w:p>
        </w:tc>
        <w:tc>
          <w:tcPr>
            <w:tcW w:w="4788" w:type="dxa"/>
          </w:tcPr>
          <w:p w:rsidR="00634FAC" w:rsidRPr="00AE504D" w:rsidRDefault="00634FAC"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634FAC" w:rsidTr="00757A27">
        <w:tc>
          <w:tcPr>
            <w:tcW w:w="4788" w:type="dxa"/>
          </w:tcPr>
          <w:p w:rsidR="0010501F" w:rsidRPr="003B683E" w:rsidRDefault="0010501F" w:rsidP="0010501F">
            <w:pPr>
              <w:spacing w:after="200"/>
              <w:jc w:val="both"/>
              <w:rPr>
                <w:rFonts w:ascii="Arial" w:eastAsia="Calibri" w:hAnsi="Arial" w:cs="Arial"/>
                <w:szCs w:val="26"/>
              </w:rPr>
            </w:pPr>
            <w:r w:rsidRPr="003B683E">
              <w:rPr>
                <w:rFonts w:ascii="Arial" w:eastAsia="Calibri" w:hAnsi="Arial" w:cs="Arial"/>
                <w:szCs w:val="26"/>
              </w:rPr>
              <w:t xml:space="preserve">Continue with internal and external efforts to promote and recruit M/F/D/V candidates and continue with on-going evaluation of opportunities to support our Affirmative Action program. </w:t>
            </w:r>
          </w:p>
          <w:p w:rsidR="00634FAC" w:rsidRPr="00A85C03" w:rsidRDefault="00634FAC" w:rsidP="00A85C03">
            <w:pPr>
              <w:rPr>
                <w:rFonts w:ascii="Arial" w:hAnsi="Arial" w:cs="Arial"/>
              </w:rPr>
            </w:pPr>
          </w:p>
        </w:tc>
        <w:tc>
          <w:tcPr>
            <w:tcW w:w="4788" w:type="dxa"/>
          </w:tcPr>
          <w:p w:rsidR="00634FAC" w:rsidRPr="00A85C03" w:rsidRDefault="0010501F" w:rsidP="00A85C03">
            <w:pPr>
              <w:rPr>
                <w:rFonts w:ascii="Arial" w:hAnsi="Arial" w:cs="Arial"/>
              </w:rPr>
            </w:pPr>
            <w:r>
              <w:rPr>
                <w:rFonts w:ascii="Arial" w:hAnsi="Arial" w:cs="Arial"/>
              </w:rPr>
              <w:t>Ongoing</w:t>
            </w:r>
          </w:p>
        </w:tc>
      </w:tr>
    </w:tbl>
    <w:p w:rsidR="001A5A91" w:rsidRDefault="001A5A91" w:rsidP="00634FAC">
      <w:pPr>
        <w:jc w:val="both"/>
        <w:rPr>
          <w:rFonts w:ascii="Arial" w:eastAsiaTheme="minorHAnsi" w:hAnsi="Arial" w:cstheme="minorBidi"/>
          <w:b/>
          <w:szCs w:val="26"/>
          <w:u w:val="single"/>
        </w:rPr>
      </w:pPr>
    </w:p>
    <w:p w:rsidR="001A5A91" w:rsidRPr="00DD26E1" w:rsidRDefault="001A5A91" w:rsidP="001A5A91">
      <w:pPr>
        <w:ind w:left="2700" w:hanging="2700"/>
        <w:rPr>
          <w:rFonts w:ascii="Arial" w:hAnsi="Arial" w:cs="Arial"/>
          <w:b/>
        </w:rPr>
      </w:pPr>
      <w:r w:rsidRPr="00DD26E1">
        <w:rPr>
          <w:rFonts w:ascii="Arial" w:hAnsi="Arial" w:cs="Arial"/>
          <w:b/>
        </w:rPr>
        <w:t>Responsible Officer:  Karen Heisler, Senior Vice President and Chief Human Resources Officer</w:t>
      </w:r>
    </w:p>
    <w:p w:rsidR="001A5A91" w:rsidRPr="00DD26E1" w:rsidRDefault="001A5A91" w:rsidP="001A5A91">
      <w:pPr>
        <w:rPr>
          <w:rFonts w:ascii="Arial" w:hAnsi="Arial" w:cs="Arial"/>
          <w:b/>
        </w:rPr>
      </w:pPr>
    </w:p>
    <w:p w:rsidR="001A5A91" w:rsidRPr="00DD26E1" w:rsidRDefault="001A5A91" w:rsidP="001A5A91">
      <w:pPr>
        <w:rPr>
          <w:rFonts w:ascii="Arial" w:hAnsi="Arial" w:cs="Arial"/>
          <w:b/>
        </w:rPr>
        <w:sectPr w:rsidR="001A5A91" w:rsidRPr="00DD26E1" w:rsidSect="001A5A91">
          <w:pgSz w:w="12240" w:h="15840" w:code="1"/>
          <w:pgMar w:top="1440" w:right="1440" w:bottom="540" w:left="1440" w:header="720" w:footer="720" w:gutter="0"/>
          <w:cols w:space="720"/>
          <w:docGrid w:linePitch="360"/>
        </w:sectPr>
      </w:pPr>
      <w:r w:rsidRPr="00DD26E1">
        <w:rPr>
          <w:rFonts w:ascii="Arial" w:hAnsi="Arial" w:cs="Arial"/>
          <w:b/>
        </w:rPr>
        <w:t>Responsible Manager:  Matthew White, Director, Human Resources</w:t>
      </w:r>
    </w:p>
    <w:p w:rsidR="00634FAC" w:rsidRDefault="00634FAC" w:rsidP="00634FAC">
      <w:pPr>
        <w:jc w:val="both"/>
        <w:rPr>
          <w:rFonts w:ascii="Arial" w:eastAsiaTheme="minorHAnsi" w:hAnsi="Arial" w:cstheme="minorBidi"/>
          <w:b/>
          <w:szCs w:val="26"/>
        </w:rPr>
      </w:pPr>
      <w:r>
        <w:rPr>
          <w:rFonts w:ascii="Arial" w:eastAsiaTheme="minorHAnsi" w:hAnsi="Arial" w:cstheme="minorBidi"/>
          <w:b/>
          <w:szCs w:val="26"/>
          <w:u w:val="single"/>
        </w:rPr>
        <w:lastRenderedPageBreak/>
        <w:t xml:space="preserve">XI – 2 - </w:t>
      </w:r>
      <w:r w:rsidRPr="008647B6">
        <w:rPr>
          <w:rFonts w:ascii="Arial" w:eastAsiaTheme="minorHAnsi" w:hAnsi="Arial" w:cstheme="minorBidi"/>
          <w:b/>
          <w:szCs w:val="26"/>
          <w:u w:val="single"/>
        </w:rPr>
        <w:t>Staff’s Follow-up Recommendation</w:t>
      </w:r>
      <w:r w:rsidRPr="008647B6">
        <w:rPr>
          <w:rFonts w:ascii="Arial" w:eastAsiaTheme="minorHAnsi" w:hAnsi="Arial" w:cstheme="minorBidi"/>
          <w:b/>
          <w:szCs w:val="26"/>
        </w:rPr>
        <w:t xml:space="preserve"> – Continue efforts to identify new MWDBE vendors and strive to increase MWDBE spend levels.</w:t>
      </w:r>
    </w:p>
    <w:p w:rsidR="00634FAC" w:rsidRDefault="00634FAC" w:rsidP="00634FAC">
      <w:pPr>
        <w:jc w:val="both"/>
        <w:rPr>
          <w:rFonts w:ascii="Arial" w:eastAsiaTheme="minorHAnsi" w:hAnsi="Arial" w:cstheme="minorBidi"/>
          <w:b/>
          <w:szCs w:val="26"/>
        </w:rPr>
      </w:pPr>
    </w:p>
    <w:p w:rsidR="00634FAC" w:rsidRDefault="00634FAC" w:rsidP="00634FAC">
      <w:pPr>
        <w:rPr>
          <w:rFonts w:ascii="Arial" w:eastAsiaTheme="minorHAnsi" w:hAnsi="Arial" w:cstheme="minorBidi"/>
          <w:b/>
          <w:szCs w:val="26"/>
        </w:rPr>
      </w:pPr>
      <w:r>
        <w:rPr>
          <w:rFonts w:ascii="Arial" w:eastAsiaTheme="minorHAnsi" w:hAnsi="Arial" w:cstheme="minorBidi"/>
          <w:b/>
          <w:szCs w:val="26"/>
        </w:rPr>
        <w:t>Response:</w:t>
      </w:r>
      <w:r w:rsidR="0010501F">
        <w:rPr>
          <w:rFonts w:ascii="Arial" w:eastAsiaTheme="minorHAnsi" w:hAnsi="Arial" w:cstheme="minorBidi"/>
          <w:b/>
          <w:szCs w:val="26"/>
        </w:rPr>
        <w:t xml:space="preserve">  </w:t>
      </w:r>
      <w:r w:rsidR="00C84208">
        <w:rPr>
          <w:rFonts w:ascii="Arial" w:eastAsiaTheme="minorHAnsi" w:hAnsi="Arial" w:cstheme="minorBidi"/>
          <w:szCs w:val="26"/>
        </w:rPr>
        <w:t>Accept</w:t>
      </w:r>
    </w:p>
    <w:p w:rsidR="00634FAC" w:rsidRDefault="00634FAC" w:rsidP="00634FAC">
      <w:pPr>
        <w:rPr>
          <w:rFonts w:ascii="Arial" w:eastAsiaTheme="minorHAnsi" w:hAnsi="Arial" w:cstheme="minorBidi"/>
          <w:b/>
          <w:szCs w:val="26"/>
        </w:rPr>
      </w:pPr>
    </w:p>
    <w:p w:rsidR="00A45DFB" w:rsidRDefault="0010501F" w:rsidP="0010501F">
      <w:pPr>
        <w:jc w:val="both"/>
        <w:rPr>
          <w:rFonts w:ascii="Arial" w:hAnsi="Arial" w:cs="Arial"/>
          <w:szCs w:val="26"/>
        </w:rPr>
      </w:pPr>
      <w:r w:rsidRPr="003B683E">
        <w:rPr>
          <w:rFonts w:ascii="Arial" w:hAnsi="Arial" w:cs="Arial"/>
          <w:szCs w:val="26"/>
        </w:rPr>
        <w:t xml:space="preserve">The Company </w:t>
      </w:r>
      <w:r w:rsidR="00A45DFB">
        <w:rPr>
          <w:rFonts w:ascii="Arial" w:hAnsi="Arial" w:cs="Arial"/>
          <w:szCs w:val="26"/>
        </w:rPr>
        <w:t xml:space="preserve">continues to </w:t>
      </w:r>
      <w:r w:rsidRPr="003B683E">
        <w:rPr>
          <w:rFonts w:ascii="Arial" w:hAnsi="Arial" w:cs="Arial"/>
          <w:szCs w:val="26"/>
        </w:rPr>
        <w:t>make significant outreach efforts to MWDBE</w:t>
      </w:r>
      <w:r w:rsidR="00A45DFB">
        <w:rPr>
          <w:rFonts w:ascii="Arial" w:hAnsi="Arial" w:cs="Arial"/>
          <w:szCs w:val="26"/>
        </w:rPr>
        <w:t xml:space="preserve"> (“Diversity”)</w:t>
      </w:r>
      <w:r w:rsidRPr="003B683E">
        <w:rPr>
          <w:rFonts w:ascii="Arial" w:hAnsi="Arial" w:cs="Arial"/>
          <w:szCs w:val="26"/>
        </w:rPr>
        <w:t xml:space="preserve"> vendors, and tracks </w:t>
      </w:r>
      <w:r w:rsidR="00A45DFB">
        <w:rPr>
          <w:rFonts w:ascii="Arial" w:hAnsi="Arial" w:cs="Arial"/>
          <w:szCs w:val="26"/>
        </w:rPr>
        <w:t>Diversity</w:t>
      </w:r>
      <w:r w:rsidRPr="003B683E">
        <w:rPr>
          <w:rFonts w:ascii="Arial" w:hAnsi="Arial" w:cs="Arial"/>
          <w:szCs w:val="26"/>
        </w:rPr>
        <w:t xml:space="preserve"> procurement activity</w:t>
      </w:r>
      <w:r w:rsidR="00A45DFB">
        <w:rPr>
          <w:rFonts w:ascii="Arial" w:hAnsi="Arial" w:cs="Arial"/>
          <w:szCs w:val="26"/>
        </w:rPr>
        <w:t xml:space="preserve">.  </w:t>
      </w:r>
      <w:r w:rsidRPr="003B683E">
        <w:rPr>
          <w:rFonts w:ascii="Arial" w:hAnsi="Arial" w:cs="Arial"/>
          <w:szCs w:val="26"/>
        </w:rPr>
        <w:t xml:space="preserve">The Company currently utilizes a Vendor Questionnaire to verify and update existing records on </w:t>
      </w:r>
      <w:r w:rsidR="00AF5933">
        <w:rPr>
          <w:rFonts w:ascii="Arial" w:hAnsi="Arial" w:cs="Arial"/>
          <w:szCs w:val="26"/>
        </w:rPr>
        <w:t>Diversity</w:t>
      </w:r>
      <w:r w:rsidRPr="003B683E">
        <w:rPr>
          <w:rFonts w:ascii="Arial" w:hAnsi="Arial" w:cs="Arial"/>
          <w:szCs w:val="26"/>
        </w:rPr>
        <w:t xml:space="preserve"> firms.  These forms are sent to vendors annually to update the Company’s vendor database.  Procurement-related reports are generated from </w:t>
      </w:r>
      <w:r w:rsidR="00A45DFB">
        <w:rPr>
          <w:rFonts w:ascii="Arial" w:hAnsi="Arial" w:cs="Arial"/>
          <w:szCs w:val="26"/>
        </w:rPr>
        <w:t>Aqua’s</w:t>
      </w:r>
      <w:r w:rsidR="00A45DFB" w:rsidRPr="003B683E">
        <w:rPr>
          <w:rFonts w:ascii="Arial" w:hAnsi="Arial" w:cs="Arial"/>
          <w:szCs w:val="26"/>
        </w:rPr>
        <w:t xml:space="preserve"> </w:t>
      </w:r>
      <w:r w:rsidRPr="003B683E">
        <w:rPr>
          <w:rFonts w:ascii="Arial" w:hAnsi="Arial" w:cs="Arial"/>
          <w:szCs w:val="26"/>
        </w:rPr>
        <w:t xml:space="preserve">Lawson system to </w:t>
      </w:r>
      <w:r w:rsidR="00A45DFB">
        <w:rPr>
          <w:rFonts w:ascii="Arial" w:hAnsi="Arial" w:cs="Arial"/>
          <w:szCs w:val="26"/>
        </w:rPr>
        <w:t>compile</w:t>
      </w:r>
      <w:r w:rsidR="00AF5933">
        <w:rPr>
          <w:rFonts w:ascii="Arial" w:hAnsi="Arial" w:cs="Arial"/>
          <w:szCs w:val="26"/>
        </w:rPr>
        <w:t xml:space="preserve"> Diversity</w:t>
      </w:r>
      <w:r w:rsidRPr="003B683E">
        <w:rPr>
          <w:rFonts w:ascii="Arial" w:hAnsi="Arial" w:cs="Arial"/>
          <w:szCs w:val="26"/>
        </w:rPr>
        <w:t xml:space="preserve"> purchase data for the PUC annual diversity report</w:t>
      </w:r>
      <w:r w:rsidR="00A45DFB">
        <w:rPr>
          <w:rFonts w:ascii="Arial" w:hAnsi="Arial" w:cs="Arial"/>
          <w:szCs w:val="26"/>
        </w:rPr>
        <w:t>.</w:t>
      </w:r>
      <w:r w:rsidRPr="003B683E">
        <w:rPr>
          <w:rFonts w:ascii="Arial" w:hAnsi="Arial" w:cs="Arial"/>
          <w:szCs w:val="26"/>
        </w:rPr>
        <w:t xml:space="preserve">   </w:t>
      </w:r>
    </w:p>
    <w:p w:rsidR="00A45DFB" w:rsidRDefault="00A45DFB" w:rsidP="0010501F">
      <w:pPr>
        <w:jc w:val="both"/>
        <w:rPr>
          <w:rFonts w:ascii="Arial" w:hAnsi="Arial" w:cs="Arial"/>
          <w:szCs w:val="26"/>
        </w:rPr>
      </w:pPr>
    </w:p>
    <w:p w:rsidR="0010501F" w:rsidRPr="003B683E" w:rsidRDefault="0010501F" w:rsidP="0010501F">
      <w:pPr>
        <w:jc w:val="both"/>
        <w:rPr>
          <w:rFonts w:ascii="Arial" w:hAnsi="Arial" w:cs="Arial"/>
          <w:szCs w:val="26"/>
        </w:rPr>
      </w:pPr>
      <w:r w:rsidRPr="003B683E">
        <w:rPr>
          <w:rFonts w:ascii="Arial" w:hAnsi="Arial" w:cs="Arial"/>
          <w:szCs w:val="26"/>
        </w:rPr>
        <w:t xml:space="preserve">The Company belongs to the Greater Philadelphia Chamber of Commerce and participates in business fairs </w:t>
      </w:r>
      <w:r w:rsidR="00A45DFB">
        <w:rPr>
          <w:rFonts w:ascii="Arial" w:hAnsi="Arial" w:cs="Arial"/>
          <w:szCs w:val="26"/>
        </w:rPr>
        <w:t xml:space="preserve">and associations </w:t>
      </w:r>
      <w:r w:rsidRPr="003B683E">
        <w:rPr>
          <w:rFonts w:ascii="Arial" w:hAnsi="Arial" w:cs="Arial"/>
          <w:szCs w:val="26"/>
        </w:rPr>
        <w:t xml:space="preserve">that include the exchange of information with </w:t>
      </w:r>
      <w:r w:rsidR="00AF5933">
        <w:rPr>
          <w:rFonts w:ascii="Arial" w:hAnsi="Arial" w:cs="Arial"/>
          <w:szCs w:val="26"/>
        </w:rPr>
        <w:t>Diversity</w:t>
      </w:r>
      <w:r w:rsidRPr="003B683E">
        <w:rPr>
          <w:rFonts w:ascii="Arial" w:hAnsi="Arial" w:cs="Arial"/>
          <w:szCs w:val="26"/>
        </w:rPr>
        <w:t xml:space="preserve"> vendors regarding doing business with the Company.  </w:t>
      </w:r>
      <w:r w:rsidR="00A45DFB">
        <w:rPr>
          <w:rFonts w:ascii="Arial" w:hAnsi="Arial" w:cs="Arial"/>
          <w:szCs w:val="26"/>
        </w:rPr>
        <w:t>The Company has engaged in conversations with other companies and third party Diversity consultants regarding program enhancements and a strategy to bolster Diversity spend.</w:t>
      </w:r>
    </w:p>
    <w:p w:rsidR="00A45DFB" w:rsidRDefault="00A45DFB" w:rsidP="0010501F">
      <w:pPr>
        <w:jc w:val="both"/>
        <w:rPr>
          <w:rFonts w:ascii="Arial" w:hAnsi="Arial" w:cs="Arial"/>
          <w:szCs w:val="26"/>
        </w:rPr>
      </w:pPr>
    </w:p>
    <w:p w:rsidR="0010501F" w:rsidRDefault="00A45DFB" w:rsidP="0010501F">
      <w:pPr>
        <w:jc w:val="both"/>
        <w:rPr>
          <w:rFonts w:ascii="Arial" w:hAnsi="Arial" w:cs="Arial"/>
          <w:szCs w:val="26"/>
        </w:rPr>
      </w:pPr>
      <w:r>
        <w:rPr>
          <w:rFonts w:ascii="Arial" w:hAnsi="Arial" w:cs="Arial"/>
          <w:szCs w:val="26"/>
        </w:rPr>
        <w:t>In addition, the Company includes Diversity vendors from its database on a separate list posted to the Company Intranet.  The purpose is to make Diversity vendors more widely known and promote their use to Aqua employees.  The Company posts PennDOT prequalified diversity vendors on its internal intranet to promote use to Aqua employees.</w:t>
      </w:r>
    </w:p>
    <w:p w:rsidR="00A45DFB" w:rsidRDefault="00A45DFB" w:rsidP="0010501F">
      <w:pPr>
        <w:jc w:val="both"/>
        <w:rPr>
          <w:rFonts w:ascii="Arial" w:hAnsi="Arial" w:cs="Arial"/>
          <w:szCs w:val="26"/>
        </w:rPr>
      </w:pPr>
    </w:p>
    <w:p w:rsidR="00A45DFB" w:rsidRPr="003B683E" w:rsidRDefault="00A45DFB" w:rsidP="0010501F">
      <w:pPr>
        <w:jc w:val="both"/>
        <w:rPr>
          <w:rFonts w:ascii="Arial" w:hAnsi="Arial" w:cs="Arial"/>
          <w:szCs w:val="26"/>
        </w:rPr>
      </w:pPr>
      <w:r>
        <w:rPr>
          <w:rFonts w:ascii="Arial" w:hAnsi="Arial" w:cs="Arial"/>
          <w:szCs w:val="26"/>
        </w:rPr>
        <w:t xml:space="preserve">The Company solicits quotation for goods and services from vendors taking into consideration price, availability, delivery, etc., with all bids given consideration.  Aqua PA does not </w:t>
      </w:r>
      <w:r w:rsidR="00504A4F">
        <w:rPr>
          <w:rFonts w:ascii="Arial" w:hAnsi="Arial" w:cs="Arial"/>
          <w:szCs w:val="26"/>
        </w:rPr>
        <w:t>set specific Diversity procurement goals.  Aqua PA will, however, continue its firm commitment to Diversity procurement not only by continuing to utilize its current measures but also by continuing to evaluate othe</w:t>
      </w:r>
      <w:r w:rsidR="00D21AF8">
        <w:rPr>
          <w:rFonts w:ascii="Arial" w:hAnsi="Arial" w:cs="Arial"/>
          <w:szCs w:val="26"/>
        </w:rPr>
        <w:t>r</w:t>
      </w:r>
      <w:r w:rsidR="00504A4F">
        <w:rPr>
          <w:rFonts w:ascii="Arial" w:hAnsi="Arial" w:cs="Arial"/>
          <w:szCs w:val="26"/>
        </w:rPr>
        <w:t xml:space="preserve"> possible means for successful Diversity vendor recruitment and training.  Finally the Company is in the process of developing a formal Diversity policy that it expects to have implemented in 2017. </w:t>
      </w:r>
    </w:p>
    <w:p w:rsidR="00634FAC" w:rsidRDefault="00634FAC" w:rsidP="00634FAC">
      <w:pPr>
        <w:rPr>
          <w:rFonts w:ascii="Arial" w:eastAsiaTheme="minorHAnsi" w:hAnsi="Arial" w:cstheme="minorBidi"/>
          <w:b/>
          <w:szCs w:val="26"/>
        </w:rPr>
      </w:pPr>
    </w:p>
    <w:p w:rsidR="003E561C" w:rsidRDefault="003E561C" w:rsidP="00634FAC">
      <w:pPr>
        <w:rPr>
          <w:rFonts w:ascii="Arial" w:eastAsiaTheme="minorHAnsi" w:hAnsi="Arial" w:cstheme="minorBidi"/>
          <w:b/>
          <w:szCs w:val="26"/>
        </w:rPr>
      </w:pPr>
    </w:p>
    <w:p w:rsidR="003E561C" w:rsidRDefault="003E561C" w:rsidP="00634FAC">
      <w:pPr>
        <w:rPr>
          <w:rFonts w:ascii="Arial" w:eastAsiaTheme="minorHAnsi" w:hAnsi="Arial" w:cstheme="minorBidi"/>
          <w:b/>
          <w:szCs w:val="26"/>
        </w:rPr>
      </w:pPr>
    </w:p>
    <w:p w:rsidR="003E561C" w:rsidRDefault="003E561C" w:rsidP="00634FAC">
      <w:pPr>
        <w:rPr>
          <w:rFonts w:ascii="Arial" w:eastAsiaTheme="minorHAnsi" w:hAnsi="Arial" w:cstheme="minorBidi"/>
          <w:b/>
          <w:szCs w:val="26"/>
        </w:rPr>
      </w:pPr>
    </w:p>
    <w:p w:rsidR="003E561C" w:rsidRDefault="003E561C" w:rsidP="00634FAC">
      <w:pPr>
        <w:rPr>
          <w:rFonts w:ascii="Arial" w:eastAsiaTheme="minorHAnsi" w:hAnsi="Arial" w:cstheme="minorBidi"/>
          <w:b/>
          <w:szCs w:val="26"/>
        </w:rPr>
      </w:pPr>
    </w:p>
    <w:p w:rsidR="003E561C" w:rsidRDefault="003E561C" w:rsidP="00634FAC">
      <w:pPr>
        <w:rPr>
          <w:rFonts w:ascii="Arial" w:eastAsiaTheme="minorHAnsi" w:hAnsi="Arial" w:cstheme="minorBidi"/>
          <w:b/>
          <w:szCs w:val="26"/>
        </w:rPr>
      </w:pPr>
    </w:p>
    <w:p w:rsidR="003E561C" w:rsidRDefault="003E561C" w:rsidP="00634FAC">
      <w:pPr>
        <w:rPr>
          <w:rFonts w:ascii="Arial" w:eastAsiaTheme="minorHAnsi" w:hAnsi="Arial" w:cstheme="minorBidi"/>
          <w:b/>
          <w:szCs w:val="26"/>
        </w:rPr>
      </w:pPr>
    </w:p>
    <w:p w:rsidR="003E561C" w:rsidRDefault="003E561C" w:rsidP="00634FAC">
      <w:pPr>
        <w:rPr>
          <w:rFonts w:ascii="Arial" w:eastAsiaTheme="minorHAnsi" w:hAnsi="Arial" w:cstheme="minorBidi"/>
          <w:b/>
          <w:szCs w:val="26"/>
        </w:rPr>
      </w:pPr>
    </w:p>
    <w:p w:rsidR="003E561C" w:rsidRDefault="003E561C" w:rsidP="00634FAC">
      <w:pPr>
        <w:rPr>
          <w:rFonts w:ascii="Arial" w:eastAsiaTheme="minorHAnsi" w:hAnsi="Arial" w:cstheme="minorBidi"/>
          <w:b/>
          <w:szCs w:val="26"/>
        </w:rPr>
      </w:pPr>
    </w:p>
    <w:p w:rsidR="003E561C" w:rsidRDefault="003E561C" w:rsidP="00634FAC">
      <w:pPr>
        <w:rPr>
          <w:rFonts w:ascii="Arial" w:eastAsiaTheme="minorHAnsi" w:hAnsi="Arial" w:cstheme="minorBidi"/>
          <w:b/>
          <w:szCs w:val="26"/>
        </w:rPr>
      </w:pPr>
    </w:p>
    <w:p w:rsidR="00634FAC" w:rsidRDefault="00634FAC" w:rsidP="00634FAC">
      <w:pPr>
        <w:rPr>
          <w:rFonts w:ascii="Arial" w:eastAsiaTheme="minorHAnsi" w:hAnsi="Arial" w:cstheme="minorBidi"/>
          <w:b/>
          <w:szCs w:val="26"/>
        </w:rPr>
      </w:pPr>
      <w:r>
        <w:rPr>
          <w:rFonts w:ascii="Arial" w:eastAsiaTheme="minorHAnsi" w:hAnsi="Arial" w:cstheme="minorBidi"/>
          <w:b/>
          <w:szCs w:val="26"/>
        </w:rPr>
        <w:lastRenderedPageBreak/>
        <w:t>Implementation Plan:</w:t>
      </w:r>
    </w:p>
    <w:p w:rsidR="00634FAC" w:rsidRDefault="00634FAC" w:rsidP="00634FAC">
      <w:pPr>
        <w:rPr>
          <w:rFonts w:ascii="Arial" w:eastAsiaTheme="minorHAnsi" w:hAnsi="Arial" w:cstheme="minorBidi"/>
          <w:b/>
          <w:szCs w:val="26"/>
        </w:rPr>
      </w:pPr>
    </w:p>
    <w:tbl>
      <w:tblPr>
        <w:tblStyle w:val="TableGrid"/>
        <w:tblW w:w="0" w:type="auto"/>
        <w:tblLook w:val="04A0" w:firstRow="1" w:lastRow="0" w:firstColumn="1" w:lastColumn="0" w:noHBand="0" w:noVBand="1"/>
      </w:tblPr>
      <w:tblGrid>
        <w:gridCol w:w="4788"/>
        <w:gridCol w:w="4788"/>
      </w:tblGrid>
      <w:tr w:rsidR="00634FAC" w:rsidTr="00757A27">
        <w:tc>
          <w:tcPr>
            <w:tcW w:w="4788" w:type="dxa"/>
          </w:tcPr>
          <w:p w:rsidR="00634FAC" w:rsidRPr="00AE504D" w:rsidRDefault="00634FAC" w:rsidP="00757A27">
            <w:pPr>
              <w:jc w:val="center"/>
              <w:rPr>
                <w:rFonts w:ascii="Arial" w:hAnsi="Arial" w:cs="Arial"/>
                <w:b/>
              </w:rPr>
            </w:pPr>
            <w:r>
              <w:rPr>
                <w:rFonts w:ascii="Arial" w:hAnsi="Arial" w:cs="Arial"/>
                <w:b/>
              </w:rPr>
              <w:t>XI-2</w:t>
            </w:r>
            <w:r w:rsidRPr="00AE504D">
              <w:rPr>
                <w:rFonts w:ascii="Arial" w:hAnsi="Arial" w:cs="Arial"/>
                <w:b/>
              </w:rPr>
              <w:t xml:space="preserve"> Implementation Milestones</w:t>
            </w:r>
          </w:p>
        </w:tc>
        <w:tc>
          <w:tcPr>
            <w:tcW w:w="4788" w:type="dxa"/>
          </w:tcPr>
          <w:p w:rsidR="00634FAC" w:rsidRPr="00AE504D" w:rsidRDefault="00634FAC" w:rsidP="00757A27">
            <w:pPr>
              <w:jc w:val="center"/>
              <w:rPr>
                <w:rFonts w:ascii="Arial" w:hAnsi="Arial" w:cs="Arial"/>
                <w:b/>
              </w:rPr>
            </w:pPr>
            <w:r w:rsidRPr="00AE504D">
              <w:rPr>
                <w:rFonts w:ascii="Arial" w:hAnsi="Arial" w:cs="Arial"/>
                <w:b/>
              </w:rPr>
              <w:t>Date (</w:t>
            </w:r>
            <w:r w:rsidRPr="00AE504D">
              <w:rPr>
                <w:rFonts w:ascii="Arial" w:hAnsi="Arial" w:cs="Arial"/>
                <w:b/>
                <w:u w:val="single"/>
              </w:rPr>
              <w:t>A</w:t>
            </w:r>
            <w:r w:rsidRPr="00AE504D">
              <w:rPr>
                <w:rFonts w:ascii="Arial" w:hAnsi="Arial" w:cs="Arial"/>
                <w:b/>
              </w:rPr>
              <w:t>ctual/</w:t>
            </w:r>
            <w:r w:rsidRPr="00AE504D">
              <w:rPr>
                <w:rFonts w:ascii="Arial" w:hAnsi="Arial" w:cs="Arial"/>
                <w:b/>
                <w:u w:val="single"/>
              </w:rPr>
              <w:t>E</w:t>
            </w:r>
            <w:r w:rsidRPr="00AE504D">
              <w:rPr>
                <w:rFonts w:ascii="Arial" w:hAnsi="Arial" w:cs="Arial"/>
                <w:b/>
              </w:rPr>
              <w:t>stimated)</w:t>
            </w:r>
          </w:p>
        </w:tc>
      </w:tr>
      <w:tr w:rsidR="00634FAC" w:rsidTr="00757A27">
        <w:tc>
          <w:tcPr>
            <w:tcW w:w="4788" w:type="dxa"/>
          </w:tcPr>
          <w:p w:rsidR="00634FAC" w:rsidRPr="00A85C03" w:rsidRDefault="0010501F" w:rsidP="00A85C03">
            <w:pPr>
              <w:rPr>
                <w:rFonts w:ascii="Arial" w:hAnsi="Arial" w:cs="Arial"/>
              </w:rPr>
            </w:pPr>
            <w:r w:rsidRPr="003B683E">
              <w:rPr>
                <w:rFonts w:ascii="Arial" w:hAnsi="Arial" w:cs="Arial"/>
                <w:szCs w:val="26"/>
              </w:rPr>
              <w:t>Continue with existing efforts to recruit MWDBE vendors, and continue with ongoing evaluation as to additional measures for successful recruitment of same.</w:t>
            </w:r>
          </w:p>
        </w:tc>
        <w:tc>
          <w:tcPr>
            <w:tcW w:w="4788" w:type="dxa"/>
          </w:tcPr>
          <w:p w:rsidR="00634FAC" w:rsidRPr="00A85C03" w:rsidRDefault="0010501F" w:rsidP="00A85C03">
            <w:pPr>
              <w:rPr>
                <w:rFonts w:ascii="Arial" w:hAnsi="Arial" w:cs="Arial"/>
              </w:rPr>
            </w:pPr>
            <w:r>
              <w:rPr>
                <w:rFonts w:ascii="Arial" w:hAnsi="Arial" w:cs="Arial"/>
              </w:rPr>
              <w:t>Ongoing</w:t>
            </w:r>
          </w:p>
        </w:tc>
      </w:tr>
      <w:tr w:rsidR="00A60BE2" w:rsidTr="00757A27">
        <w:tc>
          <w:tcPr>
            <w:tcW w:w="4788" w:type="dxa"/>
          </w:tcPr>
          <w:p w:rsidR="00A60BE2" w:rsidRPr="003B683E" w:rsidRDefault="00A60BE2" w:rsidP="0010501F">
            <w:pPr>
              <w:rPr>
                <w:rFonts w:ascii="Arial" w:hAnsi="Arial" w:cs="Arial"/>
                <w:szCs w:val="26"/>
              </w:rPr>
            </w:pPr>
            <w:r>
              <w:rPr>
                <w:rFonts w:ascii="Arial" w:hAnsi="Arial" w:cs="Arial"/>
                <w:szCs w:val="26"/>
              </w:rPr>
              <w:t>Development and implementation of formal diversity policy</w:t>
            </w:r>
          </w:p>
        </w:tc>
        <w:tc>
          <w:tcPr>
            <w:tcW w:w="4788" w:type="dxa"/>
          </w:tcPr>
          <w:p w:rsidR="00A60BE2" w:rsidRDefault="00A60BE2" w:rsidP="00A85C03">
            <w:pPr>
              <w:rPr>
                <w:rFonts w:ascii="Arial" w:hAnsi="Arial" w:cs="Arial"/>
              </w:rPr>
            </w:pPr>
            <w:r>
              <w:rPr>
                <w:rFonts w:ascii="Arial" w:hAnsi="Arial" w:cs="Arial"/>
              </w:rPr>
              <w:t>Q3 2017 (E)</w:t>
            </w:r>
          </w:p>
        </w:tc>
      </w:tr>
    </w:tbl>
    <w:p w:rsidR="00634FAC" w:rsidRDefault="00634FAC">
      <w:pPr>
        <w:rPr>
          <w:rFonts w:ascii="Arial" w:hAnsi="Arial" w:cs="Arial"/>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3E561C" w:rsidRDefault="003E561C" w:rsidP="001A5A91">
      <w:pPr>
        <w:rPr>
          <w:rFonts w:ascii="Arial" w:hAnsi="Arial" w:cs="Arial"/>
          <w:b/>
        </w:rPr>
      </w:pPr>
    </w:p>
    <w:p w:rsidR="001A5A91" w:rsidRPr="00E32BAC" w:rsidRDefault="001A5A91" w:rsidP="001A5A91">
      <w:pPr>
        <w:rPr>
          <w:rFonts w:ascii="Arial" w:hAnsi="Arial" w:cs="Arial"/>
          <w:b/>
        </w:rPr>
      </w:pPr>
      <w:r>
        <w:rPr>
          <w:rFonts w:ascii="Arial" w:hAnsi="Arial" w:cs="Arial"/>
          <w:b/>
        </w:rPr>
        <w:t>R</w:t>
      </w:r>
      <w:r w:rsidRPr="00E32BAC">
        <w:rPr>
          <w:rFonts w:ascii="Arial" w:hAnsi="Arial" w:cs="Arial"/>
          <w:b/>
        </w:rPr>
        <w:t>esponsible Officer:  Susan F. Haindl, Chief Administrative Officer</w:t>
      </w:r>
    </w:p>
    <w:p w:rsidR="001A5A91" w:rsidRPr="001A5A91" w:rsidRDefault="001A5A91" w:rsidP="001A5A91">
      <w:pPr>
        <w:rPr>
          <w:rFonts w:ascii="Arial" w:hAnsi="Arial" w:cs="Arial"/>
          <w:b/>
          <w:sz w:val="20"/>
          <w:szCs w:val="20"/>
        </w:rPr>
      </w:pPr>
    </w:p>
    <w:p w:rsidR="001A5A91" w:rsidRPr="00E32BAC" w:rsidRDefault="001A5A91" w:rsidP="001A5A91">
      <w:pPr>
        <w:ind w:left="2970" w:hanging="2970"/>
        <w:rPr>
          <w:rFonts w:ascii="Arial" w:hAnsi="Arial" w:cs="Arial"/>
          <w:b/>
        </w:rPr>
      </w:pPr>
      <w:r w:rsidRPr="00E32BAC">
        <w:rPr>
          <w:rFonts w:ascii="Arial" w:hAnsi="Arial" w:cs="Arial"/>
          <w:b/>
        </w:rPr>
        <w:t>Responsible Manager:  Charles Stevenson, Director, Fleet and Supply Chain Management</w:t>
      </w:r>
    </w:p>
    <w:p w:rsidR="001A5A91" w:rsidRPr="00AE504D" w:rsidRDefault="001A5A91" w:rsidP="001A5A91">
      <w:pPr>
        <w:ind w:left="2970"/>
        <w:rPr>
          <w:rFonts w:ascii="Arial" w:hAnsi="Arial" w:cs="Arial"/>
        </w:rPr>
      </w:pPr>
      <w:r>
        <w:rPr>
          <w:rFonts w:ascii="Arial" w:hAnsi="Arial" w:cs="Arial"/>
          <w:b/>
        </w:rPr>
        <w:t>Bernard Thompson, Manager, Procurement</w:t>
      </w:r>
    </w:p>
    <w:sectPr w:rsidR="001A5A91" w:rsidRPr="00AE504D" w:rsidSect="001A5A91">
      <w:headerReference w:type="default" r:id="rId8"/>
      <w:footerReference w:type="default" r:id="rId9"/>
      <w:pgSz w:w="12240" w:h="15840" w:code="1"/>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08C" w:rsidRDefault="00A9608C">
      <w:r>
        <w:separator/>
      </w:r>
    </w:p>
  </w:endnote>
  <w:endnote w:type="continuationSeparator" w:id="0">
    <w:p w:rsidR="00A9608C" w:rsidRDefault="00A9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conda">
    <w:altName w:val="Arial"/>
    <w:panose1 w:val="00000000000000000000"/>
    <w:charset w:val="00"/>
    <w:family w:val="modern"/>
    <w:notTrueType/>
    <w:pitch w:val="variable"/>
    <w:sig w:usb0="00000001" w:usb1="4000206B"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AC" w:rsidRPr="00CA2D95" w:rsidRDefault="00634FAC" w:rsidP="00B931C6">
    <w:pPr>
      <w:pStyle w:val="Footer"/>
      <w:jc w:val="center"/>
      <w:rPr>
        <w:rFonts w:ascii="Arial" w:hAnsi="Arial" w:cs="Arial"/>
        <w:sz w:val="22"/>
        <w:szCs w:val="22"/>
      </w:rPr>
    </w:pPr>
    <w:r w:rsidRPr="00CA2D95">
      <w:rPr>
        <w:rFonts w:ascii="Arial" w:hAnsi="Arial" w:cs="Arial"/>
        <w:sz w:val="22"/>
        <w:szCs w:val="22"/>
      </w:rPr>
      <w:fldChar w:fldCharType="begin"/>
    </w:r>
    <w:r w:rsidRPr="00CA2D95">
      <w:rPr>
        <w:rFonts w:ascii="Arial" w:hAnsi="Arial" w:cs="Arial"/>
        <w:sz w:val="22"/>
        <w:szCs w:val="22"/>
      </w:rPr>
      <w:instrText xml:space="preserve"> PAGE   \* MERGEFORMAT </w:instrText>
    </w:r>
    <w:r w:rsidRPr="00CA2D95">
      <w:rPr>
        <w:rFonts w:ascii="Arial" w:hAnsi="Arial" w:cs="Arial"/>
        <w:sz w:val="22"/>
        <w:szCs w:val="22"/>
      </w:rPr>
      <w:fldChar w:fldCharType="separate"/>
    </w:r>
    <w:r w:rsidR="00E56421">
      <w:rPr>
        <w:rFonts w:ascii="Arial" w:hAnsi="Arial" w:cs="Arial"/>
        <w:noProof/>
        <w:sz w:val="22"/>
        <w:szCs w:val="22"/>
      </w:rPr>
      <w:t>19</w:t>
    </w:r>
    <w:r w:rsidRPr="00CA2D95">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08C" w:rsidRDefault="00A9608C">
      <w:r>
        <w:separator/>
      </w:r>
    </w:p>
  </w:footnote>
  <w:footnote w:type="continuationSeparator" w:id="0">
    <w:p w:rsidR="00A9608C" w:rsidRDefault="00A9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AC" w:rsidRDefault="00634F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D8"/>
    <w:rsid w:val="000076C2"/>
    <w:rsid w:val="000214D5"/>
    <w:rsid w:val="0004523F"/>
    <w:rsid w:val="000A0D0C"/>
    <w:rsid w:val="000B538A"/>
    <w:rsid w:val="000E4111"/>
    <w:rsid w:val="0010501F"/>
    <w:rsid w:val="00115115"/>
    <w:rsid w:val="00117C6D"/>
    <w:rsid w:val="00175CE8"/>
    <w:rsid w:val="00197D15"/>
    <w:rsid w:val="001A5A91"/>
    <w:rsid w:val="001F4B37"/>
    <w:rsid w:val="00225946"/>
    <w:rsid w:val="00240E1F"/>
    <w:rsid w:val="00295C3E"/>
    <w:rsid w:val="002B1083"/>
    <w:rsid w:val="00301545"/>
    <w:rsid w:val="00305D13"/>
    <w:rsid w:val="00311183"/>
    <w:rsid w:val="00341259"/>
    <w:rsid w:val="003660B5"/>
    <w:rsid w:val="003677C2"/>
    <w:rsid w:val="003E0EA6"/>
    <w:rsid w:val="003E561C"/>
    <w:rsid w:val="00452B4F"/>
    <w:rsid w:val="00455A4A"/>
    <w:rsid w:val="004630BF"/>
    <w:rsid w:val="00475571"/>
    <w:rsid w:val="00486BC6"/>
    <w:rsid w:val="004A3CA0"/>
    <w:rsid w:val="004D2E4E"/>
    <w:rsid w:val="004E0490"/>
    <w:rsid w:val="004F24C1"/>
    <w:rsid w:val="004F7663"/>
    <w:rsid w:val="00504A4F"/>
    <w:rsid w:val="005449D8"/>
    <w:rsid w:val="005B48C3"/>
    <w:rsid w:val="005C34C6"/>
    <w:rsid w:val="005E22E8"/>
    <w:rsid w:val="00614BC4"/>
    <w:rsid w:val="00634FAC"/>
    <w:rsid w:val="006A7E69"/>
    <w:rsid w:val="006B1AD4"/>
    <w:rsid w:val="006D1642"/>
    <w:rsid w:val="007004A4"/>
    <w:rsid w:val="00722DBC"/>
    <w:rsid w:val="007D36CB"/>
    <w:rsid w:val="007F0401"/>
    <w:rsid w:val="00815483"/>
    <w:rsid w:val="0081583B"/>
    <w:rsid w:val="00836E91"/>
    <w:rsid w:val="00893B1F"/>
    <w:rsid w:val="008A08EF"/>
    <w:rsid w:val="008B3E1D"/>
    <w:rsid w:val="008F30BD"/>
    <w:rsid w:val="00900325"/>
    <w:rsid w:val="009020F6"/>
    <w:rsid w:val="00927A30"/>
    <w:rsid w:val="00942C06"/>
    <w:rsid w:val="0094794E"/>
    <w:rsid w:val="00985AA9"/>
    <w:rsid w:val="00987029"/>
    <w:rsid w:val="009960BC"/>
    <w:rsid w:val="009D3B92"/>
    <w:rsid w:val="00A45DFB"/>
    <w:rsid w:val="00A60BE2"/>
    <w:rsid w:val="00A722DE"/>
    <w:rsid w:val="00A85C03"/>
    <w:rsid w:val="00A9608C"/>
    <w:rsid w:val="00AB4DDD"/>
    <w:rsid w:val="00AE504D"/>
    <w:rsid w:val="00AF5933"/>
    <w:rsid w:val="00AF67A9"/>
    <w:rsid w:val="00B071F8"/>
    <w:rsid w:val="00B31CAE"/>
    <w:rsid w:val="00B52A4E"/>
    <w:rsid w:val="00B97860"/>
    <w:rsid w:val="00BA230F"/>
    <w:rsid w:val="00BC7837"/>
    <w:rsid w:val="00C31C2A"/>
    <w:rsid w:val="00C36C39"/>
    <w:rsid w:val="00C47365"/>
    <w:rsid w:val="00C84208"/>
    <w:rsid w:val="00CF6D52"/>
    <w:rsid w:val="00D1338E"/>
    <w:rsid w:val="00D21AF8"/>
    <w:rsid w:val="00D56F27"/>
    <w:rsid w:val="00D646A7"/>
    <w:rsid w:val="00D7655F"/>
    <w:rsid w:val="00DC7605"/>
    <w:rsid w:val="00DD26E1"/>
    <w:rsid w:val="00DE39B7"/>
    <w:rsid w:val="00E24C4F"/>
    <w:rsid w:val="00E32BAC"/>
    <w:rsid w:val="00E451DE"/>
    <w:rsid w:val="00E56421"/>
    <w:rsid w:val="00EC0DF1"/>
    <w:rsid w:val="00F23C21"/>
    <w:rsid w:val="00F57C7D"/>
    <w:rsid w:val="00F70096"/>
    <w:rsid w:val="00F71C76"/>
    <w:rsid w:val="00FC2DE2"/>
    <w:rsid w:val="00FD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D8"/>
    <w:pPr>
      <w:spacing w:after="0" w:line="240" w:lineRule="auto"/>
    </w:pPr>
    <w:rPr>
      <w:rFonts w:ascii="Times New Roman" w:eastAsia="Times New Roman" w:hAnsi="Times New Roman" w:cs="Times New Roman"/>
      <w:bCs/>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57C7D"/>
    <w:pPr>
      <w:tabs>
        <w:tab w:val="center" w:pos="4320"/>
        <w:tab w:val="right" w:pos="8640"/>
      </w:tabs>
    </w:pPr>
    <w:rPr>
      <w:bCs w:val="0"/>
      <w:color w:val="auto"/>
      <w:sz w:val="24"/>
      <w:szCs w:val="20"/>
    </w:rPr>
  </w:style>
  <w:style w:type="character" w:customStyle="1" w:styleId="FooterChar">
    <w:name w:val="Footer Char"/>
    <w:basedOn w:val="DefaultParagraphFont"/>
    <w:link w:val="Footer"/>
    <w:uiPriority w:val="99"/>
    <w:rsid w:val="00F57C7D"/>
    <w:rPr>
      <w:rFonts w:ascii="Times New Roman" w:eastAsia="Times New Roman" w:hAnsi="Times New Roman" w:cs="Times New Roman"/>
      <w:sz w:val="24"/>
      <w:szCs w:val="20"/>
    </w:rPr>
  </w:style>
  <w:style w:type="paragraph" w:styleId="Header">
    <w:name w:val="header"/>
    <w:basedOn w:val="Normal"/>
    <w:link w:val="HeaderChar"/>
    <w:uiPriority w:val="99"/>
    <w:rsid w:val="00634FAC"/>
    <w:pPr>
      <w:tabs>
        <w:tab w:val="center" w:pos="4320"/>
        <w:tab w:val="right" w:pos="8640"/>
      </w:tabs>
    </w:pPr>
    <w:rPr>
      <w:bCs w:val="0"/>
      <w:color w:val="auto"/>
      <w:sz w:val="24"/>
      <w:szCs w:val="20"/>
    </w:rPr>
  </w:style>
  <w:style w:type="character" w:customStyle="1" w:styleId="HeaderChar">
    <w:name w:val="Header Char"/>
    <w:basedOn w:val="DefaultParagraphFont"/>
    <w:link w:val="Header"/>
    <w:uiPriority w:val="99"/>
    <w:rsid w:val="00634FA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A0D0C"/>
    <w:rPr>
      <w:rFonts w:ascii="Tahoma" w:hAnsi="Tahoma" w:cs="Tahoma"/>
      <w:sz w:val="16"/>
      <w:szCs w:val="16"/>
    </w:rPr>
  </w:style>
  <w:style w:type="character" w:customStyle="1" w:styleId="BalloonTextChar">
    <w:name w:val="Balloon Text Char"/>
    <w:basedOn w:val="DefaultParagraphFont"/>
    <w:link w:val="BalloonText"/>
    <w:uiPriority w:val="99"/>
    <w:semiHidden/>
    <w:rsid w:val="000A0D0C"/>
    <w:rPr>
      <w:rFonts w:ascii="Tahoma" w:eastAsia="Times New Roman" w:hAnsi="Tahoma" w:cs="Tahoma"/>
      <w:bCs/>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9D8"/>
    <w:pPr>
      <w:spacing w:after="0" w:line="240" w:lineRule="auto"/>
    </w:pPr>
    <w:rPr>
      <w:rFonts w:ascii="Times New Roman" w:eastAsia="Times New Roman" w:hAnsi="Times New Roman" w:cs="Times New Roman"/>
      <w:bCs/>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57C7D"/>
    <w:pPr>
      <w:tabs>
        <w:tab w:val="center" w:pos="4320"/>
        <w:tab w:val="right" w:pos="8640"/>
      </w:tabs>
    </w:pPr>
    <w:rPr>
      <w:bCs w:val="0"/>
      <w:color w:val="auto"/>
      <w:sz w:val="24"/>
      <w:szCs w:val="20"/>
    </w:rPr>
  </w:style>
  <w:style w:type="character" w:customStyle="1" w:styleId="FooterChar">
    <w:name w:val="Footer Char"/>
    <w:basedOn w:val="DefaultParagraphFont"/>
    <w:link w:val="Footer"/>
    <w:uiPriority w:val="99"/>
    <w:rsid w:val="00F57C7D"/>
    <w:rPr>
      <w:rFonts w:ascii="Times New Roman" w:eastAsia="Times New Roman" w:hAnsi="Times New Roman" w:cs="Times New Roman"/>
      <w:sz w:val="24"/>
      <w:szCs w:val="20"/>
    </w:rPr>
  </w:style>
  <w:style w:type="paragraph" w:styleId="Header">
    <w:name w:val="header"/>
    <w:basedOn w:val="Normal"/>
    <w:link w:val="HeaderChar"/>
    <w:uiPriority w:val="99"/>
    <w:rsid w:val="00634FAC"/>
    <w:pPr>
      <w:tabs>
        <w:tab w:val="center" w:pos="4320"/>
        <w:tab w:val="right" w:pos="8640"/>
      </w:tabs>
    </w:pPr>
    <w:rPr>
      <w:bCs w:val="0"/>
      <w:color w:val="auto"/>
      <w:sz w:val="24"/>
      <w:szCs w:val="20"/>
    </w:rPr>
  </w:style>
  <w:style w:type="character" w:customStyle="1" w:styleId="HeaderChar">
    <w:name w:val="Header Char"/>
    <w:basedOn w:val="DefaultParagraphFont"/>
    <w:link w:val="Header"/>
    <w:uiPriority w:val="99"/>
    <w:rsid w:val="00634FA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A0D0C"/>
    <w:rPr>
      <w:rFonts w:ascii="Tahoma" w:hAnsi="Tahoma" w:cs="Tahoma"/>
      <w:sz w:val="16"/>
      <w:szCs w:val="16"/>
    </w:rPr>
  </w:style>
  <w:style w:type="character" w:customStyle="1" w:styleId="BalloonTextChar">
    <w:name w:val="Balloon Text Char"/>
    <w:basedOn w:val="DefaultParagraphFont"/>
    <w:link w:val="BalloonText"/>
    <w:uiPriority w:val="99"/>
    <w:semiHidden/>
    <w:rsid w:val="000A0D0C"/>
    <w:rPr>
      <w:rFonts w:ascii="Tahoma" w:eastAsia="Times New Roman" w:hAnsi="Tahoma" w:cs="Tahoma"/>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2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qua">
      <a:majorFont>
        <a:latin typeface="Cambria"/>
        <a:ea typeface=""/>
        <a:cs typeface=""/>
      </a:majorFont>
      <a:minorFont>
        <a:latin typeface="Second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9DCF0-2C3B-4490-8193-8AEB8F91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3495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IMAGE6440</dc:creator>
  <cp:lastModifiedBy>Paul, Nathan</cp:lastModifiedBy>
  <cp:revision>2</cp:revision>
  <cp:lastPrinted>2016-08-17T13:16:00Z</cp:lastPrinted>
  <dcterms:created xsi:type="dcterms:W3CDTF">2016-08-17T13:17:00Z</dcterms:created>
  <dcterms:modified xsi:type="dcterms:W3CDTF">2016-08-17T13:17:00Z</dcterms:modified>
</cp:coreProperties>
</file>