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5400DE">
        <w:rPr>
          <w:rFonts w:ascii="Arial" w:hAnsi="Arial"/>
          <w:sz w:val="24"/>
        </w:rPr>
        <w:t>September 2</w:t>
      </w:r>
      <w:r w:rsidR="008D21B7">
        <w:rPr>
          <w:rFonts w:ascii="Arial" w:hAnsi="Arial"/>
          <w:sz w:val="24"/>
        </w:rPr>
        <w:t>, 2016</w:t>
      </w:r>
    </w:p>
    <w:p w:rsidR="005400DE" w:rsidRDefault="005400DE" w:rsidP="00635B49">
      <w:pPr>
        <w:rPr>
          <w:rFonts w:ascii="Arial" w:hAnsi="Arial"/>
          <w:sz w:val="24"/>
        </w:rPr>
      </w:pPr>
    </w:p>
    <w:p w:rsidR="005400DE" w:rsidRDefault="005400DE" w:rsidP="005400DE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A-110156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5400DE" w:rsidRDefault="005400DE" w:rsidP="005400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SERENA A. RWEJUNA, ESQUIRE</w:t>
      </w:r>
    </w:p>
    <w:p w:rsidR="005400DE" w:rsidRDefault="005400DE" w:rsidP="005400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ENGIE RESOURCES LLC</w:t>
      </w:r>
    </w:p>
    <w:p w:rsidR="005400DE" w:rsidRDefault="005400DE" w:rsidP="005400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BRACEWELL, L.L.P.</w:t>
      </w:r>
    </w:p>
    <w:p w:rsidR="005400DE" w:rsidRDefault="005400DE" w:rsidP="005400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2001 M STREET NORTHWEST, SUITE 900</w:t>
      </w:r>
    </w:p>
    <w:p w:rsidR="005400DE" w:rsidRDefault="005400DE" w:rsidP="005400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WASHINGTON, D.C.  20036-3310</w:t>
      </w:r>
    </w:p>
    <w:p w:rsidR="00D57067" w:rsidRDefault="00D57067" w:rsidP="00635B49">
      <w:pPr>
        <w:rPr>
          <w:rFonts w:ascii="Arial" w:hAnsi="Arial"/>
          <w:sz w:val="24"/>
        </w:rPr>
      </w:pPr>
    </w:p>
    <w:p w:rsidR="008D21B7" w:rsidRDefault="008D21B7" w:rsidP="00635B49">
      <w:pPr>
        <w:rPr>
          <w:rFonts w:ascii="Arial" w:hAnsi="Arial"/>
          <w:sz w:val="24"/>
        </w:rPr>
      </w:pPr>
    </w:p>
    <w:p w:rsidR="008D21B7" w:rsidRDefault="008D21B7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8D21B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Sir/Madam: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A922AB">
        <w:rPr>
          <w:rFonts w:ascii="Arial" w:hAnsi="Arial" w:cs="Arial"/>
          <w:sz w:val="22"/>
          <w:szCs w:val="22"/>
        </w:rPr>
        <w:t>August 31</w:t>
      </w:r>
      <w:r w:rsidR="008D21B7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A922AB">
        <w:rPr>
          <w:rFonts w:ascii="Arial" w:hAnsi="Arial" w:cs="Arial"/>
          <w:sz w:val="22"/>
          <w:szCs w:val="22"/>
        </w:rPr>
        <w:t>for Entity Change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565F1E" w:rsidRPr="00733E50" w:rsidRDefault="00565F1E" w:rsidP="00733E50">
      <w:pPr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33E50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="00AF48CA">
        <w:rPr>
          <w:rFonts w:ascii="Arial" w:hAnsi="Arial" w:cs="Arial"/>
          <w:color w:val="000000"/>
          <w:sz w:val="22"/>
          <w:szCs w:val="22"/>
        </w:rPr>
        <w:t>letter of credit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must have an original signature and a raised seal.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7067" w:rsidP="007700C1">
      <w:pPr>
        <w:rPr>
          <w:sz w:val="24"/>
        </w:rPr>
      </w:pPr>
      <w:r>
        <w:rPr>
          <w:rFonts w:ascii="Arial" w:hAnsi="Arial"/>
          <w:sz w:val="24"/>
        </w:rPr>
        <w:t>RC:AEL</w:t>
      </w:r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06" w:rsidRDefault="00460606" w:rsidP="00635B49">
      <w:r>
        <w:separator/>
      </w:r>
    </w:p>
  </w:endnote>
  <w:endnote w:type="continuationSeparator" w:id="0">
    <w:p w:rsidR="00460606" w:rsidRDefault="0046060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06" w:rsidRDefault="00460606" w:rsidP="00635B49">
      <w:r>
        <w:separator/>
      </w:r>
    </w:p>
  </w:footnote>
  <w:footnote w:type="continuationSeparator" w:id="0">
    <w:p w:rsidR="00460606" w:rsidRDefault="0046060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4F0845" w:rsidP="00A922AB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635B49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 w:rsidR="00A922AB"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20B"/>
    <w:rsid w:val="001C7811"/>
    <w:rsid w:val="001D1FED"/>
    <w:rsid w:val="001D2EC7"/>
    <w:rsid w:val="001D481C"/>
    <w:rsid w:val="001D5D7B"/>
    <w:rsid w:val="001D6C9E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1C27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0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0845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0DE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3E50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3A3A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1B7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D24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2E8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22AB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48CA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67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3364-53A0-4673-9261-99E209AA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2010-11-03T15:27:00Z</cp:lastPrinted>
  <dcterms:created xsi:type="dcterms:W3CDTF">2016-09-01T20:06:00Z</dcterms:created>
  <dcterms:modified xsi:type="dcterms:W3CDTF">2016-09-01T20:14:00Z</dcterms:modified>
</cp:coreProperties>
</file>