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A" w:rsidRPr="008B1F52" w:rsidRDefault="00683277" w:rsidP="0015588A">
      <w:pPr>
        <w:spacing w:line="252" w:lineRule="exact"/>
        <w:jc w:val="center"/>
        <w:textAlignment w:val="baseline"/>
        <w:rPr>
          <w:rFonts w:eastAsia="Times New Roman"/>
          <w:b/>
          <w:color w:val="000000"/>
          <w:spacing w:val="13"/>
          <w:sz w:val="24"/>
          <w:szCs w:val="24"/>
        </w:rPr>
      </w:pPr>
      <w:r w:rsidRPr="008B1F52">
        <w:rPr>
          <w:rFonts w:eastAsia="Times New Roman"/>
          <w:b/>
          <w:color w:val="000000"/>
          <w:spacing w:val="13"/>
          <w:sz w:val="24"/>
          <w:szCs w:val="24"/>
        </w:rPr>
        <w:t>BEFORE THE</w:t>
      </w:r>
    </w:p>
    <w:p w:rsidR="00C22D2A" w:rsidRPr="008B1F52" w:rsidRDefault="00683277" w:rsidP="0015588A">
      <w:pPr>
        <w:spacing w:line="257" w:lineRule="exact"/>
        <w:jc w:val="center"/>
        <w:textAlignment w:val="baseline"/>
        <w:rPr>
          <w:rFonts w:eastAsia="Times New Roman"/>
          <w:b/>
          <w:color w:val="000000"/>
          <w:spacing w:val="10"/>
          <w:sz w:val="24"/>
          <w:szCs w:val="24"/>
        </w:rPr>
      </w:pPr>
      <w:r w:rsidRPr="008B1F52">
        <w:rPr>
          <w:rFonts w:eastAsia="Times New Roman"/>
          <w:b/>
          <w:color w:val="000000"/>
          <w:spacing w:val="10"/>
          <w:sz w:val="24"/>
          <w:szCs w:val="24"/>
        </w:rPr>
        <w:t>PENNSYLVANIA PUBLIC UTILITY COMMISSION</w:t>
      </w: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CF33A0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>Theresa Johnson</w:t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BF219E" w:rsidRPr="000115A8" w:rsidRDefault="00BF219E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588A" w:rsidRPr="000115A8" w:rsidRDefault="00683277" w:rsidP="00154990">
      <w:pPr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v.</w:t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737BA" w:rsidRPr="000115A8">
        <w:rPr>
          <w:rFonts w:eastAsia="Times New Roman"/>
          <w:color w:val="000000"/>
          <w:sz w:val="24"/>
          <w:szCs w:val="24"/>
        </w:rPr>
        <w:t>: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CF33A0" w:rsidRPr="000115A8">
        <w:rPr>
          <w:rFonts w:eastAsia="Times New Roman"/>
          <w:color w:val="000000"/>
          <w:sz w:val="24"/>
          <w:szCs w:val="24"/>
        </w:rPr>
        <w:t>C-2016-2537394</w:t>
      </w:r>
    </w:p>
    <w:p w:rsidR="00154990" w:rsidRPr="000115A8" w:rsidRDefault="00BF219E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  <w:t>:</w:t>
      </w:r>
    </w:p>
    <w:p w:rsidR="00C22D2A" w:rsidRPr="000115A8" w:rsidRDefault="00CF33A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PPL Electric Utilities Corporation</w:t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>:</w:t>
      </w: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  <w:r w:rsidRPr="000115A8">
        <w:rPr>
          <w:rFonts w:eastAsia="Times New Roman"/>
          <w:b/>
          <w:color w:val="000000"/>
          <w:spacing w:val="12"/>
          <w:sz w:val="24"/>
          <w:szCs w:val="24"/>
          <w:u w:val="single"/>
        </w:rPr>
        <w:t>INITIAL DECISION</w:t>
      </w: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</w:rPr>
      </w:pPr>
      <w:r w:rsidRPr="000115A8">
        <w:rPr>
          <w:rFonts w:eastAsia="Times New Roman"/>
          <w:color w:val="000000"/>
          <w:spacing w:val="1"/>
          <w:sz w:val="24"/>
          <w:szCs w:val="24"/>
        </w:rPr>
        <w:t>Before</w:t>
      </w:r>
    </w:p>
    <w:p w:rsidR="00F737BA" w:rsidRPr="000115A8" w:rsidRDefault="00CF33A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Jeffrey A. Watson</w:t>
      </w:r>
    </w:p>
    <w:p w:rsidR="00C22D2A" w:rsidRPr="000115A8" w:rsidRDefault="00683277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Administrative Law Judge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INTRODUCTION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3A05B4" w:rsidRPr="000115A8" w:rsidRDefault="009B26BC" w:rsidP="00393DC6">
      <w:pPr>
        <w:spacing w:line="360" w:lineRule="auto"/>
        <w:ind w:firstLine="18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               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>This decision dismiss</w:t>
      </w:r>
      <w:r w:rsidR="002901CF" w:rsidRPr="000115A8">
        <w:rPr>
          <w:rFonts w:eastAsia="Times New Roman"/>
          <w:color w:val="000000"/>
          <w:spacing w:val="3"/>
          <w:sz w:val="24"/>
          <w:szCs w:val="24"/>
        </w:rPr>
        <w:t>es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 the </w:t>
      </w:r>
      <w:r w:rsidR="00E01AE0" w:rsidRPr="000115A8">
        <w:rPr>
          <w:rFonts w:eastAsia="Times New Roman"/>
          <w:color w:val="000000"/>
          <w:spacing w:val="3"/>
          <w:sz w:val="24"/>
          <w:szCs w:val="24"/>
        </w:rPr>
        <w:t xml:space="preserve">formal complaint (complaint)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filed in this matter for 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failure of the </w:t>
      </w:r>
      <w:r w:rsidR="008565B1" w:rsidRPr="000115A8">
        <w:rPr>
          <w:rFonts w:eastAsia="Times New Roman"/>
          <w:color w:val="000000"/>
          <w:spacing w:val="3"/>
          <w:sz w:val="24"/>
          <w:szCs w:val="24"/>
        </w:rPr>
        <w:t>C</w:t>
      </w:r>
      <w:r w:rsidRPr="000115A8">
        <w:rPr>
          <w:rFonts w:eastAsia="Times New Roman"/>
          <w:color w:val="000000"/>
          <w:spacing w:val="3"/>
          <w:sz w:val="24"/>
          <w:szCs w:val="24"/>
        </w:rPr>
        <w:t>omplainant to appear for the hearing and prosecute the complaint.</w:t>
      </w: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15588A" w:rsidRPr="000115A8" w:rsidRDefault="0015588A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154990" w:rsidRPr="000115A8" w:rsidRDefault="00154990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C22D2A" w:rsidRPr="000115A8" w:rsidRDefault="00683277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This decision dismisses a complaint for failure to appear and prosecute.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On 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>March 31, 2016, Theresa Johnson</w:t>
      </w:r>
      <w:r w:rsidR="00671C7F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(Complainant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Ms. Johnson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) filed a complaint with the Pennsylvania Public Utility Commission (Commission) against </w:t>
      </w:r>
      <w:r w:rsidR="00CF33A0" w:rsidRPr="000115A8">
        <w:rPr>
          <w:rFonts w:eastAsia="Times New Roman"/>
          <w:color w:val="000000"/>
          <w:sz w:val="24"/>
          <w:szCs w:val="24"/>
        </w:rPr>
        <w:t xml:space="preserve">PPL Electric Utilities Corporation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(Respondent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Company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). </w:t>
      </w:r>
      <w:r w:rsidR="00556AA4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complaint </w:t>
      </w:r>
      <w:r w:rsidR="00041E15" w:rsidRPr="000115A8">
        <w:rPr>
          <w:rFonts w:eastAsia="Times New Roman"/>
          <w:color w:val="000000"/>
          <w:spacing w:val="4"/>
          <w:sz w:val="24"/>
          <w:szCs w:val="24"/>
        </w:rPr>
        <w:t xml:space="preserve">alleges 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the existence of incorrect charges on her electric bill and requests a payment arrangement.  </w:t>
      </w:r>
      <w:r w:rsidR="00041E15" w:rsidRPr="000115A8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relief requested is for the balance to be reduced during the time Complainant avers she did not reside at the service address.  </w:t>
      </w:r>
    </w:p>
    <w:p w:rsidR="0015588A" w:rsidRPr="000115A8" w:rsidRDefault="0015588A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15588A">
      <w:pPr>
        <w:spacing w:line="401" w:lineRule="exact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The Respondent filed an answer on</w:t>
      </w:r>
      <w:r w:rsidR="00304178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CF33A0" w:rsidRPr="000115A8">
        <w:rPr>
          <w:rFonts w:eastAsia="Times New Roman"/>
          <w:color w:val="000000"/>
          <w:sz w:val="24"/>
          <w:szCs w:val="24"/>
        </w:rPr>
        <w:t>April 20, 2016</w:t>
      </w:r>
      <w:r w:rsidRPr="000115A8">
        <w:rPr>
          <w:rFonts w:eastAsia="Times New Roman"/>
          <w:color w:val="000000"/>
          <w:sz w:val="24"/>
          <w:szCs w:val="24"/>
        </w:rPr>
        <w:t xml:space="preserve">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The answer admitted that Respondent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provides electrical service to Complainant and denie</w:t>
      </w:r>
      <w:r w:rsidR="007D4373">
        <w:rPr>
          <w:rFonts w:eastAsia="Times New Roman"/>
          <w:color w:val="000000"/>
          <w:sz w:val="24"/>
          <w:szCs w:val="24"/>
        </w:rPr>
        <w:t>d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there are incorrect charges on </w:t>
      </w:r>
      <w:r w:rsidR="00E01AE0" w:rsidRPr="000115A8">
        <w:rPr>
          <w:rFonts w:eastAsia="Times New Roman"/>
          <w:color w:val="000000"/>
          <w:sz w:val="24"/>
          <w:szCs w:val="24"/>
        </w:rPr>
        <w:lastRenderedPageBreak/>
        <w:t>Complainant</w:t>
      </w:r>
      <w:r w:rsidR="008B2FE6">
        <w:rPr>
          <w:rFonts w:eastAsia="Times New Roman"/>
          <w:color w:val="000000"/>
          <w:sz w:val="24"/>
          <w:szCs w:val="24"/>
        </w:rPr>
        <w:t>’</w:t>
      </w:r>
      <w:r w:rsidR="00E01AE0" w:rsidRPr="000115A8">
        <w:rPr>
          <w:rFonts w:eastAsia="Times New Roman"/>
          <w:color w:val="000000"/>
          <w:sz w:val="24"/>
          <w:szCs w:val="24"/>
        </w:rPr>
        <w:t>s bill.  The answer also denie</w:t>
      </w:r>
      <w:r w:rsidR="007D4373">
        <w:rPr>
          <w:rFonts w:eastAsia="Times New Roman"/>
          <w:color w:val="000000"/>
          <w:sz w:val="24"/>
          <w:szCs w:val="24"/>
        </w:rPr>
        <w:t>d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that Complainant is entitled to a payment arrangement.  </w:t>
      </w:r>
      <w:r w:rsidRPr="000115A8">
        <w:rPr>
          <w:rFonts w:eastAsia="Times New Roman"/>
          <w:color w:val="000000"/>
          <w:sz w:val="24"/>
          <w:szCs w:val="24"/>
        </w:rPr>
        <w:t>The answer requested that the Commission deny the complaint.</w:t>
      </w:r>
    </w:p>
    <w:p w:rsidR="009765EB" w:rsidRPr="000115A8" w:rsidRDefault="009765EB" w:rsidP="00AA5F27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9765EB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By </w:t>
      </w:r>
      <w:r w:rsidR="0034116C">
        <w:rPr>
          <w:rFonts w:eastAsia="Times New Roman"/>
          <w:color w:val="000000"/>
          <w:sz w:val="24"/>
          <w:szCs w:val="24"/>
        </w:rPr>
        <w:t xml:space="preserve">hearing </w:t>
      </w:r>
      <w:r w:rsidRPr="000115A8">
        <w:rPr>
          <w:rFonts w:eastAsia="Times New Roman"/>
          <w:color w:val="000000"/>
          <w:sz w:val="24"/>
          <w:szCs w:val="24"/>
        </w:rPr>
        <w:t xml:space="preserve">notice dated </w:t>
      </w:r>
      <w:r w:rsidR="00E01AE0" w:rsidRPr="000115A8">
        <w:rPr>
          <w:rFonts w:eastAsia="Times New Roman"/>
          <w:color w:val="000000"/>
          <w:sz w:val="24"/>
          <w:szCs w:val="24"/>
        </w:rPr>
        <w:t>May 2, 2016</w:t>
      </w:r>
      <w:r w:rsidRPr="000115A8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telephonic hearing </w:t>
      </w:r>
      <w:r w:rsidRPr="000115A8">
        <w:rPr>
          <w:rFonts w:eastAsia="Times New Roman"/>
          <w:color w:val="000000"/>
          <w:sz w:val="24"/>
          <w:szCs w:val="24"/>
        </w:rPr>
        <w:t xml:space="preserve">on </w:t>
      </w:r>
      <w:r w:rsidR="00E01AE0" w:rsidRPr="000115A8">
        <w:rPr>
          <w:rFonts w:eastAsia="Times New Roman"/>
          <w:color w:val="000000"/>
          <w:sz w:val="24"/>
          <w:szCs w:val="24"/>
        </w:rPr>
        <w:t>June 9, 2016</w:t>
      </w:r>
      <w:r w:rsidRPr="000115A8">
        <w:rPr>
          <w:rFonts w:eastAsia="Times New Roman"/>
          <w:color w:val="000000"/>
          <w:sz w:val="24"/>
          <w:szCs w:val="24"/>
        </w:rPr>
        <w:t xml:space="preserve"> 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 xml:space="preserve">a.m. and assigned the case to me.  I issued a </w:t>
      </w:r>
      <w:r w:rsidR="00683277" w:rsidRPr="000115A8">
        <w:rPr>
          <w:rFonts w:eastAsia="Times New Roman"/>
          <w:color w:val="000000"/>
          <w:sz w:val="24"/>
          <w:szCs w:val="24"/>
        </w:rPr>
        <w:t>prehearing order dated</w:t>
      </w:r>
      <w:r w:rsidR="002B2161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May</w:t>
      </w:r>
      <w:r w:rsidR="00BE11C7" w:rsidRPr="000115A8">
        <w:rPr>
          <w:rFonts w:eastAsia="Times New Roman"/>
          <w:color w:val="000000"/>
          <w:sz w:val="24"/>
          <w:szCs w:val="24"/>
        </w:rPr>
        <w:t> </w:t>
      </w:r>
      <w:r w:rsidR="00E01AE0" w:rsidRPr="000115A8">
        <w:rPr>
          <w:rFonts w:eastAsia="Times New Roman"/>
          <w:color w:val="000000"/>
          <w:sz w:val="24"/>
          <w:szCs w:val="24"/>
        </w:rPr>
        <w:t>6, 2016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0115A8">
        <w:rPr>
          <w:rFonts w:eastAsia="Times New Roman"/>
          <w:color w:val="000000"/>
          <w:sz w:val="24"/>
          <w:szCs w:val="24"/>
          <w:u w:val="single"/>
        </w:rPr>
        <w:t>inter alia</w:t>
      </w:r>
      <w:r w:rsidR="00683277" w:rsidRPr="007D4373">
        <w:rPr>
          <w:rFonts w:eastAsia="Times New Roman"/>
          <w:color w:val="000000"/>
          <w:sz w:val="24"/>
          <w:szCs w:val="24"/>
        </w:rPr>
        <w:t>,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 requests for continuance, subpoena procedures, attorney representation and the Commission</w:t>
      </w:r>
      <w:r w:rsidR="00B50A58" w:rsidRPr="000115A8">
        <w:rPr>
          <w:rFonts w:eastAsia="Times New Roman"/>
          <w:color w:val="000000"/>
          <w:sz w:val="24"/>
          <w:szCs w:val="24"/>
        </w:rPr>
        <w:t>’</w:t>
      </w:r>
      <w:r w:rsidR="00683277" w:rsidRPr="000115A8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9765EB" w:rsidRPr="000115A8" w:rsidRDefault="009765EB" w:rsidP="00B50A58">
      <w:pPr>
        <w:spacing w:line="360" w:lineRule="auto"/>
        <w:ind w:firstLine="1296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0115A8" w:rsidRDefault="00EC3948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conducted a telephonic hearing on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June 9, 2016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0115A8">
        <w:rPr>
          <w:rFonts w:eastAsia="Times New Roman"/>
          <w:color w:val="000000"/>
          <w:sz w:val="24"/>
          <w:szCs w:val="24"/>
        </w:rPr>
        <w:t xml:space="preserve">a.m.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The Complainant failed to appear for that hearing.  The Complainant did not call the conference number shown on the </w:t>
      </w:r>
      <w:r w:rsidR="00E01AE0" w:rsidRPr="000115A8">
        <w:rPr>
          <w:rFonts w:eastAsia="Times New Roman"/>
          <w:color w:val="000000"/>
          <w:sz w:val="24"/>
          <w:szCs w:val="24"/>
        </w:rPr>
        <w:t>May 2, 2016</w:t>
      </w:r>
      <w:r w:rsidRPr="000115A8">
        <w:rPr>
          <w:rFonts w:eastAsia="Times New Roman"/>
          <w:color w:val="000000"/>
          <w:sz w:val="24"/>
          <w:szCs w:val="24"/>
        </w:rPr>
        <w:t xml:space="preserve"> hearing notice 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 xml:space="preserve">a.m. </w:t>
      </w:r>
    </w:p>
    <w:p w:rsidR="00EC3948" w:rsidRPr="000115A8" w:rsidRDefault="00EC3948" w:rsidP="0015588A">
      <w:pPr>
        <w:spacing w:line="399" w:lineRule="exact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spacing w:line="399" w:lineRule="exact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Pittsburgh, Pennsylvania </w:t>
      </w:r>
      <w:r w:rsidRPr="000115A8">
        <w:rPr>
          <w:rFonts w:eastAsia="Times New Roman"/>
          <w:color w:val="000000"/>
          <w:sz w:val="24"/>
          <w:szCs w:val="24"/>
        </w:rPr>
        <w:t>that the Complainant had not contacted t</w:t>
      </w:r>
      <w:r w:rsidR="00BB71AB" w:rsidRPr="000115A8">
        <w:rPr>
          <w:rFonts w:eastAsia="Times New Roman"/>
          <w:color w:val="000000"/>
          <w:sz w:val="24"/>
          <w:szCs w:val="24"/>
        </w:rPr>
        <w:t>hat office to indicate that the Complainant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My voice mail and email had no messages from the Complainant stating that </w:t>
      </w:r>
      <w:r w:rsidR="00E01AE0" w:rsidRPr="000115A8">
        <w:rPr>
          <w:rFonts w:eastAsia="Times New Roman"/>
          <w:color w:val="000000"/>
          <w:sz w:val="24"/>
          <w:szCs w:val="24"/>
        </w:rPr>
        <w:t>she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After verifying that the Complainant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had not contacted OALJ in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Pittsburgh</w:t>
      </w:r>
      <w:r w:rsidRPr="000115A8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E01AE0" w:rsidRPr="000115A8">
        <w:rPr>
          <w:rFonts w:eastAsia="Times New Roman"/>
          <w:color w:val="000000"/>
          <w:sz w:val="24"/>
          <w:szCs w:val="24"/>
        </w:rPr>
        <w:t>10:30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154990" w:rsidRPr="000115A8" w:rsidRDefault="00154990" w:rsidP="0015588A">
      <w:pPr>
        <w:spacing w:line="399" w:lineRule="exact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spacing w:line="396" w:lineRule="exact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proofErr w:type="spellStart"/>
      <w:r w:rsidR="00E01AE0" w:rsidRPr="000115A8">
        <w:rPr>
          <w:rFonts w:eastAsia="Times New Roman"/>
          <w:color w:val="000000"/>
          <w:sz w:val="24"/>
          <w:szCs w:val="24"/>
        </w:rPr>
        <w:t>Graig</w:t>
      </w:r>
      <w:proofErr w:type="spellEnd"/>
      <w:r w:rsidR="00E01AE0" w:rsidRPr="000115A8">
        <w:rPr>
          <w:rFonts w:eastAsia="Times New Roman"/>
          <w:color w:val="000000"/>
          <w:sz w:val="24"/>
          <w:szCs w:val="24"/>
        </w:rPr>
        <w:t xml:space="preserve"> M. Schultz</w:t>
      </w:r>
      <w:r w:rsidRPr="000115A8">
        <w:rPr>
          <w:rFonts w:eastAsia="Times New Roman"/>
          <w:color w:val="000000"/>
          <w:sz w:val="24"/>
          <w:szCs w:val="24"/>
        </w:rPr>
        <w:t>, Esquire, counsel for the Respondent, moved to dismiss the complaint for failure to appear and prosecute.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765EB" w:rsidRPr="000115A8">
        <w:rPr>
          <w:rFonts w:eastAsia="Times New Roman"/>
          <w:color w:val="000000"/>
          <w:sz w:val="24"/>
          <w:szCs w:val="24"/>
        </w:rPr>
        <w:t>I advised the Respondent that I</w:t>
      </w:r>
      <w:r w:rsidRPr="000115A8">
        <w:rPr>
          <w:rFonts w:eastAsia="Times New Roman"/>
          <w:color w:val="000000"/>
          <w:sz w:val="24"/>
          <w:szCs w:val="24"/>
        </w:rPr>
        <w:t xml:space="preserve"> would take its motion under advisement. 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9765EB" w:rsidRPr="000115A8" w:rsidRDefault="009765EB" w:rsidP="00C43AFA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The record closed on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June 27, 2016</w:t>
      </w:r>
      <w:r w:rsidRPr="000115A8">
        <w:rPr>
          <w:rFonts w:eastAsia="Times New Roman"/>
          <w:color w:val="000000"/>
          <w:sz w:val="24"/>
          <w:szCs w:val="24"/>
        </w:rPr>
        <w:t xml:space="preserve">, the date the transcript was filed with the Secretary's Bureau.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This decision grants the Respondent</w:t>
      </w:r>
      <w:r w:rsidR="008B2FE6">
        <w:rPr>
          <w:rFonts w:eastAsia="Times New Roman"/>
          <w:color w:val="000000"/>
          <w:sz w:val="24"/>
          <w:szCs w:val="24"/>
        </w:rPr>
        <w:t>’</w:t>
      </w:r>
      <w:r w:rsidRPr="000115A8">
        <w:rPr>
          <w:rFonts w:eastAsia="Times New Roman"/>
          <w:color w:val="000000"/>
          <w:sz w:val="24"/>
          <w:szCs w:val="24"/>
        </w:rPr>
        <w:t>s motion to dismiss the complaint.</w:t>
      </w:r>
    </w:p>
    <w:p w:rsidR="009765EB" w:rsidRPr="000115A8" w:rsidRDefault="009765EB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FINDINGS OF FACT</w:t>
      </w:r>
    </w:p>
    <w:p w:rsidR="009765EB" w:rsidRPr="000115A8" w:rsidRDefault="009765EB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1.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The Complainant in this case </w:t>
      </w:r>
      <w:r w:rsidR="008565B1" w:rsidRPr="000115A8">
        <w:rPr>
          <w:rFonts w:eastAsia="Times New Roman"/>
          <w:color w:val="000000"/>
          <w:sz w:val="24"/>
          <w:szCs w:val="24"/>
        </w:rPr>
        <w:t>is Theresa Johnson.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24463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2.</w:t>
      </w:r>
      <w:r w:rsidRPr="000115A8">
        <w:rPr>
          <w:rFonts w:eastAsia="Times New Roman"/>
          <w:color w:val="000000"/>
          <w:spacing w:val="3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3"/>
          <w:sz w:val="24"/>
          <w:szCs w:val="24"/>
        </w:rPr>
        <w:t>The Respondent in this case is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8565B1" w:rsidRPr="000115A8">
        <w:rPr>
          <w:rFonts w:eastAsia="Times New Roman"/>
          <w:color w:val="000000"/>
          <w:sz w:val="24"/>
          <w:szCs w:val="24"/>
        </w:rPr>
        <w:t>PPL Electric Utilities Corporation.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0115A8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lastRenderedPageBreak/>
        <w:t>3.</w:t>
      </w:r>
      <w:r w:rsidRPr="000115A8">
        <w:rPr>
          <w:rFonts w:eastAsia="Times New Roman"/>
          <w:color w:val="000000"/>
          <w:sz w:val="24"/>
          <w:szCs w:val="24"/>
        </w:rPr>
        <w:tab/>
        <w:t>On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March 31, 2016</w:t>
      </w:r>
      <w:r w:rsidRPr="000115A8">
        <w:rPr>
          <w:rFonts w:eastAsia="Times New Roman"/>
          <w:color w:val="000000"/>
          <w:sz w:val="24"/>
          <w:szCs w:val="24"/>
        </w:rPr>
        <w:t xml:space="preserve">, </w:t>
      </w:r>
      <w:r w:rsidR="008565B1" w:rsidRPr="000115A8">
        <w:rPr>
          <w:rFonts w:eastAsia="Times New Roman"/>
          <w:color w:val="000000"/>
          <w:sz w:val="24"/>
          <w:szCs w:val="24"/>
        </w:rPr>
        <w:t>C</w:t>
      </w:r>
      <w:r w:rsidRPr="000115A8">
        <w:rPr>
          <w:rFonts w:eastAsia="Times New Roman"/>
          <w:color w:val="000000"/>
          <w:sz w:val="24"/>
          <w:szCs w:val="24"/>
        </w:rPr>
        <w:t>omplainant filed a complaint with the Commission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3"/>
          <w:sz w:val="24"/>
          <w:szCs w:val="24"/>
        </w:rPr>
        <w:t>against the Respondent.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4.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The Respondent filed an answer on </w:t>
      </w:r>
      <w:r w:rsidR="008565B1" w:rsidRPr="000115A8">
        <w:rPr>
          <w:rFonts w:eastAsia="Times New Roman"/>
          <w:color w:val="000000"/>
          <w:sz w:val="24"/>
          <w:szCs w:val="24"/>
        </w:rPr>
        <w:t>April 20, 2016.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By notice dated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8565B1" w:rsidRPr="000115A8">
        <w:rPr>
          <w:rFonts w:eastAsia="Times New Roman"/>
          <w:color w:val="000000"/>
          <w:sz w:val="24"/>
          <w:szCs w:val="24"/>
        </w:rPr>
        <w:t>May 2, 2016</w:t>
      </w:r>
      <w:r w:rsidRPr="000115A8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June 9, 2016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The Commission sent notice of the telephonic hearing in this case to the Complainant by regular first-class mail to the address stated on the complaint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The Commission's hearing notice w</w:t>
      </w:r>
      <w:r w:rsidR="009765EB" w:rsidRPr="000115A8">
        <w:rPr>
          <w:rFonts w:eastAsia="Times New Roman"/>
          <w:color w:val="000000"/>
          <w:spacing w:val="4"/>
          <w:sz w:val="24"/>
          <w:szCs w:val="24"/>
        </w:rPr>
        <w:t>as never returned to the sender</w:t>
      </w:r>
      <w:r w:rsidR="008B2FE6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 xml:space="preserve">The Complainant failed to appear at the </w:t>
      </w:r>
      <w:r w:rsidR="008565B1" w:rsidRPr="000115A8">
        <w:rPr>
          <w:rFonts w:eastAsia="Times New Roman"/>
          <w:color w:val="000000"/>
          <w:spacing w:val="2"/>
          <w:sz w:val="24"/>
          <w:szCs w:val="24"/>
        </w:rPr>
        <w:t>June 9, 2016</w:t>
      </w:r>
      <w:r w:rsidRPr="000115A8">
        <w:rPr>
          <w:rFonts w:eastAsia="Times New Roman"/>
          <w:color w:val="000000"/>
          <w:spacing w:val="2"/>
          <w:sz w:val="24"/>
          <w:szCs w:val="24"/>
        </w:rPr>
        <w:t xml:space="preserve"> telephonic hearing.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The Complainant did not settle, withdraw or request a continuance of the matter.</w:t>
      </w:r>
    </w:p>
    <w:p w:rsidR="00154990" w:rsidRPr="000115A8" w:rsidRDefault="00154990" w:rsidP="00154990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DISCUSSION</w:t>
      </w:r>
    </w:p>
    <w:p w:rsidR="009765EB" w:rsidRPr="000115A8" w:rsidRDefault="009765EB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Admin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0115A8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>Schneider v. Pa. Pub.</w:t>
      </w:r>
      <w:proofErr w:type="gram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Util.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Comm</w:t>
      </w:r>
      <w:r w:rsidR="008B2FE6">
        <w:rPr>
          <w:rFonts w:eastAsia="Times New Roman"/>
          <w:color w:val="000000"/>
          <w:sz w:val="24"/>
          <w:szCs w:val="24"/>
          <w:u w:val="single"/>
        </w:rPr>
        <w:t>’</w:t>
      </w:r>
      <w:r w:rsidRPr="000115A8">
        <w:rPr>
          <w:rFonts w:eastAsia="Times New Roman"/>
          <w:color w:val="000000"/>
          <w:sz w:val="24"/>
          <w:szCs w:val="24"/>
          <w:u w:val="single"/>
        </w:rPr>
        <w:t>n</w:t>
      </w:r>
      <w:proofErr w:type="spellEnd"/>
      <w:r w:rsidRPr="000115A8">
        <w:rPr>
          <w:rFonts w:eastAsia="Times New Roman"/>
          <w:color w:val="000000"/>
          <w:sz w:val="24"/>
          <w:szCs w:val="24"/>
          <w:u w:val="single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479 A.2d 10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Pa.Cmwlth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1984).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43685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spacing w:line="398" w:lineRule="exact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the Complainant on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May 2, 2016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complaint. 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To my knowledge</w:t>
      </w:r>
      <w:r w:rsidR="007D4373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this piece of mail was never returned to the sender, the scheduling staff for OALJ in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Pittsburgh.</w:t>
      </w:r>
    </w:p>
    <w:p w:rsidR="009765EB" w:rsidRPr="000115A8" w:rsidRDefault="009765EB" w:rsidP="0015588A">
      <w:pPr>
        <w:spacing w:line="398" w:lineRule="exact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0033C5">
      <w:pPr>
        <w:spacing w:line="397" w:lineRule="exact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lastRenderedPageBreak/>
        <w:t>In addition, I issued a prehearing order dated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May 6, 2016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, which,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inter alia</w:t>
      </w:r>
      <w:r w:rsidRPr="00F74EA2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directed the parties to notify me if the telephone numbers where they could be reached at the time of the hearing changed. </w:t>
      </w:r>
      <w:r w:rsidR="00862165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The prehearing order, which was mailed to the Complainant at the address shown on the complaint, was never returned.</w:t>
      </w:r>
      <w:r w:rsidR="0043685B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the Complainant.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Berkowitz v. Mayflower Securities, Inc.,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317 A.2d 584 (Pa. 1974);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Meierdierck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Miller,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147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Samaras v.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Hartwick</w:t>
      </w:r>
      <w:proofErr w:type="spellEnd"/>
      <w:r w:rsidRPr="000115A8">
        <w:rPr>
          <w:rFonts w:eastAsia="Times New Roman"/>
          <w:color w:val="000000"/>
          <w:sz w:val="24"/>
          <w:szCs w:val="24"/>
          <w:u w:val="single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698 A.2d 71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. 1997);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>Judge v. Celina Mutual Insurance Co.,</w:t>
      </w:r>
      <w:r w:rsidRPr="000115A8">
        <w:rPr>
          <w:rFonts w:eastAsia="Times New Roman"/>
          <w:color w:val="000000"/>
          <w:sz w:val="24"/>
          <w:szCs w:val="24"/>
        </w:rPr>
        <w:t xml:space="preserve"> 444 A.2d 658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1982).</w:t>
      </w:r>
      <w:proofErr w:type="gramEnd"/>
    </w:p>
    <w:p w:rsidR="000033C5" w:rsidRPr="000115A8" w:rsidRDefault="000033C5" w:rsidP="000033C5">
      <w:pPr>
        <w:spacing w:line="397" w:lineRule="exact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spacing w:line="399" w:lineRule="exact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The Complainant did not appear for the scheduled hearing because </w:t>
      </w:r>
      <w:r w:rsidR="008B2FE6">
        <w:rPr>
          <w:rFonts w:eastAsia="Times New Roman"/>
          <w:color w:val="000000"/>
          <w:spacing w:val="6"/>
          <w:sz w:val="24"/>
          <w:szCs w:val="24"/>
        </w:rPr>
        <w:t>she</w:t>
      </w: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did not call the conference number shown on the </w:t>
      </w:r>
      <w:r w:rsidR="008565B1" w:rsidRPr="000115A8">
        <w:rPr>
          <w:rFonts w:eastAsia="Times New Roman"/>
          <w:color w:val="000000"/>
          <w:spacing w:val="6"/>
          <w:sz w:val="24"/>
          <w:szCs w:val="24"/>
        </w:rPr>
        <w:t>May 2, 2016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6"/>
          <w:sz w:val="24"/>
          <w:szCs w:val="24"/>
        </w:rPr>
        <w:t>hearing notice.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Under these circumstances, it appears the Complainant had ample opportunity to appear and be heard in this proceeding, but voluntarily chose not to do so.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the Complainant have been fully protected. </w:t>
      </w:r>
      <w:r w:rsidR="00154990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proofErr w:type="spellStart"/>
      <w:proofErr w:type="gramStart"/>
      <w:r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>Sentner</w:t>
      </w:r>
      <w:proofErr w:type="spellEnd"/>
      <w:r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 xml:space="preserve"> v. Bell Telephone Co. of Pa.</w:t>
      </w: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Docket No.</w:t>
      </w:r>
      <w:proofErr w:type="gramEnd"/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0115A8">
        <w:rPr>
          <w:rFonts w:eastAsia="Times New Roman"/>
          <w:color w:val="000000"/>
          <w:spacing w:val="6"/>
          <w:sz w:val="24"/>
          <w:szCs w:val="24"/>
        </w:rPr>
        <w:noBreakHyphen/>
      </w: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00161106 (Opinion and Order entered October 25, 1993); 52 </w:t>
      </w:r>
      <w:proofErr w:type="spellStart"/>
      <w:r w:rsidRPr="000115A8">
        <w:rPr>
          <w:rFonts w:eastAsia="Times New Roman"/>
          <w:color w:val="000000"/>
          <w:spacing w:val="6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§ 5.245(a).</w:t>
      </w:r>
      <w:proofErr w:type="gramEnd"/>
    </w:p>
    <w:p w:rsidR="000033C5" w:rsidRPr="000115A8" w:rsidRDefault="000033C5" w:rsidP="00F04784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Pa.C.S</w:t>
      </w:r>
      <w:proofErr w:type="spellEnd"/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. § 332(a), places the burden of proof upon the proponent of any request for relief. 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As the party bringing this complaint, the Complainant bear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she is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entitled to relief. </w:t>
      </w:r>
      <w:r w:rsidR="00862165" w:rsidRPr="000115A8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her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complaint, the Complainant ha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complaint should be dismissed with prejudice.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Jefferson v. UGI Utilities, 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Inc., Docket No. </w:t>
      </w:r>
      <w:proofErr w:type="gramStart"/>
      <w:r w:rsidR="000033C5" w:rsidRPr="000115A8">
        <w:rPr>
          <w:rFonts w:eastAsia="Times New Roman"/>
          <w:color w:val="000000"/>
          <w:spacing w:val="4"/>
          <w:sz w:val="24"/>
          <w:szCs w:val="24"/>
        </w:rPr>
        <w:t>Z-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El-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Ayazra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West Penn Power Company,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Docket No.</w:t>
      </w:r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F-2015-2509292 (Opinion and Order entered June 30, 2016); 52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§ 5.245.</w:t>
      </w:r>
      <w:proofErr w:type="gramEnd"/>
    </w:p>
    <w:p w:rsidR="000033C5" w:rsidRPr="000115A8" w:rsidRDefault="000033C5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903CE2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has jurisdiction over the subject matter of and the parties to this proceeding. </w:t>
      </w:r>
      <w:r w:rsidR="00903CE2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701.</w:t>
      </w:r>
    </w:p>
    <w:p w:rsidR="00903CE2" w:rsidRPr="000115A8" w:rsidRDefault="00903CE2" w:rsidP="00903CE2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C72FB0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lastRenderedPageBreak/>
        <w:t xml:space="preserve">The due process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>rights of the Complainant ha</w:t>
      </w:r>
      <w:r w:rsidR="008565B1" w:rsidRPr="000115A8">
        <w:rPr>
          <w:rFonts w:eastAsia="Times New Roman"/>
          <w:color w:val="000000"/>
          <w:sz w:val="24"/>
          <w:szCs w:val="24"/>
        </w:rPr>
        <w:t>s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been fully protected in this proceeding. </w:t>
      </w:r>
      <w:r w:rsidR="00BF13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Sentner</w:t>
      </w:r>
      <w:proofErr w:type="spell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v. Bell Telephone Co. of Pa.,</w:t>
      </w:r>
      <w:r w:rsidRPr="000115A8">
        <w:rPr>
          <w:rFonts w:eastAsia="Times New Roman"/>
          <w:color w:val="000000"/>
          <w:sz w:val="24"/>
          <w:szCs w:val="24"/>
        </w:rPr>
        <w:t xml:space="preserve"> Docket No. F-00161106 (Opinion and Order entered October 25, 1993); 52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 § 5.245(a).</w:t>
      </w:r>
    </w:p>
    <w:p w:rsidR="00903CE2" w:rsidRPr="000115A8" w:rsidRDefault="00903CE2" w:rsidP="00C72FB0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for the hearing </w:t>
      </w:r>
      <w:r w:rsidRPr="000115A8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the </w:t>
      </w:r>
      <w:r w:rsidRPr="000115A8">
        <w:rPr>
          <w:rFonts w:eastAsia="Times New Roman"/>
          <w:color w:val="000000"/>
          <w:sz w:val="24"/>
          <w:szCs w:val="24"/>
        </w:rPr>
        <w:t>complaint, the</w:t>
      </w:r>
      <w:r w:rsidR="000033C5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Complainant ha</w:t>
      </w:r>
      <w:r w:rsidR="008565B1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failed to meet </w:t>
      </w:r>
      <w:r w:rsidR="008565B1" w:rsidRPr="000115A8">
        <w:rPr>
          <w:rFonts w:eastAsia="Times New Roman"/>
          <w:color w:val="000000"/>
          <w:sz w:val="24"/>
          <w:szCs w:val="24"/>
        </w:rPr>
        <w:t>her</w:t>
      </w:r>
      <w:r w:rsidRPr="000115A8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she is </w:t>
      </w:r>
      <w:r w:rsidRPr="000115A8">
        <w:rPr>
          <w:rFonts w:eastAsia="Times New Roman"/>
          <w:color w:val="000000"/>
          <w:sz w:val="24"/>
          <w:szCs w:val="24"/>
        </w:rPr>
        <w:t xml:space="preserve">entitled to the relief that </w:t>
      </w:r>
      <w:r w:rsidR="00E30849" w:rsidRPr="000115A8">
        <w:rPr>
          <w:rFonts w:eastAsia="Times New Roman"/>
          <w:color w:val="000000"/>
          <w:sz w:val="24"/>
          <w:szCs w:val="24"/>
        </w:rPr>
        <w:t>she</w:t>
      </w:r>
      <w:r w:rsidRPr="000115A8">
        <w:rPr>
          <w:rFonts w:eastAsia="Times New Roman"/>
          <w:color w:val="000000"/>
          <w:sz w:val="24"/>
          <w:szCs w:val="24"/>
        </w:rPr>
        <w:t xml:space="preserve"> seek</w:t>
      </w:r>
      <w:r w:rsidR="00E30849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332(a).</w:t>
      </w:r>
    </w:p>
    <w:p w:rsidR="00F457C1" w:rsidRDefault="00F457C1" w:rsidP="00F457C1">
      <w:pPr>
        <w:spacing w:line="360" w:lineRule="auto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F457C1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154990" w:rsidRPr="000115A8" w:rsidRDefault="00154990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83277" w:rsidP="00154990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1.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E30849" w:rsidRPr="000115A8">
        <w:rPr>
          <w:rFonts w:eastAsia="Times New Roman"/>
          <w:color w:val="000000"/>
          <w:sz w:val="24"/>
          <w:szCs w:val="24"/>
        </w:rPr>
        <w:t xml:space="preserve">PPL 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Electric Utilities Corporation </w:t>
      </w:r>
      <w:r w:rsidRPr="000115A8">
        <w:rPr>
          <w:rFonts w:eastAsia="Times New Roman"/>
          <w:color w:val="000000"/>
          <w:sz w:val="24"/>
          <w:szCs w:val="24"/>
        </w:rPr>
        <w:t>to dismiss the</w:t>
      </w:r>
    </w:p>
    <w:p w:rsidR="00C22D2A" w:rsidRPr="000115A8" w:rsidRDefault="00683277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 w:rsidRPr="000115A8">
        <w:rPr>
          <w:rFonts w:eastAsia="Times New Roman"/>
          <w:color w:val="000000"/>
          <w:sz w:val="24"/>
          <w:szCs w:val="24"/>
        </w:rPr>
        <w:t>complaint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filed by </w:t>
      </w:r>
      <w:r w:rsidR="00E30849" w:rsidRPr="000115A8">
        <w:rPr>
          <w:rFonts w:eastAsia="Times New Roman"/>
          <w:color w:val="000000"/>
          <w:sz w:val="24"/>
          <w:szCs w:val="24"/>
        </w:rPr>
        <w:t>Theresa Johnson</w:t>
      </w:r>
      <w:r w:rsidR="00605F7D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E30849" w:rsidRPr="000115A8">
        <w:rPr>
          <w:rFonts w:eastAsia="Times New Roman"/>
          <w:color w:val="000000"/>
          <w:sz w:val="24"/>
          <w:szCs w:val="24"/>
        </w:rPr>
        <w:t>C-2016-2537394</w:t>
      </w:r>
      <w:r w:rsidR="00605F7D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is granted.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B71AB" w:rsidP="00BB71A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2.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That the complaint of </w:t>
      </w:r>
      <w:r w:rsidR="00E30849" w:rsidRPr="000115A8">
        <w:rPr>
          <w:rFonts w:eastAsia="Times New Roman"/>
          <w:color w:val="000000"/>
          <w:sz w:val="24"/>
          <w:szCs w:val="24"/>
        </w:rPr>
        <w:t xml:space="preserve">Theresa Johnson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against </w:t>
      </w:r>
      <w:r w:rsidR="00E30849" w:rsidRPr="000115A8">
        <w:rPr>
          <w:rFonts w:eastAsia="Times New Roman"/>
          <w:color w:val="000000"/>
          <w:sz w:val="24"/>
          <w:szCs w:val="24"/>
        </w:rPr>
        <w:t xml:space="preserve">PPL </w:t>
      </w:r>
      <w:r w:rsidR="007172A2">
        <w:rPr>
          <w:rFonts w:eastAsia="Times New Roman"/>
          <w:color w:val="000000"/>
          <w:sz w:val="24"/>
          <w:szCs w:val="24"/>
        </w:rPr>
        <w:t xml:space="preserve">Electric Utilities Corporation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E30849" w:rsidRPr="000115A8">
        <w:rPr>
          <w:rFonts w:eastAsia="Times New Roman"/>
          <w:color w:val="000000"/>
          <w:sz w:val="24"/>
          <w:szCs w:val="24"/>
        </w:rPr>
        <w:t xml:space="preserve">C-2016-2537394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is dismissed with prejudice for failure 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of the </w:t>
      </w:r>
      <w:r w:rsidR="00BF13FF">
        <w:rPr>
          <w:rFonts w:eastAsia="Times New Roman"/>
          <w:color w:val="000000"/>
          <w:sz w:val="24"/>
          <w:szCs w:val="24"/>
        </w:rPr>
        <w:t>C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omplainant </w:t>
      </w:r>
      <w:r w:rsidR="00683277" w:rsidRPr="000115A8">
        <w:rPr>
          <w:rFonts w:eastAsia="Times New Roman"/>
          <w:color w:val="000000"/>
          <w:sz w:val="24"/>
          <w:szCs w:val="24"/>
        </w:rPr>
        <w:t>to appear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and prosecute the complaint</w:t>
      </w:r>
      <w:r w:rsidR="00683277" w:rsidRPr="000115A8">
        <w:rPr>
          <w:rFonts w:eastAsia="Times New Roman"/>
          <w:color w:val="000000"/>
          <w:sz w:val="24"/>
          <w:szCs w:val="24"/>
        </w:rPr>
        <w:t>.</w:t>
      </w:r>
    </w:p>
    <w:p w:rsidR="000033C5" w:rsidRPr="000115A8" w:rsidRDefault="000033C5" w:rsidP="0015588A">
      <w:pPr>
        <w:spacing w:line="403" w:lineRule="exact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tabs>
          <w:tab w:val="decimal" w:pos="1512"/>
          <w:tab w:val="left" w:pos="2088"/>
        </w:tabs>
        <w:spacing w:line="258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E30849" w:rsidRPr="000115A8">
        <w:rPr>
          <w:rFonts w:eastAsia="Times New Roman"/>
          <w:color w:val="000000"/>
          <w:sz w:val="24"/>
          <w:szCs w:val="24"/>
        </w:rPr>
        <w:t xml:space="preserve">C-2016-2537394 </w:t>
      </w:r>
      <w:r w:rsidRPr="000115A8">
        <w:rPr>
          <w:rFonts w:eastAsia="Times New Roman"/>
          <w:color w:val="000000"/>
          <w:sz w:val="24"/>
          <w:szCs w:val="24"/>
        </w:rPr>
        <w:t>is marked closed.</w:t>
      </w: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DB58D4" w:rsidRPr="000115A8" w:rsidRDefault="00DB58D4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4230" w:rsidRPr="000115A8" w:rsidRDefault="00683277" w:rsidP="00A64230">
      <w:pPr>
        <w:rPr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Date:</w:t>
      </w:r>
      <w:r w:rsidR="009B6FB6" w:rsidRPr="000115A8">
        <w:rPr>
          <w:rFonts w:eastAsia="Times New Roman"/>
          <w:color w:val="000000"/>
          <w:sz w:val="24"/>
          <w:szCs w:val="24"/>
        </w:rPr>
        <w:t xml:space="preserve">  </w:t>
      </w:r>
      <w:r w:rsidR="00E30849" w:rsidRPr="000115A8">
        <w:rPr>
          <w:rFonts w:eastAsia="Times New Roman"/>
          <w:color w:val="000000"/>
          <w:sz w:val="24"/>
          <w:szCs w:val="24"/>
          <w:u w:val="single"/>
        </w:rPr>
        <w:t xml:space="preserve">August </w:t>
      </w:r>
      <w:r w:rsidR="00A64230" w:rsidRPr="000115A8">
        <w:rPr>
          <w:rFonts w:eastAsia="Times New Roman"/>
          <w:color w:val="000000"/>
          <w:sz w:val="24"/>
          <w:szCs w:val="24"/>
          <w:u w:val="single"/>
        </w:rPr>
        <w:t>31</w:t>
      </w:r>
      <w:r w:rsidR="00E30849" w:rsidRPr="000115A8">
        <w:rPr>
          <w:rFonts w:eastAsia="Times New Roman"/>
          <w:color w:val="000000"/>
          <w:sz w:val="24"/>
          <w:szCs w:val="24"/>
          <w:u w:val="single"/>
        </w:rPr>
        <w:t>, 2016</w:t>
      </w:r>
      <w:r w:rsidR="00E30849" w:rsidRPr="000115A8">
        <w:rPr>
          <w:rFonts w:eastAsia="Times New Roman"/>
          <w:color w:val="000000"/>
          <w:sz w:val="24"/>
          <w:szCs w:val="24"/>
        </w:rPr>
        <w:tab/>
      </w:r>
      <w:r w:rsidR="0052002C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  <w:t>/s/</w:t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</w:p>
    <w:p w:rsidR="009B0855" w:rsidRPr="000115A8" w:rsidRDefault="00A64230" w:rsidP="00A64230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0033C5"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E30849" w:rsidRPr="000115A8">
        <w:rPr>
          <w:rFonts w:eastAsia="Times New Roman"/>
          <w:color w:val="000000"/>
          <w:spacing w:val="4"/>
          <w:sz w:val="24"/>
          <w:szCs w:val="24"/>
        </w:rPr>
        <w:t>Jeffrey A. Watson</w:t>
      </w:r>
    </w:p>
    <w:p w:rsidR="00C22D2A" w:rsidRPr="000115A8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sectPr w:rsidR="00C22D2A" w:rsidRPr="000115A8" w:rsidSect="00E9423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98" w:rsidRDefault="00040698" w:rsidP="0052002C">
      <w:r>
        <w:separator/>
      </w:r>
    </w:p>
  </w:endnote>
  <w:endnote w:type="continuationSeparator" w:id="0">
    <w:p w:rsidR="00040698" w:rsidRDefault="00040698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34116C">
          <w:rPr>
            <w:noProof/>
            <w:sz w:val="20"/>
            <w:szCs w:val="20"/>
          </w:rPr>
          <w:t>5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98" w:rsidRDefault="00040698" w:rsidP="0052002C">
      <w:r>
        <w:separator/>
      </w:r>
    </w:p>
  </w:footnote>
  <w:footnote w:type="continuationSeparator" w:id="0">
    <w:p w:rsidR="00040698" w:rsidRDefault="00040698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115A8"/>
    <w:rsid w:val="00040698"/>
    <w:rsid w:val="00041E15"/>
    <w:rsid w:val="000D6399"/>
    <w:rsid w:val="00154990"/>
    <w:rsid w:val="0015588A"/>
    <w:rsid w:val="00155EC9"/>
    <w:rsid w:val="001801D9"/>
    <w:rsid w:val="001E0853"/>
    <w:rsid w:val="001E145D"/>
    <w:rsid w:val="001E264E"/>
    <w:rsid w:val="00205949"/>
    <w:rsid w:val="002901CF"/>
    <w:rsid w:val="0029150F"/>
    <w:rsid w:val="002B2161"/>
    <w:rsid w:val="00304178"/>
    <w:rsid w:val="0034116C"/>
    <w:rsid w:val="0038268F"/>
    <w:rsid w:val="00393DC6"/>
    <w:rsid w:val="003A05B4"/>
    <w:rsid w:val="003A0854"/>
    <w:rsid w:val="003B3E12"/>
    <w:rsid w:val="003F176C"/>
    <w:rsid w:val="00420306"/>
    <w:rsid w:val="0042041D"/>
    <w:rsid w:val="0043685B"/>
    <w:rsid w:val="004541A3"/>
    <w:rsid w:val="00492148"/>
    <w:rsid w:val="004938B2"/>
    <w:rsid w:val="0052002C"/>
    <w:rsid w:val="00556AA4"/>
    <w:rsid w:val="0059261A"/>
    <w:rsid w:val="00605F7D"/>
    <w:rsid w:val="00671C7F"/>
    <w:rsid w:val="00672EE4"/>
    <w:rsid w:val="00683277"/>
    <w:rsid w:val="006C4D3A"/>
    <w:rsid w:val="006F4D73"/>
    <w:rsid w:val="007172A2"/>
    <w:rsid w:val="00742FE8"/>
    <w:rsid w:val="007C12E1"/>
    <w:rsid w:val="007D4373"/>
    <w:rsid w:val="0080558D"/>
    <w:rsid w:val="00820780"/>
    <w:rsid w:val="00827841"/>
    <w:rsid w:val="00833D36"/>
    <w:rsid w:val="008516E3"/>
    <w:rsid w:val="008565B1"/>
    <w:rsid w:val="00862165"/>
    <w:rsid w:val="00895DFF"/>
    <w:rsid w:val="008A6BED"/>
    <w:rsid w:val="008B1F52"/>
    <w:rsid w:val="008B2FE6"/>
    <w:rsid w:val="008D42E2"/>
    <w:rsid w:val="008E45AF"/>
    <w:rsid w:val="00903CE2"/>
    <w:rsid w:val="00905081"/>
    <w:rsid w:val="0095090E"/>
    <w:rsid w:val="009765EB"/>
    <w:rsid w:val="009B0855"/>
    <w:rsid w:val="009B26BC"/>
    <w:rsid w:val="009B6FB6"/>
    <w:rsid w:val="00A040F4"/>
    <w:rsid w:val="00A11258"/>
    <w:rsid w:val="00A51A96"/>
    <w:rsid w:val="00A53B05"/>
    <w:rsid w:val="00A64230"/>
    <w:rsid w:val="00A73395"/>
    <w:rsid w:val="00A92AA6"/>
    <w:rsid w:val="00AA5F27"/>
    <w:rsid w:val="00AB7EB6"/>
    <w:rsid w:val="00AC5566"/>
    <w:rsid w:val="00AF2F38"/>
    <w:rsid w:val="00B24463"/>
    <w:rsid w:val="00B50A58"/>
    <w:rsid w:val="00B6703F"/>
    <w:rsid w:val="00BB71AB"/>
    <w:rsid w:val="00BE11C7"/>
    <w:rsid w:val="00BF13FF"/>
    <w:rsid w:val="00BF219E"/>
    <w:rsid w:val="00C215C0"/>
    <w:rsid w:val="00C22D2A"/>
    <w:rsid w:val="00C43AFA"/>
    <w:rsid w:val="00C72FB0"/>
    <w:rsid w:val="00C91019"/>
    <w:rsid w:val="00CD3FC4"/>
    <w:rsid w:val="00CF33A0"/>
    <w:rsid w:val="00D10448"/>
    <w:rsid w:val="00D43265"/>
    <w:rsid w:val="00D614C8"/>
    <w:rsid w:val="00D93C2D"/>
    <w:rsid w:val="00DB58D4"/>
    <w:rsid w:val="00E01AE0"/>
    <w:rsid w:val="00E30849"/>
    <w:rsid w:val="00E9423C"/>
    <w:rsid w:val="00EA3A5E"/>
    <w:rsid w:val="00EC3948"/>
    <w:rsid w:val="00EC574A"/>
    <w:rsid w:val="00F04784"/>
    <w:rsid w:val="00F457C1"/>
    <w:rsid w:val="00F70F24"/>
    <w:rsid w:val="00F736C4"/>
    <w:rsid w:val="00F737BA"/>
    <w:rsid w:val="00F74EA2"/>
    <w:rsid w:val="00FB55DD"/>
    <w:rsid w:val="00FC5CE2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65CF-5DCE-4050-96BD-E86DB1A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sandra elizabeth oldynski</cp:lastModifiedBy>
  <cp:revision>3</cp:revision>
  <cp:lastPrinted>2016-08-30T18:42:00Z</cp:lastPrinted>
  <dcterms:created xsi:type="dcterms:W3CDTF">2016-09-01T13:13:00Z</dcterms:created>
  <dcterms:modified xsi:type="dcterms:W3CDTF">2016-09-08T18:06:00Z</dcterms:modified>
</cp:coreProperties>
</file>