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61B" w:rsidRPr="00124413" w:rsidRDefault="00F6461B" w:rsidP="001415A0">
      <w:pPr>
        <w:tabs>
          <w:tab w:val="center" w:pos="5148"/>
        </w:tabs>
        <w:suppressAutoHyphens/>
        <w:jc w:val="center"/>
        <w:rPr>
          <w:rFonts w:ascii="Arial" w:hAnsi="Arial" w:cs="Arial"/>
        </w:rPr>
      </w:pPr>
      <w:r w:rsidRPr="00124413">
        <w:rPr>
          <w:rFonts w:ascii="Arial" w:hAnsi="Arial" w:cs="Arial"/>
        </w:rPr>
        <w:t>BEFORE THE</w:t>
      </w:r>
    </w:p>
    <w:p w:rsidR="00F6461B" w:rsidRDefault="00F6461B" w:rsidP="001415A0">
      <w:pPr>
        <w:tabs>
          <w:tab w:val="center" w:pos="5148"/>
        </w:tabs>
        <w:suppressAutoHyphens/>
        <w:jc w:val="center"/>
        <w:rPr>
          <w:rFonts w:ascii="Arial" w:hAnsi="Arial" w:cs="Arial"/>
        </w:rPr>
      </w:pPr>
      <w:r w:rsidRPr="00124413">
        <w:rPr>
          <w:rFonts w:ascii="Arial" w:hAnsi="Arial" w:cs="Arial"/>
        </w:rPr>
        <w:t>PENNSYLVANIA PUBLIC UTILITY COMMISSION</w:t>
      </w:r>
    </w:p>
    <w:p w:rsidR="00F6461B" w:rsidRPr="00124413" w:rsidRDefault="00F6461B">
      <w:pPr>
        <w:tabs>
          <w:tab w:val="left" w:pos="-720"/>
        </w:tabs>
        <w:suppressAutoHyphens/>
        <w:rPr>
          <w:rFonts w:ascii="Arial" w:hAnsi="Arial" w:cs="Arial"/>
        </w:rPr>
      </w:pPr>
    </w:p>
    <w:p w:rsidR="00F6461B" w:rsidRPr="00124413" w:rsidRDefault="00F6461B" w:rsidP="001415A0">
      <w:pPr>
        <w:tabs>
          <w:tab w:val="left" w:pos="-720"/>
          <w:tab w:val="left" w:pos="5040"/>
        </w:tabs>
        <w:suppressAutoHyphens/>
        <w:rPr>
          <w:rFonts w:ascii="Arial" w:hAnsi="Arial" w:cs="Arial"/>
        </w:rPr>
      </w:pPr>
      <w:r w:rsidRPr="00124413">
        <w:rPr>
          <w:rFonts w:ascii="Arial" w:hAnsi="Arial" w:cs="Arial"/>
        </w:rPr>
        <w:t>PENNSYLVANIA PUBLIC UTILITY</w:t>
      </w:r>
      <w:r w:rsidR="006760D6" w:rsidRPr="00124413">
        <w:rPr>
          <w:rFonts w:ascii="Arial" w:hAnsi="Arial" w:cs="Arial"/>
        </w:rPr>
        <w:t xml:space="preserve"> COMMISSION</w:t>
      </w:r>
      <w:r w:rsidRPr="00124413">
        <w:rPr>
          <w:rFonts w:ascii="Arial" w:hAnsi="Arial" w:cs="Arial"/>
        </w:rPr>
        <w:tab/>
        <w:t>:</w:t>
      </w:r>
    </w:p>
    <w:p w:rsidR="00F6461B" w:rsidRPr="00124413" w:rsidRDefault="00F6461B" w:rsidP="001415A0">
      <w:pPr>
        <w:tabs>
          <w:tab w:val="left" w:pos="-720"/>
          <w:tab w:val="left" w:pos="5040"/>
        </w:tabs>
        <w:suppressAutoHyphens/>
        <w:rPr>
          <w:rFonts w:ascii="Arial" w:hAnsi="Arial" w:cs="Arial"/>
        </w:rPr>
      </w:pPr>
      <w:r w:rsidRPr="00124413">
        <w:rPr>
          <w:rFonts w:ascii="Arial" w:hAnsi="Arial" w:cs="Arial"/>
        </w:rPr>
        <w:t xml:space="preserve">BUREAU OF </w:t>
      </w:r>
      <w:r w:rsidR="002C1285" w:rsidRPr="00124413">
        <w:rPr>
          <w:rFonts w:ascii="Arial" w:hAnsi="Arial" w:cs="Arial"/>
        </w:rPr>
        <w:t>INVESTIGATION AND ENFORCEMENT</w:t>
      </w:r>
      <w:r w:rsidRPr="00124413">
        <w:rPr>
          <w:rFonts w:ascii="Arial" w:hAnsi="Arial" w:cs="Arial"/>
        </w:rPr>
        <w:tab/>
        <w:t>:</w:t>
      </w:r>
    </w:p>
    <w:p w:rsidR="00F6461B" w:rsidRPr="00124413" w:rsidRDefault="00F6461B" w:rsidP="001415A0">
      <w:pPr>
        <w:tabs>
          <w:tab w:val="left" w:pos="-720"/>
          <w:tab w:val="left" w:pos="5040"/>
        </w:tabs>
        <w:suppressAutoHyphens/>
        <w:rPr>
          <w:rFonts w:ascii="Arial" w:hAnsi="Arial" w:cs="Arial"/>
        </w:rPr>
      </w:pPr>
      <w:r w:rsidRPr="00124413">
        <w:rPr>
          <w:rFonts w:ascii="Arial" w:hAnsi="Arial" w:cs="Arial"/>
        </w:rPr>
        <w:tab/>
        <w:t>:</w:t>
      </w:r>
    </w:p>
    <w:p w:rsidR="00F6461B" w:rsidRPr="00124413" w:rsidRDefault="001415A0" w:rsidP="002F093F">
      <w:pPr>
        <w:tabs>
          <w:tab w:val="left" w:pos="-720"/>
          <w:tab w:val="left" w:pos="1440"/>
          <w:tab w:val="left" w:pos="5040"/>
          <w:tab w:val="left" w:pos="5760"/>
        </w:tabs>
        <w:suppressAutoHyphens/>
        <w:rPr>
          <w:rFonts w:ascii="Arial" w:hAnsi="Arial" w:cs="Arial"/>
        </w:rPr>
      </w:pPr>
      <w:r w:rsidRPr="00124413">
        <w:rPr>
          <w:rFonts w:ascii="Arial" w:hAnsi="Arial" w:cs="Arial"/>
        </w:rPr>
        <w:tab/>
        <w:t xml:space="preserve"> V.</w:t>
      </w:r>
      <w:r w:rsidRPr="00124413">
        <w:rPr>
          <w:rFonts w:ascii="Arial" w:hAnsi="Arial" w:cs="Arial"/>
        </w:rPr>
        <w:tab/>
        <w:t>:</w:t>
      </w:r>
      <w:r w:rsidRPr="00124413">
        <w:rPr>
          <w:rFonts w:ascii="Arial" w:hAnsi="Arial" w:cs="Arial"/>
        </w:rPr>
        <w:tab/>
      </w:r>
      <w:r w:rsidR="00845569" w:rsidRPr="00124413">
        <w:rPr>
          <w:rFonts w:ascii="Arial" w:hAnsi="Arial" w:cs="Arial"/>
        </w:rPr>
        <w:tab/>
      </w:r>
      <w:r w:rsidR="00F6461B" w:rsidRPr="00124413">
        <w:rPr>
          <w:rFonts w:ascii="Arial" w:hAnsi="Arial" w:cs="Arial"/>
        </w:rPr>
        <w:t>DOCKET NO</w:t>
      </w:r>
      <w:r w:rsidR="006908B1" w:rsidRPr="00124413">
        <w:rPr>
          <w:rFonts w:ascii="Arial" w:hAnsi="Arial" w:cs="Arial"/>
        </w:rPr>
        <w:t>. C-</w:t>
      </w:r>
      <w:r w:rsidR="00C537D8">
        <w:rPr>
          <w:rFonts w:ascii="Arial" w:hAnsi="Arial" w:cs="Arial"/>
        </w:rPr>
        <w:t>2016-</w:t>
      </w:r>
      <w:r w:rsidR="00E15553" w:rsidRPr="00E15553">
        <w:rPr>
          <w:rFonts w:ascii="Arial" w:hAnsi="Arial" w:cs="Arial"/>
        </w:rPr>
        <w:t>2567125</w:t>
      </w:r>
      <w:r w:rsidR="008076B3" w:rsidRPr="00124413">
        <w:rPr>
          <w:rFonts w:ascii="Arial" w:hAnsi="Arial" w:cs="Arial"/>
          <w:color w:val="000000"/>
        </w:rPr>
        <w:tab/>
      </w:r>
      <w:r w:rsidR="008076B3" w:rsidRPr="00124413">
        <w:rPr>
          <w:rFonts w:ascii="Arial" w:hAnsi="Arial" w:cs="Arial"/>
          <w:color w:val="000000"/>
        </w:rPr>
        <w:tab/>
      </w:r>
      <w:r w:rsidR="00E15553">
        <w:rPr>
          <w:rFonts w:ascii="Arial" w:hAnsi="Arial" w:cs="Arial"/>
          <w:color w:val="000000"/>
        </w:rPr>
        <w:t xml:space="preserve"> </w:t>
      </w:r>
      <w:r w:rsidR="00E15553">
        <w:rPr>
          <w:rFonts w:ascii="Arial" w:hAnsi="Arial" w:cs="Arial"/>
          <w:color w:val="000000"/>
        </w:rPr>
        <w:tab/>
      </w:r>
      <w:r w:rsidR="00E15553">
        <w:rPr>
          <w:rFonts w:ascii="Arial" w:hAnsi="Arial" w:cs="Arial"/>
          <w:color w:val="000000"/>
        </w:rPr>
        <w:tab/>
      </w:r>
      <w:r w:rsidRPr="00124413">
        <w:rPr>
          <w:rFonts w:ascii="Arial" w:hAnsi="Arial" w:cs="Arial"/>
        </w:rPr>
        <w:t>:</w:t>
      </w:r>
      <w:r w:rsidR="00AF5406">
        <w:rPr>
          <w:rFonts w:ascii="Arial" w:hAnsi="Arial" w:cs="Arial"/>
        </w:rPr>
        <w:tab/>
      </w:r>
      <w:r w:rsidR="00AF5406">
        <w:rPr>
          <w:rFonts w:ascii="Arial" w:hAnsi="Arial" w:cs="Arial"/>
        </w:rPr>
        <w:tab/>
      </w:r>
      <w:r w:rsidR="00AF5406">
        <w:rPr>
          <w:rFonts w:ascii="Arial" w:hAnsi="Arial" w:cs="Arial"/>
        </w:rPr>
        <w:tab/>
      </w:r>
      <w:r w:rsidR="00AF5406">
        <w:rPr>
          <w:rFonts w:ascii="Arial" w:hAnsi="Arial" w:cs="Arial"/>
        </w:rPr>
        <w:tab/>
      </w:r>
      <w:r w:rsidR="00AF5406">
        <w:rPr>
          <w:rFonts w:ascii="Arial" w:hAnsi="Arial" w:cs="Arial"/>
        </w:rPr>
        <w:tab/>
      </w:r>
    </w:p>
    <w:p w:rsidR="00450CDB" w:rsidRDefault="009E5DAE" w:rsidP="001415A0">
      <w:pPr>
        <w:tabs>
          <w:tab w:val="left" w:pos="-720"/>
          <w:tab w:val="left" w:pos="5040"/>
        </w:tabs>
        <w:suppressAutoHyphens/>
        <w:rPr>
          <w:rFonts w:ascii="Arial" w:hAnsi="Arial" w:cs="Arial"/>
        </w:rPr>
      </w:pPr>
      <w:bookmarkStart w:id="0" w:name="CompName1"/>
      <w:bookmarkEnd w:id="0"/>
      <w:r>
        <w:rPr>
          <w:rFonts w:ascii="Arial" w:hAnsi="Arial" w:cs="Arial"/>
        </w:rPr>
        <w:t>RAYMOND WHITAKER</w:t>
      </w:r>
      <w:r w:rsidR="00973F85">
        <w:rPr>
          <w:rFonts w:ascii="Arial" w:hAnsi="Arial" w:cs="Arial"/>
        </w:rPr>
        <w:tab/>
      </w:r>
      <w:r w:rsidR="00450CDB">
        <w:rPr>
          <w:rFonts w:ascii="Arial" w:hAnsi="Arial" w:cs="Arial"/>
        </w:rPr>
        <w:t>:</w:t>
      </w:r>
    </w:p>
    <w:p w:rsidR="00F6461B" w:rsidRDefault="00F779A2" w:rsidP="001415A0">
      <w:pPr>
        <w:tabs>
          <w:tab w:val="left" w:pos="-720"/>
          <w:tab w:val="left" w:pos="5040"/>
        </w:tabs>
        <w:suppressAutoHyphens/>
        <w:rPr>
          <w:rFonts w:ascii="Arial" w:hAnsi="Arial" w:cs="Arial"/>
        </w:rPr>
      </w:pPr>
      <w:r>
        <w:rPr>
          <w:rFonts w:ascii="Arial" w:hAnsi="Arial" w:cs="Arial"/>
        </w:rPr>
        <w:t>4185 IVANHOE DRIVE</w:t>
      </w:r>
      <w:r w:rsidR="00F6461B" w:rsidRPr="00124413">
        <w:rPr>
          <w:rFonts w:ascii="Arial" w:hAnsi="Arial" w:cs="Arial"/>
        </w:rPr>
        <w:tab/>
        <w:t>:</w:t>
      </w:r>
    </w:p>
    <w:p w:rsidR="00DE7E28" w:rsidRDefault="00F779A2" w:rsidP="001415A0">
      <w:pPr>
        <w:tabs>
          <w:tab w:val="left" w:pos="-720"/>
          <w:tab w:val="left" w:pos="5040"/>
        </w:tabs>
        <w:suppressAutoHyphens/>
        <w:rPr>
          <w:rFonts w:ascii="Arial" w:hAnsi="Arial" w:cs="Arial"/>
        </w:rPr>
      </w:pPr>
      <w:r>
        <w:rPr>
          <w:rFonts w:ascii="Arial" w:hAnsi="Arial" w:cs="Arial"/>
        </w:rPr>
        <w:t>MONROEVILLE PA  15146</w:t>
      </w:r>
      <w:r w:rsidR="00A85494">
        <w:rPr>
          <w:rFonts w:ascii="Arial" w:hAnsi="Arial" w:cs="Arial"/>
        </w:rPr>
        <w:tab/>
        <w:t>:</w:t>
      </w:r>
    </w:p>
    <w:p w:rsidR="00EC4BDF" w:rsidRDefault="00EC4BDF" w:rsidP="001415A0">
      <w:pPr>
        <w:tabs>
          <w:tab w:val="left" w:pos="-720"/>
          <w:tab w:val="left" w:pos="5040"/>
        </w:tabs>
        <w:suppressAutoHyphens/>
        <w:rPr>
          <w:rFonts w:ascii="Arial" w:hAnsi="Arial" w:cs="Arial"/>
        </w:rPr>
      </w:pPr>
    </w:p>
    <w:p w:rsidR="00A6298C" w:rsidRDefault="00845569" w:rsidP="000426EE">
      <w:pPr>
        <w:tabs>
          <w:tab w:val="left" w:pos="-720"/>
          <w:tab w:val="left" w:pos="5040"/>
        </w:tabs>
        <w:suppressAutoHyphens/>
        <w:rPr>
          <w:rFonts w:ascii="Arial" w:hAnsi="Arial" w:cs="Arial"/>
        </w:rPr>
      </w:pPr>
      <w:bookmarkStart w:id="1" w:name="CompLine4"/>
      <w:bookmarkEnd w:id="1"/>
      <w:r w:rsidRPr="00124413">
        <w:rPr>
          <w:rFonts w:ascii="Arial" w:hAnsi="Arial" w:cs="Arial"/>
        </w:rPr>
        <w:tab/>
      </w:r>
    </w:p>
    <w:p w:rsidR="00F6461B" w:rsidRDefault="00F6461B" w:rsidP="001415A0">
      <w:pPr>
        <w:suppressAutoHyphens/>
        <w:jc w:val="center"/>
        <w:rPr>
          <w:rFonts w:ascii="Arial" w:hAnsi="Arial" w:cs="Arial"/>
          <w:sz w:val="22"/>
          <w:szCs w:val="22"/>
          <w:u w:val="single"/>
        </w:rPr>
      </w:pPr>
      <w:r w:rsidRPr="000426EE">
        <w:rPr>
          <w:rFonts w:ascii="Arial" w:hAnsi="Arial" w:cs="Arial"/>
          <w:sz w:val="22"/>
          <w:szCs w:val="22"/>
          <w:u w:val="single"/>
        </w:rPr>
        <w:t>COMPLAINT</w:t>
      </w:r>
    </w:p>
    <w:p w:rsidR="00F6461B" w:rsidRPr="000426EE" w:rsidRDefault="00F6461B" w:rsidP="00117B9E">
      <w:pPr>
        <w:tabs>
          <w:tab w:val="left" w:pos="-720"/>
        </w:tabs>
        <w:suppressAutoHyphens/>
        <w:rPr>
          <w:rFonts w:ascii="Arial" w:hAnsi="Arial" w:cs="Arial"/>
          <w:sz w:val="22"/>
          <w:szCs w:val="22"/>
        </w:rPr>
      </w:pPr>
    </w:p>
    <w:p w:rsidR="00F6461B" w:rsidRPr="000426EE" w:rsidRDefault="00F6461B" w:rsidP="009A5805">
      <w:pPr>
        <w:pStyle w:val="TOAHeading"/>
        <w:tabs>
          <w:tab w:val="clear" w:pos="9360"/>
          <w:tab w:val="left" w:pos="-720"/>
        </w:tabs>
        <w:ind w:firstLine="1440"/>
        <w:rPr>
          <w:rFonts w:ascii="Arial" w:hAnsi="Arial" w:cs="Arial"/>
          <w:sz w:val="22"/>
          <w:szCs w:val="22"/>
        </w:rPr>
      </w:pPr>
      <w:r w:rsidRPr="000426E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0426EE">
        <w:rPr>
          <w:rFonts w:ascii="Arial" w:hAnsi="Arial" w:cs="Arial"/>
          <w:sz w:val="22"/>
          <w:szCs w:val="22"/>
        </w:rPr>
        <w:t>Investigation and Enforcement</w:t>
      </w:r>
      <w:r w:rsidRPr="000426EE">
        <w:rPr>
          <w:rFonts w:ascii="Arial" w:hAnsi="Arial" w:cs="Arial"/>
          <w:sz w:val="22"/>
          <w:szCs w:val="22"/>
        </w:rPr>
        <w:t xml:space="preserve"> and other bureaus with enforcement responsibilities.  Pursuant to that delegated authority and Section 701 of the Public Utility Code, the Bureau of </w:t>
      </w:r>
      <w:r w:rsidR="003855A8" w:rsidRPr="000426EE">
        <w:rPr>
          <w:rFonts w:ascii="Arial" w:hAnsi="Arial" w:cs="Arial"/>
          <w:sz w:val="22"/>
          <w:szCs w:val="22"/>
        </w:rPr>
        <w:t>Investigation and Enforcement</w:t>
      </w:r>
      <w:r w:rsidRPr="000426EE">
        <w:rPr>
          <w:rFonts w:ascii="Arial" w:hAnsi="Arial" w:cs="Arial"/>
          <w:sz w:val="22"/>
          <w:szCs w:val="22"/>
        </w:rPr>
        <w:t xml:space="preserve"> Prosecutory Staff hereby represents as follows:</w:t>
      </w:r>
    </w:p>
    <w:p w:rsidR="00D24379" w:rsidRDefault="00D24379" w:rsidP="00D24379">
      <w:pPr>
        <w:tabs>
          <w:tab w:val="left" w:pos="-720"/>
        </w:tabs>
        <w:suppressAutoHyphens/>
        <w:rPr>
          <w:rFonts w:ascii="Arial" w:hAnsi="Arial" w:cs="Arial"/>
          <w:sz w:val="22"/>
          <w:szCs w:val="22"/>
        </w:rPr>
      </w:pPr>
    </w:p>
    <w:p w:rsidR="00850193" w:rsidRDefault="00D24379" w:rsidP="00850193">
      <w:pPr>
        <w:pStyle w:val="ListParagraph"/>
        <w:numPr>
          <w:ilvl w:val="0"/>
          <w:numId w:val="6"/>
        </w:numPr>
        <w:tabs>
          <w:tab w:val="left" w:pos="-720"/>
        </w:tabs>
        <w:suppressAutoHyphens/>
        <w:ind w:left="0" w:firstLine="1440"/>
        <w:rPr>
          <w:rFonts w:ascii="Arial" w:hAnsi="Arial" w:cs="Arial"/>
          <w:sz w:val="22"/>
          <w:szCs w:val="22"/>
        </w:rPr>
      </w:pPr>
      <w:r w:rsidRPr="00850193">
        <w:rPr>
          <w:rFonts w:ascii="Arial" w:hAnsi="Arial" w:cs="Arial"/>
          <w:sz w:val="22"/>
          <w:szCs w:val="22"/>
        </w:rPr>
        <w:t xml:space="preserve">That </w:t>
      </w:r>
      <w:r w:rsidR="00B71E61">
        <w:rPr>
          <w:rFonts w:ascii="Arial" w:hAnsi="Arial" w:cs="Arial"/>
          <w:noProof/>
          <w:sz w:val="22"/>
          <w:szCs w:val="22"/>
        </w:rPr>
        <w:t>Raymond Whitaker</w:t>
      </w:r>
      <w:r w:rsidR="00AB6020">
        <w:rPr>
          <w:rFonts w:ascii="Arial" w:hAnsi="Arial" w:cs="Arial"/>
          <w:noProof/>
          <w:sz w:val="22"/>
          <w:szCs w:val="22"/>
        </w:rPr>
        <w:t>,</w:t>
      </w:r>
      <w:r w:rsidRPr="00850193">
        <w:rPr>
          <w:rFonts w:ascii="Arial" w:hAnsi="Arial" w:cs="Arial"/>
          <w:sz w:val="22"/>
          <w:szCs w:val="22"/>
        </w:rPr>
        <w:t xml:space="preserve"> </w:t>
      </w:r>
      <w:r w:rsidR="00294BDE" w:rsidRPr="00850193">
        <w:rPr>
          <w:rFonts w:ascii="Arial" w:hAnsi="Arial" w:cs="Arial"/>
          <w:sz w:val="22"/>
          <w:szCs w:val="22"/>
        </w:rPr>
        <w:t>Respondent</w:t>
      </w:r>
      <w:r w:rsidR="00887388">
        <w:rPr>
          <w:rFonts w:ascii="Arial" w:hAnsi="Arial" w:cs="Arial"/>
          <w:sz w:val="22"/>
          <w:szCs w:val="22"/>
        </w:rPr>
        <w:t xml:space="preserve">, </w:t>
      </w:r>
      <w:r w:rsidRPr="00850193">
        <w:rPr>
          <w:rFonts w:ascii="Arial" w:hAnsi="Arial" w:cs="Arial"/>
          <w:sz w:val="22"/>
          <w:szCs w:val="22"/>
        </w:rPr>
        <w:t xml:space="preserve">maintains a </w:t>
      </w:r>
      <w:r w:rsidR="00F66630">
        <w:rPr>
          <w:rFonts w:ascii="Arial" w:hAnsi="Arial" w:cs="Arial"/>
          <w:sz w:val="22"/>
          <w:szCs w:val="22"/>
        </w:rPr>
        <w:t>residence</w:t>
      </w:r>
      <w:r w:rsidRPr="00850193">
        <w:rPr>
          <w:rFonts w:ascii="Arial" w:hAnsi="Arial" w:cs="Arial"/>
          <w:sz w:val="22"/>
          <w:szCs w:val="22"/>
        </w:rPr>
        <w:t xml:space="preserve"> at </w:t>
      </w:r>
      <w:r w:rsidR="009F285A">
        <w:rPr>
          <w:rFonts w:ascii="Arial" w:hAnsi="Arial" w:cs="Arial"/>
          <w:noProof/>
          <w:sz w:val="22"/>
          <w:szCs w:val="22"/>
        </w:rPr>
        <w:t>4185 Ivanhoe Drive, Monr</w:t>
      </w:r>
      <w:r w:rsidR="00B3562C">
        <w:rPr>
          <w:rFonts w:ascii="Arial" w:hAnsi="Arial" w:cs="Arial"/>
          <w:noProof/>
          <w:sz w:val="22"/>
          <w:szCs w:val="22"/>
        </w:rPr>
        <w:t>oe</w:t>
      </w:r>
      <w:r w:rsidR="009F285A">
        <w:rPr>
          <w:rFonts w:ascii="Arial" w:hAnsi="Arial" w:cs="Arial"/>
          <w:noProof/>
          <w:sz w:val="22"/>
          <w:szCs w:val="22"/>
        </w:rPr>
        <w:t>ville, Pennsylvania,15146</w:t>
      </w:r>
      <w:r w:rsidR="00850193">
        <w:rPr>
          <w:rFonts w:ascii="Arial" w:hAnsi="Arial" w:cs="Arial"/>
          <w:sz w:val="22"/>
          <w:szCs w:val="22"/>
        </w:rPr>
        <w:t>.</w:t>
      </w:r>
    </w:p>
    <w:p w:rsidR="00850193" w:rsidRPr="00850193" w:rsidRDefault="00850193" w:rsidP="00850193">
      <w:pPr>
        <w:pStyle w:val="ListParagraph"/>
        <w:tabs>
          <w:tab w:val="left" w:pos="-720"/>
        </w:tabs>
        <w:suppressAutoHyphens/>
        <w:ind w:left="1440"/>
        <w:rPr>
          <w:rFonts w:ascii="Arial" w:hAnsi="Arial" w:cs="Arial"/>
          <w:sz w:val="22"/>
          <w:szCs w:val="22"/>
        </w:rPr>
      </w:pPr>
    </w:p>
    <w:p w:rsidR="00250733" w:rsidRPr="00B71E61" w:rsidRDefault="00CB514C" w:rsidP="00AB6020">
      <w:pPr>
        <w:pStyle w:val="ListParagraph"/>
        <w:numPr>
          <w:ilvl w:val="0"/>
          <w:numId w:val="6"/>
        </w:numPr>
        <w:ind w:left="0" w:firstLine="1440"/>
        <w:rPr>
          <w:rFonts w:ascii="Arial" w:hAnsi="Arial" w:cs="Arial"/>
          <w:sz w:val="22"/>
          <w:szCs w:val="22"/>
        </w:rPr>
      </w:pPr>
      <w:r w:rsidRPr="00B71E61">
        <w:rPr>
          <w:rFonts w:ascii="Arial" w:hAnsi="Arial" w:cs="Arial"/>
          <w:sz w:val="22"/>
          <w:szCs w:val="22"/>
        </w:rPr>
        <w:t xml:space="preserve">That </w:t>
      </w:r>
      <w:r w:rsidR="00E668F2" w:rsidRPr="00B71E61">
        <w:rPr>
          <w:rFonts w:ascii="Arial" w:hAnsi="Arial" w:cs="Arial"/>
          <w:sz w:val="22"/>
          <w:szCs w:val="22"/>
        </w:rPr>
        <w:t xml:space="preserve">on </w:t>
      </w:r>
      <w:r w:rsidR="00D0263E">
        <w:rPr>
          <w:rFonts w:ascii="Arial" w:hAnsi="Arial" w:cs="Arial"/>
          <w:sz w:val="22"/>
          <w:szCs w:val="22"/>
        </w:rPr>
        <w:t>September 18</w:t>
      </w:r>
      <w:r w:rsidR="00E668F2" w:rsidRPr="00B71E61">
        <w:rPr>
          <w:rFonts w:ascii="Arial" w:hAnsi="Arial" w:cs="Arial"/>
          <w:sz w:val="22"/>
          <w:szCs w:val="22"/>
        </w:rPr>
        <w:t xml:space="preserve">, 2016, </w:t>
      </w:r>
      <w:r w:rsidR="00062FE3" w:rsidRPr="00B71E61">
        <w:rPr>
          <w:rFonts w:ascii="Arial" w:hAnsi="Arial" w:cs="Arial"/>
          <w:sz w:val="22"/>
          <w:szCs w:val="22"/>
        </w:rPr>
        <w:t xml:space="preserve">at </w:t>
      </w:r>
      <w:r w:rsidR="00D0263E">
        <w:rPr>
          <w:rFonts w:ascii="Arial" w:hAnsi="Arial" w:cs="Arial"/>
          <w:sz w:val="22"/>
          <w:szCs w:val="22"/>
        </w:rPr>
        <w:t>9:00 AM</w:t>
      </w:r>
      <w:r w:rsidR="00B71E61" w:rsidRPr="00B71E61">
        <w:rPr>
          <w:rFonts w:ascii="Arial" w:hAnsi="Arial" w:cs="Arial"/>
          <w:sz w:val="22"/>
          <w:szCs w:val="22"/>
        </w:rPr>
        <w:t xml:space="preserve">, </w:t>
      </w:r>
      <w:r w:rsidR="00B71E61">
        <w:rPr>
          <w:rFonts w:ascii="Arial" w:hAnsi="Arial" w:cs="Arial"/>
          <w:sz w:val="22"/>
          <w:szCs w:val="22"/>
        </w:rPr>
        <w:t xml:space="preserve">a </w:t>
      </w:r>
      <w:r w:rsidR="00B71E61" w:rsidRPr="00B71E61">
        <w:rPr>
          <w:rFonts w:ascii="Arial" w:hAnsi="Arial" w:cs="Arial"/>
          <w:sz w:val="22"/>
          <w:szCs w:val="22"/>
        </w:rPr>
        <w:t>2005 Buick</w:t>
      </w:r>
      <w:r w:rsidR="00D516BE" w:rsidRPr="00B71E61">
        <w:rPr>
          <w:rFonts w:ascii="Arial" w:hAnsi="Arial" w:cs="Arial"/>
          <w:sz w:val="22"/>
          <w:szCs w:val="22"/>
        </w:rPr>
        <w:t xml:space="preserve"> </w:t>
      </w:r>
      <w:r w:rsidR="00212218" w:rsidRPr="00B71E61">
        <w:rPr>
          <w:rFonts w:ascii="Arial" w:hAnsi="Arial" w:cs="Arial"/>
          <w:sz w:val="22"/>
          <w:szCs w:val="22"/>
        </w:rPr>
        <w:t>sedan</w:t>
      </w:r>
      <w:r w:rsidR="00294BDE" w:rsidRPr="00B71E61">
        <w:rPr>
          <w:rFonts w:ascii="Arial" w:hAnsi="Arial" w:cs="Arial"/>
          <w:sz w:val="22"/>
          <w:szCs w:val="22"/>
        </w:rPr>
        <w:t>,</w:t>
      </w:r>
      <w:r w:rsidRPr="00B71E61">
        <w:rPr>
          <w:rFonts w:ascii="Arial" w:hAnsi="Arial" w:cs="Arial"/>
          <w:sz w:val="22"/>
          <w:szCs w:val="22"/>
        </w:rPr>
        <w:t xml:space="preserve"> bearing </w:t>
      </w:r>
      <w:r w:rsidR="00294BDE" w:rsidRPr="00B71E61">
        <w:rPr>
          <w:rFonts w:ascii="Arial" w:hAnsi="Arial" w:cs="Arial"/>
          <w:sz w:val="22"/>
          <w:szCs w:val="22"/>
        </w:rPr>
        <w:t>PA registration</w:t>
      </w:r>
      <w:r w:rsidRPr="00B71E61">
        <w:rPr>
          <w:rFonts w:ascii="Arial" w:hAnsi="Arial" w:cs="Arial"/>
          <w:sz w:val="22"/>
          <w:szCs w:val="22"/>
        </w:rPr>
        <w:t xml:space="preserve"> number </w:t>
      </w:r>
      <w:r w:rsidR="00B71E61" w:rsidRPr="00B71E61">
        <w:rPr>
          <w:rFonts w:ascii="Arial" w:hAnsi="Arial" w:cs="Arial"/>
          <w:sz w:val="22"/>
          <w:szCs w:val="22"/>
        </w:rPr>
        <w:t>JWZ2104</w:t>
      </w:r>
      <w:r w:rsidR="00294BDE" w:rsidRPr="00B71E61">
        <w:rPr>
          <w:rFonts w:ascii="Arial" w:hAnsi="Arial" w:cs="Arial"/>
          <w:sz w:val="22"/>
          <w:szCs w:val="22"/>
        </w:rPr>
        <w:t>,</w:t>
      </w:r>
      <w:r w:rsidR="00266F68" w:rsidRPr="00B71E61">
        <w:rPr>
          <w:rFonts w:ascii="Arial" w:hAnsi="Arial" w:cs="Arial"/>
          <w:sz w:val="22"/>
          <w:szCs w:val="22"/>
        </w:rPr>
        <w:t xml:space="preserve"> </w:t>
      </w:r>
      <w:r w:rsidR="00B71E61">
        <w:rPr>
          <w:rFonts w:ascii="Arial" w:hAnsi="Arial" w:cs="Arial"/>
          <w:sz w:val="22"/>
          <w:szCs w:val="22"/>
        </w:rPr>
        <w:t xml:space="preserve">was </w:t>
      </w:r>
      <w:r w:rsidR="00FA275D">
        <w:rPr>
          <w:rFonts w:ascii="Arial" w:hAnsi="Arial" w:cs="Arial"/>
          <w:sz w:val="22"/>
          <w:szCs w:val="22"/>
        </w:rPr>
        <w:t>observed</w:t>
      </w:r>
      <w:r w:rsidR="00B71E61">
        <w:rPr>
          <w:rFonts w:ascii="Arial" w:hAnsi="Arial" w:cs="Arial"/>
          <w:sz w:val="22"/>
          <w:szCs w:val="22"/>
        </w:rPr>
        <w:t xml:space="preserve"> at the </w:t>
      </w:r>
      <w:proofErr w:type="spellStart"/>
      <w:r w:rsidR="00D0263E">
        <w:rPr>
          <w:rFonts w:ascii="Arial" w:hAnsi="Arial" w:cs="Arial"/>
          <w:sz w:val="22"/>
          <w:szCs w:val="22"/>
        </w:rPr>
        <w:t>The</w:t>
      </w:r>
      <w:proofErr w:type="spellEnd"/>
      <w:r w:rsidR="00D0263E">
        <w:rPr>
          <w:rFonts w:ascii="Arial" w:hAnsi="Arial" w:cs="Arial"/>
          <w:sz w:val="22"/>
          <w:szCs w:val="22"/>
        </w:rPr>
        <w:t xml:space="preserve"> Westin Convention Center</w:t>
      </w:r>
      <w:r w:rsidR="00B71E61">
        <w:rPr>
          <w:rFonts w:ascii="Arial" w:hAnsi="Arial" w:cs="Arial"/>
          <w:sz w:val="22"/>
          <w:szCs w:val="22"/>
        </w:rPr>
        <w:t>,</w:t>
      </w:r>
      <w:r w:rsidR="00D0263E">
        <w:rPr>
          <w:rFonts w:ascii="Arial" w:hAnsi="Arial" w:cs="Arial"/>
          <w:sz w:val="22"/>
          <w:szCs w:val="22"/>
        </w:rPr>
        <w:t xml:space="preserve"> 1000 Penn Avenue,</w:t>
      </w:r>
      <w:r w:rsidR="00B71E61">
        <w:rPr>
          <w:rFonts w:ascii="Arial" w:hAnsi="Arial" w:cs="Arial"/>
          <w:sz w:val="22"/>
          <w:szCs w:val="22"/>
        </w:rPr>
        <w:t xml:space="preserve"> Pittsburgh, </w:t>
      </w:r>
      <w:proofErr w:type="gramStart"/>
      <w:r w:rsidR="00B71E61">
        <w:rPr>
          <w:rFonts w:ascii="Arial" w:hAnsi="Arial" w:cs="Arial"/>
          <w:sz w:val="22"/>
          <w:szCs w:val="22"/>
        </w:rPr>
        <w:t>Allegheny</w:t>
      </w:r>
      <w:proofErr w:type="gramEnd"/>
      <w:r w:rsidR="00B71E61">
        <w:rPr>
          <w:rFonts w:ascii="Arial" w:hAnsi="Arial" w:cs="Arial"/>
          <w:sz w:val="22"/>
          <w:szCs w:val="22"/>
        </w:rPr>
        <w:t xml:space="preserve"> County, PA</w:t>
      </w:r>
      <w:r w:rsidR="00266F68" w:rsidRPr="00B71E61">
        <w:rPr>
          <w:rFonts w:ascii="Arial" w:hAnsi="Arial" w:cs="Arial"/>
          <w:sz w:val="22"/>
          <w:szCs w:val="22"/>
        </w:rPr>
        <w:t xml:space="preserve">.  </w:t>
      </w:r>
      <w:r w:rsidR="00B71E61" w:rsidRPr="00B71E61">
        <w:rPr>
          <w:rFonts w:ascii="Arial" w:hAnsi="Arial" w:cs="Arial"/>
          <w:sz w:val="22"/>
          <w:szCs w:val="22"/>
        </w:rPr>
        <w:t xml:space="preserve">Information from </w:t>
      </w:r>
      <w:proofErr w:type="spellStart"/>
      <w:r w:rsidR="00B71E61" w:rsidRPr="00B71E61">
        <w:rPr>
          <w:rFonts w:ascii="Arial" w:hAnsi="Arial" w:cs="Arial"/>
          <w:sz w:val="22"/>
          <w:szCs w:val="22"/>
        </w:rPr>
        <w:t>PennDOT</w:t>
      </w:r>
      <w:proofErr w:type="spellEnd"/>
      <w:r w:rsidR="00B71E61" w:rsidRPr="00B71E61">
        <w:rPr>
          <w:rFonts w:ascii="Arial" w:hAnsi="Arial" w:cs="Arial"/>
          <w:sz w:val="22"/>
          <w:szCs w:val="22"/>
        </w:rPr>
        <w:t xml:space="preserve"> </w:t>
      </w:r>
      <w:r w:rsidR="00B71E61">
        <w:rPr>
          <w:rFonts w:ascii="Arial" w:hAnsi="Arial" w:cs="Arial"/>
          <w:sz w:val="22"/>
          <w:szCs w:val="22"/>
        </w:rPr>
        <w:t>indicates</w:t>
      </w:r>
      <w:r w:rsidR="00B71E61" w:rsidRPr="00B71E61">
        <w:rPr>
          <w:rFonts w:ascii="Arial" w:hAnsi="Arial" w:cs="Arial"/>
          <w:sz w:val="22"/>
          <w:szCs w:val="22"/>
        </w:rPr>
        <w:t xml:space="preserve"> the vehicle is owned by the Respondent.  </w:t>
      </w:r>
      <w:r w:rsidR="00266F68" w:rsidRPr="00B71E61">
        <w:rPr>
          <w:rFonts w:ascii="Arial" w:hAnsi="Arial" w:cs="Arial"/>
          <w:sz w:val="22"/>
          <w:szCs w:val="22"/>
        </w:rPr>
        <w:t xml:space="preserve">The vehicle had a </w:t>
      </w:r>
      <w:r w:rsidR="002C5D57">
        <w:rPr>
          <w:rFonts w:ascii="Arial" w:hAnsi="Arial" w:cs="Arial"/>
          <w:sz w:val="22"/>
          <w:szCs w:val="22"/>
        </w:rPr>
        <w:t xml:space="preserve">taxi </w:t>
      </w:r>
      <w:r w:rsidR="00266F68" w:rsidRPr="00B71E61">
        <w:rPr>
          <w:rFonts w:ascii="Arial" w:hAnsi="Arial" w:cs="Arial"/>
          <w:sz w:val="22"/>
          <w:szCs w:val="22"/>
        </w:rPr>
        <w:t>dome light mounted</w:t>
      </w:r>
      <w:r w:rsidR="00887388" w:rsidRPr="00B71E61">
        <w:rPr>
          <w:rFonts w:ascii="Arial" w:hAnsi="Arial" w:cs="Arial"/>
          <w:sz w:val="22"/>
          <w:szCs w:val="22"/>
        </w:rPr>
        <w:t xml:space="preserve"> on</w:t>
      </w:r>
      <w:r w:rsidR="00266F68" w:rsidRPr="00B71E61">
        <w:rPr>
          <w:rFonts w:ascii="Arial" w:hAnsi="Arial" w:cs="Arial"/>
          <w:sz w:val="22"/>
          <w:szCs w:val="22"/>
        </w:rPr>
        <w:t xml:space="preserve"> the roof</w:t>
      </w:r>
      <w:r w:rsidR="00FA275D">
        <w:rPr>
          <w:rFonts w:ascii="Arial" w:hAnsi="Arial" w:cs="Arial"/>
          <w:sz w:val="22"/>
          <w:szCs w:val="22"/>
        </w:rPr>
        <w:t>, which clearly displayed the word “TAXI.”</w:t>
      </w:r>
      <w:r w:rsidR="001E6F90">
        <w:rPr>
          <w:rFonts w:ascii="Arial" w:hAnsi="Arial" w:cs="Arial"/>
          <w:sz w:val="22"/>
          <w:szCs w:val="22"/>
        </w:rPr>
        <w:t xml:space="preserve">  See Appendix A and B.</w:t>
      </w:r>
    </w:p>
    <w:p w:rsidR="00266F68" w:rsidRPr="00266F68" w:rsidRDefault="00266F68" w:rsidP="00266F68">
      <w:pPr>
        <w:pStyle w:val="ListParagraph"/>
        <w:ind w:left="1980"/>
        <w:rPr>
          <w:rFonts w:ascii="Arial" w:hAnsi="Arial" w:cs="Arial"/>
          <w:sz w:val="22"/>
          <w:szCs w:val="22"/>
        </w:rPr>
      </w:pPr>
    </w:p>
    <w:p w:rsidR="009B3859" w:rsidRDefault="007956B0" w:rsidP="00B92DFB">
      <w:pPr>
        <w:tabs>
          <w:tab w:val="left" w:pos="-720"/>
        </w:tabs>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009B3859">
        <w:rPr>
          <w:rFonts w:ascii="Arial" w:hAnsi="Arial" w:cs="Arial"/>
          <w:sz w:val="22"/>
          <w:szCs w:val="22"/>
        </w:rPr>
        <w:t>3</w:t>
      </w:r>
      <w:r w:rsidR="00095B84" w:rsidRPr="00DA6B92">
        <w:rPr>
          <w:rFonts w:ascii="Arial" w:hAnsi="Arial" w:cs="Arial"/>
          <w:sz w:val="22"/>
          <w:szCs w:val="22"/>
        </w:rPr>
        <w:t>.</w:t>
      </w:r>
      <w:r w:rsidR="00095B84" w:rsidRPr="00DA6B92">
        <w:rPr>
          <w:rFonts w:ascii="Arial" w:hAnsi="Arial" w:cs="Arial"/>
          <w:sz w:val="22"/>
          <w:szCs w:val="22"/>
        </w:rPr>
        <w:tab/>
        <w:t xml:space="preserve">That </w:t>
      </w:r>
      <w:r w:rsidR="00E170AE">
        <w:rPr>
          <w:rFonts w:ascii="Arial" w:hAnsi="Arial" w:cs="Arial"/>
          <w:sz w:val="22"/>
          <w:szCs w:val="22"/>
        </w:rPr>
        <w:t>R</w:t>
      </w:r>
      <w:r w:rsidR="00095B84" w:rsidRPr="00DA6B92">
        <w:rPr>
          <w:rFonts w:ascii="Arial" w:hAnsi="Arial" w:cs="Arial"/>
          <w:sz w:val="22"/>
          <w:szCs w:val="22"/>
        </w:rPr>
        <w:t>esponden</w:t>
      </w:r>
      <w:r w:rsidR="0091454E">
        <w:rPr>
          <w:rFonts w:ascii="Arial" w:hAnsi="Arial" w:cs="Arial"/>
          <w:sz w:val="22"/>
          <w:szCs w:val="22"/>
        </w:rPr>
        <w:t>t</w:t>
      </w:r>
      <w:r w:rsidR="00095B84" w:rsidRPr="00DA6B92">
        <w:rPr>
          <w:rFonts w:ascii="Arial" w:hAnsi="Arial" w:cs="Arial"/>
          <w:sz w:val="22"/>
          <w:szCs w:val="22"/>
        </w:rPr>
        <w:t>,</w:t>
      </w:r>
      <w:r w:rsidR="0091454E">
        <w:rPr>
          <w:rFonts w:ascii="Arial" w:hAnsi="Arial" w:cs="Arial"/>
          <w:sz w:val="22"/>
          <w:szCs w:val="22"/>
        </w:rPr>
        <w:t xml:space="preserve"> by</w:t>
      </w:r>
      <w:r w:rsidR="00336E5A">
        <w:rPr>
          <w:rFonts w:ascii="Arial" w:hAnsi="Arial" w:cs="Arial"/>
          <w:sz w:val="22"/>
          <w:szCs w:val="22"/>
        </w:rPr>
        <w:t xml:space="preserve"> affixing </w:t>
      </w:r>
      <w:r w:rsidR="009B3859">
        <w:rPr>
          <w:rFonts w:ascii="Arial" w:hAnsi="Arial" w:cs="Arial"/>
          <w:sz w:val="22"/>
          <w:szCs w:val="22"/>
        </w:rPr>
        <w:t xml:space="preserve">a </w:t>
      </w:r>
      <w:r w:rsidR="00250733">
        <w:rPr>
          <w:rFonts w:ascii="Arial" w:hAnsi="Arial" w:cs="Arial"/>
          <w:sz w:val="22"/>
          <w:szCs w:val="22"/>
        </w:rPr>
        <w:t xml:space="preserve">taxi </w:t>
      </w:r>
      <w:r w:rsidR="009B3859">
        <w:rPr>
          <w:rFonts w:ascii="Arial" w:hAnsi="Arial" w:cs="Arial"/>
          <w:sz w:val="22"/>
          <w:szCs w:val="22"/>
        </w:rPr>
        <w:t xml:space="preserve">dome light to the roof of the vehicle, violated </w:t>
      </w:r>
      <w:r w:rsidR="000C1483">
        <w:rPr>
          <w:rFonts w:ascii="Arial" w:hAnsi="Arial" w:cs="Arial"/>
          <w:sz w:val="22"/>
          <w:szCs w:val="22"/>
        </w:rPr>
        <w:t>75</w:t>
      </w:r>
      <w:r w:rsidR="009B3859">
        <w:rPr>
          <w:rFonts w:ascii="Arial" w:hAnsi="Arial" w:cs="Arial"/>
          <w:sz w:val="22"/>
          <w:szCs w:val="22"/>
        </w:rPr>
        <w:t xml:space="preserve"> Pa. C</w:t>
      </w:r>
      <w:r w:rsidR="000C1483">
        <w:rPr>
          <w:rFonts w:ascii="Arial" w:hAnsi="Arial" w:cs="Arial"/>
          <w:sz w:val="22"/>
          <w:szCs w:val="22"/>
        </w:rPr>
        <w:t>.S.</w:t>
      </w:r>
      <w:r w:rsidR="009B3859">
        <w:rPr>
          <w:rFonts w:ascii="Arial" w:hAnsi="Arial" w:cs="Arial"/>
          <w:sz w:val="22"/>
          <w:szCs w:val="22"/>
        </w:rPr>
        <w:t xml:space="preserve"> §</w:t>
      </w:r>
      <w:r w:rsidR="000C1483">
        <w:rPr>
          <w:rFonts w:ascii="Arial" w:hAnsi="Arial" w:cs="Arial"/>
          <w:sz w:val="22"/>
          <w:szCs w:val="22"/>
        </w:rPr>
        <w:t xml:space="preserve">4307.  </w:t>
      </w:r>
      <w:r w:rsidR="009B3859">
        <w:rPr>
          <w:rFonts w:ascii="Arial" w:hAnsi="Arial" w:cs="Arial"/>
          <w:sz w:val="22"/>
          <w:szCs w:val="22"/>
        </w:rPr>
        <w:t>Dome lights are only permitted on vehicles operated by call and demand carriers</w:t>
      </w:r>
      <w:r w:rsidR="000C1483">
        <w:rPr>
          <w:rFonts w:ascii="Arial" w:hAnsi="Arial" w:cs="Arial"/>
          <w:sz w:val="22"/>
          <w:szCs w:val="22"/>
        </w:rPr>
        <w:t xml:space="preserve"> or food delivery vehicles</w:t>
      </w:r>
      <w:r w:rsidR="009B3859">
        <w:rPr>
          <w:rFonts w:ascii="Arial" w:hAnsi="Arial" w:cs="Arial"/>
          <w:sz w:val="22"/>
          <w:szCs w:val="22"/>
        </w:rPr>
        <w:t xml:space="preserve">.  </w:t>
      </w:r>
      <w:r w:rsidR="000C1483">
        <w:rPr>
          <w:rFonts w:ascii="Arial" w:hAnsi="Arial" w:cs="Arial"/>
          <w:sz w:val="22"/>
          <w:szCs w:val="22"/>
        </w:rPr>
        <w:t>The penalty for this violation is $250.</w:t>
      </w:r>
    </w:p>
    <w:p w:rsidR="0018423F" w:rsidRDefault="0018423F" w:rsidP="00B92DFB">
      <w:pPr>
        <w:tabs>
          <w:tab w:val="left" w:pos="-720"/>
        </w:tabs>
        <w:suppressAutoHyphens/>
        <w:rPr>
          <w:rFonts w:ascii="Arial" w:hAnsi="Arial" w:cs="Arial"/>
          <w:sz w:val="22"/>
          <w:szCs w:val="22"/>
        </w:rPr>
      </w:pPr>
    </w:p>
    <w:p w:rsidR="00266F68" w:rsidRDefault="0062185A" w:rsidP="000871B2">
      <w:pPr>
        <w:pStyle w:val="TOAHeading"/>
        <w:tabs>
          <w:tab w:val="clear" w:pos="9360"/>
          <w:tab w:val="left" w:pos="-720"/>
        </w:tabs>
        <w:rPr>
          <w:rFonts w:ascii="Arial" w:hAnsi="Arial" w:cs="Arial"/>
          <w:sz w:val="22"/>
          <w:szCs w:val="22"/>
        </w:rPr>
      </w:pPr>
      <w:r>
        <w:rPr>
          <w:rFonts w:ascii="Arial" w:hAnsi="Arial" w:cs="Arial"/>
          <w:sz w:val="22"/>
          <w:szCs w:val="22"/>
        </w:rPr>
        <w:tab/>
      </w:r>
      <w:r>
        <w:rPr>
          <w:rFonts w:ascii="Arial" w:hAnsi="Arial" w:cs="Arial"/>
          <w:sz w:val="22"/>
          <w:szCs w:val="22"/>
        </w:rPr>
        <w:tab/>
      </w:r>
      <w:r w:rsidR="00F6461B" w:rsidRPr="000426EE">
        <w:rPr>
          <w:rFonts w:ascii="Arial" w:hAnsi="Arial" w:cs="Arial"/>
          <w:sz w:val="22"/>
          <w:szCs w:val="22"/>
        </w:rPr>
        <w:t xml:space="preserve">WHEREFORE, the Bureau of </w:t>
      </w:r>
      <w:r w:rsidR="00B52985" w:rsidRPr="000426EE">
        <w:rPr>
          <w:rFonts w:ascii="Arial" w:hAnsi="Arial" w:cs="Arial"/>
          <w:sz w:val="22"/>
          <w:szCs w:val="22"/>
        </w:rPr>
        <w:t>Investigation and Enforcement</w:t>
      </w:r>
      <w:r w:rsidR="00F6461B" w:rsidRPr="000426EE">
        <w:rPr>
          <w:rFonts w:ascii="Arial" w:hAnsi="Arial" w:cs="Arial"/>
          <w:sz w:val="22"/>
          <w:szCs w:val="22"/>
        </w:rPr>
        <w:t xml:space="preserve"> Prosecutory Staff </w:t>
      </w:r>
      <w:r w:rsidR="00554E3C" w:rsidRPr="000426EE">
        <w:rPr>
          <w:rFonts w:ascii="Arial" w:hAnsi="Arial" w:cs="Arial"/>
          <w:sz w:val="22"/>
          <w:szCs w:val="22"/>
        </w:rPr>
        <w:t xml:space="preserve">hereby </w:t>
      </w:r>
      <w:r w:rsidR="00294BDE" w:rsidRPr="000426EE">
        <w:rPr>
          <w:rFonts w:ascii="Arial" w:hAnsi="Arial" w:cs="Arial"/>
          <w:sz w:val="22"/>
          <w:szCs w:val="22"/>
        </w:rPr>
        <w:t>request</w:t>
      </w:r>
      <w:r w:rsidR="00554E3C" w:rsidRPr="000426EE">
        <w:rPr>
          <w:rFonts w:ascii="Arial" w:hAnsi="Arial" w:cs="Arial"/>
          <w:sz w:val="22"/>
          <w:szCs w:val="22"/>
        </w:rPr>
        <w:t xml:space="preserve"> that the Commission fine</w:t>
      </w:r>
      <w:r w:rsidR="00167172">
        <w:rPr>
          <w:rFonts w:ascii="Arial" w:hAnsi="Arial" w:cs="Arial"/>
          <w:sz w:val="22"/>
          <w:szCs w:val="22"/>
        </w:rPr>
        <w:t xml:space="preserve"> </w:t>
      </w:r>
      <w:r w:rsidR="000C1483">
        <w:rPr>
          <w:rFonts w:ascii="Arial" w:hAnsi="Arial" w:cs="Arial"/>
          <w:sz w:val="22"/>
          <w:szCs w:val="22"/>
        </w:rPr>
        <w:t>Raymond Whitaker</w:t>
      </w:r>
      <w:r w:rsidR="003C635E">
        <w:rPr>
          <w:rFonts w:ascii="Arial" w:hAnsi="Arial" w:cs="Arial"/>
          <w:noProof/>
          <w:sz w:val="22"/>
          <w:szCs w:val="22"/>
        </w:rPr>
        <w:t>,</w:t>
      </w:r>
      <w:r w:rsidR="0091454E">
        <w:rPr>
          <w:rFonts w:ascii="Arial" w:hAnsi="Arial" w:cs="Arial"/>
          <w:sz w:val="22"/>
          <w:szCs w:val="22"/>
        </w:rPr>
        <w:t xml:space="preserve"> </w:t>
      </w:r>
      <w:r w:rsidR="00554E3C" w:rsidRPr="000426EE">
        <w:rPr>
          <w:rFonts w:ascii="Arial" w:hAnsi="Arial" w:cs="Arial"/>
          <w:sz w:val="22"/>
          <w:szCs w:val="22"/>
        </w:rPr>
        <w:t>the sum</w:t>
      </w:r>
      <w:r w:rsidR="0051329D">
        <w:rPr>
          <w:rFonts w:ascii="Arial" w:hAnsi="Arial" w:cs="Arial"/>
          <w:sz w:val="22"/>
          <w:szCs w:val="22"/>
        </w:rPr>
        <w:t xml:space="preserve"> of</w:t>
      </w:r>
      <w:r w:rsidR="00554E3C" w:rsidRPr="000426EE">
        <w:rPr>
          <w:rFonts w:ascii="Arial" w:hAnsi="Arial" w:cs="Arial"/>
          <w:sz w:val="22"/>
          <w:szCs w:val="22"/>
        </w:rPr>
        <w:t xml:space="preserve"> </w:t>
      </w:r>
      <w:r w:rsidR="000C1483">
        <w:rPr>
          <w:rFonts w:ascii="Arial" w:hAnsi="Arial" w:cs="Arial"/>
          <w:sz w:val="22"/>
          <w:szCs w:val="22"/>
        </w:rPr>
        <w:t>two hundred and fifty dollars ($250)</w:t>
      </w:r>
      <w:r w:rsidR="00554E3C" w:rsidRPr="000426EE">
        <w:rPr>
          <w:rFonts w:ascii="Arial" w:hAnsi="Arial" w:cs="Arial"/>
          <w:sz w:val="22"/>
          <w:szCs w:val="22"/>
        </w:rPr>
        <w:t xml:space="preserve"> for the illegal activity described in th</w:t>
      </w:r>
      <w:r w:rsidR="003E5E98" w:rsidRPr="000426EE">
        <w:rPr>
          <w:rFonts w:ascii="Arial" w:hAnsi="Arial" w:cs="Arial"/>
          <w:sz w:val="22"/>
          <w:szCs w:val="22"/>
        </w:rPr>
        <w:t>is</w:t>
      </w:r>
      <w:r w:rsidR="00554E3C" w:rsidRPr="000426EE">
        <w:rPr>
          <w:rFonts w:ascii="Arial" w:hAnsi="Arial" w:cs="Arial"/>
          <w:sz w:val="22"/>
          <w:szCs w:val="22"/>
        </w:rPr>
        <w:t xml:space="preserve"> </w:t>
      </w:r>
      <w:r w:rsidR="003E5E98" w:rsidRPr="000426EE">
        <w:rPr>
          <w:rFonts w:ascii="Arial" w:hAnsi="Arial" w:cs="Arial"/>
          <w:sz w:val="22"/>
          <w:szCs w:val="22"/>
        </w:rPr>
        <w:t>C</w:t>
      </w:r>
      <w:r w:rsidR="000871B2">
        <w:rPr>
          <w:rFonts w:ascii="Arial" w:hAnsi="Arial" w:cs="Arial"/>
          <w:sz w:val="22"/>
          <w:szCs w:val="22"/>
        </w:rPr>
        <w:t>omplaint.</w:t>
      </w:r>
      <w:r w:rsidR="00B7085D">
        <w:rPr>
          <w:rFonts w:ascii="Arial" w:hAnsi="Arial" w:cs="Arial"/>
          <w:sz w:val="22"/>
          <w:szCs w:val="22"/>
        </w:rPr>
        <w:t xml:space="preserve">  </w:t>
      </w:r>
    </w:p>
    <w:p w:rsidR="00F6461B" w:rsidRDefault="00B7085D" w:rsidP="000871B2">
      <w:pPr>
        <w:pStyle w:val="TOAHeading"/>
        <w:tabs>
          <w:tab w:val="clear" w:pos="9360"/>
          <w:tab w:val="left" w:pos="-720"/>
        </w:tabs>
        <w:rPr>
          <w:rFonts w:ascii="Arial" w:hAnsi="Arial" w:cs="Arial"/>
          <w:sz w:val="22"/>
          <w:szCs w:val="22"/>
        </w:rPr>
      </w:pPr>
      <w:r w:rsidRPr="000426EE">
        <w:rPr>
          <w:rFonts w:ascii="Arial" w:hAnsi="Arial" w:cs="Arial"/>
          <w:sz w:val="22"/>
          <w:szCs w:val="22"/>
        </w:rPr>
        <w:t xml:space="preserve"> </w:t>
      </w:r>
    </w:p>
    <w:p w:rsidR="000871B2" w:rsidRPr="000871B2" w:rsidRDefault="000871B2" w:rsidP="000871B2"/>
    <w:p w:rsidR="002C1285" w:rsidRPr="000426EE" w:rsidRDefault="00F6461B" w:rsidP="00117B9E">
      <w:pPr>
        <w:tabs>
          <w:tab w:val="left" w:pos="-720"/>
          <w:tab w:val="left" w:pos="0"/>
        </w:tabs>
        <w:suppressAutoHyphens/>
        <w:rPr>
          <w:rFonts w:ascii="Arial" w:hAnsi="Arial" w:cs="Arial"/>
          <w:noProof/>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000A4804" w:rsidRPr="000426EE">
        <w:rPr>
          <w:rFonts w:ascii="Arial" w:hAnsi="Arial" w:cs="Arial"/>
          <w:sz w:val="22"/>
          <w:szCs w:val="22"/>
        </w:rPr>
        <w:t>Respectfully submitted,</w:t>
      </w:r>
      <w:r w:rsidR="003F3F0C" w:rsidRPr="000426EE">
        <w:rPr>
          <w:rFonts w:ascii="Arial" w:hAnsi="Arial" w:cs="Arial"/>
          <w:sz w:val="22"/>
          <w:szCs w:val="22"/>
        </w:rPr>
        <w:tab/>
      </w:r>
      <w:r w:rsidR="003F3F0C" w:rsidRPr="000426EE">
        <w:rPr>
          <w:rFonts w:ascii="Arial" w:hAnsi="Arial" w:cs="Arial"/>
          <w:sz w:val="22"/>
          <w:szCs w:val="22"/>
        </w:rPr>
        <w:tab/>
      </w:r>
      <w:r w:rsidR="003F3F0C" w:rsidRPr="000426EE">
        <w:rPr>
          <w:rFonts w:ascii="Arial" w:hAnsi="Arial" w:cs="Arial"/>
          <w:sz w:val="22"/>
          <w:szCs w:val="22"/>
        </w:rPr>
        <w:tab/>
      </w:r>
      <w:r w:rsidR="003F3F0C" w:rsidRPr="000426EE">
        <w:rPr>
          <w:rFonts w:ascii="Arial" w:hAnsi="Arial" w:cs="Arial"/>
          <w:sz w:val="22"/>
          <w:szCs w:val="22"/>
        </w:rPr>
        <w:tab/>
      </w:r>
      <w:r w:rsidR="003F3F0C" w:rsidRPr="000426EE">
        <w:rPr>
          <w:rFonts w:ascii="Arial" w:hAnsi="Arial" w:cs="Arial"/>
          <w:sz w:val="22"/>
          <w:szCs w:val="22"/>
        </w:rPr>
        <w:tab/>
      </w:r>
      <w:r w:rsidR="002C1285" w:rsidRPr="000426EE">
        <w:rPr>
          <w:rFonts w:ascii="Arial" w:hAnsi="Arial" w:cs="Arial"/>
          <w:noProof/>
          <w:sz w:val="22"/>
          <w:szCs w:val="22"/>
        </w:rPr>
        <w:t xml:space="preserve"> </w:t>
      </w:r>
    </w:p>
    <w:p w:rsidR="001B7E64" w:rsidRPr="000426EE" w:rsidRDefault="003372F4" w:rsidP="000426EE">
      <w:pPr>
        <w:tabs>
          <w:tab w:val="left" w:pos="-720"/>
          <w:tab w:val="left" w:pos="0"/>
        </w:tabs>
        <w:suppressAutoHyphens/>
        <w:rPr>
          <w:rFonts w:ascii="Arial" w:hAnsi="Arial" w:cs="Arial"/>
          <w:sz w:val="22"/>
          <w:szCs w:val="22"/>
        </w:rPr>
      </w:pP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007F7699">
        <w:rPr>
          <w:rFonts w:ascii="Arial" w:hAnsi="Arial" w:cs="Arial"/>
          <w:noProof/>
          <w:sz w:val="22"/>
          <w:szCs w:val="22"/>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Pr="000426EE" w:rsidRDefault="000A4804" w:rsidP="00117B9E">
      <w:pPr>
        <w:tabs>
          <w:tab w:val="left" w:pos="-720"/>
          <w:tab w:val="left" w:pos="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00B52985" w:rsidRPr="000426EE">
        <w:rPr>
          <w:rFonts w:ascii="Arial" w:hAnsi="Arial" w:cs="Arial"/>
          <w:sz w:val="22"/>
          <w:szCs w:val="22"/>
        </w:rPr>
        <w:t>David W. Loucks</w:t>
      </w:r>
      <w:r w:rsidRPr="000426EE">
        <w:rPr>
          <w:rFonts w:ascii="Arial" w:hAnsi="Arial" w:cs="Arial"/>
          <w:sz w:val="22"/>
          <w:szCs w:val="22"/>
        </w:rPr>
        <w:t>, Chie</w:t>
      </w:r>
      <w:r w:rsidR="00C549E7" w:rsidRPr="000426EE">
        <w:rPr>
          <w:rFonts w:ascii="Arial" w:hAnsi="Arial" w:cs="Arial"/>
          <w:sz w:val="22"/>
          <w:szCs w:val="22"/>
        </w:rPr>
        <w:t xml:space="preserve">f </w:t>
      </w:r>
    </w:p>
    <w:p w:rsidR="00F6461B" w:rsidRPr="000426EE" w:rsidRDefault="000A4804" w:rsidP="00117B9E">
      <w:pPr>
        <w:tabs>
          <w:tab w:val="left" w:pos="-720"/>
        </w:tabs>
        <w:suppressAutoHyphens/>
        <w:rPr>
          <w:rFonts w:ascii="Arial" w:hAnsi="Arial" w:cs="Arial"/>
          <w:sz w:val="22"/>
          <w:szCs w:val="22"/>
        </w:rPr>
      </w:pPr>
      <w:r w:rsidRPr="000426EE">
        <w:rPr>
          <w:rFonts w:ascii="Arial" w:hAnsi="Arial" w:cs="Arial"/>
          <w:sz w:val="22"/>
          <w:szCs w:val="22"/>
        </w:rPr>
        <w:t xml:space="preserve"> </w:t>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 xml:space="preserve">Motor Carrier Enforcement </w:t>
      </w:r>
    </w:p>
    <w:p w:rsidR="00F6461B" w:rsidRPr="000426EE" w:rsidRDefault="00F6461B" w:rsidP="00117B9E">
      <w:pPr>
        <w:tabs>
          <w:tab w:val="left" w:pos="-72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 xml:space="preserve">Bureau of </w:t>
      </w:r>
      <w:r w:rsidR="00C549E7" w:rsidRPr="000426EE">
        <w:rPr>
          <w:rFonts w:ascii="Arial" w:hAnsi="Arial" w:cs="Arial"/>
          <w:sz w:val="22"/>
          <w:szCs w:val="22"/>
        </w:rPr>
        <w:t>Investigation and Enforcement</w:t>
      </w:r>
    </w:p>
    <w:p w:rsidR="00F6461B" w:rsidRPr="000426EE" w:rsidRDefault="00F6461B" w:rsidP="00117B9E">
      <w:pPr>
        <w:tabs>
          <w:tab w:val="left" w:pos="-72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P.O. Box 3265</w:t>
      </w:r>
    </w:p>
    <w:p w:rsidR="002F1A61" w:rsidRPr="000426EE" w:rsidRDefault="00CF1250" w:rsidP="00CF1250">
      <w:pPr>
        <w:tabs>
          <w:tab w:val="left" w:pos="-720"/>
        </w:tabs>
        <w:suppressAutoHyphens/>
        <w:rPr>
          <w:rFonts w:ascii="Arial" w:hAnsi="Arial" w:cs="Arial"/>
          <w:sz w:val="22"/>
          <w:szCs w:val="22"/>
        </w:rPr>
      </w:pPr>
      <w:r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A2381D" w:rsidRPr="000426EE">
        <w:rPr>
          <w:rFonts w:ascii="Arial" w:hAnsi="Arial" w:cs="Arial"/>
          <w:sz w:val="22"/>
          <w:szCs w:val="22"/>
        </w:rPr>
        <w:tab/>
      </w:r>
      <w:r w:rsidR="00F6461B" w:rsidRPr="000426EE">
        <w:rPr>
          <w:rFonts w:ascii="Arial" w:hAnsi="Arial" w:cs="Arial"/>
          <w:sz w:val="22"/>
          <w:szCs w:val="22"/>
        </w:rPr>
        <w:t>Harrisburg, PA  17105</w:t>
      </w:r>
      <w:r w:rsidR="00F6461B" w:rsidRPr="000426EE">
        <w:rPr>
          <w:rFonts w:ascii="Arial" w:hAnsi="Arial" w:cs="Arial"/>
          <w:sz w:val="22"/>
          <w:szCs w:val="22"/>
        </w:rPr>
        <w:noBreakHyphen/>
        <w:t>3265</w:t>
      </w:r>
      <w:r w:rsidR="00F6461B" w:rsidRPr="000426EE">
        <w:rPr>
          <w:rFonts w:ascii="Arial" w:hAnsi="Arial" w:cs="Arial"/>
          <w:sz w:val="22"/>
          <w:szCs w:val="22"/>
        </w:rPr>
        <w:br w:type="page"/>
      </w:r>
    </w:p>
    <w:p w:rsidR="001E6F90" w:rsidRDefault="001E6F90" w:rsidP="001E6F90">
      <w:pPr>
        <w:jc w:val="center"/>
        <w:rPr>
          <w:noProof/>
          <w:sz w:val="28"/>
          <w:szCs w:val="28"/>
        </w:rPr>
      </w:pPr>
    </w:p>
    <w:p w:rsidR="001E6F90" w:rsidRDefault="001E6F90" w:rsidP="001E6F90">
      <w:pPr>
        <w:jc w:val="center"/>
        <w:rPr>
          <w:noProof/>
          <w:sz w:val="28"/>
          <w:szCs w:val="28"/>
        </w:rPr>
      </w:pPr>
    </w:p>
    <w:p w:rsidR="001E6F90" w:rsidRDefault="001E6F90" w:rsidP="001E6F90">
      <w:pPr>
        <w:jc w:val="center"/>
        <w:rPr>
          <w:noProof/>
          <w:sz w:val="28"/>
          <w:szCs w:val="28"/>
        </w:rPr>
      </w:pPr>
    </w:p>
    <w:p w:rsidR="001E6F90" w:rsidRDefault="001E6F90" w:rsidP="001E6F90">
      <w:pPr>
        <w:jc w:val="center"/>
        <w:rPr>
          <w:noProof/>
          <w:sz w:val="28"/>
          <w:szCs w:val="28"/>
        </w:rPr>
      </w:pPr>
      <w:r w:rsidRPr="00FB663A">
        <w:rPr>
          <w:noProof/>
          <w:sz w:val="28"/>
          <w:szCs w:val="28"/>
        </w:rPr>
        <w:t>APPENDIX A</w:t>
      </w:r>
    </w:p>
    <w:p w:rsidR="001E6F90" w:rsidRDefault="001E6F90" w:rsidP="001E6F90">
      <w:pPr>
        <w:jc w:val="center"/>
        <w:rPr>
          <w:noProof/>
          <w:sz w:val="28"/>
          <w:szCs w:val="28"/>
        </w:rPr>
      </w:pPr>
    </w:p>
    <w:p w:rsidR="001E6F90" w:rsidRDefault="001E6F90" w:rsidP="001E6F90">
      <w:pPr>
        <w:jc w:val="center"/>
        <w:rPr>
          <w:noProof/>
          <w:sz w:val="28"/>
          <w:szCs w:val="28"/>
        </w:rPr>
      </w:pPr>
    </w:p>
    <w:p w:rsidR="001E6F90" w:rsidRPr="00FB663A" w:rsidRDefault="001E6F90" w:rsidP="001E6F90">
      <w:pPr>
        <w:jc w:val="center"/>
        <w:rPr>
          <w:noProof/>
          <w:sz w:val="28"/>
          <w:szCs w:val="28"/>
        </w:rPr>
      </w:pPr>
      <w:r>
        <w:rPr>
          <w:noProof/>
          <w:sz w:val="28"/>
          <w:szCs w:val="28"/>
        </w:rPr>
        <w:drawing>
          <wp:inline distT="0" distB="0" distL="0" distR="0" wp14:anchorId="3933F63D" wp14:editId="197A5602">
            <wp:extent cx="4124960" cy="6797859"/>
            <wp:effectExtent l="0" t="0" r="8890" b="3175"/>
            <wp:docPr id="3" name="Picture 3" descr="C:\Users\croyer\AppData\Local\Microsoft\Windows\Temporary Internet Files\Content.Outlook\309PZXN4\image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royer\AppData\Local\Microsoft\Windows\Temporary Internet Files\Content.Outlook\309PZXN4\image1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40214" cy="6822998"/>
                    </a:xfrm>
                    <a:prstGeom prst="rect">
                      <a:avLst/>
                    </a:prstGeom>
                    <a:noFill/>
                    <a:ln>
                      <a:noFill/>
                    </a:ln>
                  </pic:spPr>
                </pic:pic>
              </a:graphicData>
            </a:graphic>
          </wp:inline>
        </w:drawing>
      </w:r>
    </w:p>
    <w:p w:rsidR="001E6F90" w:rsidRDefault="001E6F90" w:rsidP="001E6F90">
      <w:pPr>
        <w:rPr>
          <w:noProof/>
        </w:rPr>
      </w:pPr>
    </w:p>
    <w:p w:rsidR="001E6F90" w:rsidRDefault="001E6F90" w:rsidP="001E6F90">
      <w:pPr>
        <w:rPr>
          <w:noProof/>
        </w:rPr>
      </w:pPr>
      <w:r>
        <w:rPr>
          <w:noProof/>
        </w:rPr>
        <w:br w:type="page"/>
      </w:r>
    </w:p>
    <w:p w:rsidR="001E6F90" w:rsidRDefault="001E6F90" w:rsidP="001E6F90">
      <w:pPr>
        <w:jc w:val="center"/>
        <w:rPr>
          <w:noProof/>
          <w:sz w:val="28"/>
          <w:szCs w:val="28"/>
        </w:rPr>
      </w:pPr>
    </w:p>
    <w:p w:rsidR="001E6F90" w:rsidRDefault="001E6F90" w:rsidP="001E6F90">
      <w:pPr>
        <w:jc w:val="center"/>
        <w:rPr>
          <w:noProof/>
          <w:sz w:val="28"/>
          <w:szCs w:val="28"/>
        </w:rPr>
      </w:pPr>
    </w:p>
    <w:p w:rsidR="001E6F90" w:rsidRDefault="001E6F90" w:rsidP="001E6F90">
      <w:pPr>
        <w:jc w:val="center"/>
        <w:rPr>
          <w:noProof/>
          <w:sz w:val="28"/>
          <w:szCs w:val="28"/>
        </w:rPr>
      </w:pPr>
      <w:r w:rsidRPr="003F6AEB">
        <w:rPr>
          <w:noProof/>
          <w:sz w:val="28"/>
          <w:szCs w:val="28"/>
        </w:rPr>
        <w:t>APPENDIX B</w:t>
      </w:r>
    </w:p>
    <w:p w:rsidR="001E6F90" w:rsidRDefault="001E6F90" w:rsidP="001E6F90">
      <w:pPr>
        <w:jc w:val="center"/>
        <w:rPr>
          <w:noProof/>
          <w:sz w:val="28"/>
          <w:szCs w:val="28"/>
        </w:rPr>
      </w:pPr>
    </w:p>
    <w:p w:rsidR="001E6F90" w:rsidRDefault="001E6F90" w:rsidP="001E6F90">
      <w:pPr>
        <w:jc w:val="center"/>
        <w:rPr>
          <w:noProof/>
          <w:sz w:val="28"/>
          <w:szCs w:val="28"/>
        </w:rPr>
      </w:pPr>
    </w:p>
    <w:p w:rsidR="001E6F90" w:rsidRDefault="001E6F90" w:rsidP="001E6F90">
      <w:pPr>
        <w:jc w:val="center"/>
        <w:rPr>
          <w:noProof/>
          <w:sz w:val="28"/>
          <w:szCs w:val="28"/>
        </w:rPr>
      </w:pPr>
    </w:p>
    <w:p w:rsidR="001E6F90" w:rsidRPr="003F6AEB" w:rsidRDefault="001E6F90" w:rsidP="001E6F90">
      <w:pPr>
        <w:jc w:val="center"/>
        <w:rPr>
          <w:noProof/>
          <w:sz w:val="28"/>
          <w:szCs w:val="28"/>
        </w:rPr>
      </w:pPr>
    </w:p>
    <w:p w:rsidR="001E6F90" w:rsidRDefault="001E6F90" w:rsidP="001E6F90">
      <w:pPr>
        <w:jc w:val="center"/>
        <w:rPr>
          <w:noProof/>
        </w:rPr>
      </w:pPr>
      <w:r>
        <w:rPr>
          <w:noProof/>
        </w:rPr>
        <w:drawing>
          <wp:inline distT="0" distB="0" distL="0" distR="0" wp14:anchorId="05424806" wp14:editId="5AD1B19F">
            <wp:extent cx="4567836" cy="6268720"/>
            <wp:effectExtent l="0" t="0" r="4445" b="0"/>
            <wp:docPr id="4" name="Picture 4" descr="C:\Users\croyer\AppData\Local\Microsoft\Windows\Temporary Internet Files\Content.Word\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royer\AppData\Local\Microsoft\Windows\Temporary Internet Files\Content.Word\image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1672" cy="6273984"/>
                    </a:xfrm>
                    <a:prstGeom prst="rect">
                      <a:avLst/>
                    </a:prstGeom>
                    <a:noFill/>
                    <a:ln>
                      <a:noFill/>
                    </a:ln>
                  </pic:spPr>
                </pic:pic>
              </a:graphicData>
            </a:graphic>
          </wp:inline>
        </w:drawing>
      </w:r>
    </w:p>
    <w:p w:rsidR="001E6F90" w:rsidRPr="00FB663A" w:rsidRDefault="001E6F90" w:rsidP="001E6F90"/>
    <w:p w:rsidR="000871B2" w:rsidRDefault="000871B2" w:rsidP="0081519A">
      <w:pPr>
        <w:tabs>
          <w:tab w:val="center" w:pos="5148"/>
        </w:tabs>
        <w:suppressAutoHyphens/>
        <w:jc w:val="center"/>
        <w:rPr>
          <w:rFonts w:ascii="Arial" w:hAnsi="Arial" w:cs="Arial"/>
          <w:sz w:val="22"/>
          <w:szCs w:val="22"/>
        </w:rPr>
      </w:pPr>
    </w:p>
    <w:p w:rsidR="00EC5651" w:rsidRDefault="00EC5651" w:rsidP="0081519A">
      <w:pPr>
        <w:tabs>
          <w:tab w:val="center" w:pos="5148"/>
        </w:tabs>
        <w:suppressAutoHyphens/>
        <w:jc w:val="center"/>
        <w:rPr>
          <w:rFonts w:ascii="Arial" w:hAnsi="Arial" w:cs="Arial"/>
          <w:sz w:val="22"/>
          <w:szCs w:val="22"/>
        </w:rPr>
      </w:pPr>
    </w:p>
    <w:p w:rsidR="001E6F90" w:rsidRDefault="001E6F90">
      <w:pPr>
        <w:rPr>
          <w:rFonts w:ascii="Arial" w:hAnsi="Arial" w:cs="Arial"/>
          <w:sz w:val="22"/>
          <w:szCs w:val="22"/>
        </w:rPr>
      </w:pPr>
      <w:r>
        <w:rPr>
          <w:rFonts w:ascii="Arial" w:hAnsi="Arial" w:cs="Arial"/>
          <w:sz w:val="22"/>
          <w:szCs w:val="22"/>
        </w:rPr>
        <w:br w:type="page"/>
      </w:r>
    </w:p>
    <w:p w:rsidR="00F6461B" w:rsidRPr="000426EE" w:rsidRDefault="00F6461B" w:rsidP="0081519A">
      <w:pPr>
        <w:tabs>
          <w:tab w:val="center" w:pos="5148"/>
        </w:tabs>
        <w:suppressAutoHyphens/>
        <w:jc w:val="center"/>
        <w:rPr>
          <w:rFonts w:ascii="Arial" w:hAnsi="Arial" w:cs="Arial"/>
          <w:sz w:val="22"/>
          <w:szCs w:val="22"/>
        </w:rPr>
      </w:pPr>
      <w:r w:rsidRPr="000426EE">
        <w:rPr>
          <w:rFonts w:ascii="Arial" w:hAnsi="Arial" w:cs="Arial"/>
          <w:sz w:val="22"/>
          <w:szCs w:val="22"/>
        </w:rPr>
        <w:lastRenderedPageBreak/>
        <w:t>VERIFICATION</w:t>
      </w:r>
    </w:p>
    <w:p w:rsidR="00F6461B" w:rsidRPr="000426EE" w:rsidRDefault="00F6461B" w:rsidP="00150564">
      <w:pPr>
        <w:tabs>
          <w:tab w:val="left" w:pos="-720"/>
        </w:tabs>
        <w:suppressAutoHyphens/>
        <w:rPr>
          <w:rFonts w:ascii="Arial" w:hAnsi="Arial" w:cs="Arial"/>
          <w:sz w:val="22"/>
          <w:szCs w:val="22"/>
        </w:rPr>
      </w:pPr>
    </w:p>
    <w:p w:rsidR="00DB467F" w:rsidRPr="000426EE" w:rsidRDefault="00DB467F" w:rsidP="00DB467F">
      <w:pPr>
        <w:ind w:right="90"/>
        <w:jc w:val="both"/>
        <w:rPr>
          <w:rFonts w:ascii="Arial" w:hAnsi="Arial" w:cs="Arial"/>
          <w:sz w:val="22"/>
          <w:szCs w:val="22"/>
        </w:rPr>
      </w:pPr>
      <w:r w:rsidRPr="000426EE">
        <w:rPr>
          <w:rFonts w:ascii="Arial" w:hAnsi="Arial" w:cs="Arial"/>
          <w:sz w:val="22"/>
          <w:szCs w:val="22"/>
        </w:rPr>
        <w:t xml:space="preserve">I, </w:t>
      </w:r>
      <w:r w:rsidR="00C549E7" w:rsidRPr="000426EE">
        <w:rPr>
          <w:rFonts w:ascii="Arial" w:hAnsi="Arial" w:cs="Arial"/>
          <w:sz w:val="22"/>
          <w:szCs w:val="22"/>
        </w:rPr>
        <w:t>David W. Loucks</w:t>
      </w:r>
      <w:r w:rsidRPr="000426EE">
        <w:rPr>
          <w:rFonts w:ascii="Arial" w:hAnsi="Arial" w:cs="Arial"/>
          <w:sz w:val="22"/>
          <w:szCs w:val="22"/>
        </w:rPr>
        <w:t>,</w:t>
      </w:r>
      <w:r w:rsidR="00BD2DC2" w:rsidRPr="000426EE">
        <w:rPr>
          <w:rFonts w:ascii="Arial" w:hAnsi="Arial" w:cs="Arial"/>
          <w:sz w:val="22"/>
          <w:szCs w:val="22"/>
        </w:rPr>
        <w:t xml:space="preserve"> </w:t>
      </w:r>
      <w:r w:rsidRPr="000426E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rsidR="00DB467F" w:rsidRPr="000426EE" w:rsidRDefault="00DB467F" w:rsidP="00DB467F">
      <w:pPr>
        <w:ind w:right="90"/>
        <w:rPr>
          <w:rFonts w:ascii="Arial" w:hAnsi="Arial" w:cs="Arial"/>
          <w:sz w:val="22"/>
          <w:szCs w:val="22"/>
        </w:rPr>
      </w:pPr>
    </w:p>
    <w:p w:rsidR="00BD2DC2" w:rsidRPr="000426EE" w:rsidRDefault="00BD2DC2" w:rsidP="00DB467F">
      <w:pPr>
        <w:ind w:right="90"/>
        <w:rPr>
          <w:rFonts w:ascii="Arial" w:hAnsi="Arial" w:cs="Arial"/>
          <w:sz w:val="22"/>
          <w:szCs w:val="22"/>
        </w:rPr>
      </w:pPr>
    </w:p>
    <w:p w:rsidR="00BD2DC2" w:rsidRDefault="00BD2DC2" w:rsidP="00DB467F">
      <w:pPr>
        <w:ind w:right="90"/>
        <w:rPr>
          <w:rFonts w:ascii="Arial" w:hAnsi="Arial" w:cs="Arial"/>
          <w:sz w:val="22"/>
          <w:szCs w:val="22"/>
        </w:rPr>
      </w:pPr>
    </w:p>
    <w:p w:rsidR="000871B2" w:rsidRPr="000426EE" w:rsidRDefault="000871B2" w:rsidP="00DB467F">
      <w:pPr>
        <w:ind w:right="90"/>
        <w:rPr>
          <w:rFonts w:ascii="Arial" w:hAnsi="Arial" w:cs="Arial"/>
          <w:sz w:val="22"/>
          <w:szCs w:val="22"/>
        </w:rPr>
      </w:pPr>
    </w:p>
    <w:p w:rsidR="00BB5F42" w:rsidRPr="000426EE" w:rsidRDefault="00BB5F42" w:rsidP="00DB467F">
      <w:pPr>
        <w:ind w:right="90"/>
        <w:rPr>
          <w:rFonts w:ascii="Arial" w:hAnsi="Arial" w:cs="Arial"/>
          <w:sz w:val="22"/>
          <w:szCs w:val="22"/>
        </w:rPr>
      </w:pPr>
    </w:p>
    <w:p w:rsidR="00BD2DC2" w:rsidRPr="000426EE" w:rsidRDefault="00BD2DC2" w:rsidP="00DB467F">
      <w:pPr>
        <w:ind w:right="90"/>
        <w:rPr>
          <w:rFonts w:ascii="Arial" w:hAnsi="Arial" w:cs="Arial"/>
          <w:sz w:val="22"/>
          <w:szCs w:val="22"/>
        </w:rPr>
      </w:pPr>
    </w:p>
    <w:p w:rsidR="0091454E" w:rsidRPr="000426EE" w:rsidRDefault="00333CB4" w:rsidP="00862743">
      <w:pPr>
        <w:tabs>
          <w:tab w:val="left" w:pos="4950"/>
        </w:tabs>
        <w:ind w:right="90"/>
        <w:rPr>
          <w:rFonts w:ascii="Arial" w:hAnsi="Arial" w:cs="Arial"/>
          <w:sz w:val="22"/>
          <w:szCs w:val="22"/>
        </w:rPr>
      </w:pPr>
      <w:r w:rsidRPr="000426EE">
        <w:rPr>
          <w:rFonts w:ascii="Arial" w:hAnsi="Arial" w:cs="Arial"/>
          <w:sz w:val="22"/>
          <w:szCs w:val="22"/>
        </w:rPr>
        <w:t>Date</w:t>
      </w:r>
      <w:r w:rsidR="007F7699">
        <w:rPr>
          <w:rFonts w:ascii="Arial" w:hAnsi="Arial" w:cs="Arial"/>
          <w:sz w:val="22"/>
          <w:szCs w:val="22"/>
        </w:rPr>
        <w:t>: 10/5/2016</w:t>
      </w:r>
      <w:r w:rsidRPr="000426EE">
        <w:rPr>
          <w:rFonts w:ascii="Arial" w:hAnsi="Arial" w:cs="Arial"/>
          <w:sz w:val="22"/>
          <w:szCs w:val="22"/>
        </w:rPr>
        <w:tab/>
      </w:r>
      <w:r w:rsidR="007F7699">
        <w:rPr>
          <w:rFonts w:ascii="Arial" w:hAnsi="Arial" w:cs="Arial"/>
          <w:noProof/>
          <w:sz w:val="22"/>
          <w:szCs w:val="22"/>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bookmarkStart w:id="2" w:name="_GoBack"/>
      <w:bookmarkEnd w:id="2"/>
    </w:p>
    <w:p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r>
      <w:r w:rsidR="00B52985" w:rsidRPr="000426EE">
        <w:rPr>
          <w:rFonts w:ascii="Arial" w:hAnsi="Arial" w:cs="Arial"/>
          <w:sz w:val="22"/>
          <w:szCs w:val="22"/>
        </w:rPr>
        <w:t>David W. Loucks</w:t>
      </w:r>
      <w:r w:rsidR="00C549E7" w:rsidRPr="000426EE">
        <w:rPr>
          <w:rFonts w:ascii="Arial" w:hAnsi="Arial" w:cs="Arial"/>
          <w:sz w:val="22"/>
          <w:szCs w:val="22"/>
        </w:rPr>
        <w:t xml:space="preserve">, Chief </w:t>
      </w:r>
    </w:p>
    <w:p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t>Motor Carrier Enforcement</w:t>
      </w:r>
    </w:p>
    <w:p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t xml:space="preserve">Bureau of </w:t>
      </w:r>
      <w:r w:rsidR="00C549E7" w:rsidRPr="000426EE">
        <w:rPr>
          <w:rFonts w:ascii="Arial" w:hAnsi="Arial" w:cs="Arial"/>
          <w:sz w:val="22"/>
          <w:szCs w:val="22"/>
        </w:rPr>
        <w:t>Investigation and Enforcement</w:t>
      </w:r>
    </w:p>
    <w:p w:rsidR="00F6461B" w:rsidRPr="000426EE" w:rsidRDefault="00F6461B" w:rsidP="00DB467F">
      <w:pPr>
        <w:tabs>
          <w:tab w:val="left" w:pos="-720"/>
        </w:tabs>
        <w:suppressAutoHyphens/>
        <w:ind w:right="90"/>
        <w:rPr>
          <w:rFonts w:ascii="Arial" w:hAnsi="Arial" w:cs="Arial"/>
          <w:sz w:val="22"/>
          <w:szCs w:val="22"/>
        </w:rPr>
      </w:pPr>
    </w:p>
    <w:p w:rsidR="00F6461B" w:rsidRPr="000426EE" w:rsidRDefault="00BD6010" w:rsidP="00150564">
      <w:pPr>
        <w:tabs>
          <w:tab w:val="center" w:pos="4680"/>
        </w:tabs>
        <w:suppressAutoHyphens/>
        <w:rPr>
          <w:rFonts w:ascii="Arial" w:hAnsi="Arial" w:cs="Arial"/>
          <w:sz w:val="22"/>
          <w:szCs w:val="22"/>
        </w:rPr>
      </w:pPr>
      <w:r w:rsidRPr="000426EE">
        <w:rPr>
          <w:rFonts w:ascii="Arial" w:hAnsi="Arial" w:cs="Arial"/>
          <w:sz w:val="22"/>
          <w:szCs w:val="22"/>
        </w:rPr>
        <w:br w:type="page"/>
      </w:r>
    </w:p>
    <w:p w:rsidR="00EC5651" w:rsidRDefault="00EC5651" w:rsidP="00EC5651">
      <w:pPr>
        <w:tabs>
          <w:tab w:val="center" w:pos="4680"/>
        </w:tabs>
        <w:suppressAutoHyphens/>
        <w:jc w:val="center"/>
        <w:rPr>
          <w:rFonts w:ascii="Arial" w:hAnsi="Arial" w:cs="Arial"/>
          <w:b/>
          <w:sz w:val="22"/>
          <w:szCs w:val="22"/>
          <w:u w:val="single"/>
        </w:rPr>
      </w:pPr>
    </w:p>
    <w:p w:rsidR="00EC5651" w:rsidRPr="0006688E" w:rsidRDefault="00EC5651" w:rsidP="00EC5651">
      <w:pPr>
        <w:tabs>
          <w:tab w:val="center" w:pos="4680"/>
        </w:tabs>
        <w:suppressAutoHyphens/>
        <w:jc w:val="center"/>
        <w:rPr>
          <w:rFonts w:ascii="Arial" w:hAnsi="Arial" w:cs="Arial"/>
          <w:sz w:val="22"/>
          <w:szCs w:val="22"/>
        </w:rPr>
      </w:pPr>
      <w:r w:rsidRPr="0006688E">
        <w:rPr>
          <w:rFonts w:ascii="Arial" w:hAnsi="Arial" w:cs="Arial"/>
          <w:b/>
          <w:sz w:val="22"/>
          <w:szCs w:val="22"/>
          <w:u w:val="single"/>
        </w:rPr>
        <w:t>NOTICE</w:t>
      </w: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br/>
      </w:r>
      <w:r w:rsidRPr="0006688E">
        <w:rPr>
          <w:rFonts w:ascii="Arial" w:hAnsi="Arial" w:cs="Arial"/>
          <w:sz w:val="22"/>
          <w:szCs w:val="22"/>
        </w:rPr>
        <w:tab/>
      </w:r>
      <w:r w:rsidRPr="0006688E">
        <w:rPr>
          <w:rFonts w:ascii="Arial" w:hAnsi="Arial" w:cs="Arial"/>
          <w:sz w:val="22"/>
          <w:szCs w:val="22"/>
        </w:rPr>
        <w:tab/>
        <w:t>A.</w:t>
      </w:r>
      <w:r w:rsidRPr="0006688E">
        <w:rPr>
          <w:rFonts w:ascii="Arial" w:hAnsi="Arial" w:cs="Arial"/>
          <w:sz w:val="22"/>
          <w:szCs w:val="22"/>
        </w:rPr>
        <w:tab/>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06688E">
        <w:rPr>
          <w:rFonts w:ascii="Arial" w:hAnsi="Arial" w:cs="Arial"/>
          <w:b/>
          <w:sz w:val="22"/>
          <w:szCs w:val="22"/>
        </w:rPr>
        <w:t>shall be mailed to:</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Rosemary Chiavetta, Secretary</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 xml:space="preserve">Harrisburg, </w:t>
      </w:r>
      <w:r w:rsidR="00294BDE" w:rsidRPr="0006688E">
        <w:rPr>
          <w:rFonts w:ascii="Arial" w:hAnsi="Arial" w:cs="Arial"/>
          <w:sz w:val="22"/>
          <w:szCs w:val="22"/>
        </w:rPr>
        <w:t>Pennsylvania 17105</w:t>
      </w:r>
      <w:r w:rsidRPr="0006688E">
        <w:rPr>
          <w:rFonts w:ascii="Arial" w:hAnsi="Arial" w:cs="Arial"/>
          <w:sz w:val="22"/>
          <w:szCs w:val="22"/>
        </w:rPr>
        <w:noBreakHyphen/>
        <w:t>3265</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b/>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b/>
          <w:sz w:val="22"/>
          <w:szCs w:val="22"/>
        </w:rPr>
        <w:t>Or may be sent by overnight delivery to:</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400 North Street, 2</w:t>
      </w:r>
      <w:r w:rsidRPr="0006688E">
        <w:rPr>
          <w:rFonts w:ascii="Arial" w:hAnsi="Arial" w:cs="Arial"/>
          <w:sz w:val="22"/>
          <w:szCs w:val="22"/>
          <w:vertAlign w:val="superscript"/>
        </w:rPr>
        <w:t>nd</w:t>
      </w:r>
      <w:r w:rsidRPr="0006688E">
        <w:rPr>
          <w:rFonts w:ascii="Arial" w:hAnsi="Arial" w:cs="Arial"/>
          <w:sz w:val="22"/>
          <w:szCs w:val="22"/>
        </w:rPr>
        <w:t xml:space="preserve"> Floor</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17120</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b/>
          <w:sz w:val="22"/>
          <w:szCs w:val="22"/>
        </w:rPr>
      </w:pPr>
      <w:r w:rsidRPr="0006688E">
        <w:rPr>
          <w:rFonts w:ascii="Arial" w:hAnsi="Arial" w:cs="Arial"/>
          <w:b/>
          <w:sz w:val="22"/>
          <w:szCs w:val="22"/>
        </w:rPr>
        <w:t>Additionally, please serve a copy on:</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9752F9">
        <w:rPr>
          <w:rFonts w:ascii="Arial" w:hAnsi="Arial" w:cs="Arial"/>
          <w:sz w:val="22"/>
          <w:szCs w:val="22"/>
        </w:rPr>
        <w:t>Michael L. Swindler</w:t>
      </w:r>
      <w:r w:rsidRPr="0006688E">
        <w:rPr>
          <w:rFonts w:ascii="Arial" w:hAnsi="Arial" w:cs="Arial"/>
          <w:sz w:val="22"/>
          <w:szCs w:val="22"/>
        </w:rPr>
        <w:t xml:space="preserve">, </w:t>
      </w:r>
      <w:r w:rsidR="00F510F1">
        <w:rPr>
          <w:rFonts w:ascii="Arial" w:hAnsi="Arial" w:cs="Arial"/>
          <w:sz w:val="22"/>
          <w:szCs w:val="22"/>
        </w:rPr>
        <w:t xml:space="preserve">Deputy Chief </w:t>
      </w:r>
      <w:r w:rsidRPr="0006688E">
        <w:rPr>
          <w:rFonts w:ascii="Arial" w:hAnsi="Arial" w:cs="Arial"/>
          <w:sz w:val="22"/>
          <w:szCs w:val="22"/>
        </w:rPr>
        <w:t>Prosecutor</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Bureau of Investigation and Enforcement</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rsidR="00EC5651"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17105-3265</w:t>
      </w:r>
    </w:p>
    <w:p w:rsidR="00EC5651" w:rsidRDefault="00EC5651" w:rsidP="00EC5651">
      <w:pPr>
        <w:tabs>
          <w:tab w:val="left" w:pos="-720"/>
        </w:tabs>
        <w:suppressAutoHyphens/>
        <w:jc w:val="both"/>
        <w:rPr>
          <w:rFonts w:ascii="Arial" w:hAnsi="Arial" w:cs="Arial"/>
          <w:sz w:val="22"/>
          <w:szCs w:val="22"/>
        </w:rPr>
      </w:pPr>
    </w:p>
    <w:p w:rsidR="00EC5651" w:rsidRPr="00474EE2" w:rsidRDefault="00EC5651" w:rsidP="00EC5651">
      <w:pPr>
        <w:tabs>
          <w:tab w:val="left" w:pos="-720"/>
        </w:tabs>
        <w:suppressAutoHyphens/>
        <w:jc w:val="both"/>
        <w:rPr>
          <w:rFonts w:ascii="Arial" w:hAnsi="Arial" w:cs="Arial"/>
          <w:sz w:val="22"/>
          <w:szCs w:val="22"/>
          <w:u w:val="single"/>
        </w:rPr>
      </w:pPr>
      <w:r>
        <w:rPr>
          <w:rFonts w:ascii="Arial" w:hAnsi="Arial" w:cs="Arial"/>
          <w:sz w:val="22"/>
          <w:szCs w:val="22"/>
        </w:rPr>
        <w:t xml:space="preserve">Or, e-mailed to Mr. </w:t>
      </w:r>
      <w:r w:rsidR="009752F9">
        <w:rPr>
          <w:rFonts w:ascii="Arial" w:hAnsi="Arial" w:cs="Arial"/>
          <w:sz w:val="22"/>
          <w:szCs w:val="22"/>
        </w:rPr>
        <w:t>Swindler</w:t>
      </w:r>
      <w:r>
        <w:rPr>
          <w:rFonts w:ascii="Arial" w:hAnsi="Arial" w:cs="Arial"/>
          <w:sz w:val="22"/>
          <w:szCs w:val="22"/>
        </w:rPr>
        <w:t xml:space="preserve"> at:</w:t>
      </w:r>
      <w:r w:rsidR="009752F9">
        <w:rPr>
          <w:rFonts w:ascii="Arial" w:hAnsi="Arial" w:cs="Arial"/>
          <w:sz w:val="22"/>
          <w:szCs w:val="22"/>
        </w:rPr>
        <w:t xml:space="preserve">  </w:t>
      </w:r>
      <w:r>
        <w:rPr>
          <w:rFonts w:ascii="Arial" w:hAnsi="Arial" w:cs="Arial"/>
          <w:sz w:val="22"/>
          <w:szCs w:val="22"/>
          <w:u w:val="single"/>
        </w:rPr>
        <w:t>RA-PCCmplntResp@pa.gov</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B.</w:t>
      </w:r>
      <w:r w:rsidRPr="0006688E">
        <w:rPr>
          <w:rFonts w:ascii="Arial" w:hAnsi="Arial" w:cs="Arial"/>
          <w:sz w:val="22"/>
          <w:szCs w:val="22"/>
        </w:rPr>
        <w:tab/>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C.</w:t>
      </w:r>
      <w:r w:rsidRPr="0006688E">
        <w:rPr>
          <w:rFonts w:ascii="Arial" w:hAnsi="Arial" w:cs="Arial"/>
          <w:sz w:val="22"/>
          <w:szCs w:val="22"/>
        </w:rPr>
        <w:tab/>
        <w:t xml:space="preserve">You may elect not to contest this complaint by paying the fine proposed in this Complaint by certified check or money order.  Payment must be made to the </w:t>
      </w:r>
      <w:r w:rsidRPr="0006688E">
        <w:rPr>
          <w:rFonts w:ascii="Arial" w:hAnsi="Arial" w:cs="Arial"/>
          <w:b/>
          <w:sz w:val="22"/>
          <w:szCs w:val="22"/>
        </w:rPr>
        <w:t>Commonwealth of Pennsylvania</w:t>
      </w:r>
      <w:r w:rsidRPr="0006688E">
        <w:rPr>
          <w:rFonts w:ascii="Arial" w:hAnsi="Arial" w:cs="Arial"/>
          <w:sz w:val="22"/>
          <w:szCs w:val="22"/>
        </w:rPr>
        <w:t xml:space="preserve"> and should be forwarded to:</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Rosemary Chiavetta, Secretary</w:t>
      </w:r>
    </w:p>
    <w:p w:rsidR="00EC5651" w:rsidRPr="0006688E" w:rsidRDefault="00EC5651" w:rsidP="00EC5651">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Pennsylvania Public Utility Commission</w:t>
      </w:r>
    </w:p>
    <w:p w:rsidR="00EC5651" w:rsidRPr="0006688E" w:rsidRDefault="00EC5651" w:rsidP="00EC5651">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P.O. Box 3265</w:t>
      </w:r>
    </w:p>
    <w:p w:rsidR="00EC5651" w:rsidRPr="0006688E" w:rsidRDefault="00EC5651" w:rsidP="00EC5651">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Harrisburg, PA  17105</w:t>
      </w:r>
      <w:r w:rsidRPr="0006688E">
        <w:rPr>
          <w:rFonts w:ascii="Arial" w:hAnsi="Arial" w:cs="Arial"/>
          <w:sz w:val="22"/>
          <w:szCs w:val="22"/>
        </w:rPr>
        <w:noBreakHyphen/>
        <w:t>3265</w:t>
      </w:r>
    </w:p>
    <w:p w:rsidR="00EC5651" w:rsidRPr="0006688E" w:rsidRDefault="00EC5651" w:rsidP="00EC5651">
      <w:pPr>
        <w:tabs>
          <w:tab w:val="left" w:pos="-720"/>
          <w:tab w:val="left" w:pos="216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D.</w:t>
      </w:r>
      <w:r w:rsidRPr="0006688E">
        <w:rPr>
          <w:rFonts w:ascii="Arial" w:hAnsi="Arial" w:cs="Arial"/>
          <w:sz w:val="22"/>
          <w:szCs w:val="22"/>
        </w:rPr>
        <w:tab/>
        <w:t xml:space="preserve">If you file an Answer, which admits or fails to deny the allegations of the Complaint, the Bureau of Investigation and Enforcement will request that the Commission issue a Secretarial Letter imposing a penalty.  </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E.</w:t>
      </w:r>
      <w:r w:rsidRPr="0006688E">
        <w:rPr>
          <w:rFonts w:ascii="Arial" w:hAnsi="Arial" w:cs="Arial"/>
          <w:sz w:val="22"/>
          <w:szCs w:val="22"/>
        </w:rPr>
        <w:tab/>
        <w:t>If you file an Answer which contests the Complaint, the matter will be assigned to an Administrative Law Judge for hearing and decision.  The judge is not bound by the optional fine set forth above.</w:t>
      </w:r>
    </w:p>
    <w:p w:rsidR="00EC5651" w:rsidRPr="0006688E" w:rsidRDefault="00EC5651" w:rsidP="00EC5651">
      <w:pPr>
        <w:tabs>
          <w:tab w:val="left" w:pos="-720"/>
        </w:tabs>
        <w:suppressAutoHyphens/>
        <w:jc w:val="both"/>
        <w:rPr>
          <w:rFonts w:ascii="Arial" w:hAnsi="Arial" w:cs="Arial"/>
          <w:sz w:val="22"/>
          <w:szCs w:val="22"/>
        </w:rPr>
      </w:pPr>
    </w:p>
    <w:p w:rsidR="00F36DB7" w:rsidRPr="000426E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F.</w:t>
      </w:r>
      <w:r w:rsidRPr="0006688E">
        <w:rPr>
          <w:rFonts w:ascii="Arial" w:hAnsi="Arial" w:cs="Arial"/>
          <w:sz w:val="22"/>
          <w:szCs w:val="22"/>
        </w:rPr>
        <w:tab/>
      </w:r>
      <w:r>
        <w:rPr>
          <w:rFonts w:ascii="Arial" w:hAnsi="Arial" w:cs="Arial"/>
          <w:sz w:val="22"/>
          <w:szCs w:val="22"/>
        </w:rPr>
        <w:t>Alternative formats of this material are available for persons with disabilities by contacting the Commission’s ADA Coordinator at 717-787-8714.</w:t>
      </w:r>
    </w:p>
    <w:sectPr w:rsidR="00F36DB7" w:rsidRPr="000426EE" w:rsidSect="00B93579">
      <w:footerReference w:type="default" r:id="rId12"/>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EC3" w:rsidRDefault="00021EC3">
      <w:pPr>
        <w:spacing w:line="20" w:lineRule="exact"/>
        <w:rPr>
          <w:sz w:val="24"/>
        </w:rPr>
      </w:pPr>
    </w:p>
  </w:endnote>
  <w:endnote w:type="continuationSeparator" w:id="0">
    <w:p w:rsidR="00021EC3" w:rsidRDefault="00021EC3">
      <w:r>
        <w:rPr>
          <w:sz w:val="24"/>
        </w:rPr>
        <w:t xml:space="preserve"> </w:t>
      </w:r>
    </w:p>
  </w:endnote>
  <w:endnote w:type="continuationNotice" w:id="1">
    <w:p w:rsidR="00021EC3" w:rsidRDefault="00021EC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F42" w:rsidRDefault="00BB5F42">
    <w:pPr>
      <w:spacing w:before="140" w:line="100" w:lineRule="exact"/>
      <w:rPr>
        <w:sz w:val="10"/>
      </w:rPr>
    </w:pPr>
  </w:p>
  <w:p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7F7699">
      <w:rPr>
        <w:noProof/>
      </w:rPr>
      <w:t>4</w:t>
    </w:r>
    <w:r w:rsidR="00403883">
      <w:rPr>
        <w:noProof/>
      </w:rPr>
      <w:fldChar w:fldCharType="end"/>
    </w:r>
    <w:r>
      <w:t xml:space="preserve"> -</w:t>
    </w:r>
  </w:p>
  <w:p w:rsidR="0081519A" w:rsidRDefault="0081519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EC3" w:rsidRDefault="00021EC3">
      <w:r>
        <w:rPr>
          <w:sz w:val="24"/>
        </w:rPr>
        <w:separator/>
      </w:r>
    </w:p>
  </w:footnote>
  <w:footnote w:type="continuationSeparator" w:id="0">
    <w:p w:rsidR="00021EC3" w:rsidRDefault="00021E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11122"/>
    <w:multiLevelType w:val="hybridMultilevel"/>
    <w:tmpl w:val="8796097E"/>
    <w:lvl w:ilvl="0" w:tplc="CCEAD212">
      <w:start w:val="1"/>
      <w:numFmt w:val="decimal"/>
      <w:lvlText w:val="%1."/>
      <w:lvlJc w:val="left"/>
      <w:pPr>
        <w:ind w:left="19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2">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3">
    <w:nsid w:val="527474C8"/>
    <w:multiLevelType w:val="hybridMultilevel"/>
    <w:tmpl w:val="E138AE4E"/>
    <w:lvl w:ilvl="0" w:tplc="EEDAD64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5">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1B"/>
    <w:rsid w:val="00021C9D"/>
    <w:rsid w:val="00021EC3"/>
    <w:rsid w:val="0002506D"/>
    <w:rsid w:val="00026B72"/>
    <w:rsid w:val="00032CCC"/>
    <w:rsid w:val="000422FF"/>
    <w:rsid w:val="000426EE"/>
    <w:rsid w:val="00053E42"/>
    <w:rsid w:val="00062FE3"/>
    <w:rsid w:val="000660DD"/>
    <w:rsid w:val="00066109"/>
    <w:rsid w:val="00066BC3"/>
    <w:rsid w:val="00071633"/>
    <w:rsid w:val="000756BE"/>
    <w:rsid w:val="000845C5"/>
    <w:rsid w:val="000854FC"/>
    <w:rsid w:val="000871B2"/>
    <w:rsid w:val="00091733"/>
    <w:rsid w:val="00093D13"/>
    <w:rsid w:val="00095B84"/>
    <w:rsid w:val="00095FD9"/>
    <w:rsid w:val="00096C22"/>
    <w:rsid w:val="00096F50"/>
    <w:rsid w:val="00097262"/>
    <w:rsid w:val="000A4804"/>
    <w:rsid w:val="000A7A43"/>
    <w:rsid w:val="000B3738"/>
    <w:rsid w:val="000B507A"/>
    <w:rsid w:val="000B6CCA"/>
    <w:rsid w:val="000C1483"/>
    <w:rsid w:val="000C1FEB"/>
    <w:rsid w:val="000C4822"/>
    <w:rsid w:val="000D3068"/>
    <w:rsid w:val="000E1570"/>
    <w:rsid w:val="000F116E"/>
    <w:rsid w:val="000F29F4"/>
    <w:rsid w:val="000F2F2F"/>
    <w:rsid w:val="000F7CDB"/>
    <w:rsid w:val="00100A93"/>
    <w:rsid w:val="0011050E"/>
    <w:rsid w:val="001111DD"/>
    <w:rsid w:val="00116B7C"/>
    <w:rsid w:val="00117B9E"/>
    <w:rsid w:val="00124413"/>
    <w:rsid w:val="0013111D"/>
    <w:rsid w:val="00132DFF"/>
    <w:rsid w:val="00137A9F"/>
    <w:rsid w:val="001415A0"/>
    <w:rsid w:val="00144965"/>
    <w:rsid w:val="00150564"/>
    <w:rsid w:val="00154B2C"/>
    <w:rsid w:val="00161127"/>
    <w:rsid w:val="00167172"/>
    <w:rsid w:val="00167D69"/>
    <w:rsid w:val="001824ED"/>
    <w:rsid w:val="0018423F"/>
    <w:rsid w:val="001853CC"/>
    <w:rsid w:val="00191D4B"/>
    <w:rsid w:val="001929A4"/>
    <w:rsid w:val="00194325"/>
    <w:rsid w:val="001A1EA2"/>
    <w:rsid w:val="001A4C99"/>
    <w:rsid w:val="001B21DB"/>
    <w:rsid w:val="001B5852"/>
    <w:rsid w:val="001B5C19"/>
    <w:rsid w:val="001B7E64"/>
    <w:rsid w:val="001B7F52"/>
    <w:rsid w:val="001C2F44"/>
    <w:rsid w:val="001C3868"/>
    <w:rsid w:val="001C6ED2"/>
    <w:rsid w:val="001C76FF"/>
    <w:rsid w:val="001D1A2E"/>
    <w:rsid w:val="001D3CD4"/>
    <w:rsid w:val="001D6EE5"/>
    <w:rsid w:val="001E2808"/>
    <w:rsid w:val="001E6F90"/>
    <w:rsid w:val="001E79E1"/>
    <w:rsid w:val="001F2509"/>
    <w:rsid w:val="001F418F"/>
    <w:rsid w:val="0020260F"/>
    <w:rsid w:val="002107E5"/>
    <w:rsid w:val="00212218"/>
    <w:rsid w:val="00215AFF"/>
    <w:rsid w:val="00223B1B"/>
    <w:rsid w:val="0023163F"/>
    <w:rsid w:val="00240888"/>
    <w:rsid w:val="002460F3"/>
    <w:rsid w:val="00250733"/>
    <w:rsid w:val="002529A0"/>
    <w:rsid w:val="00266C67"/>
    <w:rsid w:val="00266F68"/>
    <w:rsid w:val="002671FD"/>
    <w:rsid w:val="00270D93"/>
    <w:rsid w:val="002736E5"/>
    <w:rsid w:val="00277D95"/>
    <w:rsid w:val="002826D6"/>
    <w:rsid w:val="00290CE1"/>
    <w:rsid w:val="00294A78"/>
    <w:rsid w:val="00294BDE"/>
    <w:rsid w:val="00296F88"/>
    <w:rsid w:val="002B023B"/>
    <w:rsid w:val="002B479D"/>
    <w:rsid w:val="002C1285"/>
    <w:rsid w:val="002C1EAF"/>
    <w:rsid w:val="002C5D57"/>
    <w:rsid w:val="002D48BC"/>
    <w:rsid w:val="002D5AC4"/>
    <w:rsid w:val="002F093F"/>
    <w:rsid w:val="002F1A61"/>
    <w:rsid w:val="00302A73"/>
    <w:rsid w:val="00333CB4"/>
    <w:rsid w:val="00334CE2"/>
    <w:rsid w:val="00336E5A"/>
    <w:rsid w:val="003372F4"/>
    <w:rsid w:val="003478FF"/>
    <w:rsid w:val="003502D5"/>
    <w:rsid w:val="00354651"/>
    <w:rsid w:val="003546A2"/>
    <w:rsid w:val="00354E87"/>
    <w:rsid w:val="00356CFD"/>
    <w:rsid w:val="00360D2F"/>
    <w:rsid w:val="00375BFF"/>
    <w:rsid w:val="00377D08"/>
    <w:rsid w:val="0038101C"/>
    <w:rsid w:val="003855A8"/>
    <w:rsid w:val="00387EE2"/>
    <w:rsid w:val="00390A98"/>
    <w:rsid w:val="003948F4"/>
    <w:rsid w:val="003B0312"/>
    <w:rsid w:val="003B73C8"/>
    <w:rsid w:val="003B77F5"/>
    <w:rsid w:val="003C59EC"/>
    <w:rsid w:val="003C635E"/>
    <w:rsid w:val="003D525C"/>
    <w:rsid w:val="003E3ED7"/>
    <w:rsid w:val="003E4D14"/>
    <w:rsid w:val="003E5E98"/>
    <w:rsid w:val="003E6551"/>
    <w:rsid w:val="003F3F0C"/>
    <w:rsid w:val="00402F2F"/>
    <w:rsid w:val="00403883"/>
    <w:rsid w:val="0041452B"/>
    <w:rsid w:val="0042013C"/>
    <w:rsid w:val="00421B70"/>
    <w:rsid w:val="004235F1"/>
    <w:rsid w:val="00424FAA"/>
    <w:rsid w:val="00425CB0"/>
    <w:rsid w:val="0042630B"/>
    <w:rsid w:val="00444C73"/>
    <w:rsid w:val="00450CDB"/>
    <w:rsid w:val="00452031"/>
    <w:rsid w:val="00457C0E"/>
    <w:rsid w:val="00457D3B"/>
    <w:rsid w:val="004601F2"/>
    <w:rsid w:val="00470BD9"/>
    <w:rsid w:val="00474B41"/>
    <w:rsid w:val="00485D98"/>
    <w:rsid w:val="00487AC3"/>
    <w:rsid w:val="004A519A"/>
    <w:rsid w:val="004B01F6"/>
    <w:rsid w:val="004C3173"/>
    <w:rsid w:val="004C7310"/>
    <w:rsid w:val="004E4EF6"/>
    <w:rsid w:val="004E501A"/>
    <w:rsid w:val="004F32F1"/>
    <w:rsid w:val="004F5AC3"/>
    <w:rsid w:val="004F678D"/>
    <w:rsid w:val="0050315D"/>
    <w:rsid w:val="005037BC"/>
    <w:rsid w:val="0051329D"/>
    <w:rsid w:val="00517D35"/>
    <w:rsid w:val="005255AC"/>
    <w:rsid w:val="00526B74"/>
    <w:rsid w:val="00527F45"/>
    <w:rsid w:val="0053631A"/>
    <w:rsid w:val="00541D42"/>
    <w:rsid w:val="00550A69"/>
    <w:rsid w:val="00550F07"/>
    <w:rsid w:val="00554E3C"/>
    <w:rsid w:val="00555248"/>
    <w:rsid w:val="00572F58"/>
    <w:rsid w:val="0057603B"/>
    <w:rsid w:val="005761D8"/>
    <w:rsid w:val="00577689"/>
    <w:rsid w:val="00583B4F"/>
    <w:rsid w:val="005A7F4E"/>
    <w:rsid w:val="005B5A44"/>
    <w:rsid w:val="005C6CFD"/>
    <w:rsid w:val="005E570F"/>
    <w:rsid w:val="005F3B0F"/>
    <w:rsid w:val="005F5A75"/>
    <w:rsid w:val="005F5B85"/>
    <w:rsid w:val="005F5E4E"/>
    <w:rsid w:val="005F71E7"/>
    <w:rsid w:val="005F7521"/>
    <w:rsid w:val="00605FBE"/>
    <w:rsid w:val="00614D6C"/>
    <w:rsid w:val="00621812"/>
    <w:rsid w:val="0062185A"/>
    <w:rsid w:val="00635B52"/>
    <w:rsid w:val="006365A6"/>
    <w:rsid w:val="00667C72"/>
    <w:rsid w:val="006728D1"/>
    <w:rsid w:val="006760D6"/>
    <w:rsid w:val="00680176"/>
    <w:rsid w:val="00683A2B"/>
    <w:rsid w:val="0069039B"/>
    <w:rsid w:val="006908B1"/>
    <w:rsid w:val="00696311"/>
    <w:rsid w:val="006B4518"/>
    <w:rsid w:val="006C12D9"/>
    <w:rsid w:val="006C615A"/>
    <w:rsid w:val="006D0AF4"/>
    <w:rsid w:val="006D4BF4"/>
    <w:rsid w:val="006E1C2F"/>
    <w:rsid w:val="006F2784"/>
    <w:rsid w:val="007369FA"/>
    <w:rsid w:val="0074121D"/>
    <w:rsid w:val="0074390D"/>
    <w:rsid w:val="00745097"/>
    <w:rsid w:val="007738B3"/>
    <w:rsid w:val="00777334"/>
    <w:rsid w:val="00781F24"/>
    <w:rsid w:val="00782C34"/>
    <w:rsid w:val="007833F1"/>
    <w:rsid w:val="00784029"/>
    <w:rsid w:val="00786717"/>
    <w:rsid w:val="0078742E"/>
    <w:rsid w:val="007931D3"/>
    <w:rsid w:val="007956B0"/>
    <w:rsid w:val="007969AB"/>
    <w:rsid w:val="00796FEF"/>
    <w:rsid w:val="007A0CCB"/>
    <w:rsid w:val="007A0F09"/>
    <w:rsid w:val="007B3B92"/>
    <w:rsid w:val="007C1F21"/>
    <w:rsid w:val="007C7AAD"/>
    <w:rsid w:val="007C7D32"/>
    <w:rsid w:val="007D2414"/>
    <w:rsid w:val="007D245A"/>
    <w:rsid w:val="007D667D"/>
    <w:rsid w:val="007E1E44"/>
    <w:rsid w:val="007E61C2"/>
    <w:rsid w:val="007F311B"/>
    <w:rsid w:val="007F7699"/>
    <w:rsid w:val="00804394"/>
    <w:rsid w:val="0080732F"/>
    <w:rsid w:val="008076B3"/>
    <w:rsid w:val="00813A94"/>
    <w:rsid w:val="0081519A"/>
    <w:rsid w:val="00830811"/>
    <w:rsid w:val="00834150"/>
    <w:rsid w:val="0083551E"/>
    <w:rsid w:val="008355B1"/>
    <w:rsid w:val="0084045B"/>
    <w:rsid w:val="00841FC7"/>
    <w:rsid w:val="00842804"/>
    <w:rsid w:val="00845569"/>
    <w:rsid w:val="008455FC"/>
    <w:rsid w:val="00845D22"/>
    <w:rsid w:val="00850193"/>
    <w:rsid w:val="00856107"/>
    <w:rsid w:val="00861F44"/>
    <w:rsid w:val="00862743"/>
    <w:rsid w:val="008659C1"/>
    <w:rsid w:val="00866B04"/>
    <w:rsid w:val="00870D40"/>
    <w:rsid w:val="008749A1"/>
    <w:rsid w:val="00885BE2"/>
    <w:rsid w:val="00887388"/>
    <w:rsid w:val="008915C1"/>
    <w:rsid w:val="00893AC6"/>
    <w:rsid w:val="008968B6"/>
    <w:rsid w:val="008A3041"/>
    <w:rsid w:val="008B74C0"/>
    <w:rsid w:val="008B7B19"/>
    <w:rsid w:val="008D785E"/>
    <w:rsid w:val="008D7C27"/>
    <w:rsid w:val="008E0971"/>
    <w:rsid w:val="008E1C14"/>
    <w:rsid w:val="008F1EF9"/>
    <w:rsid w:val="008F657D"/>
    <w:rsid w:val="00905A82"/>
    <w:rsid w:val="00905E7A"/>
    <w:rsid w:val="00912834"/>
    <w:rsid w:val="0091454E"/>
    <w:rsid w:val="009164D1"/>
    <w:rsid w:val="00917626"/>
    <w:rsid w:val="009248E7"/>
    <w:rsid w:val="00931489"/>
    <w:rsid w:val="00933CCD"/>
    <w:rsid w:val="00963181"/>
    <w:rsid w:val="00973F85"/>
    <w:rsid w:val="009752F9"/>
    <w:rsid w:val="00985CB8"/>
    <w:rsid w:val="00992DE7"/>
    <w:rsid w:val="0099718E"/>
    <w:rsid w:val="009A5805"/>
    <w:rsid w:val="009B3859"/>
    <w:rsid w:val="009B4551"/>
    <w:rsid w:val="009B680C"/>
    <w:rsid w:val="009C48D3"/>
    <w:rsid w:val="009D37FB"/>
    <w:rsid w:val="009D6681"/>
    <w:rsid w:val="009E1C5F"/>
    <w:rsid w:val="009E5DAE"/>
    <w:rsid w:val="009E6D5B"/>
    <w:rsid w:val="009E79FE"/>
    <w:rsid w:val="009F285A"/>
    <w:rsid w:val="00A066DA"/>
    <w:rsid w:val="00A12775"/>
    <w:rsid w:val="00A13B81"/>
    <w:rsid w:val="00A2381D"/>
    <w:rsid w:val="00A2396D"/>
    <w:rsid w:val="00A305DB"/>
    <w:rsid w:val="00A332A3"/>
    <w:rsid w:val="00A401F2"/>
    <w:rsid w:val="00A417CC"/>
    <w:rsid w:val="00A45343"/>
    <w:rsid w:val="00A5271F"/>
    <w:rsid w:val="00A53442"/>
    <w:rsid w:val="00A55DDB"/>
    <w:rsid w:val="00A6298C"/>
    <w:rsid w:val="00A62DED"/>
    <w:rsid w:val="00A70D29"/>
    <w:rsid w:val="00A8048F"/>
    <w:rsid w:val="00A84A74"/>
    <w:rsid w:val="00A85494"/>
    <w:rsid w:val="00A868A7"/>
    <w:rsid w:val="00A8795D"/>
    <w:rsid w:val="00A932E0"/>
    <w:rsid w:val="00A93E0D"/>
    <w:rsid w:val="00AA2C79"/>
    <w:rsid w:val="00AA424C"/>
    <w:rsid w:val="00AB1765"/>
    <w:rsid w:val="00AB4391"/>
    <w:rsid w:val="00AB6020"/>
    <w:rsid w:val="00AD3CBF"/>
    <w:rsid w:val="00AD3F36"/>
    <w:rsid w:val="00AD4A66"/>
    <w:rsid w:val="00AD5CA4"/>
    <w:rsid w:val="00AD70EF"/>
    <w:rsid w:val="00AF2721"/>
    <w:rsid w:val="00AF5406"/>
    <w:rsid w:val="00B07DCB"/>
    <w:rsid w:val="00B169E6"/>
    <w:rsid w:val="00B20074"/>
    <w:rsid w:val="00B201DB"/>
    <w:rsid w:val="00B217C6"/>
    <w:rsid w:val="00B23FE4"/>
    <w:rsid w:val="00B26A24"/>
    <w:rsid w:val="00B3562C"/>
    <w:rsid w:val="00B35F06"/>
    <w:rsid w:val="00B36C9A"/>
    <w:rsid w:val="00B421C3"/>
    <w:rsid w:val="00B45647"/>
    <w:rsid w:val="00B5115E"/>
    <w:rsid w:val="00B52985"/>
    <w:rsid w:val="00B56599"/>
    <w:rsid w:val="00B57569"/>
    <w:rsid w:val="00B614E5"/>
    <w:rsid w:val="00B6184A"/>
    <w:rsid w:val="00B61985"/>
    <w:rsid w:val="00B66892"/>
    <w:rsid w:val="00B7085D"/>
    <w:rsid w:val="00B71E61"/>
    <w:rsid w:val="00B832A2"/>
    <w:rsid w:val="00B86284"/>
    <w:rsid w:val="00B91EA9"/>
    <w:rsid w:val="00B92DFB"/>
    <w:rsid w:val="00B93579"/>
    <w:rsid w:val="00B94227"/>
    <w:rsid w:val="00BA1BCC"/>
    <w:rsid w:val="00BB37F3"/>
    <w:rsid w:val="00BB3C81"/>
    <w:rsid w:val="00BB5F42"/>
    <w:rsid w:val="00BC3077"/>
    <w:rsid w:val="00BC602D"/>
    <w:rsid w:val="00BC779A"/>
    <w:rsid w:val="00BD2DC2"/>
    <w:rsid w:val="00BD5679"/>
    <w:rsid w:val="00BD6010"/>
    <w:rsid w:val="00BE21A5"/>
    <w:rsid w:val="00BE3F97"/>
    <w:rsid w:val="00C06547"/>
    <w:rsid w:val="00C100D1"/>
    <w:rsid w:val="00C2193C"/>
    <w:rsid w:val="00C22315"/>
    <w:rsid w:val="00C23DDC"/>
    <w:rsid w:val="00C27BD6"/>
    <w:rsid w:val="00C32608"/>
    <w:rsid w:val="00C335E4"/>
    <w:rsid w:val="00C40084"/>
    <w:rsid w:val="00C46162"/>
    <w:rsid w:val="00C537D8"/>
    <w:rsid w:val="00C549E7"/>
    <w:rsid w:val="00C57AF6"/>
    <w:rsid w:val="00C603CA"/>
    <w:rsid w:val="00C634A0"/>
    <w:rsid w:val="00C63AF5"/>
    <w:rsid w:val="00C72946"/>
    <w:rsid w:val="00C76182"/>
    <w:rsid w:val="00C76696"/>
    <w:rsid w:val="00C93937"/>
    <w:rsid w:val="00CA04D3"/>
    <w:rsid w:val="00CB10A8"/>
    <w:rsid w:val="00CB2641"/>
    <w:rsid w:val="00CB514C"/>
    <w:rsid w:val="00CB6016"/>
    <w:rsid w:val="00CC753B"/>
    <w:rsid w:val="00CD4BEB"/>
    <w:rsid w:val="00CD623E"/>
    <w:rsid w:val="00CE0C92"/>
    <w:rsid w:val="00CF1250"/>
    <w:rsid w:val="00CF272B"/>
    <w:rsid w:val="00D01B48"/>
    <w:rsid w:val="00D0263E"/>
    <w:rsid w:val="00D04FA9"/>
    <w:rsid w:val="00D2058C"/>
    <w:rsid w:val="00D24379"/>
    <w:rsid w:val="00D33F14"/>
    <w:rsid w:val="00D435B4"/>
    <w:rsid w:val="00D516BE"/>
    <w:rsid w:val="00D5340F"/>
    <w:rsid w:val="00D55CD5"/>
    <w:rsid w:val="00D82D30"/>
    <w:rsid w:val="00D851FF"/>
    <w:rsid w:val="00D95017"/>
    <w:rsid w:val="00DA2706"/>
    <w:rsid w:val="00DA3265"/>
    <w:rsid w:val="00DA3BA0"/>
    <w:rsid w:val="00DA453F"/>
    <w:rsid w:val="00DA6B92"/>
    <w:rsid w:val="00DB467F"/>
    <w:rsid w:val="00DB5CA7"/>
    <w:rsid w:val="00DE0B8E"/>
    <w:rsid w:val="00DE5845"/>
    <w:rsid w:val="00DE7E28"/>
    <w:rsid w:val="00E00171"/>
    <w:rsid w:val="00E01FBC"/>
    <w:rsid w:val="00E07FAA"/>
    <w:rsid w:val="00E15553"/>
    <w:rsid w:val="00E170AE"/>
    <w:rsid w:val="00E240E2"/>
    <w:rsid w:val="00E260C1"/>
    <w:rsid w:val="00E4265A"/>
    <w:rsid w:val="00E57ABE"/>
    <w:rsid w:val="00E60BF6"/>
    <w:rsid w:val="00E61B65"/>
    <w:rsid w:val="00E64FAF"/>
    <w:rsid w:val="00E668F2"/>
    <w:rsid w:val="00E756F3"/>
    <w:rsid w:val="00E82E7F"/>
    <w:rsid w:val="00E86433"/>
    <w:rsid w:val="00E936EB"/>
    <w:rsid w:val="00EB011D"/>
    <w:rsid w:val="00EB1760"/>
    <w:rsid w:val="00EC2187"/>
    <w:rsid w:val="00EC4BDF"/>
    <w:rsid w:val="00EC5651"/>
    <w:rsid w:val="00ED2757"/>
    <w:rsid w:val="00EF27FF"/>
    <w:rsid w:val="00EF6E14"/>
    <w:rsid w:val="00F00FEC"/>
    <w:rsid w:val="00F05E4B"/>
    <w:rsid w:val="00F05E4E"/>
    <w:rsid w:val="00F1105D"/>
    <w:rsid w:val="00F13EE0"/>
    <w:rsid w:val="00F15624"/>
    <w:rsid w:val="00F20B59"/>
    <w:rsid w:val="00F359AB"/>
    <w:rsid w:val="00F36DB7"/>
    <w:rsid w:val="00F44FD6"/>
    <w:rsid w:val="00F46630"/>
    <w:rsid w:val="00F47AE5"/>
    <w:rsid w:val="00F510F1"/>
    <w:rsid w:val="00F53D42"/>
    <w:rsid w:val="00F55E90"/>
    <w:rsid w:val="00F61791"/>
    <w:rsid w:val="00F623F1"/>
    <w:rsid w:val="00F6461B"/>
    <w:rsid w:val="00F66630"/>
    <w:rsid w:val="00F67284"/>
    <w:rsid w:val="00F779A2"/>
    <w:rsid w:val="00F87CF9"/>
    <w:rsid w:val="00F9373D"/>
    <w:rsid w:val="00F95C87"/>
    <w:rsid w:val="00FA275D"/>
    <w:rsid w:val="00FB14E9"/>
    <w:rsid w:val="00FB18C8"/>
    <w:rsid w:val="00FB2F60"/>
    <w:rsid w:val="00FB4BD6"/>
    <w:rsid w:val="00FC2D2E"/>
    <w:rsid w:val="00FC35BE"/>
    <w:rsid w:val="00FC56D2"/>
    <w:rsid w:val="00FD6318"/>
    <w:rsid w:val="00FE016D"/>
    <w:rsid w:val="00FE42A5"/>
    <w:rsid w:val="00FE5C90"/>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character" w:styleId="Hyperlink">
    <w:name w:val="Hyperlink"/>
    <w:basedOn w:val="DefaultParagraphFont"/>
    <w:rsid w:val="00DB5C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character" w:styleId="Hyperlink">
    <w:name w:val="Hyperlink"/>
    <w:basedOn w:val="DefaultParagraphFont"/>
    <w:rsid w:val="00DB5C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56D9D-E71C-43CC-A22B-707ED00C1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Elliott, Jerome</cp:lastModifiedBy>
  <cp:revision>11</cp:revision>
  <cp:lastPrinted>2016-06-15T18:42:00Z</cp:lastPrinted>
  <dcterms:created xsi:type="dcterms:W3CDTF">2016-10-05T15:47:00Z</dcterms:created>
  <dcterms:modified xsi:type="dcterms:W3CDTF">2016-10-11T12:53:00Z</dcterms:modified>
</cp:coreProperties>
</file>