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rsidR="007C0AD2" w:rsidRPr="00CD7272" w:rsidRDefault="007C0AD2"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center" w:pos="4680"/>
        </w:tabs>
        <w:suppressAutoHyphens/>
        <w:jc w:val="center"/>
        <w:rPr>
          <w:rFonts w:ascii="Times New Roman" w:hAnsi="Times New Roman" w:cs="Times New Roman"/>
          <w:b/>
          <w:bCs/>
          <w:spacing w:val="-3"/>
        </w:rPr>
      </w:pPr>
    </w:p>
    <w:p w:rsidR="00D55CB3" w:rsidRPr="00CD7272" w:rsidRDefault="00D55CB3" w:rsidP="007C0AD2">
      <w:pPr>
        <w:tabs>
          <w:tab w:val="center" w:pos="4680"/>
        </w:tabs>
        <w:suppressAutoHyphens/>
        <w:jc w:val="center"/>
        <w:rPr>
          <w:rFonts w:ascii="Times New Roman" w:hAnsi="Times New Roman" w:cs="Times New Roman"/>
          <w:b/>
          <w:bCs/>
          <w:spacing w:val="-3"/>
        </w:rPr>
      </w:pPr>
    </w:p>
    <w:p w:rsidR="007C0AD2" w:rsidRDefault="007C0AD2" w:rsidP="007C0AD2">
      <w:pPr>
        <w:tabs>
          <w:tab w:val="left" w:pos="-720"/>
        </w:tabs>
        <w:suppressAutoHyphens/>
        <w:rPr>
          <w:rFonts w:ascii="Times New Roman" w:hAnsi="Times New Roman"/>
          <w:spacing w:val="-3"/>
        </w:rPr>
      </w:pPr>
      <w:r w:rsidRPr="00CD7272">
        <w:rPr>
          <w:rFonts w:ascii="Times New Roman" w:hAnsi="Times New Roman"/>
          <w:spacing w:val="-3"/>
        </w:rPr>
        <w:t xml:space="preserve">Pennsylvania Public </w:t>
      </w:r>
      <w:r>
        <w:rPr>
          <w:rFonts w:ascii="Times New Roman" w:hAnsi="Times New Roman"/>
          <w:spacing w:val="-3"/>
        </w:rPr>
        <w:t>Utility Commission</w:t>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r>
      <w:r w:rsidR="000D6D2D">
        <w:rPr>
          <w:rFonts w:ascii="Times New Roman" w:hAnsi="Times New Roman"/>
          <w:spacing w:val="-3"/>
        </w:rPr>
        <w:t>R-</w:t>
      </w:r>
      <w:r w:rsidR="00A93D70">
        <w:rPr>
          <w:rFonts w:ascii="Times New Roman" w:hAnsi="Times New Roman"/>
          <w:spacing w:val="-3"/>
        </w:rPr>
        <w:t>2016</w:t>
      </w:r>
      <w:r w:rsidR="00453289">
        <w:rPr>
          <w:rFonts w:ascii="Times New Roman" w:hAnsi="Times New Roman"/>
          <w:spacing w:val="-3"/>
        </w:rPr>
        <w:t>-2531550</w:t>
      </w:r>
    </w:p>
    <w:p w:rsidR="00A93D70" w:rsidRDefault="00A93D70" w:rsidP="007C0AD2">
      <w:pPr>
        <w:tabs>
          <w:tab w:val="left" w:pos="-720"/>
        </w:tabs>
        <w:suppressAutoHyphens/>
        <w:rPr>
          <w:rFonts w:ascii="Times New Roman" w:hAnsi="Times New Roman"/>
          <w:spacing w:val="-3"/>
        </w:rPr>
      </w:pPr>
      <w:r>
        <w:rPr>
          <w:rFonts w:ascii="Times New Roman" w:hAnsi="Times New Roman"/>
          <w:spacing w:val="-3"/>
        </w:rPr>
        <w:t>Office of Consumer Advocate</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C-2016-2566526</w:t>
      </w:r>
    </w:p>
    <w:p w:rsidR="00A93D70" w:rsidRPr="00CD7272" w:rsidRDefault="00A93D70" w:rsidP="007C0AD2">
      <w:pPr>
        <w:tabs>
          <w:tab w:val="left" w:pos="-720"/>
        </w:tabs>
        <w:suppressAutoHyphens/>
        <w:rPr>
          <w:rFonts w:ascii="Times New Roman" w:hAnsi="Times New Roman"/>
          <w:spacing w:val="-3"/>
        </w:rPr>
      </w:pPr>
      <w:r>
        <w:rPr>
          <w:rFonts w:ascii="Times New Roman" w:hAnsi="Times New Roman"/>
          <w:spacing w:val="-3"/>
        </w:rPr>
        <w:t>Office of Small Business Advocate</w:t>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C-2016-2567115</w:t>
      </w:r>
    </w:p>
    <w:p w:rsidR="007C0AD2" w:rsidRPr="00CD7272" w:rsidRDefault="007C0AD2" w:rsidP="007C0AD2">
      <w:pPr>
        <w:tabs>
          <w:tab w:val="left" w:pos="-720"/>
        </w:tabs>
        <w:suppressAutoHyphens/>
        <w:rPr>
          <w:rFonts w:ascii="Times New Roman" w:hAnsi="Times New Roman"/>
          <w:spacing w:val="-3"/>
        </w:rPr>
      </w:pPr>
      <w:r w:rsidRPr="00CD7272">
        <w:rPr>
          <w:rFonts w:ascii="Times New Roman" w:hAnsi="Times New Roman"/>
          <w:spacing w:val="-3"/>
        </w:rPr>
        <w:tab/>
      </w:r>
      <w:r w:rsidRPr="00CD7272">
        <w:rPr>
          <w:rFonts w:ascii="Times New Roman" w:hAnsi="Times New Roman"/>
          <w:spacing w:val="-3"/>
        </w:rPr>
        <w:tab/>
      </w:r>
      <w:r w:rsidRPr="00CD7272">
        <w:rPr>
          <w:rFonts w:ascii="Times New Roman" w:hAnsi="Times New Roman"/>
          <w:spacing w:val="-3"/>
        </w:rPr>
        <w:tab/>
      </w:r>
      <w:r w:rsidRPr="00CD7272">
        <w:rPr>
          <w:rFonts w:ascii="Times New Roman" w:hAnsi="Times New Roman"/>
          <w:spacing w:val="-3"/>
        </w:rPr>
        <w:tab/>
      </w:r>
      <w:r w:rsidRPr="00CD7272">
        <w:rPr>
          <w:rFonts w:ascii="Times New Roman" w:hAnsi="Times New Roman"/>
          <w:spacing w:val="-3"/>
        </w:rPr>
        <w:tab/>
      </w:r>
      <w:r w:rsidRPr="00CD7272">
        <w:rPr>
          <w:rFonts w:ascii="Times New Roman" w:hAnsi="Times New Roman"/>
          <w:spacing w:val="-3"/>
        </w:rPr>
        <w:tab/>
      </w:r>
      <w:r w:rsidR="00BA48BC">
        <w:rPr>
          <w:rFonts w:ascii="Times New Roman" w:hAnsi="Times New Roman"/>
          <w:spacing w:val="-3"/>
        </w:rPr>
        <w:tab/>
      </w:r>
      <w:r w:rsidRPr="00CD7272">
        <w:rPr>
          <w:rFonts w:ascii="Times New Roman" w:hAnsi="Times New Roman"/>
          <w:spacing w:val="-3"/>
        </w:rPr>
        <w:t>:</w:t>
      </w:r>
    </w:p>
    <w:p w:rsidR="00453289" w:rsidRDefault="00453289" w:rsidP="007C0AD2">
      <w:pPr>
        <w:tabs>
          <w:tab w:val="left" w:pos="-720"/>
        </w:tabs>
        <w:suppressAutoHyphens/>
        <w:rPr>
          <w:rFonts w:ascii="Times New Roman" w:hAnsi="Times New Roman"/>
          <w:spacing w:val="-3"/>
        </w:rPr>
      </w:pPr>
      <w:r>
        <w:rPr>
          <w:rFonts w:ascii="Times New Roman" w:hAnsi="Times New Roman"/>
          <w:spacing w:val="-3"/>
        </w:rPr>
        <w:tab/>
        <w:t>v.</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936B32" w:rsidRDefault="00453289" w:rsidP="007C0A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936B32">
        <w:rPr>
          <w:rFonts w:ascii="Times New Roman" w:hAnsi="Times New Roman"/>
          <w:spacing w:val="-3"/>
        </w:rPr>
        <w:tab/>
      </w:r>
      <w:r w:rsidR="00BA48BC">
        <w:rPr>
          <w:rFonts w:ascii="Times New Roman" w:hAnsi="Times New Roman"/>
          <w:spacing w:val="-3"/>
        </w:rPr>
        <w:tab/>
      </w:r>
      <w:r w:rsidR="00936B32">
        <w:rPr>
          <w:rFonts w:ascii="Times New Roman" w:hAnsi="Times New Roman"/>
          <w:spacing w:val="-3"/>
        </w:rPr>
        <w:t>:</w:t>
      </w:r>
    </w:p>
    <w:p w:rsidR="00453289" w:rsidRDefault="00453289" w:rsidP="007C0AD2">
      <w:pPr>
        <w:tabs>
          <w:tab w:val="left" w:pos="-720"/>
        </w:tabs>
        <w:suppressAutoHyphens/>
        <w:rPr>
          <w:rFonts w:ascii="Times New Roman" w:hAnsi="Times New Roman"/>
          <w:spacing w:val="-3"/>
        </w:rPr>
      </w:pPr>
      <w:r>
        <w:rPr>
          <w:rFonts w:ascii="Times New Roman" w:hAnsi="Times New Roman"/>
          <w:spacing w:val="-3"/>
        </w:rPr>
        <w:t>Citizens’ Electric Company</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936B32" w:rsidRDefault="00453289" w:rsidP="007C0AD2">
      <w:pPr>
        <w:tabs>
          <w:tab w:val="left" w:pos="-720"/>
        </w:tabs>
        <w:suppressAutoHyphens/>
        <w:rPr>
          <w:rFonts w:ascii="Times New Roman" w:hAnsi="Times New Roman"/>
          <w:spacing w:val="-3"/>
        </w:rPr>
      </w:pPr>
      <w:proofErr w:type="gramStart"/>
      <w:r>
        <w:rPr>
          <w:rFonts w:ascii="Times New Roman" w:hAnsi="Times New Roman"/>
          <w:spacing w:val="-3"/>
        </w:rPr>
        <w:t>of</w:t>
      </w:r>
      <w:proofErr w:type="gramEnd"/>
      <w:r>
        <w:rPr>
          <w:rFonts w:ascii="Times New Roman" w:hAnsi="Times New Roman"/>
          <w:spacing w:val="-3"/>
        </w:rPr>
        <w:t xml:space="preserve"> Lewisburg PA</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453289" w:rsidRDefault="00453289" w:rsidP="00453289">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453289" w:rsidRDefault="00453289" w:rsidP="00453289">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453289" w:rsidRDefault="00453289" w:rsidP="00453289">
      <w:pPr>
        <w:tabs>
          <w:tab w:val="left" w:pos="-720"/>
        </w:tabs>
        <w:suppressAutoHyphens/>
        <w:rPr>
          <w:rFonts w:ascii="Times New Roman" w:hAnsi="Times New Roman"/>
          <w:spacing w:val="-3"/>
        </w:rPr>
      </w:pPr>
      <w:r w:rsidRPr="00CD7272">
        <w:rPr>
          <w:rFonts w:ascii="Times New Roman" w:hAnsi="Times New Roman"/>
          <w:spacing w:val="-3"/>
        </w:rPr>
        <w:t xml:space="preserve">Pennsylvania Public </w:t>
      </w:r>
      <w:r>
        <w:rPr>
          <w:rFonts w:ascii="Times New Roman" w:hAnsi="Times New Roman"/>
          <w:spacing w:val="-3"/>
        </w:rPr>
        <w:t>Utility Commission</w:t>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R-</w:t>
      </w:r>
      <w:r w:rsidR="00A93D70">
        <w:rPr>
          <w:rFonts w:ascii="Times New Roman" w:hAnsi="Times New Roman"/>
          <w:spacing w:val="-3"/>
        </w:rPr>
        <w:t>2016</w:t>
      </w:r>
      <w:r>
        <w:rPr>
          <w:rFonts w:ascii="Times New Roman" w:hAnsi="Times New Roman"/>
          <w:spacing w:val="-3"/>
        </w:rPr>
        <w:t>-2531551</w:t>
      </w:r>
    </w:p>
    <w:p w:rsidR="00A93D70" w:rsidRDefault="00A93D70" w:rsidP="00453289">
      <w:pPr>
        <w:tabs>
          <w:tab w:val="left" w:pos="-720"/>
        </w:tabs>
        <w:suppressAutoHyphens/>
        <w:rPr>
          <w:rFonts w:ascii="Times New Roman" w:hAnsi="Times New Roman"/>
          <w:spacing w:val="-3"/>
        </w:rPr>
      </w:pPr>
      <w:r>
        <w:rPr>
          <w:rFonts w:ascii="Times New Roman" w:hAnsi="Times New Roman"/>
          <w:spacing w:val="-3"/>
        </w:rPr>
        <w:t>Office of Consumer Advocate</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C-2016-2566522</w:t>
      </w:r>
    </w:p>
    <w:p w:rsidR="00A93D70" w:rsidRPr="00CD7272" w:rsidRDefault="00A93D70" w:rsidP="00453289">
      <w:pPr>
        <w:tabs>
          <w:tab w:val="left" w:pos="-720"/>
        </w:tabs>
        <w:suppressAutoHyphens/>
        <w:rPr>
          <w:rFonts w:ascii="Times New Roman" w:hAnsi="Times New Roman"/>
          <w:spacing w:val="-3"/>
        </w:rPr>
      </w:pPr>
      <w:r>
        <w:rPr>
          <w:rFonts w:ascii="Times New Roman" w:hAnsi="Times New Roman"/>
          <w:spacing w:val="-3"/>
        </w:rPr>
        <w:t>Office of Small Business Advocate</w:t>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r>
        <w:rPr>
          <w:rFonts w:ascii="Times New Roman" w:hAnsi="Times New Roman"/>
          <w:spacing w:val="-3"/>
        </w:rPr>
        <w:tab/>
      </w:r>
      <w:r>
        <w:rPr>
          <w:rFonts w:ascii="Times New Roman" w:hAnsi="Times New Roman"/>
          <w:spacing w:val="-3"/>
        </w:rPr>
        <w:tab/>
        <w:t>C-2016-2567132</w:t>
      </w:r>
    </w:p>
    <w:p w:rsidR="00AF5A22" w:rsidRDefault="00453289" w:rsidP="007C0AD2">
      <w:pPr>
        <w:tabs>
          <w:tab w:val="left" w:pos="-720"/>
        </w:tabs>
        <w:suppressAutoHyphens/>
        <w:rPr>
          <w:rFonts w:ascii="Times New Roman" w:hAnsi="Times New Roman"/>
          <w:spacing w:val="-3"/>
        </w:rPr>
      </w:pPr>
      <w:r w:rsidRPr="00CD7272">
        <w:rPr>
          <w:rFonts w:ascii="Times New Roman" w:hAnsi="Times New Roman"/>
          <w:spacing w:val="-3"/>
        </w:rPr>
        <w:tab/>
      </w:r>
      <w:r w:rsidRPr="00CD7272">
        <w:rPr>
          <w:rFonts w:ascii="Times New Roman" w:hAnsi="Times New Roman"/>
          <w:spacing w:val="-3"/>
        </w:rPr>
        <w:tab/>
      </w:r>
      <w:r w:rsidRPr="00CD7272">
        <w:rPr>
          <w:rFonts w:ascii="Times New Roman" w:hAnsi="Times New Roman"/>
          <w:spacing w:val="-3"/>
        </w:rPr>
        <w:tab/>
      </w:r>
      <w:r w:rsidR="00AF5A22">
        <w:rPr>
          <w:rFonts w:ascii="Times New Roman" w:hAnsi="Times New Roman"/>
          <w:spacing w:val="-3"/>
        </w:rPr>
        <w:tab/>
      </w:r>
      <w:r w:rsidR="00AF5A22">
        <w:rPr>
          <w:rFonts w:ascii="Times New Roman" w:hAnsi="Times New Roman"/>
          <w:spacing w:val="-3"/>
        </w:rPr>
        <w:tab/>
      </w:r>
      <w:r w:rsidR="00AF5A22">
        <w:rPr>
          <w:rFonts w:ascii="Times New Roman" w:hAnsi="Times New Roman"/>
          <w:spacing w:val="-3"/>
        </w:rPr>
        <w:tab/>
      </w:r>
      <w:r w:rsidR="00BA48BC">
        <w:rPr>
          <w:rFonts w:ascii="Times New Roman" w:hAnsi="Times New Roman"/>
          <w:spacing w:val="-3"/>
        </w:rPr>
        <w:tab/>
      </w:r>
      <w:r w:rsidR="00AF5A22">
        <w:rPr>
          <w:rFonts w:ascii="Times New Roman" w:hAnsi="Times New Roman"/>
          <w:spacing w:val="-3"/>
        </w:rPr>
        <w:t>:</w:t>
      </w:r>
    </w:p>
    <w:p w:rsidR="00AF5A22" w:rsidRDefault="00AF5A22" w:rsidP="007C0AD2">
      <w:pPr>
        <w:tabs>
          <w:tab w:val="left" w:pos="-720"/>
        </w:tabs>
        <w:suppressAutoHyphens/>
        <w:rPr>
          <w:rFonts w:ascii="Times New Roman" w:hAnsi="Times New Roman"/>
          <w:spacing w:val="-3"/>
        </w:rPr>
      </w:pPr>
      <w:r>
        <w:rPr>
          <w:rFonts w:ascii="Times New Roman" w:hAnsi="Times New Roman"/>
          <w:spacing w:val="-3"/>
        </w:rPr>
        <w:tab/>
        <w:t>v.</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AF5A22" w:rsidRDefault="00AF5A22" w:rsidP="007C0AD2">
      <w:pPr>
        <w:tabs>
          <w:tab w:val="left" w:pos="-720"/>
        </w:tabs>
        <w:suppressAutoHyphens/>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sidR="00BA48BC">
        <w:rPr>
          <w:rFonts w:ascii="Times New Roman" w:hAnsi="Times New Roman"/>
          <w:spacing w:val="-3"/>
        </w:rPr>
        <w:tab/>
      </w:r>
      <w:r>
        <w:rPr>
          <w:rFonts w:ascii="Times New Roman" w:hAnsi="Times New Roman"/>
          <w:spacing w:val="-3"/>
        </w:rPr>
        <w:t>:</w:t>
      </w:r>
    </w:p>
    <w:p w:rsidR="00AF5A22" w:rsidRDefault="00453289" w:rsidP="007C0AD2">
      <w:pPr>
        <w:tabs>
          <w:tab w:val="left" w:pos="-720"/>
        </w:tabs>
        <w:suppressAutoHyphens/>
        <w:rPr>
          <w:rFonts w:ascii="Times New Roman" w:hAnsi="Times New Roman"/>
          <w:spacing w:val="-3"/>
        </w:rPr>
      </w:pPr>
      <w:r>
        <w:rPr>
          <w:rFonts w:ascii="Times New Roman" w:hAnsi="Times New Roman"/>
          <w:spacing w:val="-3"/>
        </w:rPr>
        <w:t>Wellsboro Electric Company</w:t>
      </w:r>
      <w:r>
        <w:rPr>
          <w:rFonts w:ascii="Times New Roman" w:hAnsi="Times New Roman"/>
          <w:spacing w:val="-3"/>
        </w:rPr>
        <w:tab/>
      </w:r>
      <w:r>
        <w:rPr>
          <w:rFonts w:ascii="Times New Roman" w:hAnsi="Times New Roman"/>
          <w:spacing w:val="-3"/>
        </w:rPr>
        <w:tab/>
      </w:r>
      <w:r w:rsidR="00D522D2">
        <w:rPr>
          <w:rFonts w:ascii="Times New Roman" w:hAnsi="Times New Roman"/>
          <w:spacing w:val="-3"/>
        </w:rPr>
        <w:tab/>
      </w:r>
      <w:r w:rsidR="00BA48BC">
        <w:rPr>
          <w:rFonts w:ascii="Times New Roman" w:hAnsi="Times New Roman"/>
          <w:spacing w:val="-3"/>
        </w:rPr>
        <w:tab/>
      </w:r>
      <w:r w:rsidR="00D522D2">
        <w:rPr>
          <w:rFonts w:ascii="Times New Roman" w:hAnsi="Times New Roman"/>
          <w:spacing w:val="-3"/>
        </w:rPr>
        <w:t>:</w:t>
      </w:r>
    </w:p>
    <w:p w:rsidR="00D522D2" w:rsidRPr="00D522D2" w:rsidRDefault="00D522D2" w:rsidP="00BA48BC">
      <w:pPr>
        <w:tabs>
          <w:tab w:val="left" w:pos="-720"/>
        </w:tabs>
        <w:suppressAutoHyphens/>
        <w:jc w:val="center"/>
        <w:rPr>
          <w:rFonts w:ascii="Times New Roman" w:hAnsi="Times New Roman"/>
          <w:spacing w:val="-3"/>
        </w:rPr>
      </w:pPr>
    </w:p>
    <w:p w:rsidR="007C0AD2" w:rsidRDefault="007C0AD2" w:rsidP="00BA48BC">
      <w:pPr>
        <w:tabs>
          <w:tab w:val="left" w:pos="-720"/>
        </w:tabs>
        <w:suppressAutoHyphens/>
        <w:jc w:val="center"/>
        <w:rPr>
          <w:rFonts w:ascii="Times New Roman" w:hAnsi="Times New Roman" w:cs="Times New Roman"/>
          <w:spacing w:val="-3"/>
        </w:rPr>
      </w:pPr>
    </w:p>
    <w:p w:rsidR="00D55CB3" w:rsidRPr="00D522D2" w:rsidRDefault="00D55CB3" w:rsidP="00BA48BC">
      <w:pPr>
        <w:tabs>
          <w:tab w:val="left" w:pos="-720"/>
        </w:tabs>
        <w:suppressAutoHyphens/>
        <w:jc w:val="center"/>
        <w:rPr>
          <w:rFonts w:ascii="Times New Roman" w:hAnsi="Times New Roman" w:cs="Times New Roman"/>
          <w:spacing w:val="-3"/>
        </w:rPr>
      </w:pPr>
    </w:p>
    <w:p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rsidR="007C0AD2" w:rsidRPr="00D522D2" w:rsidRDefault="007C0AD2" w:rsidP="007C0AD2">
      <w:pPr>
        <w:tabs>
          <w:tab w:val="center" w:pos="4680"/>
        </w:tabs>
        <w:suppressAutoHyphens/>
        <w:jc w:val="center"/>
        <w:rPr>
          <w:rFonts w:ascii="Times New Roman" w:hAnsi="Times New Roman" w:cs="Times New Roman"/>
          <w:b/>
          <w:bCs/>
          <w:spacing w:val="-3"/>
          <w:u w:val="single"/>
        </w:rPr>
      </w:pPr>
    </w:p>
    <w:p w:rsidR="00D55CB3" w:rsidRPr="00D522D2" w:rsidRDefault="00D55CB3" w:rsidP="007C0AD2">
      <w:pPr>
        <w:tabs>
          <w:tab w:val="center" w:pos="4680"/>
        </w:tabs>
        <w:suppressAutoHyphens/>
        <w:jc w:val="center"/>
        <w:rPr>
          <w:rFonts w:ascii="Times New Roman" w:hAnsi="Times New Roman" w:cs="Times New Roman"/>
          <w:b/>
          <w:bCs/>
          <w:spacing w:val="-3"/>
        </w:rPr>
      </w:pPr>
    </w:p>
    <w:p w:rsidR="002E0B0E" w:rsidRDefault="002E0B0E" w:rsidP="00BA48BC">
      <w:pPr>
        <w:spacing w:line="360" w:lineRule="auto"/>
        <w:ind w:firstLine="1440"/>
        <w:rPr>
          <w:kern w:val="2"/>
        </w:rPr>
      </w:pPr>
      <w:r>
        <w:rPr>
          <w:kern w:val="2"/>
        </w:rPr>
        <w:t>On August 31, 2016, Citizens’ Electric Company of Lewisburg, PA (Citizens’), Utility Code 110050, filed Supplement No. 110 to Tariff Electric – Pa. P.U.C. No. 14, and Wellsboro Electric Company (Wellsboro), Utility Code 111200, filed Supplement No. 102 to Tariff Electric – Pa. P.U.C. No. 8, both tariffs to become effective October 30, 2016, and containing proposed increases in distribution rates and other tariff changes.  Citizens’ is seeking an overall revenue increase of $592,000 per year, or 12.8% over present revenues, producing a 7.54% rate of return.  Wellsboro is seeking an overall revenue increase of $1,000,000 per year, or 21.3% over present revenues, producing a 7.38% rate of return.</w:t>
      </w:r>
    </w:p>
    <w:p w:rsidR="002E0B0E" w:rsidRDefault="002E0B0E" w:rsidP="00BA48BC">
      <w:pPr>
        <w:spacing w:line="360" w:lineRule="auto"/>
        <w:ind w:firstLine="1440"/>
        <w:rPr>
          <w:kern w:val="2"/>
        </w:rPr>
      </w:pPr>
    </w:p>
    <w:p w:rsidR="002E0B0E" w:rsidRDefault="002E0B0E" w:rsidP="00BA48BC">
      <w:pPr>
        <w:spacing w:line="360" w:lineRule="auto"/>
        <w:ind w:firstLine="1440"/>
        <w:rPr>
          <w:kern w:val="2"/>
        </w:rPr>
      </w:pPr>
      <w:r>
        <w:rPr>
          <w:kern w:val="2"/>
        </w:rPr>
        <w:t xml:space="preserve">Citizens’ is requesting an increase in distribution base rates due to replacing its aging distribution infrastructure, a $6 million increase for utility plant in service, Electronic Data </w:t>
      </w:r>
      <w:r>
        <w:rPr>
          <w:kern w:val="2"/>
        </w:rPr>
        <w:lastRenderedPageBreak/>
        <w:t xml:space="preserve">Interchange (EDI) implementation, an increase in vegetation management efforts, and workforce training.  </w:t>
      </w:r>
    </w:p>
    <w:p w:rsidR="002E0B0E" w:rsidRDefault="002E0B0E" w:rsidP="00BA48BC">
      <w:pPr>
        <w:spacing w:line="360" w:lineRule="auto"/>
        <w:ind w:firstLine="1440"/>
        <w:rPr>
          <w:kern w:val="2"/>
        </w:rPr>
      </w:pPr>
    </w:p>
    <w:p w:rsidR="002E0B0E" w:rsidRDefault="002E0B0E" w:rsidP="00BA48BC">
      <w:pPr>
        <w:spacing w:line="360" w:lineRule="auto"/>
        <w:ind w:firstLine="1440"/>
        <w:rPr>
          <w:kern w:val="2"/>
          <w:highlight w:val="yellow"/>
        </w:rPr>
      </w:pPr>
      <w:r>
        <w:rPr>
          <w:kern w:val="2"/>
        </w:rPr>
        <w:t xml:space="preserve">Wellsboro is requesting an increase in distribution base rates due to replacing its aging distribution infrastructure, an $8 million increase for utility plant in service, ongoing vegetation management, EDI implementation, and large customer facility closures.  </w:t>
      </w:r>
    </w:p>
    <w:p w:rsidR="002E0B0E" w:rsidRDefault="002E0B0E" w:rsidP="00BA48BC">
      <w:pPr>
        <w:spacing w:line="360" w:lineRule="auto"/>
        <w:ind w:firstLine="1440"/>
        <w:rPr>
          <w:kern w:val="2"/>
          <w:highlight w:val="yellow"/>
        </w:rPr>
      </w:pPr>
    </w:p>
    <w:p w:rsidR="002E0B0E" w:rsidRDefault="002E0B0E" w:rsidP="00BA48BC">
      <w:pPr>
        <w:spacing w:line="360" w:lineRule="auto"/>
        <w:ind w:firstLine="1440"/>
      </w:pPr>
      <w:r>
        <w:t>Formal complaints were filed on both docket numbers by the Office of Consumer Advocate on September 14, 2016, and by the Office of Small Business Advocate on September 19, 2016.</w:t>
      </w:r>
    </w:p>
    <w:p w:rsidR="002E0B0E" w:rsidRDefault="002E0B0E" w:rsidP="00BA48BC">
      <w:pPr>
        <w:spacing w:line="360" w:lineRule="auto"/>
        <w:ind w:firstLine="1440"/>
      </w:pPr>
    </w:p>
    <w:p w:rsidR="002E0B0E" w:rsidRDefault="002E0B0E" w:rsidP="00BA48BC">
      <w:pPr>
        <w:tabs>
          <w:tab w:val="left" w:pos="2160"/>
        </w:tabs>
        <w:spacing w:line="360" w:lineRule="auto"/>
        <w:ind w:firstLine="1440"/>
      </w:pPr>
      <w:r>
        <w:t xml:space="preserve">Pursuant to 66 Pa. C.S. §1308(d), these filings </w:t>
      </w:r>
      <w:r w:rsidR="00A93D70">
        <w:t xml:space="preserve">were </w:t>
      </w:r>
      <w:r>
        <w:t xml:space="preserve">suspended by </w:t>
      </w:r>
      <w:r w:rsidR="00A93D70">
        <w:t>Order dated October 6</w:t>
      </w:r>
      <w:r>
        <w:t>, 2016, until May 30, 2017, unless permitted by Commission Order to become effective at an earlier date.</w:t>
      </w:r>
      <w:r w:rsidR="00A93D70">
        <w:t xml:space="preserve">  In that Order</w:t>
      </w:r>
      <w:r>
        <w:t>, the Commission concluded that investigation and analysis of these proposed tariff filings and the supporting data indicate that the proposed changes in rates, rules, and regulations may be unlawful, unjust, unreasonable, and contrary to the public interest.  The Commission also ordered that this matter be assigned to the Office of Administrative Law Judge for the prompt scheduling of such hearings as may be necessary in order to issue a Recommended Decision to the Commission, giving consideration to the reasonableness of the Respondents’ existing rates, rules, and regulations.</w:t>
      </w:r>
    </w:p>
    <w:p w:rsidR="002E0B0E" w:rsidRDefault="002E0B0E" w:rsidP="00BA48BC">
      <w:pPr>
        <w:tabs>
          <w:tab w:val="left" w:pos="2160"/>
        </w:tabs>
        <w:spacing w:line="360" w:lineRule="auto"/>
        <w:ind w:firstLine="1440"/>
      </w:pPr>
    </w:p>
    <w:p w:rsidR="002E0B0E" w:rsidRDefault="002E0B0E" w:rsidP="00BA48BC">
      <w:pPr>
        <w:tabs>
          <w:tab w:val="left" w:pos="-720"/>
        </w:tabs>
        <w:suppressAutoHyphens/>
        <w:spacing w:line="360" w:lineRule="auto"/>
        <w:ind w:firstLine="1440"/>
        <w:rPr>
          <w:rFonts w:ascii="Times New Roman" w:hAnsi="Times New Roman" w:cs="Times New Roman"/>
        </w:rPr>
      </w:pPr>
      <w:r>
        <w:t xml:space="preserve">By </w:t>
      </w:r>
      <w:r w:rsidR="00A93D70">
        <w:t xml:space="preserve">Notice </w:t>
      </w:r>
      <w:r>
        <w:t xml:space="preserve">dated October 13, 2016, the Office of Administrative Law Judge scheduled </w:t>
      </w:r>
      <w:r w:rsidRPr="002E0B0E">
        <w:rPr>
          <w:rFonts w:ascii="Times New Roman" w:hAnsi="Times New Roman" w:cs="Times New Roman"/>
        </w:rPr>
        <w:t>an Initial Prehearing Conference</w:t>
      </w:r>
      <w:r>
        <w:rPr>
          <w:rFonts w:ascii="Times New Roman" w:hAnsi="Times New Roman" w:cs="Times New Roman"/>
        </w:rPr>
        <w:t xml:space="preserve"> for M</w:t>
      </w:r>
      <w:r w:rsidRPr="002E0B0E">
        <w:rPr>
          <w:rFonts w:ascii="Times New Roman" w:hAnsi="Times New Roman" w:cs="Times New Roman"/>
        </w:rPr>
        <w:t>onday, October 31, 2016</w:t>
      </w:r>
      <w:r>
        <w:rPr>
          <w:rFonts w:ascii="Times New Roman" w:hAnsi="Times New Roman" w:cs="Times New Roman"/>
        </w:rPr>
        <w:t xml:space="preserve"> at </w:t>
      </w:r>
      <w:r w:rsidRPr="002E0B0E">
        <w:rPr>
          <w:rFonts w:ascii="Times New Roman" w:hAnsi="Times New Roman" w:cs="Times New Roman"/>
        </w:rPr>
        <w:t>10:00 a.m.</w:t>
      </w:r>
      <w:r>
        <w:rPr>
          <w:rFonts w:ascii="Times New Roman" w:hAnsi="Times New Roman" w:cs="Times New Roman"/>
        </w:rPr>
        <w:t xml:space="preserve"> in </w:t>
      </w:r>
      <w:r w:rsidRPr="002E0B0E">
        <w:rPr>
          <w:rFonts w:ascii="Times New Roman" w:hAnsi="Times New Roman" w:cs="Times New Roman"/>
        </w:rPr>
        <w:t>Hearing Room 4</w:t>
      </w:r>
      <w:r>
        <w:rPr>
          <w:rFonts w:ascii="Times New Roman" w:hAnsi="Times New Roman" w:cs="Times New Roman"/>
        </w:rPr>
        <w:t xml:space="preserve"> of the </w:t>
      </w:r>
      <w:r w:rsidRPr="002E0B0E">
        <w:rPr>
          <w:rFonts w:ascii="Times New Roman" w:hAnsi="Times New Roman" w:cs="Times New Roman"/>
        </w:rPr>
        <w:t>Commonwealth Keystone Building</w:t>
      </w:r>
      <w:r>
        <w:rPr>
          <w:rFonts w:ascii="Times New Roman" w:hAnsi="Times New Roman" w:cs="Times New Roman"/>
        </w:rPr>
        <w:t xml:space="preserve">, </w:t>
      </w:r>
      <w:r w:rsidRPr="002E0B0E">
        <w:rPr>
          <w:rFonts w:ascii="Times New Roman" w:hAnsi="Times New Roman" w:cs="Times New Roman"/>
        </w:rPr>
        <w:t>400 North Street</w:t>
      </w:r>
      <w:r>
        <w:rPr>
          <w:rFonts w:ascii="Times New Roman" w:hAnsi="Times New Roman" w:cs="Times New Roman"/>
        </w:rPr>
        <w:t xml:space="preserve">, </w:t>
      </w:r>
      <w:r w:rsidRPr="002E0B0E">
        <w:rPr>
          <w:rFonts w:ascii="Times New Roman" w:hAnsi="Times New Roman" w:cs="Times New Roman"/>
        </w:rPr>
        <w:t>Harrisburg, PA  17120</w:t>
      </w:r>
      <w:r>
        <w:rPr>
          <w:rFonts w:ascii="Times New Roman" w:hAnsi="Times New Roman" w:cs="Times New Roman"/>
        </w:rPr>
        <w:t xml:space="preserve"> before </w:t>
      </w:r>
      <w:r w:rsidRPr="002E0B0E">
        <w:rPr>
          <w:rFonts w:ascii="Times New Roman" w:hAnsi="Times New Roman" w:cs="Times New Roman"/>
        </w:rPr>
        <w:t>Administrative Law Judge</w:t>
      </w:r>
      <w:r>
        <w:rPr>
          <w:rFonts w:ascii="Times New Roman" w:hAnsi="Times New Roman" w:cs="Times New Roman"/>
        </w:rPr>
        <w:t>s</w:t>
      </w:r>
      <w:r w:rsidRPr="002E0B0E">
        <w:rPr>
          <w:rFonts w:ascii="Times New Roman" w:hAnsi="Times New Roman" w:cs="Times New Roman"/>
        </w:rPr>
        <w:t xml:space="preserve"> Joel H. Cheskis</w:t>
      </w:r>
      <w:r>
        <w:rPr>
          <w:rFonts w:ascii="Times New Roman" w:hAnsi="Times New Roman" w:cs="Times New Roman"/>
        </w:rPr>
        <w:t xml:space="preserve"> and </w:t>
      </w:r>
      <w:r w:rsidRPr="002E0B0E">
        <w:rPr>
          <w:rFonts w:ascii="Times New Roman" w:hAnsi="Times New Roman" w:cs="Times New Roman"/>
        </w:rPr>
        <w:t>Andrew M. Calvelli</w:t>
      </w:r>
      <w:r>
        <w:rPr>
          <w:rFonts w:ascii="Times New Roman" w:hAnsi="Times New Roman" w:cs="Times New Roman"/>
        </w:rPr>
        <w:t xml:space="preserve">. </w:t>
      </w:r>
    </w:p>
    <w:p w:rsidR="00293D6B" w:rsidRDefault="00293D6B" w:rsidP="00BA48BC">
      <w:pPr>
        <w:tabs>
          <w:tab w:val="left" w:pos="-720"/>
        </w:tabs>
        <w:suppressAutoHyphens/>
        <w:spacing w:line="360" w:lineRule="auto"/>
        <w:ind w:firstLine="1440"/>
        <w:rPr>
          <w:rFonts w:ascii="Times New Roman" w:hAnsi="Times New Roman" w:cs="Times New Roman"/>
        </w:rPr>
      </w:pPr>
    </w:p>
    <w:p w:rsidR="00293D6B" w:rsidRDefault="00293D6B" w:rsidP="00BA48BC">
      <w:pPr>
        <w:pStyle w:val="BodyTextIndent"/>
        <w:widowControl/>
        <w:rPr>
          <w:rFonts w:ascii="Times New Roman" w:hAnsi="Times New Roman"/>
          <w:sz w:val="24"/>
          <w:szCs w:val="24"/>
        </w:rPr>
      </w:pPr>
      <w:r>
        <w:rPr>
          <w:rFonts w:ascii="Times New Roman" w:hAnsi="Times New Roman"/>
          <w:sz w:val="24"/>
          <w:szCs w:val="24"/>
        </w:rPr>
        <w:t>In anticipation of the Initial Prehearing Conference, and in accordance with Section 333 of the Public Utility Code, 66 Pa. C.S. § 333, and Section 5.221-5.224 of the Commission’s regulations, 52 Pa. Code §§ 5.221-5.224, this Prehearing Conference Order is being issued.</w:t>
      </w:r>
    </w:p>
    <w:p w:rsidR="00293D6B" w:rsidRDefault="00293D6B" w:rsidP="00BA48BC">
      <w:pPr>
        <w:pStyle w:val="BodyTextIndent"/>
        <w:widowControl/>
        <w:rPr>
          <w:rFonts w:ascii="Times New Roman" w:hAnsi="Times New Roman"/>
          <w:sz w:val="24"/>
          <w:szCs w:val="24"/>
        </w:rPr>
      </w:pPr>
    </w:p>
    <w:p w:rsidR="00BA48BC" w:rsidRDefault="00BA48BC" w:rsidP="00BA48BC">
      <w:pPr>
        <w:pStyle w:val="BodyTextIndent"/>
        <w:widowControl/>
        <w:ind w:firstLine="0"/>
        <w:jc w:val="center"/>
        <w:rPr>
          <w:rFonts w:ascii="Times New Roman" w:hAnsi="Times New Roman"/>
          <w:sz w:val="24"/>
          <w:szCs w:val="24"/>
          <w:u w:val="single"/>
        </w:rPr>
      </w:pPr>
      <w:r w:rsidRPr="00BA48BC">
        <w:rPr>
          <w:rFonts w:ascii="Times New Roman" w:hAnsi="Times New Roman"/>
          <w:sz w:val="24"/>
          <w:szCs w:val="24"/>
          <w:u w:val="single"/>
        </w:rPr>
        <w:lastRenderedPageBreak/>
        <w:t>ORDER</w:t>
      </w:r>
    </w:p>
    <w:p w:rsidR="00BA48BC" w:rsidRDefault="00BA48BC" w:rsidP="00BA48BC">
      <w:pPr>
        <w:pStyle w:val="BodyTextIndent"/>
        <w:widowControl/>
        <w:ind w:firstLine="0"/>
        <w:jc w:val="center"/>
        <w:rPr>
          <w:rFonts w:ascii="Times New Roman" w:hAnsi="Times New Roman"/>
          <w:sz w:val="24"/>
          <w:szCs w:val="24"/>
          <w:u w:val="single"/>
        </w:rPr>
      </w:pPr>
    </w:p>
    <w:p w:rsidR="00BA48BC" w:rsidRPr="00BA48BC" w:rsidRDefault="00BA48BC" w:rsidP="00BA48BC">
      <w:pPr>
        <w:pStyle w:val="BodyTextIndent"/>
        <w:widowControl/>
        <w:ind w:firstLine="0"/>
        <w:jc w:val="center"/>
        <w:rPr>
          <w:rFonts w:ascii="Times New Roman" w:hAnsi="Times New Roman"/>
          <w:sz w:val="24"/>
          <w:szCs w:val="24"/>
          <w:u w:val="single"/>
        </w:rPr>
      </w:pPr>
    </w:p>
    <w:p w:rsidR="00293D6B" w:rsidRPr="00FF40BE" w:rsidRDefault="00293D6B" w:rsidP="00293D6B">
      <w:pPr>
        <w:pStyle w:val="BodyTextIndent"/>
        <w:rPr>
          <w:rFonts w:ascii="Times New Roman" w:hAnsi="Times New Roman"/>
          <w:sz w:val="24"/>
          <w:szCs w:val="24"/>
        </w:rPr>
      </w:pPr>
      <w:r w:rsidRPr="00FF40BE">
        <w:rPr>
          <w:rFonts w:ascii="Times New Roman" w:hAnsi="Times New Roman"/>
          <w:sz w:val="24"/>
          <w:szCs w:val="24"/>
        </w:rPr>
        <w:t>THEREFORE,</w:t>
      </w:r>
    </w:p>
    <w:p w:rsidR="00293D6B" w:rsidRPr="00FF40BE" w:rsidRDefault="00293D6B" w:rsidP="00293D6B">
      <w:pPr>
        <w:widowControl w:val="0"/>
        <w:spacing w:line="360" w:lineRule="auto"/>
        <w:ind w:firstLine="1440"/>
        <w:rPr>
          <w:rFonts w:ascii="Times New Roman" w:hAnsi="Times New Roman" w:cs="Times New Roman"/>
        </w:rPr>
      </w:pPr>
    </w:p>
    <w:p w:rsidR="00293D6B" w:rsidRPr="00FF40BE" w:rsidRDefault="00293D6B" w:rsidP="00293D6B">
      <w:pPr>
        <w:widowControl w:val="0"/>
        <w:spacing w:line="360" w:lineRule="auto"/>
        <w:ind w:firstLine="1440"/>
        <w:rPr>
          <w:rFonts w:ascii="Times New Roman" w:hAnsi="Times New Roman" w:cs="Times New Roman"/>
        </w:rPr>
      </w:pPr>
      <w:r w:rsidRPr="00FF40BE">
        <w:rPr>
          <w:rFonts w:ascii="Times New Roman" w:hAnsi="Times New Roman" w:cs="Times New Roman"/>
        </w:rPr>
        <w:t>IT IS ORDERED:</w:t>
      </w:r>
    </w:p>
    <w:p w:rsidR="00293D6B" w:rsidRPr="00FF40BE" w:rsidRDefault="00293D6B" w:rsidP="00293D6B">
      <w:pPr>
        <w:widowControl w:val="0"/>
        <w:spacing w:line="360" w:lineRule="auto"/>
        <w:ind w:firstLine="1440"/>
        <w:rPr>
          <w:rFonts w:ascii="Times New Roman" w:hAnsi="Times New Roman" w:cs="Times New Roman"/>
        </w:rPr>
      </w:pPr>
    </w:p>
    <w:p w:rsidR="00293D6B" w:rsidRDefault="00293D6B" w:rsidP="00BA48BC">
      <w:pPr>
        <w:pStyle w:val="ListParagraph"/>
        <w:numPr>
          <w:ilvl w:val="0"/>
          <w:numId w:val="1"/>
        </w:numPr>
        <w:spacing w:line="360" w:lineRule="auto"/>
        <w:ind w:left="0" w:firstLine="1440"/>
        <w:rPr>
          <w:rFonts w:ascii="Times New Roman" w:hAnsi="Times New Roman" w:cs="Times New Roman"/>
        </w:rPr>
      </w:pPr>
      <w:r w:rsidRPr="00FB51B8">
        <w:rPr>
          <w:rFonts w:ascii="Times New Roman" w:hAnsi="Times New Roman" w:cs="Times New Roman"/>
        </w:rPr>
        <w:t xml:space="preserve">That an Initial Prehearing Conference shall be held </w:t>
      </w:r>
      <w:r w:rsidR="00FB51B8">
        <w:rPr>
          <w:rFonts w:ascii="Times New Roman" w:hAnsi="Times New Roman" w:cs="Times New Roman"/>
        </w:rPr>
        <w:t>on M</w:t>
      </w:r>
      <w:r w:rsidR="00FB51B8" w:rsidRPr="002E0B0E">
        <w:rPr>
          <w:rFonts w:ascii="Times New Roman" w:hAnsi="Times New Roman" w:cs="Times New Roman"/>
        </w:rPr>
        <w:t>onday, October 31, 2016</w:t>
      </w:r>
      <w:r w:rsidR="00FB51B8">
        <w:rPr>
          <w:rFonts w:ascii="Times New Roman" w:hAnsi="Times New Roman" w:cs="Times New Roman"/>
        </w:rPr>
        <w:t xml:space="preserve"> at </w:t>
      </w:r>
      <w:r w:rsidR="00FB51B8" w:rsidRPr="002E0B0E">
        <w:rPr>
          <w:rFonts w:ascii="Times New Roman" w:hAnsi="Times New Roman" w:cs="Times New Roman"/>
        </w:rPr>
        <w:t>10:00 a.m.</w:t>
      </w:r>
      <w:r w:rsidR="00FB51B8">
        <w:rPr>
          <w:rFonts w:ascii="Times New Roman" w:hAnsi="Times New Roman" w:cs="Times New Roman"/>
        </w:rPr>
        <w:t xml:space="preserve"> in </w:t>
      </w:r>
      <w:r w:rsidR="00FB51B8" w:rsidRPr="002E0B0E">
        <w:rPr>
          <w:rFonts w:ascii="Times New Roman" w:hAnsi="Times New Roman" w:cs="Times New Roman"/>
        </w:rPr>
        <w:t>Hearing Room 4</w:t>
      </w:r>
      <w:r w:rsidR="00FB51B8">
        <w:rPr>
          <w:rFonts w:ascii="Times New Roman" w:hAnsi="Times New Roman" w:cs="Times New Roman"/>
        </w:rPr>
        <w:t xml:space="preserve"> of the </w:t>
      </w:r>
      <w:r w:rsidR="00FB51B8" w:rsidRPr="002E0B0E">
        <w:rPr>
          <w:rFonts w:ascii="Times New Roman" w:hAnsi="Times New Roman" w:cs="Times New Roman"/>
        </w:rPr>
        <w:t>Commonwealth Keystone Building</w:t>
      </w:r>
      <w:r w:rsidR="00FB51B8">
        <w:rPr>
          <w:rFonts w:ascii="Times New Roman" w:hAnsi="Times New Roman" w:cs="Times New Roman"/>
        </w:rPr>
        <w:t xml:space="preserve">, </w:t>
      </w:r>
      <w:r w:rsidR="00FB51B8" w:rsidRPr="002E0B0E">
        <w:rPr>
          <w:rFonts w:ascii="Times New Roman" w:hAnsi="Times New Roman" w:cs="Times New Roman"/>
        </w:rPr>
        <w:t>400 North Street</w:t>
      </w:r>
      <w:r w:rsidR="00FB51B8">
        <w:rPr>
          <w:rFonts w:ascii="Times New Roman" w:hAnsi="Times New Roman" w:cs="Times New Roman"/>
        </w:rPr>
        <w:t xml:space="preserve">, </w:t>
      </w:r>
      <w:r w:rsidR="00FB51B8" w:rsidRPr="002E0B0E">
        <w:rPr>
          <w:rFonts w:ascii="Times New Roman" w:hAnsi="Times New Roman" w:cs="Times New Roman"/>
        </w:rPr>
        <w:t>Harrisburg, PA  17120</w:t>
      </w:r>
      <w:r w:rsidR="00FB51B8">
        <w:rPr>
          <w:rFonts w:ascii="Times New Roman" w:hAnsi="Times New Roman" w:cs="Times New Roman"/>
        </w:rPr>
        <w:t xml:space="preserve"> before </w:t>
      </w:r>
      <w:r w:rsidR="00FB51B8" w:rsidRPr="002E0B0E">
        <w:rPr>
          <w:rFonts w:ascii="Times New Roman" w:hAnsi="Times New Roman" w:cs="Times New Roman"/>
        </w:rPr>
        <w:t>Administrative Law Judge</w:t>
      </w:r>
      <w:r w:rsidR="00FB51B8">
        <w:rPr>
          <w:rFonts w:ascii="Times New Roman" w:hAnsi="Times New Roman" w:cs="Times New Roman"/>
        </w:rPr>
        <w:t>s</w:t>
      </w:r>
      <w:r w:rsidR="00FB51B8" w:rsidRPr="002E0B0E">
        <w:rPr>
          <w:rFonts w:ascii="Times New Roman" w:hAnsi="Times New Roman" w:cs="Times New Roman"/>
        </w:rPr>
        <w:t xml:space="preserve"> Joel H. Cheskis</w:t>
      </w:r>
      <w:r w:rsidR="00FB51B8">
        <w:rPr>
          <w:rFonts w:ascii="Times New Roman" w:hAnsi="Times New Roman" w:cs="Times New Roman"/>
        </w:rPr>
        <w:t xml:space="preserve"> and </w:t>
      </w:r>
      <w:r w:rsidR="00FB51B8" w:rsidRPr="002E0B0E">
        <w:rPr>
          <w:rFonts w:ascii="Times New Roman" w:hAnsi="Times New Roman" w:cs="Times New Roman"/>
        </w:rPr>
        <w:t>Andrew M. Calvelli</w:t>
      </w:r>
      <w:r w:rsidR="00FB51B8">
        <w:rPr>
          <w:rFonts w:ascii="Times New Roman" w:hAnsi="Times New Roman" w:cs="Times New Roman"/>
        </w:rPr>
        <w:t>.</w:t>
      </w:r>
    </w:p>
    <w:p w:rsidR="00FB51B8" w:rsidRPr="00FB51B8" w:rsidRDefault="00FB51B8" w:rsidP="00BA48BC">
      <w:pPr>
        <w:spacing w:line="360" w:lineRule="auto"/>
        <w:rPr>
          <w:rFonts w:ascii="Times New Roman" w:hAnsi="Times New Roman" w:cs="Times New Roman"/>
        </w:rPr>
      </w:pPr>
    </w:p>
    <w:p w:rsidR="00293D6B" w:rsidRPr="00813B64" w:rsidRDefault="00293D6B" w:rsidP="00BA48BC">
      <w:pPr>
        <w:pStyle w:val="ListParagraph"/>
        <w:numPr>
          <w:ilvl w:val="0"/>
          <w:numId w:val="1"/>
        </w:numPr>
        <w:spacing w:line="360" w:lineRule="auto"/>
        <w:ind w:left="0" w:firstLine="1440"/>
        <w:rPr>
          <w:rFonts w:ascii="Times New Roman" w:hAnsi="Times New Roman" w:cs="Times New Roman"/>
          <w:bCs/>
        </w:rPr>
      </w:pPr>
      <w:r w:rsidRPr="00813B64">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p>
    <w:p w:rsidR="00293D6B" w:rsidRPr="00813B64" w:rsidRDefault="00293D6B" w:rsidP="00BA48BC">
      <w:pPr>
        <w:spacing w:line="360" w:lineRule="auto"/>
        <w:ind w:firstLine="1440"/>
        <w:rPr>
          <w:rFonts w:ascii="Times New Roman" w:hAnsi="Times New Roman" w:cs="Times New Roman"/>
          <w:bCs/>
        </w:rPr>
      </w:pPr>
    </w:p>
    <w:p w:rsidR="00293D6B" w:rsidRPr="00FB51B8" w:rsidRDefault="00293D6B" w:rsidP="00BA48BC">
      <w:pPr>
        <w:numPr>
          <w:ilvl w:val="0"/>
          <w:numId w:val="1"/>
        </w:numPr>
        <w:spacing w:line="360" w:lineRule="auto"/>
        <w:ind w:left="0" w:firstLine="1440"/>
        <w:rPr>
          <w:rFonts w:ascii="Times New Roman" w:hAnsi="Times New Roman" w:cs="Times New Roman"/>
          <w:bCs/>
        </w:rPr>
      </w:pPr>
      <w:r w:rsidRPr="00813B64">
        <w:rPr>
          <w:rFonts w:ascii="Times New Roman" w:hAnsi="Times New Roman" w:cs="Times New Roman"/>
        </w:rPr>
        <w:t>That all parties shall review the regulations relating to discovery, specifically 52 Pa. Code § 5.331(b), which provides, among other things, that “a party shall initiate discovery as early in the proceedings as reasonably possible,” and 52 Pa. Code § 5.322, which encourages parties to exchange information on an informal basis.  All parties are urged to cooperate in discovery.  There are limitations on discovery and sanctions for abuse of the discovery process.  52 Pa. Code §§5.361, 5.371 – 5.372.</w:t>
      </w:r>
    </w:p>
    <w:p w:rsidR="00FB51B8" w:rsidRPr="00FB51B8" w:rsidRDefault="00FB51B8" w:rsidP="00BA48BC">
      <w:pPr>
        <w:spacing w:line="360" w:lineRule="auto"/>
        <w:rPr>
          <w:rFonts w:ascii="Times New Roman" w:hAnsi="Times New Roman" w:cs="Times New Roman"/>
          <w:bCs/>
        </w:rPr>
      </w:pPr>
    </w:p>
    <w:p w:rsidR="00293D6B"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That, if</w:t>
      </w:r>
      <w:r w:rsidRPr="00643751">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Pr="00643751">
        <w:rPr>
          <w:rFonts w:ascii="Times New Roman" w:hAnsi="Times New Roman" w:cs="Times New Roman"/>
          <w:i/>
          <w:iCs/>
          <w:spacing w:val="-3"/>
        </w:rPr>
        <w:t>Pro Hac Vice</w:t>
      </w:r>
      <w:r w:rsidRPr="00643751">
        <w:rPr>
          <w:rFonts w:ascii="Times New Roman" w:hAnsi="Times New Roman" w:cs="Times New Roman"/>
          <w:spacing w:val="-3"/>
        </w:rPr>
        <w:t xml:space="preserve">, must represent you in this proceeding.  </w:t>
      </w:r>
    </w:p>
    <w:p w:rsidR="00293D6B" w:rsidRDefault="00293D6B" w:rsidP="00BA48BC">
      <w:pPr>
        <w:pStyle w:val="ParaTab1"/>
        <w:tabs>
          <w:tab w:val="left" w:pos="2070"/>
          <w:tab w:val="left" w:pos="2160"/>
        </w:tabs>
        <w:spacing w:line="360" w:lineRule="auto"/>
        <w:ind w:firstLine="0"/>
        <w:rPr>
          <w:rFonts w:ascii="Times New Roman" w:hAnsi="Times New Roman" w:cs="Times New Roman"/>
          <w:spacing w:val="-3"/>
        </w:rPr>
      </w:pPr>
    </w:p>
    <w:p w:rsidR="00293D6B"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That, u</w:t>
      </w:r>
      <w:r w:rsidRPr="00643751">
        <w:rPr>
          <w:rFonts w:ascii="Times New Roman" w:hAnsi="Times New Roman" w:cs="Times New Roman"/>
          <w:spacing w:val="-3"/>
        </w:rPr>
        <w:t>nless you are an attorney, you may not represent someone else.  Attorneys shall enter their appearance in accordance with the provisions of 52 Pa. Code §1.24(b).</w:t>
      </w:r>
    </w:p>
    <w:p w:rsidR="00293D6B" w:rsidRDefault="00293D6B" w:rsidP="00BA48BC">
      <w:pPr>
        <w:pStyle w:val="ListParagraph"/>
        <w:spacing w:line="360" w:lineRule="auto"/>
        <w:ind w:left="0"/>
        <w:rPr>
          <w:rFonts w:ascii="Times New Roman" w:hAnsi="Times New Roman" w:cs="Times New Roman"/>
        </w:rPr>
      </w:pPr>
    </w:p>
    <w:p w:rsidR="00293D6B" w:rsidRPr="000E2DB1"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0E2DB1">
        <w:rPr>
          <w:rFonts w:ascii="Times New Roman" w:hAnsi="Times New Roman" w:cs="Times New Roman"/>
        </w:rPr>
        <w:t xml:space="preserve">That you must serve </w:t>
      </w:r>
      <w:r w:rsidR="00FB51B8">
        <w:rPr>
          <w:rFonts w:ascii="Times New Roman" w:hAnsi="Times New Roman" w:cs="Times New Roman"/>
        </w:rPr>
        <w:t xml:space="preserve">us </w:t>
      </w:r>
      <w:r w:rsidRPr="000E2DB1">
        <w:rPr>
          <w:rFonts w:ascii="Times New Roman" w:hAnsi="Times New Roman" w:cs="Times New Roman"/>
        </w:rPr>
        <w:t xml:space="preserve">directly with a copy of any document that you file in this proceeding.  If you send </w:t>
      </w:r>
      <w:r w:rsidR="00FB51B8">
        <w:rPr>
          <w:rFonts w:ascii="Times New Roman" w:hAnsi="Times New Roman" w:cs="Times New Roman"/>
        </w:rPr>
        <w:t xml:space="preserve">us </w:t>
      </w:r>
      <w:r w:rsidRPr="000E2DB1">
        <w:rPr>
          <w:rFonts w:ascii="Times New Roman" w:hAnsi="Times New Roman" w:cs="Times New Roman"/>
        </w:rPr>
        <w:t xml:space="preserve">any correspondence or document, you must send a copy to all other parties.  For your convenience, a copy of the Commission’s current service list of the parties to this proceeding is enclosed with this Order. </w:t>
      </w:r>
    </w:p>
    <w:p w:rsidR="00293D6B" w:rsidRDefault="00293D6B" w:rsidP="00BA48BC">
      <w:pPr>
        <w:pStyle w:val="ListParagraph"/>
        <w:spacing w:line="360" w:lineRule="auto"/>
        <w:ind w:left="0"/>
        <w:rPr>
          <w:rFonts w:ascii="Times New Roman" w:hAnsi="Times New Roman" w:cs="Times New Roman"/>
        </w:rPr>
      </w:pPr>
    </w:p>
    <w:p w:rsidR="00293D6B" w:rsidRPr="000E2DB1"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0E2DB1">
        <w:rPr>
          <w:rFonts w:ascii="Times New Roman" w:hAnsi="Times New Roman" w:cs="Times New Roman"/>
        </w:rPr>
        <w:t xml:space="preserve">That parties shall review the regulations pertaining to prehearing conferences, in particular 52 Pa.Code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rsidR="00293D6B" w:rsidRDefault="00293D6B" w:rsidP="00BA48BC">
      <w:pPr>
        <w:pStyle w:val="ListParagraph"/>
        <w:spacing w:line="360" w:lineRule="auto"/>
        <w:ind w:left="0"/>
        <w:rPr>
          <w:rFonts w:ascii="Times New Roman" w:hAnsi="Times New Roman" w:cs="Times New Roman"/>
        </w:rPr>
      </w:pPr>
    </w:p>
    <w:p w:rsidR="00293D6B" w:rsidRPr="000E2DB1"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0E2DB1">
        <w:rPr>
          <w:rFonts w:ascii="Times New Roman" w:hAnsi="Times New Roman" w:cs="Times New Roman"/>
        </w:rPr>
        <w:t>That pursuant to 52 Pa.Code §1.55, each party shall be limited to one entry on the service list.  Parties shall provide the name, business address, business telephone number and business e-mail address (if any) of the person they wish to have listed on the service list.</w:t>
      </w:r>
    </w:p>
    <w:p w:rsidR="00293D6B" w:rsidRDefault="00293D6B" w:rsidP="00BA48BC">
      <w:pPr>
        <w:pStyle w:val="ListParagraph"/>
        <w:spacing w:line="360" w:lineRule="auto"/>
        <w:ind w:left="0"/>
        <w:rPr>
          <w:rFonts w:ascii="Times New Roman" w:hAnsi="Times New Roman" w:cs="Times New Roman"/>
          <w:bCs/>
        </w:rPr>
      </w:pPr>
    </w:p>
    <w:p w:rsidR="00293D6B" w:rsidRPr="000E2DB1" w:rsidRDefault="00293D6B" w:rsidP="00BA48BC">
      <w:pPr>
        <w:pStyle w:val="ParaTab1"/>
        <w:numPr>
          <w:ilvl w:val="0"/>
          <w:numId w:val="5"/>
        </w:numPr>
        <w:tabs>
          <w:tab w:val="left" w:pos="2070"/>
          <w:tab w:val="left" w:pos="2160"/>
        </w:tabs>
        <w:spacing w:line="360" w:lineRule="auto"/>
        <w:ind w:left="0" w:firstLine="1440"/>
        <w:rPr>
          <w:rFonts w:ascii="Times New Roman" w:hAnsi="Times New Roman" w:cs="Times New Roman"/>
          <w:spacing w:val="-3"/>
        </w:rPr>
      </w:pPr>
      <w:r w:rsidRPr="000E2DB1">
        <w:rPr>
          <w:rFonts w:ascii="Times New Roman" w:hAnsi="Times New Roman" w:cs="Times New Roman"/>
          <w:bCs/>
        </w:rPr>
        <w:t xml:space="preserve">That on or before </w:t>
      </w:r>
      <w:r w:rsidR="00A93D70">
        <w:rPr>
          <w:rFonts w:ascii="Times New Roman" w:hAnsi="Times New Roman" w:cs="Times New Roman"/>
          <w:b/>
          <w:bCs/>
          <w:u w:val="single"/>
        </w:rPr>
        <w:t>Monday</w:t>
      </w:r>
      <w:r w:rsidR="00FB51B8">
        <w:rPr>
          <w:rFonts w:ascii="Times New Roman" w:hAnsi="Times New Roman" w:cs="Times New Roman"/>
          <w:b/>
          <w:bCs/>
          <w:u w:val="single"/>
        </w:rPr>
        <w:t>, October 2</w:t>
      </w:r>
      <w:r w:rsidR="00A93D70">
        <w:rPr>
          <w:rFonts w:ascii="Times New Roman" w:hAnsi="Times New Roman" w:cs="Times New Roman"/>
          <w:b/>
          <w:bCs/>
          <w:u w:val="single"/>
        </w:rPr>
        <w:t>4</w:t>
      </w:r>
      <w:r w:rsidR="00FB51B8">
        <w:rPr>
          <w:rFonts w:ascii="Times New Roman" w:hAnsi="Times New Roman" w:cs="Times New Roman"/>
          <w:b/>
          <w:bCs/>
          <w:u w:val="single"/>
        </w:rPr>
        <w:t>, 2016</w:t>
      </w:r>
      <w:r w:rsidRPr="000E2DB1">
        <w:rPr>
          <w:rFonts w:ascii="Times New Roman" w:hAnsi="Times New Roman" w:cs="Times New Roman"/>
          <w:bCs/>
        </w:rPr>
        <w:t xml:space="preserve">, the parties shall serve </w:t>
      </w:r>
      <w:r w:rsidR="00FB51B8">
        <w:rPr>
          <w:rFonts w:ascii="Times New Roman" w:hAnsi="Times New Roman" w:cs="Times New Roman"/>
          <w:bCs/>
        </w:rPr>
        <w:t xml:space="preserve">us </w:t>
      </w:r>
      <w:r w:rsidRPr="000E2DB1">
        <w:rPr>
          <w:rFonts w:ascii="Times New Roman" w:hAnsi="Times New Roman" w:cs="Times New Roman"/>
          <w:bCs/>
        </w:rPr>
        <w:t>and each other with a Prehearing Conference Memorandum addressing:</w:t>
      </w:r>
    </w:p>
    <w:p w:rsidR="00293D6B" w:rsidRDefault="00293D6B" w:rsidP="00BA48BC">
      <w:pPr>
        <w:pStyle w:val="ListParagraph"/>
        <w:spacing w:line="360" w:lineRule="auto"/>
        <w:ind w:left="0"/>
        <w:rPr>
          <w:rFonts w:ascii="Times New Roman" w:hAnsi="Times New Roman" w:cs="Times New Roman"/>
          <w:bCs/>
        </w:rPr>
      </w:pPr>
    </w:p>
    <w:p w:rsidR="00293D6B" w:rsidRDefault="00293D6B" w:rsidP="00BA48BC">
      <w:pPr>
        <w:widowControl w:val="0"/>
        <w:ind w:left="1440" w:right="1440"/>
        <w:rPr>
          <w:rFonts w:ascii="Times New Roman" w:hAnsi="Times New Roman" w:cs="Times New Roman"/>
        </w:rPr>
      </w:pPr>
      <w:r>
        <w:rPr>
          <w:rFonts w:ascii="Times New Roman" w:hAnsi="Times New Roman" w:cs="Times New Roman"/>
        </w:rPr>
        <w:t>a.)</w:t>
      </w:r>
      <w:r>
        <w:rPr>
          <w:rFonts w:ascii="Times New Roman" w:hAnsi="Times New Roman" w:cs="Times New Roman"/>
        </w:rPr>
        <w:tab/>
        <w:t>The information described in Paragraph 9, above.</w:t>
      </w:r>
    </w:p>
    <w:p w:rsidR="00BA48BC" w:rsidRDefault="00BA48BC" w:rsidP="00BA48BC">
      <w:pPr>
        <w:widowControl w:val="0"/>
        <w:ind w:left="1440" w:right="1440"/>
        <w:rPr>
          <w:rFonts w:ascii="Times New Roman" w:hAnsi="Times New Roman" w:cs="Times New Roman"/>
        </w:rPr>
      </w:pPr>
    </w:p>
    <w:p w:rsidR="00293D6B" w:rsidRDefault="00293D6B" w:rsidP="00BA48BC">
      <w:pPr>
        <w:widowControl w:val="0"/>
        <w:ind w:left="1440" w:right="1440"/>
        <w:rPr>
          <w:rFonts w:ascii="Times New Roman" w:hAnsi="Times New Roman" w:cs="Times New Roman"/>
        </w:rPr>
      </w:pPr>
      <w:r>
        <w:rPr>
          <w:rFonts w:ascii="Times New Roman" w:hAnsi="Times New Roman" w:cs="Times New Roman"/>
        </w:rPr>
        <w:t>b.)</w:t>
      </w:r>
      <w:r>
        <w:rPr>
          <w:rFonts w:ascii="Times New Roman" w:hAnsi="Times New Roman" w:cs="Times New Roman"/>
        </w:rPr>
        <w:tab/>
        <w:t>A statement regarding possible settlement of the case, subject to approval of the Pennsylvania Public Utility Commission.</w:t>
      </w:r>
    </w:p>
    <w:p w:rsidR="00BA48BC" w:rsidRDefault="00BA48BC" w:rsidP="00BA48BC">
      <w:pPr>
        <w:widowControl w:val="0"/>
        <w:ind w:left="1440" w:right="1440"/>
        <w:rPr>
          <w:rFonts w:ascii="Times New Roman" w:hAnsi="Times New Roman" w:cs="Times New Roman"/>
        </w:rPr>
      </w:pPr>
    </w:p>
    <w:p w:rsidR="00293D6B" w:rsidRDefault="00293D6B" w:rsidP="00BA48BC">
      <w:pPr>
        <w:pStyle w:val="BodyTextIndent2"/>
        <w:spacing w:line="240" w:lineRule="auto"/>
        <w:ind w:right="1440" w:firstLine="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A proposed plan and schedule of discovery.</w:t>
      </w:r>
    </w:p>
    <w:p w:rsidR="00BA48BC" w:rsidRDefault="00BA48BC" w:rsidP="00BA48BC">
      <w:pPr>
        <w:pStyle w:val="BodyTextIndent2"/>
        <w:spacing w:line="240" w:lineRule="auto"/>
        <w:ind w:right="1440" w:firstLine="0"/>
        <w:rPr>
          <w:rFonts w:ascii="Times New Roman" w:hAnsi="Times New Roman"/>
          <w:sz w:val="24"/>
          <w:szCs w:val="24"/>
        </w:rPr>
      </w:pPr>
    </w:p>
    <w:p w:rsidR="00293D6B" w:rsidRDefault="00293D6B" w:rsidP="00BA48BC">
      <w:pPr>
        <w:widowControl w:val="0"/>
        <w:ind w:left="1440" w:right="1440"/>
        <w:rPr>
          <w:rFonts w:ascii="Times New Roman" w:hAnsi="Times New Roman" w:cs="Times New Roman"/>
        </w:rPr>
      </w:pPr>
      <w:r>
        <w:rPr>
          <w:rFonts w:ascii="Times New Roman" w:hAnsi="Times New Roman" w:cs="Times New Roman"/>
        </w:rPr>
        <w:t>d.)</w:t>
      </w:r>
      <w:r>
        <w:rPr>
          <w:rFonts w:ascii="Times New Roman" w:hAnsi="Times New Roman" w:cs="Times New Roman"/>
        </w:rPr>
        <w:tab/>
        <w:t>Other proposed orders with respect to discovery.</w:t>
      </w:r>
    </w:p>
    <w:p w:rsidR="00BA48BC" w:rsidRDefault="00BA48BC" w:rsidP="00BA48BC">
      <w:pPr>
        <w:widowControl w:val="0"/>
        <w:ind w:left="1440" w:right="1440"/>
        <w:rPr>
          <w:rFonts w:ascii="Times New Roman" w:hAnsi="Times New Roman" w:cs="Times New Roman"/>
        </w:rPr>
      </w:pPr>
    </w:p>
    <w:p w:rsidR="00293D6B" w:rsidRDefault="00293D6B" w:rsidP="00BA48BC">
      <w:pPr>
        <w:keepLines/>
        <w:widowControl w:val="0"/>
        <w:ind w:left="1440" w:right="1440"/>
        <w:rPr>
          <w:rFonts w:ascii="Times New Roman" w:hAnsi="Times New Roman" w:cs="Times New Roman"/>
        </w:rPr>
      </w:pPr>
      <w:r>
        <w:rPr>
          <w:rFonts w:ascii="Times New Roman" w:hAnsi="Times New Roman" w:cs="Times New Roman"/>
        </w:rPr>
        <w:t>e.)</w:t>
      </w:r>
      <w:r>
        <w:rPr>
          <w:rFonts w:ascii="Times New Roman" w:hAnsi="Times New Roman" w:cs="Times New Roman"/>
        </w:rPr>
        <w:tab/>
        <w:t xml:space="preserve">A proposed schedule that concludes with a reply brief due date no later than </w:t>
      </w:r>
      <w:r w:rsidR="00FB51B8">
        <w:rPr>
          <w:rFonts w:ascii="Times New Roman" w:hAnsi="Times New Roman" w:cs="Times New Roman"/>
          <w:b/>
          <w:u w:val="single"/>
        </w:rPr>
        <w:t>February 1</w:t>
      </w:r>
      <w:r w:rsidR="00A93D70">
        <w:rPr>
          <w:rFonts w:ascii="Times New Roman" w:hAnsi="Times New Roman" w:cs="Times New Roman"/>
          <w:b/>
          <w:u w:val="single"/>
        </w:rPr>
        <w:t>0</w:t>
      </w:r>
      <w:r w:rsidR="00FB51B8">
        <w:rPr>
          <w:rFonts w:ascii="Times New Roman" w:hAnsi="Times New Roman" w:cs="Times New Roman"/>
          <w:b/>
          <w:u w:val="single"/>
        </w:rPr>
        <w:t>, 2017</w:t>
      </w:r>
      <w:r>
        <w:rPr>
          <w:rFonts w:ascii="Times New Roman" w:hAnsi="Times New Roman" w:cs="Times New Roman"/>
        </w:rPr>
        <w:t>.</w:t>
      </w:r>
    </w:p>
    <w:p w:rsidR="00BA48BC" w:rsidRDefault="00BA48BC" w:rsidP="00BA48BC">
      <w:pPr>
        <w:keepLines/>
        <w:widowControl w:val="0"/>
        <w:ind w:left="1440" w:right="1440"/>
        <w:rPr>
          <w:rFonts w:ascii="Times New Roman" w:hAnsi="Times New Roman" w:cs="Times New Roman"/>
        </w:rPr>
      </w:pPr>
    </w:p>
    <w:p w:rsidR="00293D6B" w:rsidRDefault="00293D6B" w:rsidP="00BA48BC">
      <w:pPr>
        <w:widowControl w:val="0"/>
        <w:ind w:left="1440" w:right="1440"/>
        <w:rPr>
          <w:rFonts w:ascii="Times New Roman" w:hAnsi="Times New Roman" w:cs="Times New Roman"/>
        </w:rPr>
      </w:pPr>
      <w:r>
        <w:rPr>
          <w:rFonts w:ascii="Times New Roman" w:hAnsi="Times New Roman" w:cs="Times New Roman"/>
        </w:rPr>
        <w:t>f.)</w:t>
      </w:r>
      <w:r>
        <w:rPr>
          <w:rFonts w:ascii="Times New Roman" w:hAnsi="Times New Roman" w:cs="Times New Roman"/>
        </w:rPr>
        <w:tab/>
        <w:t xml:space="preserve">Names, business addresses, and telephone numbers of witnesses the party expects to call and the subject matter of each </w:t>
      </w:r>
      <w:r>
        <w:rPr>
          <w:rFonts w:ascii="Times New Roman" w:hAnsi="Times New Roman" w:cs="Times New Roman"/>
        </w:rPr>
        <w:lastRenderedPageBreak/>
        <w:t>witness’ testimony.</w:t>
      </w:r>
    </w:p>
    <w:p w:rsidR="00BA48BC" w:rsidRDefault="00BA48BC" w:rsidP="00BA48BC">
      <w:pPr>
        <w:widowControl w:val="0"/>
        <w:ind w:left="1440" w:right="1440"/>
        <w:rPr>
          <w:rFonts w:ascii="Times New Roman" w:hAnsi="Times New Roman" w:cs="Times New Roman"/>
        </w:rPr>
      </w:pPr>
    </w:p>
    <w:p w:rsidR="00293D6B" w:rsidRDefault="00293D6B" w:rsidP="00BA48BC">
      <w:pPr>
        <w:pStyle w:val="BodyTextIndent3"/>
        <w:spacing w:line="240" w:lineRule="auto"/>
        <w:ind w:left="1440" w:right="1440" w:firstLine="0"/>
        <w:jc w:val="left"/>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 list of the issues and sub-issues of this proceeding which the party intends to address and a statement of the party’s position on each of the issues and sub-issues listed.</w:t>
      </w:r>
    </w:p>
    <w:p w:rsidR="00BA48BC" w:rsidRDefault="00BA48BC" w:rsidP="00BA48BC">
      <w:pPr>
        <w:pStyle w:val="BodyTextIndent3"/>
        <w:spacing w:line="240" w:lineRule="auto"/>
        <w:ind w:left="1440" w:right="1440" w:firstLine="0"/>
        <w:jc w:val="left"/>
        <w:rPr>
          <w:rFonts w:ascii="Times New Roman" w:hAnsi="Times New Roman"/>
          <w:sz w:val="24"/>
          <w:szCs w:val="24"/>
        </w:rPr>
      </w:pPr>
    </w:p>
    <w:p w:rsidR="00293D6B" w:rsidRDefault="00293D6B" w:rsidP="00BA48BC">
      <w:pPr>
        <w:pStyle w:val="BodyTextIndent"/>
        <w:keepLines/>
        <w:spacing w:line="240" w:lineRule="auto"/>
        <w:ind w:left="1440" w:right="1440" w:firstLine="0"/>
        <w:rPr>
          <w:rFonts w:ascii="Times New Roman" w:hAnsi="Times New Roman"/>
          <w:sz w:val="24"/>
          <w:szCs w:val="24"/>
        </w:rPr>
      </w:pPr>
      <w:r>
        <w:rPr>
          <w:rFonts w:ascii="Times New Roman" w:hAnsi="Times New Roman"/>
          <w:sz w:val="24"/>
          <w:szCs w:val="24"/>
        </w:rPr>
        <w:t>h.)</w:t>
      </w:r>
      <w:r>
        <w:rPr>
          <w:rFonts w:ascii="Times New Roman" w:hAnsi="Times New Roman"/>
          <w:sz w:val="24"/>
          <w:szCs w:val="24"/>
        </w:rPr>
        <w:tab/>
        <w:t>The need for any public input hearings in the service territory.</w:t>
      </w:r>
    </w:p>
    <w:p w:rsidR="00293D6B" w:rsidRDefault="00293D6B" w:rsidP="00BA48BC">
      <w:pPr>
        <w:pStyle w:val="BodyTextIndent"/>
        <w:widowControl/>
        <w:ind w:firstLine="0"/>
        <w:rPr>
          <w:rFonts w:ascii="Times New Roman" w:hAnsi="Times New Roman"/>
          <w:sz w:val="24"/>
          <w:szCs w:val="24"/>
        </w:rPr>
      </w:pPr>
    </w:p>
    <w:p w:rsidR="00293D6B" w:rsidRPr="000E2DB1" w:rsidRDefault="00293D6B" w:rsidP="00BA48BC">
      <w:pPr>
        <w:pStyle w:val="BodyTextIndent"/>
        <w:widowControl/>
        <w:numPr>
          <w:ilvl w:val="0"/>
          <w:numId w:val="5"/>
        </w:numPr>
        <w:ind w:left="0" w:firstLine="1440"/>
        <w:rPr>
          <w:rFonts w:ascii="Times New Roman" w:hAnsi="Times New Roman"/>
          <w:sz w:val="24"/>
          <w:szCs w:val="24"/>
        </w:rPr>
      </w:pPr>
      <w:r w:rsidRPr="00982D56">
        <w:rPr>
          <w:rFonts w:ascii="Times New Roman" w:hAnsi="Times New Roman" w:cs="Times New Roman"/>
          <w:spacing w:val="-3"/>
        </w:rPr>
        <w:t xml:space="preserve">That a request for a change of the scheduled initial prehearing conference date shall state the agreement or opposition of other parties, and shall be submitted in writing no later than five (5) days prior to the initial prehearing conference.  52 Pa. Code §1.15(b).  Requests for change must be sent to </w:t>
      </w:r>
      <w:r w:rsidR="00B92BC4">
        <w:rPr>
          <w:rFonts w:ascii="Times New Roman" w:hAnsi="Times New Roman" w:cs="Times New Roman"/>
          <w:spacing w:val="-3"/>
        </w:rPr>
        <w:t xml:space="preserve">us </w:t>
      </w:r>
      <w:r w:rsidRPr="00982D56">
        <w:rPr>
          <w:rFonts w:ascii="Times New Roman" w:hAnsi="Times New Roman" w:cs="Times New Roman"/>
          <w:spacing w:val="-3"/>
        </w:rPr>
        <w:t>with cop</w:t>
      </w:r>
      <w:r w:rsidR="00DC2F78">
        <w:rPr>
          <w:rFonts w:ascii="Times New Roman" w:hAnsi="Times New Roman" w:cs="Times New Roman"/>
          <w:spacing w:val="-3"/>
        </w:rPr>
        <w:t xml:space="preserve">ies to all parties of record.  Our </w:t>
      </w:r>
      <w:r w:rsidRPr="00982D56">
        <w:rPr>
          <w:rFonts w:ascii="Times New Roman" w:hAnsi="Times New Roman" w:cs="Times New Roman"/>
          <w:spacing w:val="-3"/>
        </w:rPr>
        <w:t xml:space="preserve">address is: </w:t>
      </w:r>
    </w:p>
    <w:p w:rsidR="00293D6B" w:rsidRDefault="00293D6B" w:rsidP="00BA48BC">
      <w:pPr>
        <w:autoSpaceDE/>
        <w:autoSpaceDN/>
        <w:spacing w:line="360" w:lineRule="auto"/>
        <w:ind w:firstLine="720"/>
        <w:rPr>
          <w:rFonts w:ascii="Times New Roman" w:hAnsi="Times New Roman" w:cs="Times New Roman"/>
          <w:spacing w:val="-3"/>
        </w:rPr>
      </w:pPr>
    </w:p>
    <w:p w:rsidR="00293D6B" w:rsidRDefault="00293D6B" w:rsidP="00293D6B">
      <w:pPr>
        <w:autoSpaceDE/>
        <w:autoSpaceDN/>
        <w:ind w:left="2160" w:firstLine="720"/>
        <w:rPr>
          <w:rFonts w:ascii="Times New Roman" w:hAnsi="Times New Roman" w:cs="Times New Roman"/>
          <w:spacing w:val="-3"/>
        </w:rPr>
      </w:pPr>
      <w:r>
        <w:rPr>
          <w:rFonts w:ascii="Times New Roman" w:hAnsi="Times New Roman" w:cs="Times New Roman"/>
          <w:spacing w:val="-3"/>
        </w:rPr>
        <w:t>J</w:t>
      </w:r>
      <w:r w:rsidRPr="00F754D7">
        <w:rPr>
          <w:rFonts w:ascii="Times New Roman" w:hAnsi="Times New Roman" w:cs="Times New Roman"/>
          <w:spacing w:val="-3"/>
        </w:rPr>
        <w:t>oel H. Cheskis</w:t>
      </w:r>
    </w:p>
    <w:p w:rsidR="00FB51B8" w:rsidRPr="00F754D7" w:rsidRDefault="00FB51B8" w:rsidP="00293D6B">
      <w:pPr>
        <w:autoSpaceDE/>
        <w:autoSpaceDN/>
        <w:ind w:left="2160" w:firstLine="720"/>
        <w:rPr>
          <w:rFonts w:ascii="Times New Roman" w:hAnsi="Times New Roman" w:cs="Times New Roman"/>
          <w:spacing w:val="-3"/>
        </w:rPr>
      </w:pPr>
      <w:r>
        <w:rPr>
          <w:rFonts w:ascii="Times New Roman" w:hAnsi="Times New Roman" w:cs="Times New Roman"/>
          <w:spacing w:val="-3"/>
        </w:rPr>
        <w:t>Andrew M. Calvelli</w:t>
      </w:r>
    </w:p>
    <w:p w:rsidR="00293D6B" w:rsidRPr="00F754D7" w:rsidRDefault="00293D6B" w:rsidP="00293D6B">
      <w:pPr>
        <w:pStyle w:val="ParaTab1"/>
        <w:tabs>
          <w:tab w:val="clear" w:pos="-720"/>
        </w:tabs>
        <w:rPr>
          <w:rFonts w:ascii="Times New Roman" w:hAnsi="Times New Roman" w:cs="Times New Roman"/>
          <w:spacing w:val="-3"/>
        </w:rPr>
      </w:pPr>
      <w:r w:rsidRPr="00F754D7">
        <w:rPr>
          <w:rFonts w:ascii="Times New Roman" w:hAnsi="Times New Roman" w:cs="Times New Roman"/>
          <w:spacing w:val="-3"/>
        </w:rPr>
        <w:tab/>
      </w:r>
      <w:r w:rsidRPr="00F754D7">
        <w:rPr>
          <w:rFonts w:ascii="Times New Roman" w:hAnsi="Times New Roman" w:cs="Times New Roman"/>
          <w:spacing w:val="-3"/>
        </w:rPr>
        <w:tab/>
        <w:t>Administrative Law Judge</w:t>
      </w:r>
      <w:r w:rsidR="00FB51B8">
        <w:rPr>
          <w:rFonts w:ascii="Times New Roman" w:hAnsi="Times New Roman" w:cs="Times New Roman"/>
          <w:spacing w:val="-3"/>
        </w:rPr>
        <w:t>s</w:t>
      </w:r>
    </w:p>
    <w:p w:rsidR="00293D6B" w:rsidRPr="00F754D7" w:rsidRDefault="00293D6B" w:rsidP="00293D6B">
      <w:pPr>
        <w:pStyle w:val="ParaTab1"/>
        <w:tabs>
          <w:tab w:val="clear" w:pos="-720"/>
        </w:tabs>
        <w:rPr>
          <w:rFonts w:ascii="Times New Roman" w:hAnsi="Times New Roman" w:cs="Times New Roman"/>
          <w:spacing w:val="-3"/>
        </w:rPr>
      </w:pPr>
      <w:r w:rsidRPr="00F754D7">
        <w:rPr>
          <w:rFonts w:ascii="Times New Roman" w:hAnsi="Times New Roman" w:cs="Times New Roman"/>
          <w:spacing w:val="-3"/>
        </w:rPr>
        <w:tab/>
      </w:r>
      <w:r w:rsidRPr="00F754D7">
        <w:rPr>
          <w:rFonts w:ascii="Times New Roman" w:hAnsi="Times New Roman" w:cs="Times New Roman"/>
          <w:spacing w:val="-3"/>
        </w:rPr>
        <w:tab/>
        <w:t>Pennsylvania Public Utility Commission</w:t>
      </w:r>
    </w:p>
    <w:p w:rsidR="00293D6B" w:rsidRPr="00F754D7" w:rsidRDefault="00293D6B" w:rsidP="00293D6B">
      <w:pPr>
        <w:pStyle w:val="ParaTab1"/>
        <w:tabs>
          <w:tab w:val="clear" w:pos="-720"/>
        </w:tabs>
        <w:rPr>
          <w:rFonts w:ascii="Times New Roman" w:hAnsi="Times New Roman" w:cs="Times New Roman"/>
          <w:spacing w:val="-3"/>
        </w:rPr>
      </w:pPr>
      <w:r w:rsidRPr="00F754D7">
        <w:rPr>
          <w:rFonts w:ascii="Times New Roman" w:hAnsi="Times New Roman" w:cs="Times New Roman"/>
          <w:spacing w:val="-3"/>
        </w:rPr>
        <w:tab/>
      </w:r>
      <w:r w:rsidRPr="00F754D7">
        <w:rPr>
          <w:rFonts w:ascii="Times New Roman" w:hAnsi="Times New Roman" w:cs="Times New Roman"/>
          <w:spacing w:val="-3"/>
        </w:rPr>
        <w:tab/>
        <w:t>P.O. Box 3265</w:t>
      </w:r>
    </w:p>
    <w:p w:rsidR="00293D6B" w:rsidRPr="00F754D7" w:rsidRDefault="00293D6B" w:rsidP="00293D6B">
      <w:pPr>
        <w:pStyle w:val="ParaTab1"/>
        <w:tabs>
          <w:tab w:val="clear" w:pos="-720"/>
        </w:tabs>
        <w:rPr>
          <w:rFonts w:ascii="Times New Roman" w:hAnsi="Times New Roman" w:cs="Times New Roman"/>
          <w:spacing w:val="-3"/>
        </w:rPr>
      </w:pPr>
      <w:r w:rsidRPr="00F754D7">
        <w:rPr>
          <w:rFonts w:ascii="Times New Roman" w:hAnsi="Times New Roman" w:cs="Times New Roman"/>
          <w:spacing w:val="-3"/>
        </w:rPr>
        <w:tab/>
      </w:r>
      <w:r w:rsidRPr="00F754D7">
        <w:rPr>
          <w:rFonts w:ascii="Times New Roman" w:hAnsi="Times New Roman" w:cs="Times New Roman"/>
          <w:spacing w:val="-3"/>
        </w:rPr>
        <w:tab/>
        <w:t>Harrisburg, PA 17105-3265</w:t>
      </w:r>
    </w:p>
    <w:p w:rsidR="00293D6B" w:rsidRPr="00F754D7" w:rsidRDefault="00293D6B" w:rsidP="00293D6B">
      <w:pPr>
        <w:pStyle w:val="ParaTab1"/>
        <w:tabs>
          <w:tab w:val="clear" w:pos="-720"/>
        </w:tabs>
        <w:rPr>
          <w:rFonts w:ascii="Times New Roman" w:hAnsi="Times New Roman" w:cs="Times New Roman"/>
          <w:spacing w:val="-3"/>
        </w:rPr>
      </w:pPr>
      <w:r w:rsidRPr="00F754D7">
        <w:rPr>
          <w:rFonts w:ascii="Times New Roman" w:hAnsi="Times New Roman" w:cs="Times New Roman"/>
          <w:spacing w:val="-3"/>
        </w:rPr>
        <w:tab/>
      </w:r>
      <w:r w:rsidRPr="00F754D7">
        <w:rPr>
          <w:rFonts w:ascii="Times New Roman" w:hAnsi="Times New Roman" w:cs="Times New Roman"/>
          <w:spacing w:val="-3"/>
        </w:rPr>
        <w:tab/>
        <w:t>Telephone:  (717) 783-5452</w:t>
      </w:r>
      <w:r w:rsidR="00DC2F78">
        <w:rPr>
          <w:rFonts w:ascii="Times New Roman" w:hAnsi="Times New Roman" w:cs="Times New Roman"/>
          <w:spacing w:val="-3"/>
        </w:rPr>
        <w:t>, (717) 525-5084</w:t>
      </w:r>
    </w:p>
    <w:p w:rsidR="00293D6B" w:rsidRDefault="00293D6B" w:rsidP="00DC2F78">
      <w:pPr>
        <w:pStyle w:val="ParaTab1"/>
        <w:tabs>
          <w:tab w:val="clear" w:pos="-720"/>
        </w:tabs>
        <w:rPr>
          <w:rFonts w:ascii="Times New Roman" w:hAnsi="Times New Roman" w:cs="Times New Roman"/>
        </w:rPr>
      </w:pPr>
      <w:r w:rsidRPr="00F754D7">
        <w:rPr>
          <w:rFonts w:ascii="Times New Roman" w:hAnsi="Times New Roman" w:cs="Times New Roman"/>
          <w:spacing w:val="-3"/>
        </w:rPr>
        <w:tab/>
      </w:r>
      <w:r w:rsidRPr="00F754D7">
        <w:rPr>
          <w:rFonts w:ascii="Times New Roman" w:hAnsi="Times New Roman" w:cs="Times New Roman"/>
          <w:spacing w:val="-3"/>
        </w:rPr>
        <w:tab/>
      </w:r>
      <w:r>
        <w:rPr>
          <w:rFonts w:ascii="Times New Roman" w:hAnsi="Times New Roman" w:cs="Times New Roman"/>
          <w:spacing w:val="-3"/>
        </w:rPr>
        <w:t xml:space="preserve">Email:  </w:t>
      </w:r>
      <w:r w:rsidR="00DC2F78" w:rsidRPr="00DC2F78">
        <w:rPr>
          <w:rFonts w:ascii="Times New Roman" w:hAnsi="Times New Roman" w:cs="Times New Roman"/>
          <w:spacing w:val="-3"/>
        </w:rPr>
        <w:t>jcheskis@pa.gov</w:t>
      </w:r>
      <w:r w:rsidR="00DC2F78">
        <w:rPr>
          <w:rFonts w:ascii="Times New Roman" w:hAnsi="Times New Roman" w:cs="Times New Roman"/>
          <w:spacing w:val="-3"/>
        </w:rPr>
        <w:t xml:space="preserve">, </w:t>
      </w:r>
      <w:r w:rsidR="00DC2F78" w:rsidRPr="00DC2F78">
        <w:rPr>
          <w:rFonts w:ascii="Times New Roman" w:hAnsi="Times New Roman" w:cs="Times New Roman"/>
        </w:rPr>
        <w:t>acalvelli@pa.gov</w:t>
      </w:r>
    </w:p>
    <w:p w:rsidR="00DC2F78" w:rsidRDefault="00DC2F78" w:rsidP="00BA48BC">
      <w:pPr>
        <w:pStyle w:val="ParaTab1"/>
        <w:tabs>
          <w:tab w:val="clear" w:pos="-720"/>
        </w:tabs>
        <w:spacing w:line="360" w:lineRule="auto"/>
        <w:rPr>
          <w:rFonts w:ascii="Times New Roman" w:hAnsi="Times New Roman" w:cs="Times New Roman"/>
        </w:rPr>
      </w:pPr>
    </w:p>
    <w:p w:rsidR="00293D6B" w:rsidRDefault="00293D6B" w:rsidP="00BA48BC">
      <w:pPr>
        <w:tabs>
          <w:tab w:val="left" w:pos="1440"/>
        </w:tabs>
        <w:spacing w:line="360" w:lineRule="auto"/>
        <w:ind w:firstLine="1440"/>
        <w:rPr>
          <w:rFonts w:ascii="Times New Roman" w:hAnsi="Times New Roman" w:cs="Times New Roman"/>
        </w:rPr>
      </w:pPr>
    </w:p>
    <w:p w:rsidR="00293D6B" w:rsidRPr="00CD7272" w:rsidRDefault="00293D6B" w:rsidP="00293D6B">
      <w:pPr>
        <w:tabs>
          <w:tab w:val="left" w:pos="1440"/>
        </w:tabs>
        <w:rPr>
          <w:rFonts w:ascii="Times New Roman" w:hAnsi="Times New Roman" w:cs="Times New Roman"/>
          <w:u w:val="single"/>
        </w:rPr>
      </w:pPr>
      <w:r w:rsidRPr="00CD7272">
        <w:rPr>
          <w:rFonts w:ascii="Times New Roman" w:hAnsi="Times New Roman" w:cs="Times New Roman"/>
        </w:rPr>
        <w:t xml:space="preserve">Date: </w:t>
      </w:r>
      <w:r w:rsidR="00DC2F78">
        <w:rPr>
          <w:rFonts w:ascii="Times New Roman" w:hAnsi="Times New Roman" w:cs="Times New Roman"/>
          <w:u w:val="single"/>
        </w:rPr>
        <w:t>October 14, 2016</w:t>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r w:rsidRPr="00CD7272">
        <w:rPr>
          <w:rFonts w:ascii="Times New Roman" w:hAnsi="Times New Roman" w:cs="Times New Roman"/>
          <w:u w:val="single"/>
        </w:rPr>
        <w:tab/>
      </w:r>
    </w:p>
    <w:p w:rsidR="00293D6B" w:rsidRPr="00CD7272"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Pr>
          <w:rFonts w:ascii="Times New Roman" w:hAnsi="Times New Roman" w:cs="Times New Roman"/>
        </w:rPr>
        <w:t>Joel H. Cheskis</w:t>
      </w:r>
    </w:p>
    <w:p w:rsidR="00293D6B" w:rsidRDefault="00293D6B" w:rsidP="00293D6B">
      <w:pPr>
        <w:rPr>
          <w:rFonts w:ascii="Times New Roman" w:hAnsi="Times New Roman" w:cs="Times New Roman"/>
        </w:rPr>
      </w:pP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r>
      <w:r w:rsidRPr="00CD7272">
        <w:rPr>
          <w:rFonts w:ascii="Times New Roman" w:hAnsi="Times New Roman" w:cs="Times New Roman"/>
        </w:rPr>
        <w:tab/>
        <w:t>Administrative Law Judge</w:t>
      </w:r>
    </w:p>
    <w:p w:rsidR="00DC2F78" w:rsidRDefault="00DC2F78" w:rsidP="00BA48BC">
      <w:pPr>
        <w:spacing w:line="360" w:lineRule="auto"/>
        <w:rPr>
          <w:rFonts w:ascii="Times New Roman" w:hAnsi="Times New Roman" w:cs="Times New Roman"/>
          <w:u w:val="single"/>
        </w:rPr>
      </w:pPr>
    </w:p>
    <w:p w:rsidR="00EA6874" w:rsidRDefault="00EA6874" w:rsidP="00BA48BC">
      <w:pPr>
        <w:spacing w:line="360" w:lineRule="auto"/>
        <w:rPr>
          <w:rFonts w:ascii="Times New Roman" w:hAnsi="Times New Roman" w:cs="Times New Roman"/>
        </w:rPr>
      </w:pPr>
    </w:p>
    <w:p w:rsidR="00BA48BC" w:rsidRDefault="00BA48BC" w:rsidP="00BA48BC">
      <w:pPr>
        <w:rPr>
          <w:rFonts w:ascii="Times New Roman" w:hAnsi="Times New Roman" w:cs="Times New Roman"/>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BA48BC" w:rsidRPr="00CD7272" w:rsidRDefault="00BA48BC" w:rsidP="00BA48B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Andrew M. Calvelli</w:t>
      </w:r>
    </w:p>
    <w:p w:rsidR="00BA48BC" w:rsidRDefault="00BA48BC" w:rsidP="00BA48BC">
      <w:pPr>
        <w:rPr>
          <w:rFonts w:ascii="Times New Roman" w:hAnsi="Times New Roman" w:cs="Times New Roman"/>
        </w:rPr>
        <w:sectPr w:rsidR="00BA48BC" w:rsidSect="00D471BF">
          <w:footerReference w:type="default" r:id="rId8"/>
          <w:type w:val="continuous"/>
          <w:pgSz w:w="12240" w:h="15840" w:code="1"/>
          <w:pgMar w:top="1440" w:right="1440" w:bottom="1440" w:left="1440" w:header="720" w:footer="1440" w:gutter="0"/>
          <w:cols w:space="720"/>
          <w:noEndnote/>
          <w:titlePg/>
        </w:sect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CD7272">
        <w:rPr>
          <w:rFonts w:ascii="Times New Roman" w:hAnsi="Times New Roman" w:cs="Times New Roman"/>
        </w:rPr>
        <w:t>Administrative Law Judge</w:t>
      </w:r>
    </w:p>
    <w:p w:rsidR="00BA48BC" w:rsidRPr="00BA48BC" w:rsidRDefault="00BA48BC" w:rsidP="00BA48BC">
      <w:pPr>
        <w:rPr>
          <w:rFonts w:ascii="Microsoft Sans Serif" w:hAnsi="Microsoft Sans Serif" w:cs="Microsoft Sans Serif"/>
          <w:b/>
          <w:u w:val="single"/>
        </w:rPr>
      </w:pPr>
      <w:r w:rsidRPr="00BA48BC">
        <w:rPr>
          <w:rFonts w:ascii="Microsoft Sans Serif" w:hAnsi="Microsoft Sans Serif" w:cs="Microsoft Sans Serif"/>
          <w:b/>
          <w:u w:val="single"/>
        </w:rPr>
        <w:lastRenderedPageBreak/>
        <w:t xml:space="preserve">PENNSYLVANIA PUBLIC UTILITY COMMISSION v </w:t>
      </w:r>
    </w:p>
    <w:p w:rsidR="00BA48BC" w:rsidRPr="00BA48BC" w:rsidRDefault="00BA48BC" w:rsidP="00BA48BC">
      <w:pPr>
        <w:rPr>
          <w:rFonts w:ascii="Microsoft Sans Serif" w:hAnsi="Microsoft Sans Serif" w:cs="Microsoft Sans Serif"/>
          <w:b/>
          <w:u w:val="single"/>
        </w:rPr>
      </w:pPr>
      <w:r w:rsidRPr="00BA48BC">
        <w:rPr>
          <w:rFonts w:ascii="Microsoft Sans Serif" w:hAnsi="Microsoft Sans Serif" w:cs="Microsoft Sans Serif"/>
          <w:b/>
          <w:u w:val="single"/>
        </w:rPr>
        <w:t>R-2016-2531550 – CITIZENS ELECTRIC COMPANY OF LEWISBURG PA</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b/>
          <w:u w:val="single"/>
        </w:rPr>
        <w:t>R-2016-2531551 -</w:t>
      </w:r>
      <w:r w:rsidRPr="00BA48BC">
        <w:rPr>
          <w:rFonts w:ascii="Microsoft Sans Serif" w:hAnsi="Microsoft Sans Serif" w:cs="Microsoft Sans Serif"/>
          <w:b/>
          <w:i/>
          <w:u w:val="single"/>
        </w:rPr>
        <w:t xml:space="preserve"> </w:t>
      </w:r>
      <w:r w:rsidRPr="00BA48BC">
        <w:rPr>
          <w:rFonts w:ascii="Microsoft Sans Serif" w:hAnsi="Microsoft Sans Serif" w:cs="Microsoft Sans Serif"/>
          <w:b/>
          <w:u w:val="single"/>
        </w:rPr>
        <w:t>WELLSBORO ELECTRIC COMPANY</w:t>
      </w: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PAMELA C POLACEK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ADEOLU A BAKARE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MCNEES WALLACE &amp; NURICK LLC</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PO BOX 1166</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HARRISBURG PA  17108-1166</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b/>
          <w:i/>
          <w:u w:val="single"/>
        </w:rPr>
        <w:t>Accepts e-Service</w:t>
      </w: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ARON J BEATTY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AMY E HIRAKAS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OFFICE OF CONSUMER ADVOCATE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555 WALNUT STREET</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5</w:t>
      </w:r>
      <w:r w:rsidRPr="00BA48BC">
        <w:rPr>
          <w:rFonts w:ascii="Microsoft Sans Serif" w:hAnsi="Microsoft Sans Serif" w:cs="Microsoft Sans Serif"/>
          <w:vertAlign w:val="superscript"/>
        </w:rPr>
        <w:t>TH</w:t>
      </w:r>
      <w:r w:rsidRPr="00BA48BC">
        <w:rPr>
          <w:rFonts w:ascii="Microsoft Sans Serif" w:hAnsi="Microsoft Sans Serif" w:cs="Microsoft Sans Serif"/>
        </w:rPr>
        <w:t xml:space="preserve"> FLOOR FORUM PLACE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HARRISBURG PA  17101-1923</w:t>
      </w:r>
    </w:p>
    <w:p w:rsidR="00BA48BC" w:rsidRPr="00BA48BC" w:rsidRDefault="00BA48BC" w:rsidP="00BA48BC">
      <w:pPr>
        <w:rPr>
          <w:rFonts w:ascii="Microsoft Sans Serif" w:hAnsi="Microsoft Sans Serif" w:cs="Microsoft Sans Serif"/>
          <w:b/>
          <w:i/>
          <w:u w:val="single"/>
        </w:rPr>
      </w:pPr>
      <w:r w:rsidRPr="00BA48BC">
        <w:rPr>
          <w:rFonts w:ascii="Microsoft Sans Serif" w:hAnsi="Microsoft Sans Serif" w:cs="Microsoft Sans Serif"/>
          <w:b/>
          <w:i/>
          <w:u w:val="single"/>
        </w:rPr>
        <w:t>Accepts e-Service</w:t>
      </w:r>
    </w:p>
    <w:p w:rsidR="00BA48BC" w:rsidRPr="00BA48BC" w:rsidRDefault="00BA48BC" w:rsidP="00BA48BC">
      <w:pPr>
        <w:rPr>
          <w:rFonts w:ascii="Microsoft Sans Serif" w:hAnsi="Microsoft Sans Serif" w:cs="Microsoft Sans Serif"/>
          <w:b/>
        </w:rPr>
      </w:pPr>
      <w:r w:rsidRPr="00BA48BC">
        <w:rPr>
          <w:rFonts w:ascii="Microsoft Sans Serif" w:hAnsi="Microsoft Sans Serif" w:cs="Microsoft Sans Serif"/>
          <w:b/>
        </w:rPr>
        <w:t>C-2016-2566526 – Citizens</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b/>
        </w:rPr>
        <w:t>C-2016-2566522 - Wellsboro</w:t>
      </w: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SHARON WEBB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OFFICE OF SMALL BUSINESS ADVOCATE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300 NORTH SECOND STREET SUITE 202</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HARRISBURG PA  17101</w:t>
      </w:r>
    </w:p>
    <w:p w:rsidR="00BA48BC" w:rsidRPr="00BA48BC" w:rsidRDefault="00BA48BC" w:rsidP="00BA48BC">
      <w:pPr>
        <w:rPr>
          <w:rFonts w:ascii="Microsoft Sans Serif" w:hAnsi="Microsoft Sans Serif" w:cs="Microsoft Sans Serif"/>
          <w:b/>
        </w:rPr>
      </w:pPr>
      <w:r w:rsidRPr="00BA48BC">
        <w:rPr>
          <w:rFonts w:ascii="Microsoft Sans Serif" w:hAnsi="Microsoft Sans Serif" w:cs="Microsoft Sans Serif"/>
          <w:b/>
        </w:rPr>
        <w:t>C-2016-25677115 – Citizens</w:t>
      </w:r>
    </w:p>
    <w:p w:rsidR="00BA48BC" w:rsidRPr="00BA48BC" w:rsidRDefault="00BA48BC" w:rsidP="00BA48BC">
      <w:pPr>
        <w:rPr>
          <w:rFonts w:ascii="Microsoft Sans Serif" w:hAnsi="Microsoft Sans Serif" w:cs="Microsoft Sans Serif"/>
          <w:b/>
        </w:rPr>
      </w:pPr>
      <w:r w:rsidRPr="00BA48BC">
        <w:rPr>
          <w:rFonts w:ascii="Microsoft Sans Serif" w:hAnsi="Microsoft Sans Serif" w:cs="Microsoft Sans Serif"/>
          <w:b/>
        </w:rPr>
        <w:t>C-2016-2567132 - Wellsboro</w:t>
      </w:r>
    </w:p>
    <w:p w:rsidR="00BA48BC" w:rsidRPr="00BA48BC" w:rsidRDefault="00BA48BC" w:rsidP="00BA48BC">
      <w:pPr>
        <w:rPr>
          <w:rFonts w:ascii="Microsoft Sans Serif" w:hAnsi="Microsoft Sans Serif" w:cs="Microsoft Sans Serif"/>
        </w:rPr>
      </w:pP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SCOTT B GRANGER ESQUIRE</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PA PUBLIC UTILITY COMMISSION</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BUREAU OF INVESTIGATION &amp; ENFORCEMENT</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PO BOX 3265</w:t>
      </w:r>
    </w:p>
    <w:p w:rsidR="00BA48BC" w:rsidRPr="00BA48BC" w:rsidRDefault="00BA48BC" w:rsidP="00BA48BC">
      <w:pPr>
        <w:rPr>
          <w:rFonts w:ascii="Microsoft Sans Serif" w:hAnsi="Microsoft Sans Serif" w:cs="Microsoft Sans Serif"/>
        </w:rPr>
      </w:pPr>
      <w:r w:rsidRPr="00BA48BC">
        <w:rPr>
          <w:rFonts w:ascii="Microsoft Sans Serif" w:hAnsi="Microsoft Sans Serif" w:cs="Microsoft Sans Serif"/>
        </w:rPr>
        <w:t>HARRISBURG PA  17105-3265</w:t>
      </w:r>
    </w:p>
    <w:p w:rsidR="00BA48BC" w:rsidRPr="00BA48BC" w:rsidRDefault="00BA48BC" w:rsidP="00BA48BC">
      <w:pPr>
        <w:rPr>
          <w:rFonts w:ascii="Microsoft Sans Serif" w:hAnsi="Microsoft Sans Serif" w:cs="Microsoft Sans Serif"/>
          <w:b/>
          <w:i/>
          <w:u w:val="single"/>
        </w:rPr>
      </w:pPr>
      <w:r w:rsidRPr="00BA48BC">
        <w:rPr>
          <w:rFonts w:ascii="Microsoft Sans Serif" w:hAnsi="Microsoft Sans Serif" w:cs="Microsoft Sans Serif"/>
          <w:b/>
          <w:i/>
          <w:u w:val="single"/>
        </w:rPr>
        <w:t>Accepts e-Service</w:t>
      </w:r>
    </w:p>
    <w:p w:rsidR="00BA48BC" w:rsidRPr="00BA48BC" w:rsidRDefault="00BA48BC" w:rsidP="00BA48BC">
      <w:pPr>
        <w:rPr>
          <w:rFonts w:ascii="Microsoft Sans Serif" w:hAnsi="Microsoft Sans Serif" w:cs="Microsoft Sans Serif"/>
        </w:rPr>
      </w:pPr>
      <w:bookmarkStart w:id="0" w:name="_GoBack"/>
      <w:bookmarkEnd w:id="0"/>
    </w:p>
    <w:sectPr w:rsidR="00BA48BC" w:rsidRPr="00BA48BC" w:rsidSect="00BA48BC">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359" w:rsidRDefault="00B46359">
      <w:r>
        <w:separator/>
      </w:r>
    </w:p>
  </w:endnote>
  <w:endnote w:type="continuationSeparator" w:id="0">
    <w:p w:rsidR="00B46359" w:rsidRDefault="00B4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919722"/>
      <w:docPartObj>
        <w:docPartGallery w:val="Page Numbers (Bottom of Page)"/>
        <w:docPartUnique/>
      </w:docPartObj>
    </w:sdtPr>
    <w:sdtEndPr>
      <w:rPr>
        <w:noProof/>
      </w:rPr>
    </w:sdtEndPr>
    <w:sdtContent>
      <w:p w:rsidR="00742209" w:rsidRDefault="00742209">
        <w:pPr>
          <w:pStyle w:val="Footer"/>
          <w:jc w:val="center"/>
        </w:pPr>
        <w:r w:rsidRPr="00BA48BC">
          <w:rPr>
            <w:rFonts w:ascii="Times New Roman" w:hAnsi="Times New Roman" w:cs="Times New Roman"/>
            <w:sz w:val="20"/>
            <w:szCs w:val="20"/>
          </w:rPr>
          <w:fldChar w:fldCharType="begin"/>
        </w:r>
        <w:r w:rsidRPr="00BA48BC">
          <w:rPr>
            <w:rFonts w:ascii="Times New Roman" w:hAnsi="Times New Roman" w:cs="Times New Roman"/>
            <w:sz w:val="20"/>
            <w:szCs w:val="20"/>
          </w:rPr>
          <w:instrText xml:space="preserve"> PAGE   \* MERGEFORMAT </w:instrText>
        </w:r>
        <w:r w:rsidRPr="00BA48BC">
          <w:rPr>
            <w:rFonts w:ascii="Times New Roman" w:hAnsi="Times New Roman" w:cs="Times New Roman"/>
            <w:sz w:val="20"/>
            <w:szCs w:val="20"/>
          </w:rPr>
          <w:fldChar w:fldCharType="separate"/>
        </w:r>
        <w:r w:rsidR="00231211">
          <w:rPr>
            <w:rFonts w:ascii="Times New Roman" w:hAnsi="Times New Roman" w:cs="Times New Roman"/>
            <w:noProof/>
            <w:sz w:val="20"/>
            <w:szCs w:val="20"/>
          </w:rPr>
          <w:t>2</w:t>
        </w:r>
        <w:r w:rsidRPr="00BA48BC">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359" w:rsidRDefault="00B46359">
      <w:r>
        <w:separator/>
      </w:r>
    </w:p>
  </w:footnote>
  <w:footnote w:type="continuationSeparator" w:id="0">
    <w:p w:rsidR="00B46359" w:rsidRDefault="00B463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D2"/>
    <w:rsid w:val="0001346C"/>
    <w:rsid w:val="00066EB8"/>
    <w:rsid w:val="000D6D2D"/>
    <w:rsid w:val="000E2DB1"/>
    <w:rsid w:val="001572D5"/>
    <w:rsid w:val="001A7BA3"/>
    <w:rsid w:val="00231211"/>
    <w:rsid w:val="002350F7"/>
    <w:rsid w:val="00293D6B"/>
    <w:rsid w:val="002948DE"/>
    <w:rsid w:val="002C1C36"/>
    <w:rsid w:val="002E0B0E"/>
    <w:rsid w:val="0030414E"/>
    <w:rsid w:val="003323A7"/>
    <w:rsid w:val="003B3231"/>
    <w:rsid w:val="00417B55"/>
    <w:rsid w:val="00453289"/>
    <w:rsid w:val="004601AA"/>
    <w:rsid w:val="0046322C"/>
    <w:rsid w:val="004A1263"/>
    <w:rsid w:val="004D3D6E"/>
    <w:rsid w:val="00536A1A"/>
    <w:rsid w:val="0054300C"/>
    <w:rsid w:val="00575BA6"/>
    <w:rsid w:val="006206BB"/>
    <w:rsid w:val="006218C5"/>
    <w:rsid w:val="0063442F"/>
    <w:rsid w:val="00657485"/>
    <w:rsid w:val="006966EF"/>
    <w:rsid w:val="0071107C"/>
    <w:rsid w:val="00713A4B"/>
    <w:rsid w:val="00736CA5"/>
    <w:rsid w:val="00742209"/>
    <w:rsid w:val="007B6AD8"/>
    <w:rsid w:val="007C0AD2"/>
    <w:rsid w:val="007F7D3A"/>
    <w:rsid w:val="00813B64"/>
    <w:rsid w:val="0090304D"/>
    <w:rsid w:val="00922661"/>
    <w:rsid w:val="00936B32"/>
    <w:rsid w:val="00980538"/>
    <w:rsid w:val="00982D56"/>
    <w:rsid w:val="009D0780"/>
    <w:rsid w:val="009D35E7"/>
    <w:rsid w:val="00A11998"/>
    <w:rsid w:val="00A93D70"/>
    <w:rsid w:val="00AF5A22"/>
    <w:rsid w:val="00B46359"/>
    <w:rsid w:val="00B50D49"/>
    <w:rsid w:val="00B911FE"/>
    <w:rsid w:val="00B92BC4"/>
    <w:rsid w:val="00BA48BC"/>
    <w:rsid w:val="00BC6CA2"/>
    <w:rsid w:val="00C4229D"/>
    <w:rsid w:val="00C436D4"/>
    <w:rsid w:val="00CA2AB1"/>
    <w:rsid w:val="00D51BD6"/>
    <w:rsid w:val="00D522D2"/>
    <w:rsid w:val="00D55CB3"/>
    <w:rsid w:val="00DB0759"/>
    <w:rsid w:val="00DC2F78"/>
    <w:rsid w:val="00DC6705"/>
    <w:rsid w:val="00E4741E"/>
    <w:rsid w:val="00E5143F"/>
    <w:rsid w:val="00E775D4"/>
    <w:rsid w:val="00E822EC"/>
    <w:rsid w:val="00EA6874"/>
    <w:rsid w:val="00EF0930"/>
    <w:rsid w:val="00EF3EC7"/>
    <w:rsid w:val="00F754D7"/>
    <w:rsid w:val="00FB51B8"/>
    <w:rsid w:val="00FE221B"/>
    <w:rsid w:val="00FF2768"/>
    <w:rsid w:val="00FF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2014-01-30T20:55:00Z</cp:lastPrinted>
  <dcterms:created xsi:type="dcterms:W3CDTF">2016-10-14T16:18:00Z</dcterms:created>
  <dcterms:modified xsi:type="dcterms:W3CDTF">2016-10-14T16:18:00Z</dcterms:modified>
</cp:coreProperties>
</file>