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rsidR="00F514FB" w:rsidRPr="00002B4F" w:rsidRDefault="00F514FB" w:rsidP="005960B1">
      <w:pPr>
        <w:widowControl/>
        <w:tabs>
          <w:tab w:val="left" w:pos="-720"/>
        </w:tabs>
        <w:suppressAutoHyphens/>
        <w:rPr>
          <w:sz w:val="26"/>
          <w:szCs w:val="26"/>
        </w:rPr>
      </w:pPr>
    </w:p>
    <w:p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002B4F" w:rsidTr="00DE25AC">
        <w:tc>
          <w:tcPr>
            <w:tcW w:w="5058" w:type="dxa"/>
          </w:tcPr>
          <w:p w:rsidR="00F514FB" w:rsidRPr="00002B4F" w:rsidRDefault="00F514FB" w:rsidP="005960B1">
            <w:pPr>
              <w:widowControl/>
              <w:rPr>
                <w:sz w:val="26"/>
                <w:szCs w:val="26"/>
              </w:rPr>
            </w:pPr>
          </w:p>
        </w:tc>
        <w:tc>
          <w:tcPr>
            <w:tcW w:w="4428" w:type="dxa"/>
          </w:tcPr>
          <w:p w:rsidR="00F514FB" w:rsidRPr="00002B4F" w:rsidRDefault="001A5C5F" w:rsidP="005960B1">
            <w:pPr>
              <w:widowControl/>
              <w:ind w:left="-108"/>
              <w:jc w:val="right"/>
              <w:rPr>
                <w:sz w:val="26"/>
                <w:szCs w:val="26"/>
              </w:rPr>
            </w:pPr>
            <w:r w:rsidRPr="00002B4F">
              <w:rPr>
                <w:sz w:val="26"/>
                <w:szCs w:val="26"/>
              </w:rPr>
              <w:t xml:space="preserve"> </w:t>
            </w:r>
            <w:r w:rsidR="00936A97">
              <w:rPr>
                <w:sz w:val="26"/>
                <w:szCs w:val="26"/>
              </w:rPr>
              <w:t xml:space="preserve"> </w:t>
            </w:r>
            <w:r w:rsidR="0005208A">
              <w:rPr>
                <w:sz w:val="26"/>
                <w:szCs w:val="26"/>
              </w:rPr>
              <w:t xml:space="preserve"> </w:t>
            </w:r>
            <w:r w:rsidRPr="00002B4F">
              <w:rPr>
                <w:sz w:val="26"/>
                <w:szCs w:val="26"/>
              </w:rPr>
              <w:t xml:space="preserve">Public Meeting held </w:t>
            </w:r>
            <w:r w:rsidR="008B4C6A">
              <w:rPr>
                <w:sz w:val="26"/>
                <w:szCs w:val="26"/>
              </w:rPr>
              <w:t>October 27</w:t>
            </w:r>
            <w:r w:rsidR="00E27412">
              <w:rPr>
                <w:sz w:val="26"/>
                <w:szCs w:val="26"/>
              </w:rPr>
              <w:t>, 2016</w:t>
            </w:r>
          </w:p>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6950A2">
        <w:tc>
          <w:tcPr>
            <w:tcW w:w="5058" w:type="dxa"/>
          </w:tcPr>
          <w:p w:rsidR="00F514FB" w:rsidRPr="00002B4F" w:rsidRDefault="00F514FB" w:rsidP="005960B1">
            <w:pPr>
              <w:widowControl/>
              <w:rPr>
                <w:sz w:val="26"/>
                <w:szCs w:val="26"/>
              </w:rPr>
            </w:pPr>
            <w:r w:rsidRPr="00002B4F">
              <w:rPr>
                <w:sz w:val="26"/>
                <w:szCs w:val="26"/>
              </w:rPr>
              <w:t>Commissioners Present:</w:t>
            </w:r>
          </w:p>
          <w:p w:rsidR="00F514FB" w:rsidRPr="00002B4F" w:rsidRDefault="00F514FB" w:rsidP="005960B1">
            <w:pPr>
              <w:widowControl/>
              <w:rPr>
                <w:sz w:val="26"/>
                <w:szCs w:val="26"/>
              </w:rPr>
            </w:pPr>
          </w:p>
          <w:p w:rsidR="00971D59" w:rsidRPr="00971D59" w:rsidRDefault="00971D59" w:rsidP="00971D59">
            <w:pPr>
              <w:widowControl/>
              <w:tabs>
                <w:tab w:val="left" w:pos="705"/>
              </w:tabs>
              <w:ind w:left="720"/>
              <w:rPr>
                <w:sz w:val="26"/>
                <w:szCs w:val="26"/>
              </w:rPr>
            </w:pPr>
            <w:r w:rsidRPr="00971D59">
              <w:rPr>
                <w:sz w:val="26"/>
                <w:szCs w:val="26"/>
              </w:rPr>
              <w:t>Gladys M. Brown, Chairman</w:t>
            </w:r>
          </w:p>
          <w:p w:rsidR="00971D59" w:rsidRPr="00971D59" w:rsidRDefault="000D7199" w:rsidP="00971D59">
            <w:pPr>
              <w:widowControl/>
              <w:tabs>
                <w:tab w:val="left" w:pos="705"/>
              </w:tabs>
              <w:ind w:left="720"/>
              <w:rPr>
                <w:sz w:val="26"/>
                <w:szCs w:val="26"/>
              </w:rPr>
            </w:pPr>
            <w:r w:rsidRPr="00971D59">
              <w:rPr>
                <w:sz w:val="26"/>
              </w:rPr>
              <w:t>Andrew G. Place</w:t>
            </w:r>
            <w:r>
              <w:rPr>
                <w:sz w:val="26"/>
                <w:szCs w:val="26"/>
              </w:rPr>
              <w:t xml:space="preserve">, </w:t>
            </w:r>
            <w:r w:rsidR="00971D59" w:rsidRPr="00971D59">
              <w:rPr>
                <w:sz w:val="26"/>
                <w:szCs w:val="26"/>
              </w:rPr>
              <w:t>Vice Chairman</w:t>
            </w:r>
          </w:p>
          <w:p w:rsidR="000D7199" w:rsidRDefault="000D7199" w:rsidP="00971D59">
            <w:pPr>
              <w:widowControl/>
              <w:tabs>
                <w:tab w:val="left" w:pos="705"/>
              </w:tabs>
              <w:ind w:left="720"/>
              <w:rPr>
                <w:sz w:val="26"/>
              </w:rPr>
            </w:pPr>
            <w:r w:rsidRPr="00971D59">
              <w:rPr>
                <w:sz w:val="26"/>
                <w:szCs w:val="26"/>
              </w:rPr>
              <w:t>John F. Coleman, Jr.</w:t>
            </w:r>
            <w:r w:rsidRPr="00971D59">
              <w:rPr>
                <w:sz w:val="26"/>
              </w:rPr>
              <w:t xml:space="preserve"> </w:t>
            </w:r>
          </w:p>
          <w:p w:rsidR="00971D59" w:rsidRDefault="00971D59" w:rsidP="00971D59">
            <w:pPr>
              <w:widowControl/>
              <w:tabs>
                <w:tab w:val="left" w:pos="705"/>
              </w:tabs>
              <w:ind w:left="720"/>
              <w:rPr>
                <w:sz w:val="26"/>
                <w:szCs w:val="26"/>
              </w:rPr>
            </w:pPr>
            <w:r w:rsidRPr="00971D59">
              <w:rPr>
                <w:sz w:val="26"/>
                <w:szCs w:val="26"/>
              </w:rPr>
              <w:t>Robert F. Powelson</w:t>
            </w:r>
          </w:p>
          <w:p w:rsidR="008B4C6A" w:rsidRPr="00971D59" w:rsidRDefault="008B4C6A" w:rsidP="00971D59">
            <w:pPr>
              <w:widowControl/>
              <w:tabs>
                <w:tab w:val="left" w:pos="705"/>
              </w:tabs>
              <w:ind w:left="720"/>
              <w:rPr>
                <w:sz w:val="26"/>
                <w:szCs w:val="26"/>
              </w:rPr>
            </w:pPr>
            <w:r>
              <w:rPr>
                <w:sz w:val="26"/>
                <w:szCs w:val="26"/>
              </w:rPr>
              <w:t>David W. Sweet</w:t>
            </w:r>
          </w:p>
          <w:p w:rsidR="00971D59" w:rsidRPr="00971D59" w:rsidRDefault="00971D59" w:rsidP="00971D59">
            <w:pPr>
              <w:widowControl/>
              <w:tabs>
                <w:tab w:val="left" w:pos="705"/>
              </w:tabs>
              <w:ind w:left="720"/>
              <w:rPr>
                <w:sz w:val="26"/>
                <w:szCs w:val="26"/>
              </w:rPr>
            </w:pPr>
          </w:p>
          <w:p w:rsidR="0005208A" w:rsidRDefault="0005208A" w:rsidP="00936A97">
            <w:pPr>
              <w:widowControl/>
              <w:ind w:left="720"/>
              <w:rPr>
                <w:sz w:val="26"/>
                <w:szCs w:val="26"/>
              </w:rPr>
            </w:pPr>
          </w:p>
          <w:p w:rsidR="00F514FB" w:rsidRPr="00002B4F" w:rsidRDefault="00F514FB" w:rsidP="005960B1">
            <w:pPr>
              <w:widowControl/>
              <w:rPr>
                <w:sz w:val="26"/>
                <w:szCs w:val="26"/>
              </w:rPr>
            </w:pPr>
          </w:p>
        </w:tc>
        <w:tc>
          <w:tcPr>
            <w:tcW w:w="4428" w:type="dxa"/>
          </w:tcPr>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DE25AC">
        <w:tc>
          <w:tcPr>
            <w:tcW w:w="5058" w:type="dxa"/>
          </w:tcPr>
          <w:p w:rsidR="00F514FB" w:rsidRDefault="00971D59" w:rsidP="001C48FC">
            <w:pPr>
              <w:widowControl/>
              <w:rPr>
                <w:sz w:val="26"/>
                <w:szCs w:val="26"/>
              </w:rPr>
            </w:pPr>
            <w:r>
              <w:rPr>
                <w:sz w:val="26"/>
                <w:szCs w:val="26"/>
              </w:rPr>
              <w:t>Pennsylvania Public Utility Commission, Bureau of Investigation and Enforcement</w:t>
            </w:r>
          </w:p>
          <w:p w:rsidR="00971D59" w:rsidRDefault="00971D59" w:rsidP="001C48FC">
            <w:pPr>
              <w:widowControl/>
              <w:rPr>
                <w:sz w:val="26"/>
                <w:szCs w:val="26"/>
              </w:rPr>
            </w:pPr>
          </w:p>
          <w:p w:rsidR="00971D59" w:rsidRDefault="00971D59" w:rsidP="00971D59">
            <w:pPr>
              <w:widowControl/>
              <w:ind w:left="1440"/>
              <w:rPr>
                <w:sz w:val="26"/>
                <w:szCs w:val="26"/>
              </w:rPr>
            </w:pPr>
            <w:proofErr w:type="gramStart"/>
            <w:r>
              <w:rPr>
                <w:sz w:val="26"/>
                <w:szCs w:val="26"/>
              </w:rPr>
              <w:t>v</w:t>
            </w:r>
            <w:proofErr w:type="gramEnd"/>
            <w:r>
              <w:rPr>
                <w:sz w:val="26"/>
                <w:szCs w:val="26"/>
              </w:rPr>
              <w:t>.</w:t>
            </w:r>
          </w:p>
          <w:p w:rsidR="00971D59" w:rsidRDefault="00971D59" w:rsidP="00971D59">
            <w:pPr>
              <w:widowControl/>
              <w:ind w:left="1440"/>
              <w:rPr>
                <w:sz w:val="26"/>
                <w:szCs w:val="26"/>
              </w:rPr>
            </w:pPr>
          </w:p>
          <w:p w:rsidR="00971D59" w:rsidRDefault="008B4C6A" w:rsidP="00971D59">
            <w:pPr>
              <w:widowControl/>
              <w:rPr>
                <w:sz w:val="26"/>
                <w:szCs w:val="26"/>
              </w:rPr>
            </w:pPr>
            <w:r>
              <w:rPr>
                <w:sz w:val="26"/>
                <w:szCs w:val="26"/>
              </w:rPr>
              <w:t>Best Rate Limousine, LLC</w:t>
            </w:r>
          </w:p>
          <w:p w:rsidR="00971D59" w:rsidRPr="00002B4F" w:rsidRDefault="00971D59" w:rsidP="00971D59">
            <w:pPr>
              <w:widowControl/>
              <w:ind w:left="1440"/>
              <w:rPr>
                <w:sz w:val="26"/>
                <w:szCs w:val="26"/>
              </w:rPr>
            </w:pPr>
          </w:p>
        </w:tc>
        <w:tc>
          <w:tcPr>
            <w:tcW w:w="4428" w:type="dxa"/>
          </w:tcPr>
          <w:p w:rsidR="00F514FB" w:rsidRPr="00002B4F" w:rsidRDefault="00ED6713" w:rsidP="008B4C6A">
            <w:pPr>
              <w:widowControl/>
              <w:jc w:val="right"/>
              <w:rPr>
                <w:sz w:val="26"/>
                <w:szCs w:val="26"/>
              </w:rPr>
            </w:pPr>
            <w:r>
              <w:rPr>
                <w:sz w:val="26"/>
                <w:szCs w:val="26"/>
              </w:rPr>
              <w:t xml:space="preserve">  </w:t>
            </w:r>
            <w:r w:rsidR="00E27412">
              <w:rPr>
                <w:sz w:val="26"/>
                <w:szCs w:val="26"/>
              </w:rPr>
              <w:t>C-201</w:t>
            </w:r>
            <w:r w:rsidR="008B4C6A">
              <w:rPr>
                <w:sz w:val="26"/>
                <w:szCs w:val="26"/>
              </w:rPr>
              <w:t>4</w:t>
            </w:r>
            <w:r w:rsidR="00E27412">
              <w:rPr>
                <w:sz w:val="26"/>
                <w:szCs w:val="26"/>
              </w:rPr>
              <w:t>-2</w:t>
            </w:r>
            <w:r w:rsidR="008B4C6A">
              <w:rPr>
                <w:sz w:val="26"/>
                <w:szCs w:val="26"/>
              </w:rPr>
              <w:t>428514</w:t>
            </w:r>
          </w:p>
        </w:tc>
      </w:tr>
      <w:tr w:rsidR="00F514FB" w:rsidRPr="00002B4F" w:rsidTr="00DE25AC">
        <w:tc>
          <w:tcPr>
            <w:tcW w:w="5058" w:type="dxa"/>
          </w:tcPr>
          <w:p w:rsidR="00F514FB" w:rsidRPr="00002B4F" w:rsidRDefault="00F514FB" w:rsidP="005B05BF">
            <w:pPr>
              <w:widowControl/>
              <w:ind w:firstLine="1440"/>
              <w:rPr>
                <w:sz w:val="26"/>
                <w:szCs w:val="26"/>
              </w:rPr>
            </w:pPr>
          </w:p>
        </w:tc>
        <w:tc>
          <w:tcPr>
            <w:tcW w:w="4428" w:type="dxa"/>
          </w:tcPr>
          <w:p w:rsidR="00F514FB" w:rsidRPr="00002B4F" w:rsidRDefault="00F514FB" w:rsidP="005960B1">
            <w:pPr>
              <w:widowControl/>
              <w:rPr>
                <w:sz w:val="26"/>
                <w:szCs w:val="26"/>
              </w:rPr>
            </w:pPr>
          </w:p>
        </w:tc>
      </w:tr>
      <w:tr w:rsidR="00F514FB" w:rsidRPr="00002B4F" w:rsidTr="006950A2">
        <w:tc>
          <w:tcPr>
            <w:tcW w:w="5058" w:type="dxa"/>
          </w:tcPr>
          <w:p w:rsidR="00953280" w:rsidRPr="00002B4F" w:rsidRDefault="00953280" w:rsidP="005960B1">
            <w:pPr>
              <w:widowControl/>
              <w:rPr>
                <w:sz w:val="26"/>
                <w:szCs w:val="26"/>
              </w:rPr>
            </w:pPr>
          </w:p>
        </w:tc>
        <w:tc>
          <w:tcPr>
            <w:tcW w:w="4428" w:type="dxa"/>
          </w:tcPr>
          <w:p w:rsidR="00F514FB" w:rsidRPr="00002B4F" w:rsidRDefault="00F514FB" w:rsidP="005960B1">
            <w:pPr>
              <w:widowControl/>
              <w:rPr>
                <w:sz w:val="26"/>
                <w:szCs w:val="26"/>
              </w:rPr>
            </w:pPr>
          </w:p>
        </w:tc>
      </w:tr>
    </w:tbl>
    <w:p w:rsidR="00F514FB" w:rsidRPr="00002B4F" w:rsidRDefault="00F514FB" w:rsidP="005960B1">
      <w:pPr>
        <w:widowControl/>
        <w:jc w:val="center"/>
        <w:rPr>
          <w:b/>
          <w:sz w:val="26"/>
          <w:szCs w:val="26"/>
        </w:rPr>
      </w:pPr>
      <w:r w:rsidRPr="00002B4F">
        <w:rPr>
          <w:b/>
          <w:sz w:val="26"/>
          <w:szCs w:val="26"/>
        </w:rPr>
        <w:t>OPINION AND ORDER</w:t>
      </w:r>
    </w:p>
    <w:p w:rsidR="00F514FB" w:rsidRPr="00002B4F" w:rsidRDefault="00F514FB" w:rsidP="005960B1">
      <w:pPr>
        <w:widowControl/>
        <w:jc w:val="center"/>
        <w:rPr>
          <w:b/>
          <w:sz w:val="26"/>
          <w:szCs w:val="26"/>
        </w:rPr>
      </w:pPr>
    </w:p>
    <w:p w:rsidR="00F514FB" w:rsidRPr="00002B4F" w:rsidRDefault="00F514FB" w:rsidP="005960B1">
      <w:pPr>
        <w:widowControl/>
        <w:jc w:val="center"/>
        <w:rPr>
          <w:b/>
          <w:sz w:val="26"/>
          <w:szCs w:val="26"/>
        </w:rPr>
      </w:pPr>
    </w:p>
    <w:p w:rsidR="00F514FB" w:rsidRPr="00002B4F" w:rsidRDefault="00F514FB" w:rsidP="005960B1">
      <w:pPr>
        <w:widowControl/>
        <w:rPr>
          <w:b/>
          <w:sz w:val="26"/>
          <w:szCs w:val="26"/>
        </w:rPr>
      </w:pPr>
      <w:r w:rsidRPr="00002B4F">
        <w:rPr>
          <w:b/>
          <w:sz w:val="26"/>
          <w:szCs w:val="26"/>
        </w:rPr>
        <w:t>BY THE COMMISSION:</w:t>
      </w:r>
    </w:p>
    <w:p w:rsidR="00F514FB" w:rsidRPr="00002B4F" w:rsidRDefault="00F514FB" w:rsidP="005960B1">
      <w:pPr>
        <w:widowControl/>
        <w:rPr>
          <w:sz w:val="26"/>
          <w:szCs w:val="26"/>
        </w:rPr>
      </w:pPr>
    </w:p>
    <w:p w:rsidR="00F514FB" w:rsidRPr="00002B4F" w:rsidRDefault="00F514FB" w:rsidP="005960B1">
      <w:pPr>
        <w:widowControl/>
        <w:rPr>
          <w:sz w:val="26"/>
          <w:szCs w:val="26"/>
        </w:rPr>
      </w:pPr>
    </w:p>
    <w:p w:rsidR="00023E00" w:rsidRDefault="005B05BF" w:rsidP="00C52177">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a Petition </w:t>
      </w:r>
      <w:r w:rsidR="00CB35FA">
        <w:rPr>
          <w:sz w:val="26"/>
          <w:szCs w:val="26"/>
        </w:rPr>
        <w:t>to Resci</w:t>
      </w:r>
      <w:r w:rsidR="008B4C6A">
        <w:rPr>
          <w:sz w:val="26"/>
          <w:szCs w:val="26"/>
        </w:rPr>
        <w:t>n</w:t>
      </w:r>
      <w:r w:rsidR="00CB35FA">
        <w:rPr>
          <w:sz w:val="26"/>
          <w:szCs w:val="26"/>
        </w:rPr>
        <w:t>d</w:t>
      </w:r>
      <w:r w:rsidR="00B8230C">
        <w:rPr>
          <w:sz w:val="26"/>
          <w:szCs w:val="26"/>
        </w:rPr>
        <w:t xml:space="preserve"> </w:t>
      </w:r>
      <w:r>
        <w:rPr>
          <w:sz w:val="26"/>
          <w:szCs w:val="26"/>
        </w:rPr>
        <w:t>(Petition)</w:t>
      </w:r>
      <w:r w:rsidRPr="005B05BF">
        <w:rPr>
          <w:sz w:val="26"/>
          <w:szCs w:val="26"/>
        </w:rPr>
        <w:t xml:space="preserve"> filed by </w:t>
      </w:r>
      <w:r w:rsidR="008B4C6A">
        <w:rPr>
          <w:sz w:val="26"/>
          <w:szCs w:val="26"/>
        </w:rPr>
        <w:t>Best Rate Limousine, LLC</w:t>
      </w:r>
      <w:r w:rsidR="00315152">
        <w:rPr>
          <w:sz w:val="26"/>
          <w:szCs w:val="26"/>
        </w:rPr>
        <w:t xml:space="preserve"> (</w:t>
      </w:r>
      <w:r w:rsidR="00F43054">
        <w:rPr>
          <w:sz w:val="26"/>
          <w:szCs w:val="26"/>
        </w:rPr>
        <w:t>Petitioner</w:t>
      </w:r>
      <w:r w:rsidR="00ED6A18">
        <w:rPr>
          <w:sz w:val="26"/>
          <w:szCs w:val="26"/>
        </w:rPr>
        <w:t xml:space="preserve"> or Best Rate</w:t>
      </w:r>
      <w:r w:rsidR="004F6FE7">
        <w:rPr>
          <w:sz w:val="26"/>
          <w:szCs w:val="26"/>
        </w:rPr>
        <w:t>)</w:t>
      </w:r>
      <w:r w:rsidRPr="005B05BF">
        <w:rPr>
          <w:sz w:val="26"/>
          <w:szCs w:val="26"/>
        </w:rPr>
        <w:t xml:space="preserve"> on </w:t>
      </w:r>
      <w:r w:rsidR="008B4C6A">
        <w:rPr>
          <w:sz w:val="26"/>
          <w:szCs w:val="26"/>
        </w:rPr>
        <w:t>March 1</w:t>
      </w:r>
      <w:r w:rsidR="00F43054">
        <w:rPr>
          <w:sz w:val="26"/>
          <w:szCs w:val="26"/>
        </w:rPr>
        <w:t>, 201</w:t>
      </w:r>
      <w:r w:rsidR="008B4C6A">
        <w:rPr>
          <w:sz w:val="26"/>
          <w:szCs w:val="26"/>
        </w:rPr>
        <w:t>6</w:t>
      </w:r>
      <w:r w:rsidR="00612223">
        <w:rPr>
          <w:sz w:val="26"/>
          <w:szCs w:val="26"/>
        </w:rPr>
        <w:t>,</w:t>
      </w:r>
      <w:r w:rsidRPr="005B05BF">
        <w:rPr>
          <w:sz w:val="26"/>
          <w:szCs w:val="26"/>
        </w:rPr>
        <w:t xml:space="preserve"> relative to the above-captioned proceeding. </w:t>
      </w:r>
      <w:r w:rsidR="00B11B9C">
        <w:rPr>
          <w:sz w:val="26"/>
          <w:szCs w:val="26"/>
        </w:rPr>
        <w:t xml:space="preserve"> </w:t>
      </w:r>
      <w:r w:rsidRPr="005B05BF">
        <w:rPr>
          <w:sz w:val="26"/>
          <w:szCs w:val="26"/>
        </w:rPr>
        <w:t xml:space="preserve">The Secretarial Letter to which the Petition </w:t>
      </w:r>
      <w:r w:rsidR="00B8230C">
        <w:rPr>
          <w:sz w:val="26"/>
          <w:szCs w:val="26"/>
        </w:rPr>
        <w:t>pertains</w:t>
      </w:r>
      <w:r w:rsidRPr="005B05BF">
        <w:rPr>
          <w:sz w:val="26"/>
          <w:szCs w:val="26"/>
        </w:rPr>
        <w:t xml:space="preserve"> was issued on </w:t>
      </w:r>
      <w:r w:rsidR="008B4C6A">
        <w:rPr>
          <w:sz w:val="26"/>
          <w:szCs w:val="26"/>
        </w:rPr>
        <w:t>February</w:t>
      </w:r>
      <w:r w:rsidR="00612223">
        <w:rPr>
          <w:sz w:val="26"/>
          <w:szCs w:val="26"/>
        </w:rPr>
        <w:t xml:space="preserve"> </w:t>
      </w:r>
      <w:r w:rsidR="00F43054">
        <w:rPr>
          <w:sz w:val="26"/>
          <w:szCs w:val="26"/>
        </w:rPr>
        <w:t>1</w:t>
      </w:r>
      <w:r w:rsidR="008B4C6A">
        <w:rPr>
          <w:sz w:val="26"/>
          <w:szCs w:val="26"/>
        </w:rPr>
        <w:t>1</w:t>
      </w:r>
      <w:r w:rsidR="00612223">
        <w:rPr>
          <w:sz w:val="26"/>
          <w:szCs w:val="26"/>
        </w:rPr>
        <w:t xml:space="preserve">, 2015 </w:t>
      </w:r>
      <w:r w:rsidRPr="005B05BF">
        <w:rPr>
          <w:sz w:val="26"/>
          <w:szCs w:val="26"/>
        </w:rPr>
        <w:t>(</w:t>
      </w:r>
      <w:r w:rsidR="00C1615E">
        <w:rPr>
          <w:i/>
          <w:sz w:val="26"/>
          <w:szCs w:val="26"/>
        </w:rPr>
        <w:t>February 2015</w:t>
      </w:r>
      <w:r w:rsidRPr="005B05BF">
        <w:rPr>
          <w:i/>
          <w:sz w:val="26"/>
          <w:szCs w:val="26"/>
        </w:rPr>
        <w:t xml:space="preserve"> Letter</w:t>
      </w:r>
      <w:r w:rsidRPr="005B05BF">
        <w:rPr>
          <w:sz w:val="26"/>
          <w:szCs w:val="26"/>
        </w:rPr>
        <w:t>).</w:t>
      </w:r>
      <w:r w:rsidR="00B11B9C" w:rsidRPr="005B05BF">
        <w:rPr>
          <w:sz w:val="26"/>
          <w:szCs w:val="26"/>
        </w:rPr>
        <w:t xml:space="preserve"> </w:t>
      </w:r>
      <w:r w:rsidRPr="005B05BF">
        <w:rPr>
          <w:sz w:val="26"/>
          <w:szCs w:val="26"/>
        </w:rPr>
        <w:t xml:space="preserve"> No Answer </w:t>
      </w:r>
      <w:r w:rsidR="009555E4">
        <w:rPr>
          <w:sz w:val="26"/>
          <w:szCs w:val="26"/>
        </w:rPr>
        <w:t xml:space="preserve">to the Petition </w:t>
      </w:r>
      <w:r w:rsidRPr="005B05BF">
        <w:rPr>
          <w:sz w:val="26"/>
          <w:szCs w:val="26"/>
        </w:rPr>
        <w:t>has been filed</w:t>
      </w:r>
      <w:r w:rsidR="009555E4">
        <w:rPr>
          <w:sz w:val="26"/>
          <w:szCs w:val="26"/>
        </w:rPr>
        <w:t>.</w:t>
      </w:r>
      <w:r w:rsidRPr="005B05BF">
        <w:rPr>
          <w:sz w:val="26"/>
          <w:szCs w:val="26"/>
        </w:rPr>
        <w:t xml:space="preserve"> </w:t>
      </w:r>
      <w:r w:rsidR="00C52177">
        <w:rPr>
          <w:sz w:val="26"/>
          <w:szCs w:val="26"/>
        </w:rPr>
        <w:t xml:space="preserve"> </w:t>
      </w:r>
      <w:r w:rsidRPr="009F5F2B">
        <w:rPr>
          <w:sz w:val="26"/>
          <w:szCs w:val="26"/>
        </w:rPr>
        <w:t xml:space="preserve">For the reasons that follow, </w:t>
      </w:r>
      <w:r w:rsidRPr="00B15E2F">
        <w:rPr>
          <w:sz w:val="26"/>
          <w:szCs w:val="26"/>
        </w:rPr>
        <w:t>we will</w:t>
      </w:r>
      <w:r w:rsidR="009128CE" w:rsidRPr="00B15E2F">
        <w:rPr>
          <w:sz w:val="26"/>
          <w:szCs w:val="26"/>
        </w:rPr>
        <w:t xml:space="preserve"> </w:t>
      </w:r>
      <w:r w:rsidR="006950A2">
        <w:rPr>
          <w:sz w:val="26"/>
          <w:szCs w:val="26"/>
        </w:rPr>
        <w:t xml:space="preserve">deny </w:t>
      </w:r>
      <w:r w:rsidRPr="00B15E2F">
        <w:rPr>
          <w:sz w:val="26"/>
          <w:szCs w:val="26"/>
        </w:rPr>
        <w:t xml:space="preserve">the </w:t>
      </w:r>
      <w:r w:rsidR="009128CE" w:rsidRPr="00B15E2F">
        <w:rPr>
          <w:sz w:val="26"/>
          <w:szCs w:val="26"/>
        </w:rPr>
        <w:t>Petition</w:t>
      </w:r>
      <w:r w:rsidR="00B15E2F">
        <w:rPr>
          <w:sz w:val="26"/>
          <w:szCs w:val="26"/>
        </w:rPr>
        <w:t>.</w:t>
      </w:r>
    </w:p>
    <w:p w:rsidR="005B05BF" w:rsidRPr="00B15E2F" w:rsidRDefault="009128CE" w:rsidP="006950A2">
      <w:pPr>
        <w:widowControl/>
        <w:tabs>
          <w:tab w:val="left" w:pos="3681"/>
        </w:tabs>
        <w:overflowPunct w:val="0"/>
        <w:autoSpaceDE w:val="0"/>
        <w:autoSpaceDN w:val="0"/>
        <w:adjustRightInd w:val="0"/>
        <w:spacing w:line="360" w:lineRule="auto"/>
        <w:ind w:firstLine="1440"/>
        <w:textAlignment w:val="baseline"/>
        <w:rPr>
          <w:sz w:val="26"/>
          <w:szCs w:val="26"/>
        </w:rPr>
      </w:pPr>
      <w:r w:rsidRPr="00B15E2F">
        <w:rPr>
          <w:sz w:val="26"/>
          <w:szCs w:val="26"/>
        </w:rPr>
        <w:t xml:space="preserve"> </w:t>
      </w:r>
      <w:r w:rsidR="006950A2">
        <w:rPr>
          <w:sz w:val="26"/>
          <w:szCs w:val="26"/>
        </w:rPr>
        <w:tab/>
      </w:r>
    </w:p>
    <w:p w:rsidR="005B05BF" w:rsidRPr="005B05BF" w:rsidRDefault="005B05BF"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5B05BF">
        <w:rPr>
          <w:b/>
          <w:sz w:val="26"/>
          <w:szCs w:val="26"/>
        </w:rPr>
        <w:lastRenderedPageBreak/>
        <w:t xml:space="preserve">History of </w:t>
      </w:r>
      <w:r w:rsidR="00E87E1F">
        <w:rPr>
          <w:b/>
          <w:sz w:val="26"/>
          <w:szCs w:val="26"/>
        </w:rPr>
        <w:t xml:space="preserve">the </w:t>
      </w:r>
      <w:r w:rsidRPr="005B05BF">
        <w:rPr>
          <w:b/>
          <w:sz w:val="26"/>
          <w:szCs w:val="26"/>
        </w:rPr>
        <w:t>Proceeding</w:t>
      </w:r>
    </w:p>
    <w:p w:rsidR="005B05BF" w:rsidRPr="005B05BF" w:rsidRDefault="005B05BF" w:rsidP="00671EE4">
      <w:pPr>
        <w:widowControl/>
        <w:overflowPunct w:val="0"/>
        <w:autoSpaceDE w:val="0"/>
        <w:autoSpaceDN w:val="0"/>
        <w:adjustRightInd w:val="0"/>
        <w:spacing w:line="360" w:lineRule="auto"/>
        <w:jc w:val="center"/>
        <w:textAlignment w:val="baseline"/>
        <w:rPr>
          <w:sz w:val="26"/>
          <w:szCs w:val="26"/>
        </w:rPr>
      </w:pPr>
    </w:p>
    <w:p w:rsidR="00D2560E" w:rsidRDefault="005B05BF" w:rsidP="002C7CBE">
      <w:pPr>
        <w:widowControl/>
        <w:tabs>
          <w:tab w:val="left" w:pos="-720"/>
        </w:tabs>
        <w:suppressAutoHyphens/>
        <w:spacing w:line="360" w:lineRule="auto"/>
        <w:rPr>
          <w:sz w:val="26"/>
          <w:szCs w:val="26"/>
        </w:rPr>
      </w:pPr>
      <w:r w:rsidRPr="005B05BF">
        <w:rPr>
          <w:sz w:val="26"/>
          <w:szCs w:val="26"/>
        </w:rPr>
        <w:tab/>
      </w:r>
      <w:r w:rsidRPr="005B05BF">
        <w:rPr>
          <w:sz w:val="26"/>
          <w:szCs w:val="26"/>
        </w:rPr>
        <w:tab/>
      </w:r>
      <w:r w:rsidR="000A01A0">
        <w:rPr>
          <w:sz w:val="26"/>
          <w:szCs w:val="26"/>
        </w:rPr>
        <w:t xml:space="preserve">On </w:t>
      </w:r>
      <w:r w:rsidR="0035289D">
        <w:rPr>
          <w:sz w:val="26"/>
          <w:szCs w:val="26"/>
        </w:rPr>
        <w:t>February 14,</w:t>
      </w:r>
      <w:r w:rsidR="002E7B0B">
        <w:rPr>
          <w:sz w:val="26"/>
          <w:szCs w:val="26"/>
        </w:rPr>
        <w:t xml:space="preserve"> 200</w:t>
      </w:r>
      <w:r w:rsidR="0035289D">
        <w:rPr>
          <w:sz w:val="26"/>
          <w:szCs w:val="26"/>
        </w:rPr>
        <w:t>1</w:t>
      </w:r>
      <w:r w:rsidR="000A01A0">
        <w:rPr>
          <w:sz w:val="26"/>
          <w:szCs w:val="26"/>
        </w:rPr>
        <w:t>, t</w:t>
      </w:r>
      <w:r w:rsidR="002C7CBE">
        <w:rPr>
          <w:sz w:val="26"/>
          <w:szCs w:val="26"/>
        </w:rPr>
        <w:t xml:space="preserve">he Petitioner was issued a Certificate of </w:t>
      </w:r>
      <w:r w:rsidR="00173C5A">
        <w:rPr>
          <w:sz w:val="26"/>
          <w:szCs w:val="26"/>
        </w:rPr>
        <w:t xml:space="preserve">Public Convenience (Certificate) </w:t>
      </w:r>
      <w:r w:rsidR="006950A2">
        <w:rPr>
          <w:sz w:val="26"/>
          <w:szCs w:val="26"/>
        </w:rPr>
        <w:t xml:space="preserve">for </w:t>
      </w:r>
      <w:r w:rsidR="0035289D">
        <w:rPr>
          <w:sz w:val="26"/>
          <w:szCs w:val="26"/>
        </w:rPr>
        <w:t xml:space="preserve">limousine authority at Docket No. </w:t>
      </w:r>
      <w:proofErr w:type="gramStart"/>
      <w:r w:rsidR="0035289D">
        <w:rPr>
          <w:sz w:val="26"/>
          <w:szCs w:val="26"/>
        </w:rPr>
        <w:t>A-00116860</w:t>
      </w:r>
      <w:r w:rsidR="000A01A0">
        <w:rPr>
          <w:sz w:val="26"/>
          <w:szCs w:val="26"/>
        </w:rPr>
        <w:t>.</w:t>
      </w:r>
      <w:proofErr w:type="gramEnd"/>
      <w:r w:rsidR="000A01A0">
        <w:rPr>
          <w:sz w:val="26"/>
          <w:szCs w:val="26"/>
        </w:rPr>
        <w:t xml:space="preserve">  </w:t>
      </w:r>
      <w:r w:rsidR="00173C5A">
        <w:rPr>
          <w:sz w:val="26"/>
          <w:szCs w:val="26"/>
        </w:rPr>
        <w:t xml:space="preserve"> </w:t>
      </w:r>
    </w:p>
    <w:p w:rsidR="00D2560E" w:rsidRDefault="00D2560E" w:rsidP="002C7CBE">
      <w:pPr>
        <w:widowControl/>
        <w:tabs>
          <w:tab w:val="left" w:pos="-720"/>
        </w:tabs>
        <w:suppressAutoHyphens/>
        <w:spacing w:line="360" w:lineRule="auto"/>
        <w:rPr>
          <w:sz w:val="26"/>
          <w:szCs w:val="26"/>
        </w:rPr>
      </w:pPr>
    </w:p>
    <w:p w:rsidR="00CE63F7" w:rsidRDefault="00D2560E" w:rsidP="002C7CBE">
      <w:pPr>
        <w:widowControl/>
        <w:tabs>
          <w:tab w:val="left" w:pos="-720"/>
        </w:tabs>
        <w:suppressAutoHyphens/>
        <w:spacing w:line="360" w:lineRule="auto"/>
        <w:rPr>
          <w:sz w:val="26"/>
          <w:szCs w:val="26"/>
        </w:rPr>
      </w:pPr>
      <w:r>
        <w:rPr>
          <w:sz w:val="26"/>
          <w:szCs w:val="26"/>
        </w:rPr>
        <w:tab/>
      </w:r>
      <w:r>
        <w:rPr>
          <w:sz w:val="26"/>
          <w:szCs w:val="26"/>
        </w:rPr>
        <w:tab/>
      </w:r>
      <w:r w:rsidR="00ED6A18">
        <w:rPr>
          <w:sz w:val="26"/>
          <w:szCs w:val="26"/>
        </w:rPr>
        <w:t>By letter dated July 1</w:t>
      </w:r>
      <w:r w:rsidR="00EB01EB">
        <w:rPr>
          <w:sz w:val="26"/>
          <w:szCs w:val="26"/>
        </w:rPr>
        <w:t>, 201</w:t>
      </w:r>
      <w:r w:rsidR="00ED6A18">
        <w:rPr>
          <w:sz w:val="26"/>
          <w:szCs w:val="26"/>
        </w:rPr>
        <w:t>4</w:t>
      </w:r>
      <w:r w:rsidR="00EB01EB">
        <w:rPr>
          <w:sz w:val="26"/>
          <w:szCs w:val="26"/>
        </w:rPr>
        <w:t xml:space="preserve">, </w:t>
      </w:r>
      <w:r w:rsidR="002C7CBE">
        <w:rPr>
          <w:sz w:val="26"/>
          <w:szCs w:val="26"/>
        </w:rPr>
        <w:t>the Commission’s Bureau of Investigation and Enforcement (I&amp;E) served the Petitioner with a Complaint</w:t>
      </w:r>
      <w:r w:rsidR="00992667">
        <w:rPr>
          <w:sz w:val="26"/>
          <w:szCs w:val="26"/>
        </w:rPr>
        <w:t>, alleging that the Petitioner failed to maintain evidence of insurance on file with the Commission in violation of Section 512 of the Public Utility Code (Code), 66 Pa. C.S. § 512, and</w:t>
      </w:r>
      <w:r w:rsidR="00953B72">
        <w:rPr>
          <w:sz w:val="26"/>
          <w:szCs w:val="26"/>
        </w:rPr>
        <w:t>, in part,</w:t>
      </w:r>
      <w:r w:rsidR="00992667">
        <w:rPr>
          <w:sz w:val="26"/>
          <w:szCs w:val="26"/>
        </w:rPr>
        <w:t xml:space="preserve"> 52 Pa. Code §§</w:t>
      </w:r>
      <w:r w:rsidR="00D03BA3">
        <w:rPr>
          <w:sz w:val="26"/>
          <w:szCs w:val="26"/>
        </w:rPr>
        <w:t xml:space="preserve"> 32.2(c), </w:t>
      </w:r>
      <w:r w:rsidR="00ED6A18">
        <w:rPr>
          <w:sz w:val="26"/>
          <w:szCs w:val="26"/>
        </w:rPr>
        <w:t xml:space="preserve">32.11(a), </w:t>
      </w:r>
      <w:r w:rsidR="00D03BA3">
        <w:rPr>
          <w:sz w:val="26"/>
          <w:szCs w:val="26"/>
        </w:rPr>
        <w:t xml:space="preserve">32.12(a), </w:t>
      </w:r>
      <w:r w:rsidR="000044A8">
        <w:rPr>
          <w:sz w:val="26"/>
          <w:szCs w:val="26"/>
        </w:rPr>
        <w:t>or</w:t>
      </w:r>
      <w:r w:rsidR="00D03BA3">
        <w:rPr>
          <w:sz w:val="26"/>
          <w:szCs w:val="26"/>
        </w:rPr>
        <w:t xml:space="preserve"> 32.13(a).  </w:t>
      </w:r>
      <w:r w:rsidR="008F2AC6">
        <w:rPr>
          <w:sz w:val="26"/>
          <w:szCs w:val="26"/>
        </w:rPr>
        <w:t xml:space="preserve">In the Complaint, I&amp;E stated that </w:t>
      </w:r>
      <w:r w:rsidR="00ED6A18">
        <w:rPr>
          <w:sz w:val="26"/>
          <w:szCs w:val="26"/>
        </w:rPr>
        <w:t>the Best Rate’s</w:t>
      </w:r>
      <w:r w:rsidR="008F2AC6">
        <w:rPr>
          <w:sz w:val="26"/>
          <w:szCs w:val="26"/>
        </w:rPr>
        <w:t xml:space="preserve"> authority was under suspension effective </w:t>
      </w:r>
      <w:r w:rsidR="00ED6A18">
        <w:rPr>
          <w:sz w:val="26"/>
          <w:szCs w:val="26"/>
        </w:rPr>
        <w:t>May 14</w:t>
      </w:r>
      <w:r w:rsidR="008F2AC6">
        <w:rPr>
          <w:sz w:val="26"/>
          <w:szCs w:val="26"/>
        </w:rPr>
        <w:t>, 201</w:t>
      </w:r>
      <w:r w:rsidR="00ED6A18">
        <w:rPr>
          <w:sz w:val="26"/>
          <w:szCs w:val="26"/>
        </w:rPr>
        <w:t>4</w:t>
      </w:r>
      <w:r w:rsidR="008F2AC6">
        <w:rPr>
          <w:sz w:val="26"/>
          <w:szCs w:val="26"/>
        </w:rPr>
        <w:t xml:space="preserve">, for failure to maintain evidence of insurance.  </w:t>
      </w:r>
      <w:r w:rsidR="00A35BAF">
        <w:rPr>
          <w:sz w:val="26"/>
          <w:szCs w:val="26"/>
        </w:rPr>
        <w:t xml:space="preserve">I&amp;E </w:t>
      </w:r>
      <w:r w:rsidR="00583BE6">
        <w:rPr>
          <w:sz w:val="26"/>
          <w:szCs w:val="26"/>
        </w:rPr>
        <w:t>requested a civil penalty of $500 for the alleged violations.</w:t>
      </w:r>
      <w:r>
        <w:rPr>
          <w:sz w:val="26"/>
          <w:szCs w:val="26"/>
        </w:rPr>
        <w:t xml:space="preserve">  </w:t>
      </w:r>
      <w:r w:rsidR="00EB01EB">
        <w:rPr>
          <w:sz w:val="26"/>
          <w:szCs w:val="26"/>
        </w:rPr>
        <w:t xml:space="preserve">Additionally, </w:t>
      </w:r>
      <w:r>
        <w:rPr>
          <w:sz w:val="26"/>
          <w:szCs w:val="26"/>
        </w:rPr>
        <w:t xml:space="preserve">I&amp;E averred that, if the Petitioner failed to pay the civil penalty or file evidence of insurance with the Commission within twenty days of service of the Complaint, I&amp;E would request that the Commission </w:t>
      </w:r>
      <w:r w:rsidR="000044A8">
        <w:rPr>
          <w:sz w:val="26"/>
          <w:szCs w:val="26"/>
        </w:rPr>
        <w:t xml:space="preserve">issue an Order that (1) </w:t>
      </w:r>
      <w:r>
        <w:rPr>
          <w:sz w:val="26"/>
          <w:szCs w:val="26"/>
        </w:rPr>
        <w:t>cancel</w:t>
      </w:r>
      <w:r w:rsidR="000044A8">
        <w:rPr>
          <w:sz w:val="26"/>
          <w:szCs w:val="26"/>
        </w:rPr>
        <w:t>ed</w:t>
      </w:r>
      <w:r>
        <w:rPr>
          <w:sz w:val="26"/>
          <w:szCs w:val="26"/>
        </w:rPr>
        <w:t xml:space="preserve"> the Petitioner’s Certificate; </w:t>
      </w:r>
      <w:r w:rsidR="000044A8">
        <w:rPr>
          <w:sz w:val="26"/>
          <w:szCs w:val="26"/>
        </w:rPr>
        <w:t xml:space="preserve">(2) </w:t>
      </w:r>
      <w:r>
        <w:rPr>
          <w:sz w:val="26"/>
          <w:szCs w:val="26"/>
        </w:rPr>
        <w:t>impose</w:t>
      </w:r>
      <w:r w:rsidR="000044A8">
        <w:rPr>
          <w:sz w:val="26"/>
          <w:szCs w:val="26"/>
        </w:rPr>
        <w:t>d</w:t>
      </w:r>
      <w:r>
        <w:rPr>
          <w:sz w:val="26"/>
          <w:szCs w:val="26"/>
        </w:rPr>
        <w:t xml:space="preserve"> </w:t>
      </w:r>
      <w:r w:rsidR="000044A8">
        <w:rPr>
          <w:sz w:val="26"/>
          <w:szCs w:val="26"/>
        </w:rPr>
        <w:t>a</w:t>
      </w:r>
      <w:r>
        <w:rPr>
          <w:sz w:val="26"/>
          <w:szCs w:val="26"/>
        </w:rPr>
        <w:t xml:space="preserve"> $500 civil penalty; </w:t>
      </w:r>
      <w:r w:rsidR="005075BE">
        <w:rPr>
          <w:sz w:val="26"/>
          <w:szCs w:val="26"/>
        </w:rPr>
        <w:t xml:space="preserve"> </w:t>
      </w:r>
      <w:r w:rsidR="000044A8">
        <w:rPr>
          <w:sz w:val="26"/>
          <w:szCs w:val="26"/>
        </w:rPr>
        <w:t xml:space="preserve">(3) </w:t>
      </w:r>
      <w:r>
        <w:rPr>
          <w:sz w:val="26"/>
          <w:szCs w:val="26"/>
        </w:rPr>
        <w:t>order</w:t>
      </w:r>
      <w:r w:rsidR="000044A8">
        <w:rPr>
          <w:sz w:val="26"/>
          <w:szCs w:val="26"/>
        </w:rPr>
        <w:t>ed</w:t>
      </w:r>
      <w:r>
        <w:rPr>
          <w:sz w:val="26"/>
          <w:szCs w:val="26"/>
        </w:rPr>
        <w:t xml:space="preserve"> </w:t>
      </w:r>
      <w:r w:rsidR="000044A8">
        <w:rPr>
          <w:sz w:val="26"/>
          <w:szCs w:val="26"/>
        </w:rPr>
        <w:t xml:space="preserve">such </w:t>
      </w:r>
      <w:r>
        <w:rPr>
          <w:sz w:val="26"/>
          <w:szCs w:val="26"/>
        </w:rPr>
        <w:t xml:space="preserve">other </w:t>
      </w:r>
      <w:r w:rsidR="000044A8">
        <w:rPr>
          <w:sz w:val="26"/>
          <w:szCs w:val="26"/>
        </w:rPr>
        <w:t>r</w:t>
      </w:r>
      <w:r>
        <w:rPr>
          <w:sz w:val="26"/>
          <w:szCs w:val="26"/>
        </w:rPr>
        <w:t>e</w:t>
      </w:r>
      <w:r w:rsidR="000044A8">
        <w:rPr>
          <w:sz w:val="26"/>
          <w:szCs w:val="26"/>
        </w:rPr>
        <w:t>medy as the Commission deemed appropriate,</w:t>
      </w:r>
      <w:r>
        <w:rPr>
          <w:sz w:val="26"/>
          <w:szCs w:val="26"/>
        </w:rPr>
        <w:t xml:space="preserve"> which could include suspension of a vehicle registration</w:t>
      </w:r>
      <w:r w:rsidR="00ED6A18">
        <w:rPr>
          <w:sz w:val="26"/>
          <w:szCs w:val="26"/>
        </w:rPr>
        <w:t>;</w:t>
      </w:r>
      <w:r w:rsidR="00EB01EB">
        <w:rPr>
          <w:sz w:val="26"/>
          <w:szCs w:val="26"/>
        </w:rPr>
        <w:t xml:space="preserve"> and</w:t>
      </w:r>
      <w:r w:rsidR="000044A8">
        <w:rPr>
          <w:sz w:val="26"/>
          <w:szCs w:val="26"/>
        </w:rPr>
        <w:t xml:space="preserve"> </w:t>
      </w:r>
      <w:r w:rsidR="00ED6A18">
        <w:rPr>
          <w:sz w:val="26"/>
          <w:szCs w:val="26"/>
        </w:rPr>
        <w:t xml:space="preserve">(4) imposed </w:t>
      </w:r>
      <w:r w:rsidR="000044A8">
        <w:rPr>
          <w:sz w:val="26"/>
          <w:szCs w:val="26"/>
        </w:rPr>
        <w:t>an additional civil penalty on the Petitioner should cancellation occur</w:t>
      </w:r>
      <w:r>
        <w:rPr>
          <w:sz w:val="26"/>
          <w:szCs w:val="26"/>
        </w:rPr>
        <w:t xml:space="preserve">.  </w:t>
      </w:r>
      <w:proofErr w:type="gramStart"/>
      <w:r>
        <w:rPr>
          <w:sz w:val="26"/>
          <w:szCs w:val="26"/>
        </w:rPr>
        <w:t>Complaint at 1.</w:t>
      </w:r>
      <w:proofErr w:type="gramEnd"/>
      <w:r>
        <w:rPr>
          <w:sz w:val="26"/>
          <w:szCs w:val="26"/>
        </w:rPr>
        <w:t xml:space="preserve">  </w:t>
      </w:r>
    </w:p>
    <w:p w:rsidR="00CE63F7" w:rsidRDefault="00CE63F7" w:rsidP="002C7CBE">
      <w:pPr>
        <w:widowControl/>
        <w:tabs>
          <w:tab w:val="left" w:pos="-720"/>
        </w:tabs>
        <w:suppressAutoHyphens/>
        <w:spacing w:line="360" w:lineRule="auto"/>
        <w:rPr>
          <w:sz w:val="26"/>
          <w:szCs w:val="26"/>
        </w:rPr>
      </w:pPr>
    </w:p>
    <w:p w:rsidR="001A7835" w:rsidRDefault="00CE63F7" w:rsidP="002C7CBE">
      <w:pPr>
        <w:widowControl/>
        <w:tabs>
          <w:tab w:val="left" w:pos="-720"/>
        </w:tabs>
        <w:suppressAutoHyphens/>
        <w:spacing w:line="360" w:lineRule="auto"/>
        <w:rPr>
          <w:sz w:val="26"/>
          <w:szCs w:val="26"/>
        </w:rPr>
      </w:pPr>
      <w:r>
        <w:rPr>
          <w:sz w:val="26"/>
          <w:szCs w:val="26"/>
        </w:rPr>
        <w:tab/>
      </w:r>
      <w:r>
        <w:rPr>
          <w:sz w:val="26"/>
          <w:szCs w:val="26"/>
        </w:rPr>
        <w:tab/>
      </w:r>
      <w:r w:rsidR="00D2560E">
        <w:rPr>
          <w:sz w:val="26"/>
          <w:szCs w:val="26"/>
        </w:rPr>
        <w:t>A Notice attached to the Complaint indicated that, if the Petitioner failed to file an Answer to the Complaint within twenty days of the date of service, I&amp;E would request that the Commission impose the civil penalty and other remedies set forth in the Complaint.</w:t>
      </w:r>
      <w:r>
        <w:rPr>
          <w:sz w:val="26"/>
          <w:szCs w:val="26"/>
        </w:rPr>
        <w:t xml:space="preserve">  The Notice also indicated that, if the Petitioner filed an Answer contesting the Complaint, the matter would be assigned to an Administrative Law Judge for hearing and decision.  </w:t>
      </w:r>
      <w:r w:rsidR="00EB01EB">
        <w:rPr>
          <w:sz w:val="26"/>
          <w:szCs w:val="26"/>
        </w:rPr>
        <w:t xml:space="preserve">No Answer was filed.  </w:t>
      </w:r>
    </w:p>
    <w:p w:rsidR="001A7835" w:rsidRDefault="001A7835" w:rsidP="002C7CBE">
      <w:pPr>
        <w:widowControl/>
        <w:tabs>
          <w:tab w:val="left" w:pos="-720"/>
        </w:tabs>
        <w:suppressAutoHyphens/>
        <w:spacing w:line="360" w:lineRule="auto"/>
        <w:rPr>
          <w:sz w:val="26"/>
          <w:szCs w:val="26"/>
        </w:rPr>
      </w:pPr>
    </w:p>
    <w:p w:rsidR="004515CB" w:rsidRDefault="001A7835" w:rsidP="0045212E">
      <w:pPr>
        <w:widowControl/>
        <w:tabs>
          <w:tab w:val="left" w:pos="-720"/>
        </w:tabs>
        <w:suppressAutoHyphens/>
        <w:spacing w:line="360" w:lineRule="auto"/>
        <w:rPr>
          <w:sz w:val="26"/>
          <w:szCs w:val="26"/>
        </w:rPr>
      </w:pPr>
      <w:r>
        <w:rPr>
          <w:sz w:val="26"/>
          <w:szCs w:val="26"/>
        </w:rPr>
        <w:tab/>
      </w:r>
      <w:r>
        <w:rPr>
          <w:sz w:val="26"/>
          <w:szCs w:val="26"/>
        </w:rPr>
        <w:tab/>
      </w:r>
      <w:r w:rsidR="00C41536">
        <w:rPr>
          <w:sz w:val="26"/>
          <w:szCs w:val="26"/>
        </w:rPr>
        <w:t xml:space="preserve">In the </w:t>
      </w:r>
      <w:r w:rsidR="00597625">
        <w:rPr>
          <w:i/>
          <w:sz w:val="26"/>
          <w:szCs w:val="26"/>
        </w:rPr>
        <w:t>February 2015</w:t>
      </w:r>
      <w:r w:rsidR="00C41536" w:rsidRPr="00C41536">
        <w:rPr>
          <w:i/>
          <w:sz w:val="26"/>
          <w:szCs w:val="26"/>
        </w:rPr>
        <w:t xml:space="preserve"> Letter</w:t>
      </w:r>
      <w:r w:rsidR="00C41536">
        <w:rPr>
          <w:sz w:val="26"/>
          <w:szCs w:val="26"/>
        </w:rPr>
        <w:t xml:space="preserve">, </w:t>
      </w:r>
      <w:r w:rsidR="003440F4">
        <w:rPr>
          <w:sz w:val="26"/>
          <w:szCs w:val="26"/>
        </w:rPr>
        <w:t xml:space="preserve">the Commission’s Secretary </w:t>
      </w:r>
      <w:r w:rsidR="00C3777A">
        <w:rPr>
          <w:sz w:val="26"/>
          <w:szCs w:val="26"/>
        </w:rPr>
        <w:t>indicated that</w:t>
      </w:r>
      <w:r w:rsidR="00C514EC">
        <w:rPr>
          <w:sz w:val="26"/>
          <w:szCs w:val="26"/>
        </w:rPr>
        <w:t xml:space="preserve"> on July 3, 2014, the Complaint was served by Certified Mail on </w:t>
      </w:r>
      <w:r w:rsidR="00597625">
        <w:rPr>
          <w:sz w:val="26"/>
          <w:szCs w:val="26"/>
        </w:rPr>
        <w:t>the Petitioner</w:t>
      </w:r>
      <w:r w:rsidR="00C514EC">
        <w:rPr>
          <w:sz w:val="26"/>
          <w:szCs w:val="26"/>
        </w:rPr>
        <w:t>, and that</w:t>
      </w:r>
      <w:r w:rsidR="00C3777A">
        <w:rPr>
          <w:sz w:val="26"/>
          <w:szCs w:val="26"/>
        </w:rPr>
        <w:t xml:space="preserve"> the </w:t>
      </w:r>
      <w:r w:rsidR="00C3777A">
        <w:rPr>
          <w:sz w:val="26"/>
          <w:szCs w:val="26"/>
        </w:rPr>
        <w:lastRenderedPageBreak/>
        <w:t>Petitioner failed to file an Answer</w:t>
      </w:r>
      <w:r w:rsidR="00C514EC">
        <w:rPr>
          <w:sz w:val="26"/>
          <w:szCs w:val="26"/>
        </w:rPr>
        <w:t xml:space="preserve">, failed to pay the fine, and failed to have its insurer file evidence of insurance.  Therefore, the allegations in the Complaint were deemed admitted, the </w:t>
      </w:r>
      <w:r w:rsidR="00C3777A">
        <w:rPr>
          <w:sz w:val="26"/>
          <w:szCs w:val="26"/>
        </w:rPr>
        <w:t>Complaint</w:t>
      </w:r>
      <w:r w:rsidR="00C514EC">
        <w:rPr>
          <w:sz w:val="26"/>
          <w:szCs w:val="26"/>
        </w:rPr>
        <w:t xml:space="preserve"> was sustained, and the Petitioner’s Certificate was cancelled</w:t>
      </w:r>
      <w:r w:rsidR="00C3777A">
        <w:rPr>
          <w:sz w:val="26"/>
          <w:szCs w:val="26"/>
        </w:rPr>
        <w:t>.  T</w:t>
      </w:r>
      <w:r w:rsidR="00672387">
        <w:rPr>
          <w:sz w:val="26"/>
          <w:szCs w:val="26"/>
        </w:rPr>
        <w:t xml:space="preserve">he </w:t>
      </w:r>
      <w:r w:rsidR="00597625">
        <w:rPr>
          <w:i/>
          <w:sz w:val="26"/>
          <w:szCs w:val="26"/>
        </w:rPr>
        <w:t>February 2015</w:t>
      </w:r>
      <w:r w:rsidR="00672387" w:rsidRPr="00C41536">
        <w:rPr>
          <w:i/>
          <w:sz w:val="26"/>
          <w:szCs w:val="26"/>
        </w:rPr>
        <w:t xml:space="preserve"> Letter</w:t>
      </w:r>
      <w:r w:rsidR="00672387">
        <w:rPr>
          <w:sz w:val="26"/>
          <w:szCs w:val="26"/>
        </w:rPr>
        <w:t xml:space="preserve"> noted that</w:t>
      </w:r>
      <w:r w:rsidR="00C514EC">
        <w:rPr>
          <w:sz w:val="26"/>
          <w:szCs w:val="26"/>
        </w:rPr>
        <w:t xml:space="preserve"> the Petitioner was assessed a $500 civil penalty</w:t>
      </w:r>
      <w:r w:rsidR="003440F4">
        <w:rPr>
          <w:sz w:val="26"/>
          <w:szCs w:val="26"/>
        </w:rPr>
        <w:t xml:space="preserve"> for failure to maintain evidence of insurance on file with the Commission</w:t>
      </w:r>
      <w:r w:rsidR="00C514EC">
        <w:rPr>
          <w:sz w:val="26"/>
          <w:szCs w:val="26"/>
        </w:rPr>
        <w:t>, as well as a civil penalty of $100 for failing to file an answer to the Complaint as required by 52 Pa. Code § 5.61</w:t>
      </w:r>
      <w:r w:rsidR="003440F4">
        <w:rPr>
          <w:sz w:val="26"/>
          <w:szCs w:val="26"/>
        </w:rPr>
        <w:t xml:space="preserve">.  </w:t>
      </w:r>
    </w:p>
    <w:p w:rsidR="00C514EC" w:rsidRDefault="00C514EC" w:rsidP="0045212E">
      <w:pPr>
        <w:widowControl/>
        <w:tabs>
          <w:tab w:val="left" w:pos="-720"/>
        </w:tabs>
        <w:suppressAutoHyphens/>
        <w:spacing w:line="360" w:lineRule="auto"/>
        <w:rPr>
          <w:sz w:val="26"/>
          <w:szCs w:val="26"/>
        </w:rPr>
      </w:pPr>
    </w:p>
    <w:p w:rsidR="00D1066E" w:rsidRDefault="00D1066E" w:rsidP="00D1066E">
      <w:pPr>
        <w:spacing w:line="360" w:lineRule="auto"/>
        <w:rPr>
          <w:sz w:val="26"/>
        </w:rPr>
      </w:pPr>
      <w:r>
        <w:rPr>
          <w:sz w:val="26"/>
        </w:rPr>
        <w:tab/>
      </w:r>
      <w:r>
        <w:rPr>
          <w:sz w:val="26"/>
        </w:rPr>
        <w:tab/>
        <w:t xml:space="preserve">Additionally, the </w:t>
      </w:r>
      <w:r w:rsidR="00597625">
        <w:rPr>
          <w:i/>
          <w:sz w:val="26"/>
        </w:rPr>
        <w:t>February 2015</w:t>
      </w:r>
      <w:r>
        <w:rPr>
          <w:i/>
          <w:sz w:val="26"/>
        </w:rPr>
        <w:t xml:space="preserve"> Letter</w:t>
      </w:r>
      <w:r w:rsidRPr="00F36C2A">
        <w:rPr>
          <w:sz w:val="26"/>
        </w:rPr>
        <w:t xml:space="preserve"> stated that should Best Rate desire to again begin transportation operations in the Commonwealth of Pennsylvania, Best Rate must file a new application, and must pay all outstanding assessments and fines</w:t>
      </w:r>
      <w:r w:rsidR="00A00E5E">
        <w:rPr>
          <w:sz w:val="26"/>
        </w:rPr>
        <w:t>,</w:t>
      </w:r>
      <w:r w:rsidRPr="00F36C2A">
        <w:rPr>
          <w:sz w:val="26"/>
        </w:rPr>
        <w:t xml:space="preserve"> before the Commission would act on an application.  </w:t>
      </w:r>
      <w:r w:rsidR="00A46F08">
        <w:rPr>
          <w:sz w:val="26"/>
        </w:rPr>
        <w:t xml:space="preserve">The </w:t>
      </w:r>
      <w:r w:rsidR="00A46F08">
        <w:rPr>
          <w:i/>
          <w:sz w:val="26"/>
        </w:rPr>
        <w:t>February 2015 Letter</w:t>
      </w:r>
      <w:r w:rsidR="00A46F08" w:rsidRPr="00F36C2A">
        <w:rPr>
          <w:sz w:val="26"/>
        </w:rPr>
        <w:t xml:space="preserve"> </w:t>
      </w:r>
      <w:r w:rsidR="00A46F08">
        <w:rPr>
          <w:sz w:val="26"/>
        </w:rPr>
        <w:t>indicated that</w:t>
      </w:r>
      <w:r w:rsidR="00A46F08" w:rsidRPr="00F36C2A">
        <w:rPr>
          <w:sz w:val="26"/>
        </w:rPr>
        <w:t xml:space="preserve"> </w:t>
      </w:r>
      <w:r w:rsidRPr="00F36C2A">
        <w:rPr>
          <w:sz w:val="26"/>
        </w:rPr>
        <w:t xml:space="preserve">Best Rate </w:t>
      </w:r>
      <w:r w:rsidR="00A46F08">
        <w:rPr>
          <w:sz w:val="26"/>
        </w:rPr>
        <w:t>could appeal the determination pursuant to 52 Pa. Code § 5.44.</w:t>
      </w:r>
      <w:r w:rsidR="00A46F08">
        <w:rPr>
          <w:rStyle w:val="FootnoteReference"/>
          <w:sz w:val="26"/>
        </w:rPr>
        <w:footnoteReference w:id="1"/>
      </w:r>
      <w:r w:rsidR="00A46F08">
        <w:rPr>
          <w:sz w:val="26"/>
        </w:rPr>
        <w:t xml:space="preserve">  Additionally, the Petitioner </w:t>
      </w:r>
      <w:r w:rsidRPr="00F36C2A">
        <w:rPr>
          <w:sz w:val="26"/>
        </w:rPr>
        <w:t>was given thirty days from the date of the</w:t>
      </w:r>
      <w:r w:rsidRPr="00BE00DA">
        <w:rPr>
          <w:i/>
          <w:sz w:val="26"/>
        </w:rPr>
        <w:t xml:space="preserve"> </w:t>
      </w:r>
      <w:r w:rsidR="00597625">
        <w:rPr>
          <w:i/>
          <w:sz w:val="26"/>
        </w:rPr>
        <w:t>February 2015</w:t>
      </w:r>
      <w:r>
        <w:rPr>
          <w:i/>
          <w:sz w:val="26"/>
        </w:rPr>
        <w:t xml:space="preserve"> Letter</w:t>
      </w:r>
      <w:r w:rsidRPr="00F36C2A">
        <w:rPr>
          <w:sz w:val="26"/>
        </w:rPr>
        <w:t xml:space="preserve"> to </w:t>
      </w:r>
      <w:r w:rsidR="00A46F08">
        <w:rPr>
          <w:sz w:val="26"/>
        </w:rPr>
        <w:t>request a rescission of the ruling</w:t>
      </w:r>
      <w:r w:rsidR="00A46F08" w:rsidRPr="00F36C2A">
        <w:rPr>
          <w:sz w:val="26"/>
        </w:rPr>
        <w:t>.</w:t>
      </w:r>
      <w:r w:rsidR="00A46F08">
        <w:rPr>
          <w:sz w:val="26"/>
        </w:rPr>
        <w:t xml:space="preserve">  Best Rate did not file a timely appeal and, thus, the </w:t>
      </w:r>
      <w:r w:rsidR="00A46F08">
        <w:rPr>
          <w:i/>
          <w:sz w:val="26"/>
        </w:rPr>
        <w:t>February 2015 Letter</w:t>
      </w:r>
      <w:r w:rsidR="00A46F08">
        <w:rPr>
          <w:sz w:val="26"/>
        </w:rPr>
        <w:t xml:space="preserve"> became the final action of the Commission.  </w:t>
      </w:r>
    </w:p>
    <w:p w:rsidR="00597625" w:rsidRDefault="00597625" w:rsidP="00D1066E">
      <w:pPr>
        <w:spacing w:line="360" w:lineRule="auto"/>
        <w:rPr>
          <w:sz w:val="26"/>
        </w:rPr>
      </w:pPr>
    </w:p>
    <w:p w:rsidR="00597625" w:rsidRPr="00F36C2A" w:rsidRDefault="00597625" w:rsidP="00D1066E">
      <w:pPr>
        <w:spacing w:line="360" w:lineRule="auto"/>
        <w:rPr>
          <w:sz w:val="26"/>
        </w:rPr>
      </w:pPr>
      <w:r>
        <w:rPr>
          <w:sz w:val="26"/>
          <w:szCs w:val="26"/>
        </w:rPr>
        <w:tab/>
      </w:r>
      <w:r>
        <w:rPr>
          <w:sz w:val="26"/>
          <w:szCs w:val="26"/>
        </w:rPr>
        <w:tab/>
        <w:t>I</w:t>
      </w:r>
      <w:r>
        <w:rPr>
          <w:sz w:val="26"/>
        </w:rPr>
        <w:t xml:space="preserve">n January 2016, </w:t>
      </w:r>
      <w:r w:rsidRPr="00F36C2A">
        <w:rPr>
          <w:sz w:val="26"/>
        </w:rPr>
        <w:t>Best Rate paid its outstanding assessments and fines.</w:t>
      </w:r>
    </w:p>
    <w:p w:rsidR="004515CB" w:rsidRDefault="004515CB" w:rsidP="0045212E">
      <w:pPr>
        <w:widowControl/>
        <w:tabs>
          <w:tab w:val="left" w:pos="-720"/>
        </w:tabs>
        <w:suppressAutoHyphens/>
        <w:spacing w:line="360" w:lineRule="auto"/>
        <w:rPr>
          <w:sz w:val="26"/>
          <w:szCs w:val="26"/>
        </w:rPr>
      </w:pPr>
    </w:p>
    <w:p w:rsidR="004E4B6E" w:rsidRDefault="004515CB" w:rsidP="0041757C">
      <w:pPr>
        <w:pStyle w:val="BodyText2"/>
        <w:rPr>
          <w:sz w:val="26"/>
          <w:szCs w:val="26"/>
        </w:rPr>
      </w:pPr>
      <w:r>
        <w:rPr>
          <w:sz w:val="26"/>
          <w:szCs w:val="26"/>
        </w:rPr>
        <w:tab/>
      </w:r>
      <w:r>
        <w:rPr>
          <w:sz w:val="26"/>
          <w:szCs w:val="26"/>
        </w:rPr>
        <w:tab/>
      </w:r>
      <w:r w:rsidR="0041757C" w:rsidRPr="0041757C">
        <w:rPr>
          <w:sz w:val="26"/>
          <w:szCs w:val="26"/>
        </w:rPr>
        <w:t>The instant Petition was filed as above noted.  No response to the Petition has been filed</w:t>
      </w:r>
      <w:r w:rsidR="0041757C">
        <w:rPr>
          <w:sz w:val="26"/>
          <w:szCs w:val="26"/>
        </w:rPr>
        <w:t>.</w:t>
      </w:r>
      <w:r w:rsidR="00D71435">
        <w:rPr>
          <w:sz w:val="26"/>
          <w:szCs w:val="26"/>
        </w:rPr>
        <w:t xml:space="preserve"> </w:t>
      </w:r>
    </w:p>
    <w:p w:rsidR="00473986" w:rsidRDefault="004E4B6E" w:rsidP="00473986">
      <w:pPr>
        <w:spacing w:line="360" w:lineRule="auto"/>
        <w:ind w:firstLine="720"/>
        <w:rPr>
          <w:sz w:val="26"/>
        </w:rPr>
      </w:pPr>
      <w:r>
        <w:rPr>
          <w:sz w:val="26"/>
          <w:szCs w:val="26"/>
        </w:rPr>
        <w:tab/>
      </w:r>
    </w:p>
    <w:p w:rsidR="0045212E" w:rsidRDefault="00C2686C" w:rsidP="0045212E">
      <w:pPr>
        <w:widowControl/>
        <w:tabs>
          <w:tab w:val="left" w:pos="-720"/>
        </w:tabs>
        <w:suppressAutoHyphens/>
        <w:spacing w:line="360" w:lineRule="auto"/>
        <w:rPr>
          <w:sz w:val="26"/>
          <w:szCs w:val="26"/>
        </w:rPr>
      </w:pPr>
      <w:r>
        <w:rPr>
          <w:sz w:val="26"/>
          <w:szCs w:val="26"/>
        </w:rPr>
        <w:lastRenderedPageBreak/>
        <w:t xml:space="preserve"> </w:t>
      </w:r>
      <w:r w:rsidR="003440F4">
        <w:rPr>
          <w:sz w:val="26"/>
          <w:szCs w:val="26"/>
        </w:rPr>
        <w:t xml:space="preserve">       </w:t>
      </w:r>
      <w:r w:rsidR="00C41536">
        <w:rPr>
          <w:sz w:val="26"/>
          <w:szCs w:val="26"/>
        </w:rPr>
        <w:t xml:space="preserve">  </w:t>
      </w:r>
      <w:r w:rsidR="00E4501F">
        <w:rPr>
          <w:sz w:val="26"/>
          <w:szCs w:val="26"/>
        </w:rPr>
        <w:t xml:space="preserve"> </w:t>
      </w:r>
      <w:r w:rsidR="00A06EC3">
        <w:rPr>
          <w:sz w:val="26"/>
          <w:szCs w:val="26"/>
        </w:rPr>
        <w:t xml:space="preserve">  </w:t>
      </w:r>
      <w:r w:rsidR="0045212E">
        <w:rPr>
          <w:sz w:val="26"/>
          <w:szCs w:val="26"/>
        </w:rPr>
        <w:t xml:space="preserve">  </w:t>
      </w:r>
    </w:p>
    <w:p w:rsidR="009A006D" w:rsidRDefault="005B05BF" w:rsidP="00473986">
      <w:pPr>
        <w:widowControl/>
        <w:tabs>
          <w:tab w:val="left" w:pos="-720"/>
        </w:tabs>
        <w:suppressAutoHyphens/>
        <w:spacing w:line="360" w:lineRule="auto"/>
        <w:jc w:val="center"/>
        <w:rPr>
          <w:b/>
          <w:sz w:val="26"/>
          <w:szCs w:val="26"/>
        </w:rPr>
      </w:pPr>
      <w:r w:rsidRPr="005B05BF">
        <w:rPr>
          <w:b/>
          <w:sz w:val="26"/>
          <w:szCs w:val="26"/>
        </w:rPr>
        <w:t>Discussion</w:t>
      </w:r>
    </w:p>
    <w:p w:rsidR="00C3777A" w:rsidRDefault="00C3777A" w:rsidP="00C3777A">
      <w:pPr>
        <w:widowControl/>
        <w:tabs>
          <w:tab w:val="left" w:pos="-720"/>
        </w:tabs>
        <w:suppressAutoHyphens/>
        <w:spacing w:line="360" w:lineRule="auto"/>
        <w:rPr>
          <w:b/>
          <w:sz w:val="26"/>
          <w:szCs w:val="26"/>
        </w:rPr>
      </w:pPr>
    </w:p>
    <w:p w:rsidR="002416C6" w:rsidRPr="002416C6" w:rsidRDefault="004E4B6E" w:rsidP="002416C6">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2416C6" w:rsidRPr="002416C6">
        <w:rPr>
          <w:sz w:val="26"/>
          <w:szCs w:val="26"/>
        </w:rPr>
        <w:t xml:space="preserve">The </w:t>
      </w:r>
      <w:r w:rsidR="00E809BA">
        <w:rPr>
          <w:sz w:val="26"/>
          <w:szCs w:val="26"/>
        </w:rPr>
        <w:t xml:space="preserve">Code </w:t>
      </w:r>
      <w:r w:rsidR="002416C6" w:rsidRPr="002416C6">
        <w:rPr>
          <w:sz w:val="26"/>
          <w:szCs w:val="26"/>
        </w:rPr>
        <w:t xml:space="preserve">establishes a party’s right to seek relief following the issuance of our final decisions pursuant to Subsections 703(f) and (g), 66 Pa. C.S. §§ 703(f) and 703(g), relating to </w:t>
      </w:r>
      <w:proofErr w:type="spellStart"/>
      <w:r w:rsidR="002416C6" w:rsidRPr="002416C6">
        <w:rPr>
          <w:sz w:val="26"/>
          <w:szCs w:val="26"/>
        </w:rPr>
        <w:t>rehearings</w:t>
      </w:r>
      <w:proofErr w:type="spellEnd"/>
      <w:r w:rsidR="002416C6" w:rsidRPr="002416C6">
        <w:rPr>
          <w:sz w:val="26"/>
          <w:szCs w:val="26"/>
        </w:rPr>
        <w:t xml:space="preserve">, as well as the rescission and amendment of orders.  Such requests for relief must be consistent with Section 5.572 of our Regulations, 52 Pa. Code § 5.572, relating to petitions for relief following the issuance of a final decision.  Section 5.572(a), 52 Pa. Code § 5.572(a) provides that:  </w:t>
      </w:r>
    </w:p>
    <w:p w:rsidR="002416C6" w:rsidRPr="002416C6" w:rsidRDefault="002416C6" w:rsidP="002416C6">
      <w:pPr>
        <w:widowControl/>
        <w:overflowPunct w:val="0"/>
        <w:autoSpaceDE w:val="0"/>
        <w:autoSpaceDN w:val="0"/>
        <w:adjustRightInd w:val="0"/>
        <w:ind w:left="1440" w:right="1440"/>
        <w:textAlignment w:val="baseline"/>
        <w:rPr>
          <w:sz w:val="26"/>
          <w:szCs w:val="26"/>
        </w:rPr>
      </w:pPr>
    </w:p>
    <w:p w:rsidR="002416C6" w:rsidRPr="002416C6" w:rsidRDefault="002416C6" w:rsidP="002416C6">
      <w:pPr>
        <w:widowControl/>
        <w:overflowPunct w:val="0"/>
        <w:autoSpaceDE w:val="0"/>
        <w:autoSpaceDN w:val="0"/>
        <w:adjustRightInd w:val="0"/>
        <w:ind w:left="1440" w:right="1440"/>
        <w:textAlignment w:val="baseline"/>
        <w:rPr>
          <w:sz w:val="26"/>
          <w:szCs w:val="26"/>
        </w:rPr>
      </w:pPr>
      <w:r w:rsidRPr="002416C6">
        <w:rPr>
          <w:sz w:val="26"/>
          <w:szCs w:val="26"/>
        </w:rPr>
        <w:t xml:space="preserve">Petitions for rehearing, </w:t>
      </w:r>
      <w:proofErr w:type="spellStart"/>
      <w:r w:rsidRPr="002416C6">
        <w:rPr>
          <w:sz w:val="26"/>
          <w:szCs w:val="26"/>
        </w:rPr>
        <w:t>reargument</w:t>
      </w:r>
      <w:proofErr w:type="spellEnd"/>
      <w:r w:rsidRPr="002416C6">
        <w:rPr>
          <w:sz w:val="26"/>
          <w:szCs w:val="26"/>
        </w:rPr>
        <w:t>, reconsideration, clarifi</w:t>
      </w:r>
      <w:r w:rsidRPr="002416C6">
        <w:rPr>
          <w:sz w:val="26"/>
          <w:szCs w:val="26"/>
        </w:rPr>
        <w:softHyphen/>
        <w:t xml:space="preserve">cation, rescission, amendment, </w:t>
      </w:r>
      <w:proofErr w:type="spellStart"/>
      <w:r w:rsidRPr="002416C6">
        <w:rPr>
          <w:sz w:val="26"/>
          <w:szCs w:val="26"/>
        </w:rPr>
        <w:t>supersedeas</w:t>
      </w:r>
      <w:proofErr w:type="spellEnd"/>
      <w:r w:rsidRPr="002416C6">
        <w:rPr>
          <w:sz w:val="26"/>
          <w:szCs w:val="26"/>
        </w:rPr>
        <w:t xml:space="preserve"> or the like must be in writing and specify, in numbered paragraphs, the findings or orders involved, and the points relied upon by petitioner, with appropriate record references and specific requests for the findings or orders desired.</w:t>
      </w:r>
    </w:p>
    <w:p w:rsidR="002416C6" w:rsidRPr="002416C6" w:rsidRDefault="002416C6" w:rsidP="002416C6">
      <w:pPr>
        <w:widowControl/>
        <w:overflowPunct w:val="0"/>
        <w:autoSpaceDE w:val="0"/>
        <w:autoSpaceDN w:val="0"/>
        <w:adjustRightInd w:val="0"/>
        <w:spacing w:line="360" w:lineRule="auto"/>
        <w:textAlignment w:val="baseline"/>
        <w:rPr>
          <w:sz w:val="26"/>
          <w:szCs w:val="26"/>
        </w:rPr>
      </w:pPr>
    </w:p>
    <w:p w:rsidR="002416C6" w:rsidRPr="002416C6" w:rsidRDefault="002416C6" w:rsidP="002416C6">
      <w:pPr>
        <w:widowControl/>
        <w:overflowPunct w:val="0"/>
        <w:autoSpaceDE w:val="0"/>
        <w:autoSpaceDN w:val="0"/>
        <w:adjustRightInd w:val="0"/>
        <w:spacing w:line="360" w:lineRule="auto"/>
        <w:ind w:firstLine="1440"/>
        <w:textAlignment w:val="baseline"/>
        <w:rPr>
          <w:color w:val="000000"/>
          <w:spacing w:val="-3"/>
          <w:sz w:val="26"/>
          <w:u w:color="000000"/>
        </w:rPr>
      </w:pPr>
      <w:r w:rsidRPr="002416C6">
        <w:rPr>
          <w:sz w:val="26"/>
          <w:szCs w:val="26"/>
        </w:rPr>
        <w:t xml:space="preserve">A petition to amend or rescind a final Commission Order may only be granted judiciously and under appropriate circumstances, because such an action results in the disturbance of final orders.  </w:t>
      </w:r>
      <w:proofErr w:type="gramStart"/>
      <w:r w:rsidRPr="002416C6">
        <w:rPr>
          <w:i/>
          <w:sz w:val="26"/>
          <w:szCs w:val="26"/>
        </w:rPr>
        <w:t>City of Pittsburgh v. Pennsylvania Department of Transportation,</w:t>
      </w:r>
      <w:r w:rsidRPr="002416C6">
        <w:rPr>
          <w:sz w:val="26"/>
          <w:szCs w:val="26"/>
        </w:rPr>
        <w:t xml:space="preserve"> 490 Pa. 264, 416 A.2d 461 (1980).</w:t>
      </w:r>
      <w:proofErr w:type="gramEnd"/>
      <w:r w:rsidRPr="002416C6">
        <w:rPr>
          <w:sz w:val="26"/>
          <w:szCs w:val="26"/>
        </w:rPr>
        <w:t xml:space="preserve">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proofErr w:type="spellStart"/>
      <w:r w:rsidRPr="002416C6">
        <w:rPr>
          <w:i/>
          <w:sz w:val="26"/>
        </w:rPr>
        <w:t>Duick</w:t>
      </w:r>
      <w:proofErr w:type="spellEnd"/>
      <w:r w:rsidRPr="002416C6">
        <w:rPr>
          <w:i/>
          <w:sz w:val="26"/>
        </w:rPr>
        <w:t> v. Pennsylvania Gas and Water Company</w:t>
      </w:r>
      <w:r w:rsidRPr="002416C6">
        <w:rPr>
          <w:sz w:val="26"/>
        </w:rPr>
        <w:t>, 56 Pa. P.U.C. 553 (Order entered December 17, 1982)</w:t>
      </w:r>
      <w:r w:rsidRPr="002416C6">
        <w:rPr>
          <w:sz w:val="26"/>
          <w:szCs w:val="26"/>
        </w:rPr>
        <w:t xml:space="preserve"> (quoting </w:t>
      </w:r>
      <w:hyperlink r:id="rId9" w:tgtFrame="x" w:tooltip="Clicking this link retrieves the full text document in another window" w:history="1">
        <w:r w:rsidRPr="002416C6">
          <w:rPr>
            <w:i/>
            <w:sz w:val="26"/>
            <w:szCs w:val="26"/>
          </w:rPr>
          <w:t>Pennsylvania Railroad Co. v. Pennsylvania Public Service Commission</w:t>
        </w:r>
        <w:r w:rsidRPr="002416C6">
          <w:rPr>
            <w:sz w:val="26"/>
            <w:szCs w:val="26"/>
          </w:rPr>
          <w:t xml:space="preserve">, 179 A. 850, 854 (Pa. Super. </w:t>
        </w:r>
        <w:proofErr w:type="gramStart"/>
        <w:r w:rsidRPr="002416C6">
          <w:rPr>
            <w:sz w:val="26"/>
            <w:szCs w:val="26"/>
          </w:rPr>
          <w:t>Ct. 1935)</w:t>
        </w:r>
      </w:hyperlink>
      <w:r w:rsidRPr="002416C6">
        <w:rPr>
          <w:sz w:val="26"/>
          <w:szCs w:val="26"/>
        </w:rPr>
        <w:t>).</w:t>
      </w:r>
      <w:proofErr w:type="gramEnd"/>
      <w:r w:rsidRPr="002416C6">
        <w:rPr>
          <w:sz w:val="26"/>
          <w:szCs w:val="26"/>
        </w:rPr>
        <w:t xml:space="preserve">  </w:t>
      </w:r>
      <w:r w:rsidRPr="002416C6">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proofErr w:type="spellStart"/>
      <w:proofErr w:type="gramStart"/>
      <w:r w:rsidRPr="002416C6">
        <w:rPr>
          <w:i/>
          <w:color w:val="000000"/>
          <w:spacing w:val="-3"/>
          <w:sz w:val="26"/>
          <w:u w:color="000000"/>
        </w:rPr>
        <w:t>Duick</w:t>
      </w:r>
      <w:proofErr w:type="spellEnd"/>
      <w:r w:rsidRPr="002416C6">
        <w:rPr>
          <w:color w:val="000000"/>
          <w:spacing w:val="-3"/>
          <w:sz w:val="26"/>
          <w:u w:color="000000"/>
        </w:rPr>
        <w:t xml:space="preserve"> at 559.</w:t>
      </w:r>
      <w:proofErr w:type="gramEnd"/>
      <w:r w:rsidRPr="002416C6">
        <w:rPr>
          <w:color w:val="000000"/>
          <w:spacing w:val="-3"/>
          <w:sz w:val="26"/>
          <w:u w:color="000000"/>
        </w:rPr>
        <w:t xml:space="preserve"> </w:t>
      </w:r>
    </w:p>
    <w:p w:rsidR="002307ED" w:rsidRDefault="002307ED" w:rsidP="002307ED">
      <w:pPr>
        <w:widowControl/>
        <w:tabs>
          <w:tab w:val="left" w:pos="-720"/>
        </w:tabs>
        <w:suppressAutoHyphens/>
        <w:spacing w:line="360" w:lineRule="auto"/>
        <w:rPr>
          <w:sz w:val="26"/>
          <w:szCs w:val="26"/>
        </w:rPr>
      </w:pPr>
    </w:p>
    <w:p w:rsidR="002307ED" w:rsidRDefault="002307ED" w:rsidP="002307ED">
      <w:pPr>
        <w:widowControl/>
        <w:tabs>
          <w:tab w:val="left" w:pos="-720"/>
        </w:tabs>
        <w:suppressAutoHyphens/>
        <w:spacing w:line="360" w:lineRule="auto"/>
        <w:rPr>
          <w:sz w:val="26"/>
          <w:szCs w:val="26"/>
        </w:rPr>
      </w:pPr>
      <w:r>
        <w:rPr>
          <w:sz w:val="26"/>
          <w:szCs w:val="26"/>
        </w:rPr>
        <w:lastRenderedPageBreak/>
        <w:tab/>
      </w:r>
      <w:r>
        <w:rPr>
          <w:sz w:val="26"/>
          <w:szCs w:val="26"/>
        </w:rPr>
        <w:tab/>
      </w:r>
      <w:r w:rsidRPr="002416C6">
        <w:rPr>
          <w:sz w:val="26"/>
          <w:szCs w:val="26"/>
        </w:rPr>
        <w:t xml:space="preserve">Finally, we are reminded that we are not required to consider expressly or at great length each and every contention raised by a party to our proceedings.  </w:t>
      </w:r>
      <w:proofErr w:type="gramStart"/>
      <w:r w:rsidRPr="002416C6">
        <w:rPr>
          <w:i/>
          <w:sz w:val="26"/>
          <w:szCs w:val="26"/>
        </w:rPr>
        <w:t>University of Pennsylvania, et al. v. Pa. PUC</w:t>
      </w:r>
      <w:r w:rsidRPr="002416C6">
        <w:rPr>
          <w:sz w:val="26"/>
          <w:szCs w:val="26"/>
        </w:rPr>
        <w:t xml:space="preserve">, 485 A.2d 1217, 1222 (Pa. </w:t>
      </w:r>
      <w:proofErr w:type="spellStart"/>
      <w:r w:rsidRPr="002416C6">
        <w:rPr>
          <w:sz w:val="26"/>
          <w:szCs w:val="26"/>
        </w:rPr>
        <w:t>Cmwlth</w:t>
      </w:r>
      <w:proofErr w:type="spellEnd"/>
      <w:r w:rsidRPr="002416C6">
        <w:rPr>
          <w:sz w:val="26"/>
          <w:szCs w:val="26"/>
        </w:rPr>
        <w:t>. 1984).</w:t>
      </w:r>
      <w:proofErr w:type="gramEnd"/>
      <w:r w:rsidRPr="002416C6">
        <w:rPr>
          <w:sz w:val="26"/>
          <w:szCs w:val="26"/>
        </w:rPr>
        <w:t xml:space="preserve">  Any exception or argument that is not specifically addressed herein shall be deemed to have been duly considered and denied without further discussion.</w:t>
      </w:r>
    </w:p>
    <w:p w:rsidR="007F5C74" w:rsidRDefault="007F5C74" w:rsidP="002307ED">
      <w:pPr>
        <w:widowControl/>
        <w:tabs>
          <w:tab w:val="left" w:pos="-720"/>
        </w:tabs>
        <w:suppressAutoHyphens/>
        <w:spacing w:line="360" w:lineRule="auto"/>
        <w:rPr>
          <w:sz w:val="26"/>
          <w:szCs w:val="26"/>
        </w:rPr>
      </w:pPr>
    </w:p>
    <w:p w:rsidR="007F5C74" w:rsidRPr="007F5C74" w:rsidRDefault="002F2BA4" w:rsidP="007F5C74">
      <w:pPr>
        <w:widowControl/>
        <w:spacing w:line="360" w:lineRule="auto"/>
        <w:ind w:firstLine="1440"/>
        <w:rPr>
          <w:sz w:val="26"/>
          <w:szCs w:val="24"/>
        </w:rPr>
      </w:pPr>
      <w:r>
        <w:rPr>
          <w:sz w:val="26"/>
          <w:szCs w:val="26"/>
        </w:rPr>
        <w:t xml:space="preserve">Upon review and consideration of the information provided by Best Rate, we shall </w:t>
      </w:r>
      <w:r w:rsidR="008B6387">
        <w:rPr>
          <w:sz w:val="26"/>
          <w:szCs w:val="26"/>
        </w:rPr>
        <w:t xml:space="preserve">decline to exercise our discretion to grant a rescission of the </w:t>
      </w:r>
      <w:r w:rsidR="008B6387">
        <w:rPr>
          <w:i/>
          <w:sz w:val="26"/>
        </w:rPr>
        <w:t>February 2015 Letter</w:t>
      </w:r>
      <w:r w:rsidR="008B6387" w:rsidRPr="00F36C2A">
        <w:rPr>
          <w:sz w:val="26"/>
        </w:rPr>
        <w:t xml:space="preserve"> </w:t>
      </w:r>
      <w:r w:rsidR="008B6387">
        <w:rPr>
          <w:sz w:val="26"/>
        </w:rPr>
        <w:t>and shall</w:t>
      </w:r>
      <w:r w:rsidR="008B6387">
        <w:rPr>
          <w:sz w:val="26"/>
          <w:szCs w:val="26"/>
        </w:rPr>
        <w:t xml:space="preserve"> </w:t>
      </w:r>
      <w:r>
        <w:rPr>
          <w:sz w:val="26"/>
          <w:szCs w:val="26"/>
        </w:rPr>
        <w:t xml:space="preserve">deny the Petition.  </w:t>
      </w:r>
      <w:r w:rsidR="007F5C74" w:rsidRPr="00923E70">
        <w:rPr>
          <w:sz w:val="26"/>
          <w:szCs w:val="24"/>
        </w:rPr>
        <w:t xml:space="preserve">In the Petition, </w:t>
      </w:r>
      <w:r w:rsidR="007F5C74" w:rsidRPr="008B6387">
        <w:rPr>
          <w:i/>
          <w:sz w:val="26"/>
          <w:szCs w:val="24"/>
        </w:rPr>
        <w:t>inter alia</w:t>
      </w:r>
      <w:r w:rsidR="007F5C74" w:rsidRPr="00923E70">
        <w:rPr>
          <w:sz w:val="26"/>
          <w:szCs w:val="24"/>
        </w:rPr>
        <w:t xml:space="preserve">, the </w:t>
      </w:r>
      <w:r w:rsidR="007F5C74" w:rsidRPr="007F5C74">
        <w:rPr>
          <w:sz w:val="26"/>
          <w:szCs w:val="24"/>
        </w:rPr>
        <w:t xml:space="preserve">Petitioner attempts to satisfy the criteria outlined above in </w:t>
      </w:r>
      <w:proofErr w:type="spellStart"/>
      <w:r w:rsidR="007F5C74" w:rsidRPr="007F5C74">
        <w:rPr>
          <w:i/>
          <w:sz w:val="26"/>
          <w:szCs w:val="24"/>
        </w:rPr>
        <w:t>Duick</w:t>
      </w:r>
      <w:proofErr w:type="spellEnd"/>
      <w:r w:rsidR="007F5C74" w:rsidRPr="00923E70">
        <w:rPr>
          <w:sz w:val="26"/>
          <w:szCs w:val="24"/>
        </w:rPr>
        <w:t xml:space="preserve"> by arguing that </w:t>
      </w:r>
      <w:r w:rsidR="007F5C74" w:rsidRPr="002416C6">
        <w:rPr>
          <w:sz w:val="26"/>
        </w:rPr>
        <w:t>it failed to respond to the instant Complaint, and other complaints issued by this Commission, because it was not assisted by counsel.</w:t>
      </w:r>
      <w:r w:rsidR="007F5C74">
        <w:rPr>
          <w:sz w:val="26"/>
        </w:rPr>
        <w:t xml:space="preserve">  </w:t>
      </w:r>
      <w:r w:rsidR="00923E70" w:rsidRPr="002416C6">
        <w:rPr>
          <w:sz w:val="26"/>
        </w:rPr>
        <w:t>Best Rate avers that it has now acquired the services of counsel</w:t>
      </w:r>
      <w:r w:rsidR="00923E70">
        <w:rPr>
          <w:sz w:val="26"/>
        </w:rPr>
        <w:t xml:space="preserve"> and has paid the outstanding assessments and civil penalties</w:t>
      </w:r>
      <w:r w:rsidR="00923E70" w:rsidRPr="002416C6">
        <w:rPr>
          <w:sz w:val="26"/>
        </w:rPr>
        <w:t xml:space="preserve">.  Best Rate considers this to be a change in circumstances which justifies the rescission of the Petition. </w:t>
      </w:r>
      <w:r w:rsidR="00923E70">
        <w:rPr>
          <w:sz w:val="26"/>
        </w:rPr>
        <w:t xml:space="preserve">  Although we applaud the actions taken by the Petitioner to</w:t>
      </w:r>
      <w:r w:rsidR="008B6387">
        <w:rPr>
          <w:sz w:val="26"/>
        </w:rPr>
        <w:t xml:space="preserve"> begin to</w:t>
      </w:r>
      <w:r w:rsidR="00923E70">
        <w:rPr>
          <w:sz w:val="26"/>
        </w:rPr>
        <w:t xml:space="preserve"> resolve </w:t>
      </w:r>
      <w:r w:rsidR="008B6387">
        <w:rPr>
          <w:sz w:val="26"/>
        </w:rPr>
        <w:t xml:space="preserve">some of </w:t>
      </w:r>
      <w:r w:rsidR="00923E70">
        <w:rPr>
          <w:sz w:val="26"/>
        </w:rPr>
        <w:t xml:space="preserve">the issues brought forth in the </w:t>
      </w:r>
      <w:r w:rsidR="00923E70">
        <w:rPr>
          <w:i/>
          <w:sz w:val="26"/>
        </w:rPr>
        <w:t>February 2015 Letter,</w:t>
      </w:r>
      <w:r w:rsidR="00923E70" w:rsidRPr="002416C6">
        <w:rPr>
          <w:sz w:val="26"/>
        </w:rPr>
        <w:t xml:space="preserve"> </w:t>
      </w:r>
      <w:r w:rsidR="00923E70" w:rsidRPr="00923E70">
        <w:rPr>
          <w:sz w:val="26"/>
          <w:szCs w:val="24"/>
        </w:rPr>
        <w:t>w</w:t>
      </w:r>
      <w:r w:rsidR="007F5C74" w:rsidRPr="007F5C74">
        <w:rPr>
          <w:sz w:val="26"/>
          <w:szCs w:val="24"/>
        </w:rPr>
        <w:t xml:space="preserve">e do not believe that rescission is appropriate under the circumstances.  As noted above, </w:t>
      </w:r>
      <w:r w:rsidR="007F5C74" w:rsidRPr="007F5C74">
        <w:rPr>
          <w:sz w:val="26"/>
          <w:szCs w:val="26"/>
        </w:rPr>
        <w:t xml:space="preserve">a petition to modify or rescind a final Commission order may only be granted judiciously and under appropriate circumstances, because such an action results in the disturbance of final orders.  </w:t>
      </w:r>
      <w:proofErr w:type="gramStart"/>
      <w:r w:rsidR="007F5C74" w:rsidRPr="007F5C74">
        <w:rPr>
          <w:i/>
          <w:sz w:val="26"/>
          <w:szCs w:val="26"/>
        </w:rPr>
        <w:t>City of Pittsburgh, supra.</w:t>
      </w:r>
      <w:proofErr w:type="gramEnd"/>
    </w:p>
    <w:p w:rsidR="002416C6" w:rsidRDefault="002416C6" w:rsidP="00F26D12">
      <w:pPr>
        <w:widowControl/>
        <w:tabs>
          <w:tab w:val="left" w:pos="-720"/>
        </w:tabs>
        <w:suppressAutoHyphens/>
        <w:overflowPunct w:val="0"/>
        <w:autoSpaceDE w:val="0"/>
        <w:autoSpaceDN w:val="0"/>
        <w:adjustRightInd w:val="0"/>
        <w:spacing w:line="360" w:lineRule="auto"/>
        <w:textAlignment w:val="baseline"/>
        <w:rPr>
          <w:sz w:val="26"/>
          <w:szCs w:val="26"/>
        </w:rPr>
      </w:pPr>
    </w:p>
    <w:p w:rsidR="007F5C74" w:rsidRDefault="007F5C74" w:rsidP="007F5C74">
      <w:pPr>
        <w:widowControl/>
        <w:spacing w:line="360" w:lineRule="auto"/>
        <w:rPr>
          <w:sz w:val="26"/>
          <w:szCs w:val="24"/>
        </w:rPr>
      </w:pPr>
      <w:r>
        <w:rPr>
          <w:sz w:val="26"/>
          <w:szCs w:val="24"/>
        </w:rPr>
        <w:tab/>
      </w:r>
      <w:r>
        <w:rPr>
          <w:sz w:val="26"/>
          <w:szCs w:val="24"/>
        </w:rPr>
        <w:tab/>
      </w:r>
      <w:r w:rsidRPr="007F5C74">
        <w:rPr>
          <w:sz w:val="26"/>
          <w:szCs w:val="24"/>
        </w:rPr>
        <w:t>The responsibility for compliance with all provisions of the Code and the Commission’s Regulations ultimately rests with the carrier.  If any doubt exists in the mind of the carrier on any aspect of compliance with the Code or the Commission’s Regulations, it is incumbent on the carrier to promptly contact the Commission and ascertain its compliance status.</w:t>
      </w:r>
    </w:p>
    <w:p w:rsidR="007F5C74" w:rsidRDefault="007F5C74" w:rsidP="007F5C74">
      <w:pPr>
        <w:widowControl/>
        <w:spacing w:line="360" w:lineRule="auto"/>
        <w:rPr>
          <w:sz w:val="26"/>
          <w:szCs w:val="24"/>
        </w:rPr>
      </w:pPr>
    </w:p>
    <w:p w:rsidR="007F5C74" w:rsidRPr="007F5C74" w:rsidRDefault="007F5C74" w:rsidP="007F5C74">
      <w:pPr>
        <w:spacing w:line="360" w:lineRule="auto"/>
        <w:ind w:firstLine="1440"/>
        <w:rPr>
          <w:sz w:val="26"/>
          <w:szCs w:val="24"/>
        </w:rPr>
      </w:pPr>
      <w:r w:rsidRPr="007F5C74">
        <w:rPr>
          <w:sz w:val="26"/>
          <w:szCs w:val="24"/>
        </w:rPr>
        <w:t xml:space="preserve"> </w:t>
      </w:r>
      <w:r w:rsidRPr="000D7EB0">
        <w:rPr>
          <w:sz w:val="26"/>
          <w:szCs w:val="24"/>
        </w:rPr>
        <w:t xml:space="preserve">Finally, we note that </w:t>
      </w:r>
      <w:r w:rsidR="000D7EB0">
        <w:rPr>
          <w:sz w:val="26"/>
          <w:szCs w:val="24"/>
        </w:rPr>
        <w:t xml:space="preserve">the Petitioner is not without recourse.  In the </w:t>
      </w:r>
      <w:r w:rsidR="000D7EB0">
        <w:rPr>
          <w:i/>
          <w:sz w:val="26"/>
          <w:szCs w:val="26"/>
        </w:rPr>
        <w:t xml:space="preserve">February 2015 Letter </w:t>
      </w:r>
      <w:r w:rsidR="000D7EB0">
        <w:rPr>
          <w:sz w:val="26"/>
          <w:szCs w:val="26"/>
        </w:rPr>
        <w:t>it</w:t>
      </w:r>
      <w:r w:rsidRPr="000D7EB0">
        <w:rPr>
          <w:i/>
          <w:sz w:val="26"/>
          <w:szCs w:val="26"/>
        </w:rPr>
        <w:t xml:space="preserve"> </w:t>
      </w:r>
      <w:r w:rsidRPr="000D7EB0">
        <w:rPr>
          <w:sz w:val="26"/>
          <w:szCs w:val="26"/>
        </w:rPr>
        <w:t xml:space="preserve">stated “should [Petitioner] wish to again begin transportation in the Commonwealth of Pennsylvania, [Petitioner] must file a </w:t>
      </w:r>
      <w:r w:rsidR="000D7EB0">
        <w:rPr>
          <w:sz w:val="26"/>
          <w:szCs w:val="26"/>
        </w:rPr>
        <w:t>new application</w:t>
      </w:r>
      <w:r w:rsidRPr="000D7EB0">
        <w:rPr>
          <w:sz w:val="26"/>
          <w:szCs w:val="26"/>
        </w:rPr>
        <w:t xml:space="preserve">.”  </w:t>
      </w:r>
      <w:r w:rsidR="000D7EB0">
        <w:rPr>
          <w:sz w:val="26"/>
          <w:szCs w:val="26"/>
        </w:rPr>
        <w:t xml:space="preserve">The </w:t>
      </w:r>
      <w:r w:rsidRPr="000D7EB0">
        <w:rPr>
          <w:sz w:val="26"/>
          <w:szCs w:val="24"/>
        </w:rPr>
        <w:lastRenderedPageBreak/>
        <w:t>Petitioner</w:t>
      </w:r>
      <w:r w:rsidR="000D7EB0">
        <w:rPr>
          <w:sz w:val="26"/>
          <w:szCs w:val="24"/>
        </w:rPr>
        <w:t xml:space="preserve"> </w:t>
      </w:r>
      <w:r w:rsidR="002F2BA4">
        <w:rPr>
          <w:sz w:val="26"/>
          <w:szCs w:val="24"/>
        </w:rPr>
        <w:t>has paid</w:t>
      </w:r>
      <w:r w:rsidR="000D7EB0">
        <w:rPr>
          <w:sz w:val="26"/>
          <w:szCs w:val="24"/>
        </w:rPr>
        <w:t xml:space="preserve"> the</w:t>
      </w:r>
      <w:r w:rsidR="002F2BA4">
        <w:rPr>
          <w:sz w:val="26"/>
          <w:szCs w:val="24"/>
        </w:rPr>
        <w:t xml:space="preserve"> outstanding</w:t>
      </w:r>
      <w:r w:rsidR="000D7EB0">
        <w:rPr>
          <w:sz w:val="26"/>
          <w:szCs w:val="24"/>
        </w:rPr>
        <w:t xml:space="preserve"> assessments and fines, and therefore has </w:t>
      </w:r>
      <w:r w:rsidRPr="000D7EB0">
        <w:rPr>
          <w:sz w:val="26"/>
          <w:szCs w:val="24"/>
        </w:rPr>
        <w:t>the opportunity to file a new Application for a Certificate to provide service.</w:t>
      </w:r>
      <w:r w:rsidRPr="007F5C74">
        <w:rPr>
          <w:sz w:val="26"/>
          <w:szCs w:val="24"/>
        </w:rPr>
        <w:t xml:space="preserve">  </w:t>
      </w:r>
    </w:p>
    <w:p w:rsidR="007F5C74" w:rsidRPr="007F5C74" w:rsidRDefault="007F5C74" w:rsidP="007F5C74">
      <w:pPr>
        <w:widowControl/>
        <w:spacing w:line="360" w:lineRule="auto"/>
        <w:rPr>
          <w:sz w:val="26"/>
          <w:szCs w:val="24"/>
        </w:rPr>
      </w:pPr>
      <w:r w:rsidRPr="007F5C74">
        <w:rPr>
          <w:sz w:val="26"/>
          <w:szCs w:val="24"/>
        </w:rPr>
        <w:t xml:space="preserve">  </w:t>
      </w:r>
    </w:p>
    <w:p w:rsidR="005B05BF" w:rsidRPr="005B05BF" w:rsidRDefault="00E566DD" w:rsidP="001C7479">
      <w:pPr>
        <w:widowControl/>
        <w:tabs>
          <w:tab w:val="left" w:pos="-720"/>
        </w:tabs>
        <w:suppressAutoHyphens/>
        <w:overflowPunct w:val="0"/>
        <w:autoSpaceDE w:val="0"/>
        <w:autoSpaceDN w:val="0"/>
        <w:adjustRightInd w:val="0"/>
        <w:spacing w:line="360" w:lineRule="auto"/>
        <w:jc w:val="center"/>
        <w:textAlignment w:val="baseline"/>
        <w:rPr>
          <w:b/>
          <w:sz w:val="26"/>
          <w:szCs w:val="26"/>
        </w:rPr>
      </w:pPr>
      <w:r w:rsidRPr="00E566DD">
        <w:rPr>
          <w:b/>
          <w:sz w:val="26"/>
          <w:szCs w:val="26"/>
        </w:rPr>
        <w:t>C</w:t>
      </w:r>
      <w:r w:rsidR="005B05BF" w:rsidRPr="005B05BF">
        <w:rPr>
          <w:b/>
          <w:sz w:val="26"/>
          <w:szCs w:val="26"/>
        </w:rPr>
        <w:t>onclusion</w:t>
      </w:r>
    </w:p>
    <w:p w:rsidR="005B05BF" w:rsidRPr="005B05BF" w:rsidRDefault="005B05BF" w:rsidP="005B05BF">
      <w:pPr>
        <w:widowControl/>
        <w:suppressAutoHyphens/>
        <w:overflowPunct w:val="0"/>
        <w:autoSpaceDE w:val="0"/>
        <w:autoSpaceDN w:val="0"/>
        <w:adjustRightInd w:val="0"/>
        <w:spacing w:line="360" w:lineRule="auto"/>
        <w:ind w:firstLine="1440"/>
        <w:textAlignment w:val="baseline"/>
        <w:rPr>
          <w:sz w:val="26"/>
          <w:szCs w:val="26"/>
        </w:rPr>
      </w:pPr>
    </w:p>
    <w:p w:rsidR="004501BD" w:rsidRDefault="004E2513" w:rsidP="009F5F2B">
      <w:pPr>
        <w:widowControl/>
        <w:overflowPunct w:val="0"/>
        <w:autoSpaceDE w:val="0"/>
        <w:autoSpaceDN w:val="0"/>
        <w:adjustRightInd w:val="0"/>
        <w:spacing w:line="360" w:lineRule="auto"/>
        <w:ind w:firstLine="1440"/>
        <w:textAlignment w:val="baseline"/>
        <w:rPr>
          <w:b/>
          <w:sz w:val="26"/>
        </w:rPr>
      </w:pPr>
      <w:r>
        <w:rPr>
          <w:sz w:val="26"/>
        </w:rPr>
        <w:t>Based on our review of the record</w:t>
      </w:r>
      <w:r w:rsidR="000A2716">
        <w:rPr>
          <w:sz w:val="26"/>
        </w:rPr>
        <w:t>, the Petitioner’s averments,</w:t>
      </w:r>
      <w:r>
        <w:rPr>
          <w:sz w:val="26"/>
        </w:rPr>
        <w:t xml:space="preserve"> and the applicable law</w:t>
      </w:r>
      <w:r w:rsidR="004501BD">
        <w:rPr>
          <w:sz w:val="26"/>
        </w:rPr>
        <w:t xml:space="preserve">, we will </w:t>
      </w:r>
      <w:r w:rsidR="00AD5620">
        <w:rPr>
          <w:sz w:val="26"/>
        </w:rPr>
        <w:t>deny the Petition</w:t>
      </w:r>
      <w:r>
        <w:rPr>
          <w:sz w:val="26"/>
        </w:rPr>
        <w:t>, consistent with this Opinion and Order</w:t>
      </w:r>
      <w:r w:rsidR="004501BD">
        <w:rPr>
          <w:sz w:val="26"/>
        </w:rPr>
        <w:t xml:space="preserve">; </w:t>
      </w:r>
      <w:r w:rsidR="004501BD" w:rsidRPr="00027664">
        <w:rPr>
          <w:b/>
          <w:sz w:val="26"/>
        </w:rPr>
        <w:t>THEREFORE,</w:t>
      </w:r>
    </w:p>
    <w:p w:rsidR="009F5F2B" w:rsidRDefault="00904AD3" w:rsidP="00671EE4">
      <w:pPr>
        <w:widowControl/>
        <w:spacing w:after="200" w:line="276" w:lineRule="auto"/>
        <w:rPr>
          <w:b/>
          <w:sz w:val="26"/>
          <w:szCs w:val="26"/>
        </w:rPr>
      </w:pPr>
      <w:r>
        <w:rPr>
          <w:b/>
          <w:sz w:val="26"/>
          <w:szCs w:val="26"/>
        </w:rPr>
        <w:tab/>
      </w:r>
      <w:r w:rsidR="009F5F2B">
        <w:rPr>
          <w:b/>
          <w:sz w:val="26"/>
          <w:szCs w:val="26"/>
        </w:rPr>
        <w:tab/>
      </w:r>
    </w:p>
    <w:p w:rsidR="005B05BF" w:rsidRDefault="009F5F2B" w:rsidP="00DF5477">
      <w:pPr>
        <w:keepNext/>
        <w:widowControl/>
        <w:spacing w:after="200" w:line="276" w:lineRule="auto"/>
        <w:rPr>
          <w:b/>
          <w:sz w:val="26"/>
          <w:szCs w:val="26"/>
        </w:rPr>
      </w:pPr>
      <w:r>
        <w:rPr>
          <w:b/>
          <w:sz w:val="26"/>
          <w:szCs w:val="26"/>
        </w:rPr>
        <w:tab/>
      </w:r>
      <w:r>
        <w:rPr>
          <w:b/>
          <w:sz w:val="26"/>
          <w:szCs w:val="26"/>
        </w:rPr>
        <w:tab/>
      </w:r>
      <w:r w:rsidR="005B05BF" w:rsidRPr="005B05BF">
        <w:rPr>
          <w:b/>
          <w:sz w:val="26"/>
          <w:szCs w:val="26"/>
        </w:rPr>
        <w:t xml:space="preserve">IT IS ORDERED:  </w:t>
      </w:r>
    </w:p>
    <w:p w:rsidR="000A2716" w:rsidRDefault="000A2716" w:rsidP="00DF5477">
      <w:pPr>
        <w:keepNext/>
        <w:widowControl/>
        <w:spacing w:after="200" w:line="276" w:lineRule="auto"/>
        <w:rPr>
          <w:b/>
          <w:sz w:val="26"/>
          <w:szCs w:val="26"/>
        </w:rPr>
      </w:pPr>
    </w:p>
    <w:p w:rsidR="000A2716" w:rsidRPr="000A2716" w:rsidRDefault="000A2716" w:rsidP="00DF5477">
      <w:pPr>
        <w:keepNext/>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Pr="000A2716">
        <w:rPr>
          <w:sz w:val="26"/>
          <w:szCs w:val="26"/>
        </w:rPr>
        <w:t xml:space="preserve">That the Petition to Rescind filed by </w:t>
      </w:r>
      <w:r>
        <w:rPr>
          <w:sz w:val="26"/>
          <w:szCs w:val="26"/>
        </w:rPr>
        <w:t>Best Rate Limousine, LLC</w:t>
      </w:r>
      <w:r w:rsidRPr="000A2716">
        <w:rPr>
          <w:sz w:val="26"/>
          <w:szCs w:val="26"/>
        </w:rPr>
        <w:t xml:space="preserve">, on </w:t>
      </w:r>
      <w:r>
        <w:rPr>
          <w:sz w:val="26"/>
          <w:szCs w:val="26"/>
        </w:rPr>
        <w:t>March</w:t>
      </w:r>
      <w:r w:rsidR="00C22A51">
        <w:rPr>
          <w:sz w:val="26"/>
          <w:szCs w:val="26"/>
        </w:rPr>
        <w:t> </w:t>
      </w:r>
      <w:r w:rsidRPr="000A2716">
        <w:rPr>
          <w:sz w:val="26"/>
          <w:szCs w:val="26"/>
        </w:rPr>
        <w:t>1, 201</w:t>
      </w:r>
      <w:r>
        <w:rPr>
          <w:sz w:val="26"/>
          <w:szCs w:val="26"/>
        </w:rPr>
        <w:t>6</w:t>
      </w:r>
      <w:r w:rsidRPr="000A2716">
        <w:rPr>
          <w:sz w:val="26"/>
          <w:szCs w:val="26"/>
        </w:rPr>
        <w:t xml:space="preserve">, with reference to the </w:t>
      </w:r>
      <w:r>
        <w:rPr>
          <w:sz w:val="26"/>
          <w:szCs w:val="26"/>
        </w:rPr>
        <w:t xml:space="preserve">February 11, 2015 Secretarial Letter </w:t>
      </w:r>
      <w:r w:rsidRPr="000A2716">
        <w:rPr>
          <w:sz w:val="26"/>
          <w:szCs w:val="26"/>
        </w:rPr>
        <w:t>at Docket No. C-</w:t>
      </w:r>
      <w:r>
        <w:rPr>
          <w:sz w:val="26"/>
          <w:szCs w:val="26"/>
        </w:rPr>
        <w:t>2014-</w:t>
      </w:r>
      <w:proofErr w:type="gramStart"/>
      <w:r w:rsidR="00DF5477">
        <w:rPr>
          <w:sz w:val="26"/>
          <w:szCs w:val="26"/>
        </w:rPr>
        <w:t>2428514</w:t>
      </w:r>
      <w:r w:rsidRPr="000A2716">
        <w:rPr>
          <w:sz w:val="26"/>
          <w:szCs w:val="26"/>
        </w:rPr>
        <w:t>,</w:t>
      </w:r>
      <w:proofErr w:type="gramEnd"/>
      <w:r w:rsidRPr="000A2716">
        <w:rPr>
          <w:sz w:val="26"/>
          <w:szCs w:val="26"/>
        </w:rPr>
        <w:t xml:space="preserve"> is denied.</w:t>
      </w:r>
    </w:p>
    <w:p w:rsidR="006261A5" w:rsidRPr="00D6615D" w:rsidRDefault="006261A5" w:rsidP="006261A5">
      <w:pPr>
        <w:widowControl/>
        <w:tabs>
          <w:tab w:val="left" w:pos="-720"/>
        </w:tabs>
        <w:suppressAutoHyphens/>
        <w:spacing w:line="360" w:lineRule="auto"/>
        <w:rPr>
          <w:sz w:val="26"/>
          <w:szCs w:val="26"/>
        </w:rPr>
      </w:pPr>
    </w:p>
    <w:p w:rsidR="00061CF1" w:rsidRDefault="001E093B" w:rsidP="006261A5">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 xml:space="preserve">  </w:t>
      </w:r>
      <w:r w:rsidR="001C7479">
        <w:rPr>
          <w:sz w:val="26"/>
          <w:szCs w:val="26"/>
        </w:rPr>
        <w:t xml:space="preserve">  </w:t>
      </w:r>
    </w:p>
    <w:p w:rsidR="005B05BF" w:rsidRPr="005B05BF" w:rsidRDefault="00316E3A" w:rsidP="00024DD0">
      <w:pPr>
        <w:widowControl/>
        <w:tabs>
          <w:tab w:val="left" w:pos="-720"/>
        </w:tabs>
        <w:suppressAutoHyphens/>
        <w:overflowPunct w:val="0"/>
        <w:autoSpaceDE w:val="0"/>
        <w:autoSpaceDN w:val="0"/>
        <w:adjustRightInd w:val="0"/>
        <w:spacing w:line="360" w:lineRule="auto"/>
        <w:textAlignment w:val="baseline"/>
        <w:rPr>
          <w:sz w:val="26"/>
          <w:szCs w:val="26"/>
        </w:rPr>
      </w:pPr>
      <w:bookmarkStart w:id="0" w:name="_GoBack"/>
      <w:r w:rsidRPr="00F45E06">
        <w:rPr>
          <w:b/>
          <w:noProof/>
        </w:rPr>
        <w:drawing>
          <wp:anchor distT="0" distB="0" distL="114300" distR="114300" simplePos="0" relativeHeight="251659264" behindDoc="1" locked="0" layoutInCell="1" allowOverlap="1" wp14:anchorId="4BEAF238" wp14:editId="0F5B1B13">
            <wp:simplePos x="0" y="0"/>
            <wp:positionH relativeFrom="column">
              <wp:posOffset>2978785</wp:posOffset>
            </wp:positionH>
            <wp:positionV relativeFrom="paragraph">
              <wp:posOffset>36830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B05BF" w:rsidRPr="005B05BF">
        <w:rPr>
          <w:sz w:val="26"/>
          <w:szCs w:val="26"/>
        </w:rPr>
        <w:tab/>
      </w:r>
      <w:r w:rsidR="005B05BF" w:rsidRPr="005B05BF">
        <w:rPr>
          <w:sz w:val="26"/>
          <w:szCs w:val="26"/>
        </w:rPr>
        <w:tab/>
      </w:r>
      <w:r w:rsidR="005B05BF" w:rsidRPr="005B05BF">
        <w:rPr>
          <w:sz w:val="26"/>
          <w:szCs w:val="26"/>
        </w:rPr>
        <w:tab/>
      </w:r>
      <w:r w:rsidR="005B05BF" w:rsidRPr="005B05BF">
        <w:rPr>
          <w:sz w:val="26"/>
          <w:szCs w:val="26"/>
        </w:rPr>
        <w:tab/>
      </w:r>
      <w:r w:rsidR="005B05BF" w:rsidRPr="005B05BF">
        <w:rPr>
          <w:sz w:val="26"/>
          <w:szCs w:val="26"/>
        </w:rPr>
        <w:tab/>
      </w:r>
      <w:r w:rsidR="005B05BF" w:rsidRPr="005B05BF">
        <w:rPr>
          <w:b/>
          <w:sz w:val="26"/>
          <w:szCs w:val="26"/>
        </w:rPr>
        <w:tab/>
      </w:r>
      <w:r w:rsidR="00024DD0">
        <w:rPr>
          <w:b/>
          <w:sz w:val="26"/>
          <w:szCs w:val="26"/>
        </w:rPr>
        <w:tab/>
      </w:r>
      <w:r w:rsidR="005B05BF" w:rsidRPr="005B05BF">
        <w:rPr>
          <w:b/>
          <w:sz w:val="26"/>
          <w:szCs w:val="26"/>
        </w:rPr>
        <w:t>BY THE COMMISSION,</w:t>
      </w: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p>
    <w:p w:rsidR="009F5F2B" w:rsidRDefault="009F5F2B" w:rsidP="005B05BF">
      <w:pPr>
        <w:widowControl/>
        <w:tabs>
          <w:tab w:val="left" w:pos="-720"/>
        </w:tabs>
        <w:suppressAutoHyphens/>
        <w:overflowPunct w:val="0"/>
        <w:autoSpaceDE w:val="0"/>
        <w:autoSpaceDN w:val="0"/>
        <w:adjustRightInd w:val="0"/>
        <w:textAlignment w:val="baseline"/>
        <w:rPr>
          <w:sz w:val="26"/>
          <w:szCs w:val="26"/>
        </w:rPr>
      </w:pPr>
    </w:p>
    <w:p w:rsidR="009F5F2B" w:rsidRDefault="009F5F2B" w:rsidP="005B05BF">
      <w:pPr>
        <w:widowControl/>
        <w:tabs>
          <w:tab w:val="left" w:pos="-720"/>
        </w:tabs>
        <w:suppressAutoHyphens/>
        <w:overflowPunct w:val="0"/>
        <w:autoSpaceDE w:val="0"/>
        <w:autoSpaceDN w:val="0"/>
        <w:adjustRightInd w:val="0"/>
        <w:textAlignment w:val="baseline"/>
        <w:rPr>
          <w:sz w:val="26"/>
          <w:szCs w:val="26"/>
        </w:rPr>
      </w:pP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Rosemary Chiavetta</w:t>
      </w: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009F5F2B">
        <w:rPr>
          <w:sz w:val="26"/>
          <w:szCs w:val="26"/>
        </w:rPr>
        <w:tab/>
      </w:r>
      <w:r w:rsidRPr="005B05BF">
        <w:rPr>
          <w:sz w:val="26"/>
          <w:szCs w:val="26"/>
        </w:rPr>
        <w:t>Secretary</w:t>
      </w:r>
    </w:p>
    <w:p w:rsidR="00140BFB" w:rsidRPr="005B05BF" w:rsidRDefault="00140BFB" w:rsidP="005B05BF">
      <w:pPr>
        <w:widowControl/>
        <w:tabs>
          <w:tab w:val="left" w:pos="-720"/>
        </w:tabs>
        <w:suppressAutoHyphens/>
        <w:overflowPunct w:val="0"/>
        <w:autoSpaceDE w:val="0"/>
        <w:autoSpaceDN w:val="0"/>
        <w:adjustRightInd w:val="0"/>
        <w:textAlignment w:val="baseline"/>
        <w:rPr>
          <w:sz w:val="26"/>
          <w:szCs w:val="26"/>
        </w:rPr>
      </w:pP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(SEAL)</w:t>
      </w:r>
    </w:p>
    <w:p w:rsidR="005B05BF" w:rsidRPr="005B05BF" w:rsidRDefault="005B05BF" w:rsidP="005B05BF">
      <w:pPr>
        <w:widowControl/>
        <w:tabs>
          <w:tab w:val="left" w:pos="-720"/>
        </w:tabs>
        <w:suppressAutoHyphens/>
        <w:overflowPunct w:val="0"/>
        <w:autoSpaceDE w:val="0"/>
        <w:autoSpaceDN w:val="0"/>
        <w:adjustRightInd w:val="0"/>
        <w:textAlignment w:val="baseline"/>
        <w:rPr>
          <w:sz w:val="26"/>
          <w:szCs w:val="26"/>
        </w:rPr>
      </w:pPr>
    </w:p>
    <w:p w:rsidR="005B05BF" w:rsidRDefault="005B05BF" w:rsidP="005B05BF">
      <w:pPr>
        <w:widowControl/>
        <w:tabs>
          <w:tab w:val="left" w:pos="-720"/>
        </w:tabs>
        <w:suppressAutoHyphens/>
        <w:overflowPunct w:val="0"/>
        <w:autoSpaceDE w:val="0"/>
        <w:autoSpaceDN w:val="0"/>
        <w:adjustRightInd w:val="0"/>
        <w:textAlignment w:val="baseline"/>
        <w:rPr>
          <w:sz w:val="26"/>
          <w:szCs w:val="26"/>
        </w:rPr>
      </w:pPr>
      <w:r w:rsidRPr="005B05BF">
        <w:rPr>
          <w:sz w:val="26"/>
          <w:szCs w:val="26"/>
        </w:rPr>
        <w:t>ORDER ADOPTED:</w:t>
      </w:r>
      <w:r w:rsidR="00140BFB">
        <w:rPr>
          <w:sz w:val="26"/>
          <w:szCs w:val="26"/>
        </w:rPr>
        <w:t xml:space="preserve">  </w:t>
      </w:r>
      <w:r w:rsidR="000A2716">
        <w:rPr>
          <w:sz w:val="26"/>
          <w:szCs w:val="26"/>
        </w:rPr>
        <w:t>October</w:t>
      </w:r>
      <w:r w:rsidR="006261A5">
        <w:rPr>
          <w:sz w:val="26"/>
          <w:szCs w:val="26"/>
        </w:rPr>
        <w:t xml:space="preserve"> 2</w:t>
      </w:r>
      <w:r w:rsidR="000A2716">
        <w:rPr>
          <w:sz w:val="26"/>
          <w:szCs w:val="26"/>
        </w:rPr>
        <w:t>7</w:t>
      </w:r>
      <w:r w:rsidR="006261A5">
        <w:rPr>
          <w:sz w:val="26"/>
          <w:szCs w:val="26"/>
        </w:rPr>
        <w:t>, 2016</w:t>
      </w:r>
      <w:r w:rsidR="00140BFB">
        <w:rPr>
          <w:sz w:val="26"/>
          <w:szCs w:val="26"/>
        </w:rPr>
        <w:t xml:space="preserve"> </w:t>
      </w:r>
      <w:r w:rsidRPr="005B05BF">
        <w:rPr>
          <w:sz w:val="26"/>
          <w:szCs w:val="26"/>
        </w:rPr>
        <w:t xml:space="preserve">  </w:t>
      </w:r>
    </w:p>
    <w:p w:rsidR="00140BFB" w:rsidRPr="005B05BF" w:rsidRDefault="00140BFB" w:rsidP="005B05BF">
      <w:pPr>
        <w:widowControl/>
        <w:tabs>
          <w:tab w:val="left" w:pos="-720"/>
        </w:tabs>
        <w:suppressAutoHyphens/>
        <w:overflowPunct w:val="0"/>
        <w:autoSpaceDE w:val="0"/>
        <w:autoSpaceDN w:val="0"/>
        <w:adjustRightInd w:val="0"/>
        <w:textAlignment w:val="baseline"/>
        <w:rPr>
          <w:sz w:val="26"/>
          <w:szCs w:val="26"/>
        </w:rPr>
      </w:pPr>
    </w:p>
    <w:p w:rsidR="00344804" w:rsidRPr="00002B4F" w:rsidRDefault="005B05BF" w:rsidP="0029104E">
      <w:pPr>
        <w:widowControl/>
        <w:tabs>
          <w:tab w:val="left" w:pos="-720"/>
        </w:tabs>
        <w:suppressAutoHyphens/>
        <w:overflowPunct w:val="0"/>
        <w:autoSpaceDE w:val="0"/>
        <w:autoSpaceDN w:val="0"/>
        <w:adjustRightInd w:val="0"/>
        <w:textAlignment w:val="baseline"/>
        <w:rPr>
          <w:sz w:val="26"/>
          <w:szCs w:val="26"/>
        </w:rPr>
      </w:pPr>
      <w:r w:rsidRPr="005B05BF">
        <w:rPr>
          <w:sz w:val="26"/>
          <w:szCs w:val="26"/>
        </w:rPr>
        <w:t xml:space="preserve">ORDER ENTERED:   </w:t>
      </w:r>
      <w:r w:rsidR="00316E3A">
        <w:rPr>
          <w:sz w:val="26"/>
          <w:szCs w:val="26"/>
        </w:rPr>
        <w:t>October 27, 2016</w:t>
      </w:r>
    </w:p>
    <w:sectPr w:rsidR="00344804" w:rsidRPr="00002B4F" w:rsidSect="0051523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730" w:rsidRDefault="00A36730" w:rsidP="00515233">
      <w:r>
        <w:separator/>
      </w:r>
    </w:p>
  </w:endnote>
  <w:endnote w:type="continuationSeparator" w:id="0">
    <w:p w:rsidR="00A36730" w:rsidRDefault="00A36730"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6038"/>
      <w:docPartObj>
        <w:docPartGallery w:val="Page Numbers (Bottom of Page)"/>
        <w:docPartUnique/>
      </w:docPartObj>
    </w:sdtPr>
    <w:sdtEndPr>
      <w:rPr>
        <w:noProof/>
        <w:sz w:val="26"/>
        <w:szCs w:val="26"/>
      </w:rPr>
    </w:sdtEndPr>
    <w:sdtContent>
      <w:p w:rsidR="00AD5620" w:rsidRPr="00146832" w:rsidRDefault="00AD5620"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316E3A">
          <w:rPr>
            <w:noProof/>
            <w:sz w:val="26"/>
            <w:szCs w:val="26"/>
          </w:rPr>
          <w:t>6</w:t>
        </w:r>
        <w:r w:rsidRPr="0014683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730" w:rsidRDefault="00A36730" w:rsidP="00515233">
      <w:r>
        <w:separator/>
      </w:r>
    </w:p>
  </w:footnote>
  <w:footnote w:type="continuationSeparator" w:id="0">
    <w:p w:rsidR="00A36730" w:rsidRDefault="00A36730" w:rsidP="00515233">
      <w:r>
        <w:continuationSeparator/>
      </w:r>
    </w:p>
  </w:footnote>
  <w:footnote w:id="1">
    <w:p w:rsidR="00A46F08" w:rsidRPr="000B6185" w:rsidRDefault="00A46F08" w:rsidP="00A46F08">
      <w:pPr>
        <w:spacing w:after="240"/>
        <w:ind w:left="1440" w:right="1440" w:hanging="720"/>
        <w:rPr>
          <w:sz w:val="26"/>
          <w:szCs w:val="26"/>
        </w:rPr>
      </w:pPr>
      <w:r w:rsidRPr="00D61EF3">
        <w:rPr>
          <w:rStyle w:val="FootnoteReference"/>
          <w:sz w:val="26"/>
          <w:szCs w:val="26"/>
        </w:rPr>
        <w:footnoteRef/>
      </w:r>
      <w:r>
        <w:rPr>
          <w:sz w:val="26"/>
          <w:szCs w:val="26"/>
        </w:rPr>
        <w:tab/>
      </w:r>
      <w:r w:rsidRPr="000B6185">
        <w:rPr>
          <w:sz w:val="26"/>
          <w:szCs w:val="26"/>
        </w:rPr>
        <w:t>(a) Actions taken by staff,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rsidR="00A46F08" w:rsidRPr="00D61EF3" w:rsidRDefault="00A46F08" w:rsidP="00A46F08">
      <w:pPr>
        <w:pStyle w:val="FootnoteText"/>
        <w:rPr>
          <w:sz w:val="26"/>
          <w:szCs w:val="26"/>
        </w:rPr>
      </w:pPr>
      <w:proofErr w:type="gramStart"/>
      <w:r w:rsidRPr="000B6185">
        <w:rPr>
          <w:sz w:val="26"/>
          <w:szCs w:val="26"/>
        </w:rPr>
        <w:t>52 Pa. Code § 5.44</w:t>
      </w:r>
      <w:r>
        <w:rPr>
          <w:sz w:val="26"/>
          <w:szCs w:val="26"/>
        </w:rPr>
        <w:t>(a).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0DE4"/>
    <w:rsid w:val="00001100"/>
    <w:rsid w:val="00001FC8"/>
    <w:rsid w:val="00002B4F"/>
    <w:rsid w:val="000044A8"/>
    <w:rsid w:val="000046FC"/>
    <w:rsid w:val="00004BAE"/>
    <w:rsid w:val="00006685"/>
    <w:rsid w:val="00006F35"/>
    <w:rsid w:val="00007E9D"/>
    <w:rsid w:val="00011950"/>
    <w:rsid w:val="00012C2E"/>
    <w:rsid w:val="000155D5"/>
    <w:rsid w:val="0001595C"/>
    <w:rsid w:val="000160C5"/>
    <w:rsid w:val="00016D57"/>
    <w:rsid w:val="00017852"/>
    <w:rsid w:val="00021E46"/>
    <w:rsid w:val="000225C2"/>
    <w:rsid w:val="00022B74"/>
    <w:rsid w:val="00022D11"/>
    <w:rsid w:val="00023E00"/>
    <w:rsid w:val="00024DD0"/>
    <w:rsid w:val="0002524C"/>
    <w:rsid w:val="00025F3F"/>
    <w:rsid w:val="00026CD2"/>
    <w:rsid w:val="00027A81"/>
    <w:rsid w:val="000303B5"/>
    <w:rsid w:val="00031394"/>
    <w:rsid w:val="00035917"/>
    <w:rsid w:val="00035A8F"/>
    <w:rsid w:val="000362F4"/>
    <w:rsid w:val="00036C65"/>
    <w:rsid w:val="0004036E"/>
    <w:rsid w:val="00040A8E"/>
    <w:rsid w:val="00040AEA"/>
    <w:rsid w:val="000444CF"/>
    <w:rsid w:val="00047874"/>
    <w:rsid w:val="00047A40"/>
    <w:rsid w:val="00047F4A"/>
    <w:rsid w:val="0005208A"/>
    <w:rsid w:val="000523D1"/>
    <w:rsid w:val="00052B8F"/>
    <w:rsid w:val="00054612"/>
    <w:rsid w:val="0005572E"/>
    <w:rsid w:val="00056286"/>
    <w:rsid w:val="00056C6B"/>
    <w:rsid w:val="000612FD"/>
    <w:rsid w:val="00061CF1"/>
    <w:rsid w:val="00061DB6"/>
    <w:rsid w:val="000642AA"/>
    <w:rsid w:val="000649EC"/>
    <w:rsid w:val="00066EE5"/>
    <w:rsid w:val="00067260"/>
    <w:rsid w:val="00070FA8"/>
    <w:rsid w:val="00072261"/>
    <w:rsid w:val="00072808"/>
    <w:rsid w:val="00072D71"/>
    <w:rsid w:val="00075D44"/>
    <w:rsid w:val="00076F35"/>
    <w:rsid w:val="00077335"/>
    <w:rsid w:val="000832F3"/>
    <w:rsid w:val="00084482"/>
    <w:rsid w:val="00084573"/>
    <w:rsid w:val="00084AF9"/>
    <w:rsid w:val="00085EA7"/>
    <w:rsid w:val="00090BA6"/>
    <w:rsid w:val="000917F7"/>
    <w:rsid w:val="000918D4"/>
    <w:rsid w:val="00091DC3"/>
    <w:rsid w:val="00093164"/>
    <w:rsid w:val="000938D0"/>
    <w:rsid w:val="0009612D"/>
    <w:rsid w:val="00097504"/>
    <w:rsid w:val="000A01A0"/>
    <w:rsid w:val="000A0EC9"/>
    <w:rsid w:val="000A2051"/>
    <w:rsid w:val="000A2716"/>
    <w:rsid w:val="000A365D"/>
    <w:rsid w:val="000A67DD"/>
    <w:rsid w:val="000B1013"/>
    <w:rsid w:val="000B216D"/>
    <w:rsid w:val="000B2755"/>
    <w:rsid w:val="000B4EAE"/>
    <w:rsid w:val="000B5238"/>
    <w:rsid w:val="000B5370"/>
    <w:rsid w:val="000B607A"/>
    <w:rsid w:val="000B6B15"/>
    <w:rsid w:val="000C083C"/>
    <w:rsid w:val="000C2AE3"/>
    <w:rsid w:val="000C2C28"/>
    <w:rsid w:val="000C4562"/>
    <w:rsid w:val="000C6EDB"/>
    <w:rsid w:val="000C709A"/>
    <w:rsid w:val="000D10E7"/>
    <w:rsid w:val="000D3CAB"/>
    <w:rsid w:val="000D435F"/>
    <w:rsid w:val="000D5083"/>
    <w:rsid w:val="000D7047"/>
    <w:rsid w:val="000D7199"/>
    <w:rsid w:val="000D7EB0"/>
    <w:rsid w:val="000E3995"/>
    <w:rsid w:val="000E4B84"/>
    <w:rsid w:val="000E5882"/>
    <w:rsid w:val="000F179E"/>
    <w:rsid w:val="000F1E28"/>
    <w:rsid w:val="000F229E"/>
    <w:rsid w:val="000F4307"/>
    <w:rsid w:val="000F68BF"/>
    <w:rsid w:val="000F766E"/>
    <w:rsid w:val="00100A60"/>
    <w:rsid w:val="0010158F"/>
    <w:rsid w:val="00101F51"/>
    <w:rsid w:val="001026CA"/>
    <w:rsid w:val="00104D9B"/>
    <w:rsid w:val="00104E36"/>
    <w:rsid w:val="00107FED"/>
    <w:rsid w:val="001101C5"/>
    <w:rsid w:val="0011026A"/>
    <w:rsid w:val="00110F27"/>
    <w:rsid w:val="00111F4B"/>
    <w:rsid w:val="00112145"/>
    <w:rsid w:val="00117CB2"/>
    <w:rsid w:val="00120B39"/>
    <w:rsid w:val="00121A6B"/>
    <w:rsid w:val="001238E5"/>
    <w:rsid w:val="00123A2E"/>
    <w:rsid w:val="00124071"/>
    <w:rsid w:val="00125723"/>
    <w:rsid w:val="00126126"/>
    <w:rsid w:val="001267D4"/>
    <w:rsid w:val="001357B9"/>
    <w:rsid w:val="00135972"/>
    <w:rsid w:val="001360FC"/>
    <w:rsid w:val="00136C47"/>
    <w:rsid w:val="00140BFB"/>
    <w:rsid w:val="0014193D"/>
    <w:rsid w:val="00143910"/>
    <w:rsid w:val="001447A0"/>
    <w:rsid w:val="0014497F"/>
    <w:rsid w:val="00145426"/>
    <w:rsid w:val="00145E4B"/>
    <w:rsid w:val="00146832"/>
    <w:rsid w:val="00146DDD"/>
    <w:rsid w:val="00146E58"/>
    <w:rsid w:val="00147145"/>
    <w:rsid w:val="00150096"/>
    <w:rsid w:val="001508E4"/>
    <w:rsid w:val="00151445"/>
    <w:rsid w:val="00152A0D"/>
    <w:rsid w:val="00152A2B"/>
    <w:rsid w:val="00153394"/>
    <w:rsid w:val="0015380A"/>
    <w:rsid w:val="0015447B"/>
    <w:rsid w:val="00154CB6"/>
    <w:rsid w:val="0015528A"/>
    <w:rsid w:val="00160736"/>
    <w:rsid w:val="00162D9C"/>
    <w:rsid w:val="00164DA4"/>
    <w:rsid w:val="0016503A"/>
    <w:rsid w:val="00166298"/>
    <w:rsid w:val="001663C8"/>
    <w:rsid w:val="00171A0D"/>
    <w:rsid w:val="001732A9"/>
    <w:rsid w:val="00173C5A"/>
    <w:rsid w:val="00174694"/>
    <w:rsid w:val="00174D3D"/>
    <w:rsid w:val="0017620E"/>
    <w:rsid w:val="00177251"/>
    <w:rsid w:val="00177EA1"/>
    <w:rsid w:val="001806FE"/>
    <w:rsid w:val="00181094"/>
    <w:rsid w:val="00182478"/>
    <w:rsid w:val="001825BB"/>
    <w:rsid w:val="00183FE9"/>
    <w:rsid w:val="00184E2D"/>
    <w:rsid w:val="00185492"/>
    <w:rsid w:val="0018572D"/>
    <w:rsid w:val="00186A97"/>
    <w:rsid w:val="0019530E"/>
    <w:rsid w:val="00195F2E"/>
    <w:rsid w:val="001976B6"/>
    <w:rsid w:val="001A081F"/>
    <w:rsid w:val="001A31C1"/>
    <w:rsid w:val="001A51CB"/>
    <w:rsid w:val="001A5C5F"/>
    <w:rsid w:val="001A5D99"/>
    <w:rsid w:val="001A67B2"/>
    <w:rsid w:val="001A6B84"/>
    <w:rsid w:val="001A7835"/>
    <w:rsid w:val="001B0BB7"/>
    <w:rsid w:val="001B0D5A"/>
    <w:rsid w:val="001B1931"/>
    <w:rsid w:val="001B1DB4"/>
    <w:rsid w:val="001B2505"/>
    <w:rsid w:val="001B5A5C"/>
    <w:rsid w:val="001B71ED"/>
    <w:rsid w:val="001C0ABD"/>
    <w:rsid w:val="001C2E34"/>
    <w:rsid w:val="001C48FC"/>
    <w:rsid w:val="001C4941"/>
    <w:rsid w:val="001C4978"/>
    <w:rsid w:val="001C7479"/>
    <w:rsid w:val="001C7A73"/>
    <w:rsid w:val="001D0ED2"/>
    <w:rsid w:val="001D3B8A"/>
    <w:rsid w:val="001D613D"/>
    <w:rsid w:val="001E0794"/>
    <w:rsid w:val="001E093B"/>
    <w:rsid w:val="001E0A40"/>
    <w:rsid w:val="001E0B61"/>
    <w:rsid w:val="001E1276"/>
    <w:rsid w:val="001E20F5"/>
    <w:rsid w:val="001E21C0"/>
    <w:rsid w:val="001E6900"/>
    <w:rsid w:val="001E7F9A"/>
    <w:rsid w:val="001F1342"/>
    <w:rsid w:val="001F285E"/>
    <w:rsid w:val="001F2D11"/>
    <w:rsid w:val="001F3CC7"/>
    <w:rsid w:val="001F44C2"/>
    <w:rsid w:val="001F5C4C"/>
    <w:rsid w:val="002018FF"/>
    <w:rsid w:val="00202524"/>
    <w:rsid w:val="00204A6D"/>
    <w:rsid w:val="00210736"/>
    <w:rsid w:val="00210F81"/>
    <w:rsid w:val="00211622"/>
    <w:rsid w:val="0021210E"/>
    <w:rsid w:val="00214785"/>
    <w:rsid w:val="00214B3E"/>
    <w:rsid w:val="002166F7"/>
    <w:rsid w:val="00222052"/>
    <w:rsid w:val="00222D1C"/>
    <w:rsid w:val="002245C6"/>
    <w:rsid w:val="0022502A"/>
    <w:rsid w:val="0022698E"/>
    <w:rsid w:val="00227912"/>
    <w:rsid w:val="002307ED"/>
    <w:rsid w:val="002311EE"/>
    <w:rsid w:val="002328B1"/>
    <w:rsid w:val="002336A9"/>
    <w:rsid w:val="00233B98"/>
    <w:rsid w:val="00235AC5"/>
    <w:rsid w:val="002370F5"/>
    <w:rsid w:val="00240ACA"/>
    <w:rsid w:val="00240D7B"/>
    <w:rsid w:val="00240F19"/>
    <w:rsid w:val="00241299"/>
    <w:rsid w:val="002416C6"/>
    <w:rsid w:val="00243DE6"/>
    <w:rsid w:val="002444E9"/>
    <w:rsid w:val="00246A9C"/>
    <w:rsid w:val="00252E7E"/>
    <w:rsid w:val="00253970"/>
    <w:rsid w:val="00253997"/>
    <w:rsid w:val="00254828"/>
    <w:rsid w:val="00255462"/>
    <w:rsid w:val="00257A44"/>
    <w:rsid w:val="00260957"/>
    <w:rsid w:val="00263BAE"/>
    <w:rsid w:val="00264646"/>
    <w:rsid w:val="00264BED"/>
    <w:rsid w:val="0027232D"/>
    <w:rsid w:val="002729E1"/>
    <w:rsid w:val="00274BC0"/>
    <w:rsid w:val="00274D0F"/>
    <w:rsid w:val="00277500"/>
    <w:rsid w:val="00277BF3"/>
    <w:rsid w:val="0028005B"/>
    <w:rsid w:val="00281A5F"/>
    <w:rsid w:val="002832D0"/>
    <w:rsid w:val="00286091"/>
    <w:rsid w:val="0029104E"/>
    <w:rsid w:val="00291F68"/>
    <w:rsid w:val="00297982"/>
    <w:rsid w:val="002A0446"/>
    <w:rsid w:val="002A060A"/>
    <w:rsid w:val="002A2220"/>
    <w:rsid w:val="002A4450"/>
    <w:rsid w:val="002A4698"/>
    <w:rsid w:val="002A5608"/>
    <w:rsid w:val="002A6750"/>
    <w:rsid w:val="002A68EA"/>
    <w:rsid w:val="002B2296"/>
    <w:rsid w:val="002B4407"/>
    <w:rsid w:val="002B44BE"/>
    <w:rsid w:val="002B4A1B"/>
    <w:rsid w:val="002B67B7"/>
    <w:rsid w:val="002C0429"/>
    <w:rsid w:val="002C06EA"/>
    <w:rsid w:val="002C0DE7"/>
    <w:rsid w:val="002C0F42"/>
    <w:rsid w:val="002C1783"/>
    <w:rsid w:val="002C19E4"/>
    <w:rsid w:val="002C36B4"/>
    <w:rsid w:val="002C4ACC"/>
    <w:rsid w:val="002C6014"/>
    <w:rsid w:val="002C6CC4"/>
    <w:rsid w:val="002C71C6"/>
    <w:rsid w:val="002C7CBE"/>
    <w:rsid w:val="002D139D"/>
    <w:rsid w:val="002D13C4"/>
    <w:rsid w:val="002D16D2"/>
    <w:rsid w:val="002D275E"/>
    <w:rsid w:val="002D335A"/>
    <w:rsid w:val="002D6357"/>
    <w:rsid w:val="002D7584"/>
    <w:rsid w:val="002E106D"/>
    <w:rsid w:val="002E3026"/>
    <w:rsid w:val="002E3BA6"/>
    <w:rsid w:val="002E3F06"/>
    <w:rsid w:val="002E6FFA"/>
    <w:rsid w:val="002E7B0B"/>
    <w:rsid w:val="002E7F8F"/>
    <w:rsid w:val="002F2B8A"/>
    <w:rsid w:val="002F2BA4"/>
    <w:rsid w:val="002F3F04"/>
    <w:rsid w:val="002F408F"/>
    <w:rsid w:val="002F41BA"/>
    <w:rsid w:val="002F6526"/>
    <w:rsid w:val="003018AA"/>
    <w:rsid w:val="00303846"/>
    <w:rsid w:val="00303B99"/>
    <w:rsid w:val="00303E43"/>
    <w:rsid w:val="00303F6B"/>
    <w:rsid w:val="00306753"/>
    <w:rsid w:val="0030714F"/>
    <w:rsid w:val="003073E2"/>
    <w:rsid w:val="00307DDF"/>
    <w:rsid w:val="00307F7A"/>
    <w:rsid w:val="0031082B"/>
    <w:rsid w:val="00312FC0"/>
    <w:rsid w:val="0031381C"/>
    <w:rsid w:val="00314A43"/>
    <w:rsid w:val="00315152"/>
    <w:rsid w:val="00315ECF"/>
    <w:rsid w:val="00316CB2"/>
    <w:rsid w:val="00316E3A"/>
    <w:rsid w:val="003177E8"/>
    <w:rsid w:val="00322040"/>
    <w:rsid w:val="003240B8"/>
    <w:rsid w:val="00325201"/>
    <w:rsid w:val="00325422"/>
    <w:rsid w:val="003267E2"/>
    <w:rsid w:val="00333BCE"/>
    <w:rsid w:val="00333D3E"/>
    <w:rsid w:val="00333FDA"/>
    <w:rsid w:val="003340DE"/>
    <w:rsid w:val="0033751D"/>
    <w:rsid w:val="00340D19"/>
    <w:rsid w:val="00341BD0"/>
    <w:rsid w:val="003440F4"/>
    <w:rsid w:val="00344804"/>
    <w:rsid w:val="003518C8"/>
    <w:rsid w:val="0035289D"/>
    <w:rsid w:val="003533B5"/>
    <w:rsid w:val="00353DFB"/>
    <w:rsid w:val="003562D9"/>
    <w:rsid w:val="0035666F"/>
    <w:rsid w:val="003622CA"/>
    <w:rsid w:val="003629BC"/>
    <w:rsid w:val="00363030"/>
    <w:rsid w:val="00363967"/>
    <w:rsid w:val="0036462C"/>
    <w:rsid w:val="00364A42"/>
    <w:rsid w:val="00364AF4"/>
    <w:rsid w:val="003669F9"/>
    <w:rsid w:val="00367790"/>
    <w:rsid w:val="00373660"/>
    <w:rsid w:val="00373F7E"/>
    <w:rsid w:val="003755FB"/>
    <w:rsid w:val="0037577C"/>
    <w:rsid w:val="003829D5"/>
    <w:rsid w:val="0038301C"/>
    <w:rsid w:val="00383779"/>
    <w:rsid w:val="00385502"/>
    <w:rsid w:val="00391A43"/>
    <w:rsid w:val="00393B25"/>
    <w:rsid w:val="00397C1B"/>
    <w:rsid w:val="003A1003"/>
    <w:rsid w:val="003A1D81"/>
    <w:rsid w:val="003A28AA"/>
    <w:rsid w:val="003B0611"/>
    <w:rsid w:val="003B42D9"/>
    <w:rsid w:val="003C15DE"/>
    <w:rsid w:val="003C2AF3"/>
    <w:rsid w:val="003C3140"/>
    <w:rsid w:val="003C3E02"/>
    <w:rsid w:val="003C3FE8"/>
    <w:rsid w:val="003C73F9"/>
    <w:rsid w:val="003D2932"/>
    <w:rsid w:val="003D2951"/>
    <w:rsid w:val="003D5F07"/>
    <w:rsid w:val="003D6AB5"/>
    <w:rsid w:val="003E3FF5"/>
    <w:rsid w:val="003E5354"/>
    <w:rsid w:val="003F0CF9"/>
    <w:rsid w:val="003F2985"/>
    <w:rsid w:val="003F2F5A"/>
    <w:rsid w:val="003F4D06"/>
    <w:rsid w:val="003F51F4"/>
    <w:rsid w:val="003F52C6"/>
    <w:rsid w:val="003F558E"/>
    <w:rsid w:val="003F78AE"/>
    <w:rsid w:val="004028B4"/>
    <w:rsid w:val="00403D6E"/>
    <w:rsid w:val="00407AC0"/>
    <w:rsid w:val="00412E30"/>
    <w:rsid w:val="00412E50"/>
    <w:rsid w:val="0041491A"/>
    <w:rsid w:val="00414C0A"/>
    <w:rsid w:val="00415989"/>
    <w:rsid w:val="00415D7B"/>
    <w:rsid w:val="00416F45"/>
    <w:rsid w:val="004170AF"/>
    <w:rsid w:val="0041757C"/>
    <w:rsid w:val="004213BD"/>
    <w:rsid w:val="0042387E"/>
    <w:rsid w:val="004310E9"/>
    <w:rsid w:val="00432BB7"/>
    <w:rsid w:val="004331E9"/>
    <w:rsid w:val="00433548"/>
    <w:rsid w:val="00433E8D"/>
    <w:rsid w:val="0043592C"/>
    <w:rsid w:val="00436437"/>
    <w:rsid w:val="004411B9"/>
    <w:rsid w:val="00441207"/>
    <w:rsid w:val="004422CA"/>
    <w:rsid w:val="00443807"/>
    <w:rsid w:val="004442A5"/>
    <w:rsid w:val="004462F7"/>
    <w:rsid w:val="00447124"/>
    <w:rsid w:val="004501BD"/>
    <w:rsid w:val="004515CB"/>
    <w:rsid w:val="0045212E"/>
    <w:rsid w:val="00453DD4"/>
    <w:rsid w:val="00456293"/>
    <w:rsid w:val="0046019D"/>
    <w:rsid w:val="00462A85"/>
    <w:rsid w:val="00464536"/>
    <w:rsid w:val="00464BB8"/>
    <w:rsid w:val="0046514E"/>
    <w:rsid w:val="00465C7D"/>
    <w:rsid w:val="00465CA5"/>
    <w:rsid w:val="0046623C"/>
    <w:rsid w:val="00467739"/>
    <w:rsid w:val="004709BA"/>
    <w:rsid w:val="00470D0C"/>
    <w:rsid w:val="00473986"/>
    <w:rsid w:val="00474E22"/>
    <w:rsid w:val="0047608F"/>
    <w:rsid w:val="00476554"/>
    <w:rsid w:val="004813D4"/>
    <w:rsid w:val="00481765"/>
    <w:rsid w:val="00481777"/>
    <w:rsid w:val="00487C22"/>
    <w:rsid w:val="00491D91"/>
    <w:rsid w:val="004929B1"/>
    <w:rsid w:val="00493D28"/>
    <w:rsid w:val="0049580C"/>
    <w:rsid w:val="00496C66"/>
    <w:rsid w:val="00497616"/>
    <w:rsid w:val="0049768F"/>
    <w:rsid w:val="00497ED5"/>
    <w:rsid w:val="004A04E5"/>
    <w:rsid w:val="004A0A18"/>
    <w:rsid w:val="004A1495"/>
    <w:rsid w:val="004A2165"/>
    <w:rsid w:val="004A2B9B"/>
    <w:rsid w:val="004A5F74"/>
    <w:rsid w:val="004A7B46"/>
    <w:rsid w:val="004B088E"/>
    <w:rsid w:val="004B0D6A"/>
    <w:rsid w:val="004B1052"/>
    <w:rsid w:val="004B2D71"/>
    <w:rsid w:val="004B3D57"/>
    <w:rsid w:val="004B41A5"/>
    <w:rsid w:val="004B6296"/>
    <w:rsid w:val="004B6B14"/>
    <w:rsid w:val="004B71D4"/>
    <w:rsid w:val="004C0A05"/>
    <w:rsid w:val="004C3B5B"/>
    <w:rsid w:val="004C6848"/>
    <w:rsid w:val="004E1BA7"/>
    <w:rsid w:val="004E1D60"/>
    <w:rsid w:val="004E2513"/>
    <w:rsid w:val="004E47EC"/>
    <w:rsid w:val="004E4B6E"/>
    <w:rsid w:val="004E514F"/>
    <w:rsid w:val="004E737F"/>
    <w:rsid w:val="004F03DE"/>
    <w:rsid w:val="004F09F8"/>
    <w:rsid w:val="004F1176"/>
    <w:rsid w:val="004F22DA"/>
    <w:rsid w:val="004F2DD4"/>
    <w:rsid w:val="004F3BD9"/>
    <w:rsid w:val="004F4408"/>
    <w:rsid w:val="004F4BC3"/>
    <w:rsid w:val="004F6AA6"/>
    <w:rsid w:val="004F6FE7"/>
    <w:rsid w:val="004F7812"/>
    <w:rsid w:val="00500048"/>
    <w:rsid w:val="00500615"/>
    <w:rsid w:val="00502165"/>
    <w:rsid w:val="00504834"/>
    <w:rsid w:val="00504C7A"/>
    <w:rsid w:val="00505AEE"/>
    <w:rsid w:val="0050632E"/>
    <w:rsid w:val="00506C11"/>
    <w:rsid w:val="0050752D"/>
    <w:rsid w:val="005075BE"/>
    <w:rsid w:val="00511EF3"/>
    <w:rsid w:val="00513A92"/>
    <w:rsid w:val="00513FE5"/>
    <w:rsid w:val="00514507"/>
    <w:rsid w:val="00515233"/>
    <w:rsid w:val="00517972"/>
    <w:rsid w:val="00521350"/>
    <w:rsid w:val="005232E6"/>
    <w:rsid w:val="00524B87"/>
    <w:rsid w:val="0052616E"/>
    <w:rsid w:val="005333EB"/>
    <w:rsid w:val="005351B9"/>
    <w:rsid w:val="00535A3F"/>
    <w:rsid w:val="00536011"/>
    <w:rsid w:val="00536528"/>
    <w:rsid w:val="00543D77"/>
    <w:rsid w:val="00543F52"/>
    <w:rsid w:val="00544741"/>
    <w:rsid w:val="00544D2A"/>
    <w:rsid w:val="0054679E"/>
    <w:rsid w:val="00546EBC"/>
    <w:rsid w:val="00550B79"/>
    <w:rsid w:val="0055150B"/>
    <w:rsid w:val="005532F9"/>
    <w:rsid w:val="005536F2"/>
    <w:rsid w:val="0055440B"/>
    <w:rsid w:val="0055708D"/>
    <w:rsid w:val="005618A7"/>
    <w:rsid w:val="00561CA6"/>
    <w:rsid w:val="0056243C"/>
    <w:rsid w:val="00563E42"/>
    <w:rsid w:val="00564565"/>
    <w:rsid w:val="005647BE"/>
    <w:rsid w:val="00565CE4"/>
    <w:rsid w:val="00566299"/>
    <w:rsid w:val="00566784"/>
    <w:rsid w:val="005725F6"/>
    <w:rsid w:val="0057344E"/>
    <w:rsid w:val="005734A0"/>
    <w:rsid w:val="005747DD"/>
    <w:rsid w:val="00575E08"/>
    <w:rsid w:val="00575E30"/>
    <w:rsid w:val="00582D88"/>
    <w:rsid w:val="00583BE6"/>
    <w:rsid w:val="005866C9"/>
    <w:rsid w:val="00586817"/>
    <w:rsid w:val="00586D92"/>
    <w:rsid w:val="00587507"/>
    <w:rsid w:val="00587731"/>
    <w:rsid w:val="00595FA9"/>
    <w:rsid w:val="005960B1"/>
    <w:rsid w:val="00596A0B"/>
    <w:rsid w:val="00596E05"/>
    <w:rsid w:val="00596F85"/>
    <w:rsid w:val="005970FA"/>
    <w:rsid w:val="00597625"/>
    <w:rsid w:val="00597ED1"/>
    <w:rsid w:val="005A0176"/>
    <w:rsid w:val="005A088E"/>
    <w:rsid w:val="005A1491"/>
    <w:rsid w:val="005A2298"/>
    <w:rsid w:val="005A28C1"/>
    <w:rsid w:val="005A490C"/>
    <w:rsid w:val="005A72FC"/>
    <w:rsid w:val="005A7D8B"/>
    <w:rsid w:val="005B0388"/>
    <w:rsid w:val="005B05BF"/>
    <w:rsid w:val="005B109A"/>
    <w:rsid w:val="005B7563"/>
    <w:rsid w:val="005C2FD5"/>
    <w:rsid w:val="005C5378"/>
    <w:rsid w:val="005C7A3A"/>
    <w:rsid w:val="005D1287"/>
    <w:rsid w:val="005D2196"/>
    <w:rsid w:val="005D2AB9"/>
    <w:rsid w:val="005D34E2"/>
    <w:rsid w:val="005D4684"/>
    <w:rsid w:val="005D496E"/>
    <w:rsid w:val="005D59CE"/>
    <w:rsid w:val="005D70D5"/>
    <w:rsid w:val="005D7C20"/>
    <w:rsid w:val="005E2DDC"/>
    <w:rsid w:val="005E6960"/>
    <w:rsid w:val="005E7EB8"/>
    <w:rsid w:val="005F18D6"/>
    <w:rsid w:val="005F52F4"/>
    <w:rsid w:val="005F75DE"/>
    <w:rsid w:val="00603024"/>
    <w:rsid w:val="006041CF"/>
    <w:rsid w:val="00604EC1"/>
    <w:rsid w:val="0060506E"/>
    <w:rsid w:val="00606BDF"/>
    <w:rsid w:val="00606CE7"/>
    <w:rsid w:val="006116E3"/>
    <w:rsid w:val="00612223"/>
    <w:rsid w:val="00612A75"/>
    <w:rsid w:val="00614AAF"/>
    <w:rsid w:val="00624400"/>
    <w:rsid w:val="00624E51"/>
    <w:rsid w:val="00626162"/>
    <w:rsid w:val="006261A5"/>
    <w:rsid w:val="006313A2"/>
    <w:rsid w:val="006319E9"/>
    <w:rsid w:val="00633CBA"/>
    <w:rsid w:val="00634719"/>
    <w:rsid w:val="00634890"/>
    <w:rsid w:val="006349DE"/>
    <w:rsid w:val="0063510E"/>
    <w:rsid w:val="00635E69"/>
    <w:rsid w:val="00636112"/>
    <w:rsid w:val="006364CF"/>
    <w:rsid w:val="00637DB7"/>
    <w:rsid w:val="00643114"/>
    <w:rsid w:val="00646751"/>
    <w:rsid w:val="006503E8"/>
    <w:rsid w:val="00654A4A"/>
    <w:rsid w:val="0065545A"/>
    <w:rsid w:val="00662585"/>
    <w:rsid w:val="0066264D"/>
    <w:rsid w:val="006644EB"/>
    <w:rsid w:val="006661CF"/>
    <w:rsid w:val="00670BFD"/>
    <w:rsid w:val="00671E4C"/>
    <w:rsid w:val="00671EE4"/>
    <w:rsid w:val="00672387"/>
    <w:rsid w:val="00673A25"/>
    <w:rsid w:val="00674295"/>
    <w:rsid w:val="00674AE5"/>
    <w:rsid w:val="00677453"/>
    <w:rsid w:val="0067776A"/>
    <w:rsid w:val="00680BBE"/>
    <w:rsid w:val="006818A8"/>
    <w:rsid w:val="00681A51"/>
    <w:rsid w:val="00682469"/>
    <w:rsid w:val="00683D97"/>
    <w:rsid w:val="00684F10"/>
    <w:rsid w:val="00684FCA"/>
    <w:rsid w:val="00685087"/>
    <w:rsid w:val="00686B5C"/>
    <w:rsid w:val="00690B95"/>
    <w:rsid w:val="00694190"/>
    <w:rsid w:val="006950A2"/>
    <w:rsid w:val="00696997"/>
    <w:rsid w:val="006A758C"/>
    <w:rsid w:val="006A7B4D"/>
    <w:rsid w:val="006A7CCC"/>
    <w:rsid w:val="006A7D50"/>
    <w:rsid w:val="006B112B"/>
    <w:rsid w:val="006B39B5"/>
    <w:rsid w:val="006B5A35"/>
    <w:rsid w:val="006C1EEC"/>
    <w:rsid w:val="006C3FEA"/>
    <w:rsid w:val="006C430E"/>
    <w:rsid w:val="006C4EC8"/>
    <w:rsid w:val="006C5078"/>
    <w:rsid w:val="006C65C6"/>
    <w:rsid w:val="006C69E7"/>
    <w:rsid w:val="006D01D2"/>
    <w:rsid w:val="006D07F6"/>
    <w:rsid w:val="006D10AE"/>
    <w:rsid w:val="006D29F2"/>
    <w:rsid w:val="006D4451"/>
    <w:rsid w:val="006D494E"/>
    <w:rsid w:val="006D4F9E"/>
    <w:rsid w:val="006D52D0"/>
    <w:rsid w:val="006D6D2C"/>
    <w:rsid w:val="006D7CA2"/>
    <w:rsid w:val="006E065B"/>
    <w:rsid w:val="006E09D3"/>
    <w:rsid w:val="006E1D15"/>
    <w:rsid w:val="006E1E6C"/>
    <w:rsid w:val="006E2FB7"/>
    <w:rsid w:val="006E3163"/>
    <w:rsid w:val="006E3450"/>
    <w:rsid w:val="006E48BF"/>
    <w:rsid w:val="006E5505"/>
    <w:rsid w:val="006E567A"/>
    <w:rsid w:val="006E5A14"/>
    <w:rsid w:val="006F0968"/>
    <w:rsid w:val="006F240A"/>
    <w:rsid w:val="006F2FB3"/>
    <w:rsid w:val="006F36C7"/>
    <w:rsid w:val="006F4B06"/>
    <w:rsid w:val="006F531B"/>
    <w:rsid w:val="006F62BC"/>
    <w:rsid w:val="006F74BB"/>
    <w:rsid w:val="00701709"/>
    <w:rsid w:val="00702493"/>
    <w:rsid w:val="00702FD2"/>
    <w:rsid w:val="007063EF"/>
    <w:rsid w:val="00707158"/>
    <w:rsid w:val="0070719A"/>
    <w:rsid w:val="00714F3B"/>
    <w:rsid w:val="007166F7"/>
    <w:rsid w:val="00716926"/>
    <w:rsid w:val="00716AEF"/>
    <w:rsid w:val="00717076"/>
    <w:rsid w:val="00717296"/>
    <w:rsid w:val="00717F5B"/>
    <w:rsid w:val="00720497"/>
    <w:rsid w:val="00720FB5"/>
    <w:rsid w:val="00727370"/>
    <w:rsid w:val="00731444"/>
    <w:rsid w:val="00732F41"/>
    <w:rsid w:val="0073488E"/>
    <w:rsid w:val="0073523F"/>
    <w:rsid w:val="00735D9E"/>
    <w:rsid w:val="00740D75"/>
    <w:rsid w:val="0074109C"/>
    <w:rsid w:val="007412A6"/>
    <w:rsid w:val="00742335"/>
    <w:rsid w:val="00742842"/>
    <w:rsid w:val="00743209"/>
    <w:rsid w:val="00745281"/>
    <w:rsid w:val="00747277"/>
    <w:rsid w:val="00753376"/>
    <w:rsid w:val="007543B0"/>
    <w:rsid w:val="00754FFA"/>
    <w:rsid w:val="007568A9"/>
    <w:rsid w:val="007569A5"/>
    <w:rsid w:val="00761514"/>
    <w:rsid w:val="007619F4"/>
    <w:rsid w:val="00761AF6"/>
    <w:rsid w:val="00763CE7"/>
    <w:rsid w:val="0076453F"/>
    <w:rsid w:val="007653EF"/>
    <w:rsid w:val="00766460"/>
    <w:rsid w:val="00771607"/>
    <w:rsid w:val="00772177"/>
    <w:rsid w:val="0077516F"/>
    <w:rsid w:val="00775C65"/>
    <w:rsid w:val="0077639A"/>
    <w:rsid w:val="00777816"/>
    <w:rsid w:val="00780A2E"/>
    <w:rsid w:val="00780E67"/>
    <w:rsid w:val="0078100C"/>
    <w:rsid w:val="0078157F"/>
    <w:rsid w:val="00781BF4"/>
    <w:rsid w:val="007843C0"/>
    <w:rsid w:val="00784914"/>
    <w:rsid w:val="00786F48"/>
    <w:rsid w:val="0078772C"/>
    <w:rsid w:val="007878E4"/>
    <w:rsid w:val="0079393B"/>
    <w:rsid w:val="00794770"/>
    <w:rsid w:val="007963BD"/>
    <w:rsid w:val="007A4783"/>
    <w:rsid w:val="007A5191"/>
    <w:rsid w:val="007B0500"/>
    <w:rsid w:val="007B111B"/>
    <w:rsid w:val="007B32A4"/>
    <w:rsid w:val="007B3AE8"/>
    <w:rsid w:val="007B4418"/>
    <w:rsid w:val="007B578A"/>
    <w:rsid w:val="007B5F62"/>
    <w:rsid w:val="007B66B3"/>
    <w:rsid w:val="007B7077"/>
    <w:rsid w:val="007B7E53"/>
    <w:rsid w:val="007C3003"/>
    <w:rsid w:val="007C6B60"/>
    <w:rsid w:val="007C6F85"/>
    <w:rsid w:val="007C70D3"/>
    <w:rsid w:val="007C73A1"/>
    <w:rsid w:val="007C7435"/>
    <w:rsid w:val="007C7D83"/>
    <w:rsid w:val="007C7F01"/>
    <w:rsid w:val="007D3AA0"/>
    <w:rsid w:val="007D3FE2"/>
    <w:rsid w:val="007D5690"/>
    <w:rsid w:val="007D69FA"/>
    <w:rsid w:val="007E0723"/>
    <w:rsid w:val="007E1600"/>
    <w:rsid w:val="007E44D5"/>
    <w:rsid w:val="007E5516"/>
    <w:rsid w:val="007E7FF2"/>
    <w:rsid w:val="007F517D"/>
    <w:rsid w:val="007F5C74"/>
    <w:rsid w:val="007F7220"/>
    <w:rsid w:val="007F7270"/>
    <w:rsid w:val="00802E4F"/>
    <w:rsid w:val="0080456F"/>
    <w:rsid w:val="0080480D"/>
    <w:rsid w:val="00804BE4"/>
    <w:rsid w:val="0080720B"/>
    <w:rsid w:val="00810603"/>
    <w:rsid w:val="00810C0A"/>
    <w:rsid w:val="00812BF1"/>
    <w:rsid w:val="00814283"/>
    <w:rsid w:val="00816212"/>
    <w:rsid w:val="00817E82"/>
    <w:rsid w:val="00820209"/>
    <w:rsid w:val="00820F35"/>
    <w:rsid w:val="00820FEC"/>
    <w:rsid w:val="00821324"/>
    <w:rsid w:val="00822C6C"/>
    <w:rsid w:val="00822DAC"/>
    <w:rsid w:val="0082393D"/>
    <w:rsid w:val="008324C3"/>
    <w:rsid w:val="0083324D"/>
    <w:rsid w:val="00834D67"/>
    <w:rsid w:val="00835F0F"/>
    <w:rsid w:val="00841733"/>
    <w:rsid w:val="00844D38"/>
    <w:rsid w:val="00844D85"/>
    <w:rsid w:val="008524BE"/>
    <w:rsid w:val="00853B6E"/>
    <w:rsid w:val="00853BC2"/>
    <w:rsid w:val="00854278"/>
    <w:rsid w:val="00854E66"/>
    <w:rsid w:val="00855833"/>
    <w:rsid w:val="00856063"/>
    <w:rsid w:val="00857172"/>
    <w:rsid w:val="00861FE3"/>
    <w:rsid w:val="0086236A"/>
    <w:rsid w:val="00862C51"/>
    <w:rsid w:val="0086316D"/>
    <w:rsid w:val="00863179"/>
    <w:rsid w:val="0086520D"/>
    <w:rsid w:val="00866179"/>
    <w:rsid w:val="0087035A"/>
    <w:rsid w:val="0087347D"/>
    <w:rsid w:val="008764C0"/>
    <w:rsid w:val="00877CE6"/>
    <w:rsid w:val="0088161D"/>
    <w:rsid w:val="00881658"/>
    <w:rsid w:val="00882DAD"/>
    <w:rsid w:val="00885263"/>
    <w:rsid w:val="00892DA5"/>
    <w:rsid w:val="0089318F"/>
    <w:rsid w:val="008932C4"/>
    <w:rsid w:val="008949B1"/>
    <w:rsid w:val="0089654C"/>
    <w:rsid w:val="00896714"/>
    <w:rsid w:val="0089713E"/>
    <w:rsid w:val="008A0144"/>
    <w:rsid w:val="008A0150"/>
    <w:rsid w:val="008A10F3"/>
    <w:rsid w:val="008A3FC7"/>
    <w:rsid w:val="008A5C0F"/>
    <w:rsid w:val="008A6559"/>
    <w:rsid w:val="008A65E1"/>
    <w:rsid w:val="008B1596"/>
    <w:rsid w:val="008B17DA"/>
    <w:rsid w:val="008B1A9D"/>
    <w:rsid w:val="008B4C6A"/>
    <w:rsid w:val="008B6387"/>
    <w:rsid w:val="008C09C4"/>
    <w:rsid w:val="008C1F44"/>
    <w:rsid w:val="008C646F"/>
    <w:rsid w:val="008C6762"/>
    <w:rsid w:val="008D0362"/>
    <w:rsid w:val="008D0397"/>
    <w:rsid w:val="008D4477"/>
    <w:rsid w:val="008D6D55"/>
    <w:rsid w:val="008E2CAB"/>
    <w:rsid w:val="008E3E4B"/>
    <w:rsid w:val="008E4EF9"/>
    <w:rsid w:val="008E6DFC"/>
    <w:rsid w:val="008E7710"/>
    <w:rsid w:val="008E7F22"/>
    <w:rsid w:val="008F2AC6"/>
    <w:rsid w:val="008F2C88"/>
    <w:rsid w:val="008F3ED3"/>
    <w:rsid w:val="008F58A1"/>
    <w:rsid w:val="009007E6"/>
    <w:rsid w:val="00900B53"/>
    <w:rsid w:val="00900D4D"/>
    <w:rsid w:val="00903F34"/>
    <w:rsid w:val="00904783"/>
    <w:rsid w:val="00904AD3"/>
    <w:rsid w:val="00905C0A"/>
    <w:rsid w:val="00910C46"/>
    <w:rsid w:val="00911DD1"/>
    <w:rsid w:val="009122F8"/>
    <w:rsid w:val="009128CE"/>
    <w:rsid w:val="00915520"/>
    <w:rsid w:val="009155F7"/>
    <w:rsid w:val="00917746"/>
    <w:rsid w:val="00921131"/>
    <w:rsid w:val="00923E70"/>
    <w:rsid w:val="009247F5"/>
    <w:rsid w:val="00925615"/>
    <w:rsid w:val="00926AB2"/>
    <w:rsid w:val="00926DD2"/>
    <w:rsid w:val="00931436"/>
    <w:rsid w:val="00933582"/>
    <w:rsid w:val="00935ACA"/>
    <w:rsid w:val="00936A97"/>
    <w:rsid w:val="00937411"/>
    <w:rsid w:val="00937C0A"/>
    <w:rsid w:val="009407FE"/>
    <w:rsid w:val="00942436"/>
    <w:rsid w:val="0094362B"/>
    <w:rsid w:val="00943FA1"/>
    <w:rsid w:val="0094680F"/>
    <w:rsid w:val="0095008A"/>
    <w:rsid w:val="00953280"/>
    <w:rsid w:val="00953B72"/>
    <w:rsid w:val="009555E4"/>
    <w:rsid w:val="00955A11"/>
    <w:rsid w:val="009571C7"/>
    <w:rsid w:val="009572CA"/>
    <w:rsid w:val="00957603"/>
    <w:rsid w:val="00957A1D"/>
    <w:rsid w:val="00957BC0"/>
    <w:rsid w:val="0096487B"/>
    <w:rsid w:val="00964D13"/>
    <w:rsid w:val="00965BA0"/>
    <w:rsid w:val="009705B7"/>
    <w:rsid w:val="00971D59"/>
    <w:rsid w:val="00973B18"/>
    <w:rsid w:val="009757D1"/>
    <w:rsid w:val="00980078"/>
    <w:rsid w:val="00980754"/>
    <w:rsid w:val="0098116B"/>
    <w:rsid w:val="00981535"/>
    <w:rsid w:val="009825C8"/>
    <w:rsid w:val="0098409F"/>
    <w:rsid w:val="00985537"/>
    <w:rsid w:val="00991698"/>
    <w:rsid w:val="00991C17"/>
    <w:rsid w:val="00992085"/>
    <w:rsid w:val="00992667"/>
    <w:rsid w:val="00992D1E"/>
    <w:rsid w:val="00993814"/>
    <w:rsid w:val="00997641"/>
    <w:rsid w:val="00997EB2"/>
    <w:rsid w:val="009A006D"/>
    <w:rsid w:val="009A0557"/>
    <w:rsid w:val="009A06F5"/>
    <w:rsid w:val="009A0788"/>
    <w:rsid w:val="009A0E92"/>
    <w:rsid w:val="009A17EC"/>
    <w:rsid w:val="009A2C03"/>
    <w:rsid w:val="009A404C"/>
    <w:rsid w:val="009A4A88"/>
    <w:rsid w:val="009A4DD0"/>
    <w:rsid w:val="009A5BB5"/>
    <w:rsid w:val="009A5D8D"/>
    <w:rsid w:val="009A77FE"/>
    <w:rsid w:val="009A7A49"/>
    <w:rsid w:val="009A7B94"/>
    <w:rsid w:val="009B03DF"/>
    <w:rsid w:val="009B0801"/>
    <w:rsid w:val="009B146C"/>
    <w:rsid w:val="009B403F"/>
    <w:rsid w:val="009B45A4"/>
    <w:rsid w:val="009B557A"/>
    <w:rsid w:val="009B582B"/>
    <w:rsid w:val="009B6AF0"/>
    <w:rsid w:val="009B7D7D"/>
    <w:rsid w:val="009C1FF7"/>
    <w:rsid w:val="009C292D"/>
    <w:rsid w:val="009C5729"/>
    <w:rsid w:val="009C5F0C"/>
    <w:rsid w:val="009C67C0"/>
    <w:rsid w:val="009D006D"/>
    <w:rsid w:val="009D0BFF"/>
    <w:rsid w:val="009D1035"/>
    <w:rsid w:val="009D13D0"/>
    <w:rsid w:val="009D2068"/>
    <w:rsid w:val="009D62D1"/>
    <w:rsid w:val="009D7D33"/>
    <w:rsid w:val="009E2943"/>
    <w:rsid w:val="009E4DD4"/>
    <w:rsid w:val="009E4E3F"/>
    <w:rsid w:val="009E5FFB"/>
    <w:rsid w:val="009E698B"/>
    <w:rsid w:val="009E7A9F"/>
    <w:rsid w:val="009F0DF0"/>
    <w:rsid w:val="009F1547"/>
    <w:rsid w:val="009F17CF"/>
    <w:rsid w:val="009F4ABA"/>
    <w:rsid w:val="009F5E63"/>
    <w:rsid w:val="009F5F2B"/>
    <w:rsid w:val="00A00B73"/>
    <w:rsid w:val="00A00E5E"/>
    <w:rsid w:val="00A0132E"/>
    <w:rsid w:val="00A02892"/>
    <w:rsid w:val="00A066AE"/>
    <w:rsid w:val="00A06EC3"/>
    <w:rsid w:val="00A06FBE"/>
    <w:rsid w:val="00A10DD9"/>
    <w:rsid w:val="00A12C6B"/>
    <w:rsid w:val="00A13E89"/>
    <w:rsid w:val="00A14117"/>
    <w:rsid w:val="00A149FA"/>
    <w:rsid w:val="00A17C0F"/>
    <w:rsid w:val="00A17DF0"/>
    <w:rsid w:val="00A20F78"/>
    <w:rsid w:val="00A218F1"/>
    <w:rsid w:val="00A221C6"/>
    <w:rsid w:val="00A25DEA"/>
    <w:rsid w:val="00A26278"/>
    <w:rsid w:val="00A26A4A"/>
    <w:rsid w:val="00A27DEE"/>
    <w:rsid w:val="00A31B93"/>
    <w:rsid w:val="00A32B01"/>
    <w:rsid w:val="00A33D46"/>
    <w:rsid w:val="00A35537"/>
    <w:rsid w:val="00A3594D"/>
    <w:rsid w:val="00A35BAF"/>
    <w:rsid w:val="00A36730"/>
    <w:rsid w:val="00A375EF"/>
    <w:rsid w:val="00A414FB"/>
    <w:rsid w:val="00A41504"/>
    <w:rsid w:val="00A45D72"/>
    <w:rsid w:val="00A46F08"/>
    <w:rsid w:val="00A520DB"/>
    <w:rsid w:val="00A528C2"/>
    <w:rsid w:val="00A544BE"/>
    <w:rsid w:val="00A54AFD"/>
    <w:rsid w:val="00A54E69"/>
    <w:rsid w:val="00A61B06"/>
    <w:rsid w:val="00A62113"/>
    <w:rsid w:val="00A6426E"/>
    <w:rsid w:val="00A6759C"/>
    <w:rsid w:val="00A677F2"/>
    <w:rsid w:val="00A67923"/>
    <w:rsid w:val="00A70273"/>
    <w:rsid w:val="00A713ED"/>
    <w:rsid w:val="00A714B8"/>
    <w:rsid w:val="00A71E28"/>
    <w:rsid w:val="00A72FFB"/>
    <w:rsid w:val="00A74901"/>
    <w:rsid w:val="00A75733"/>
    <w:rsid w:val="00A75964"/>
    <w:rsid w:val="00A75AB3"/>
    <w:rsid w:val="00A76308"/>
    <w:rsid w:val="00A76F53"/>
    <w:rsid w:val="00A779E5"/>
    <w:rsid w:val="00A77AC4"/>
    <w:rsid w:val="00A77C08"/>
    <w:rsid w:val="00A80B8E"/>
    <w:rsid w:val="00A80BB0"/>
    <w:rsid w:val="00A80F07"/>
    <w:rsid w:val="00A81527"/>
    <w:rsid w:val="00A81C57"/>
    <w:rsid w:val="00A82058"/>
    <w:rsid w:val="00A84AE7"/>
    <w:rsid w:val="00A84EAE"/>
    <w:rsid w:val="00A859D1"/>
    <w:rsid w:val="00A86624"/>
    <w:rsid w:val="00A869B0"/>
    <w:rsid w:val="00A90F89"/>
    <w:rsid w:val="00A9289F"/>
    <w:rsid w:val="00A92A19"/>
    <w:rsid w:val="00A92C1D"/>
    <w:rsid w:val="00A940F8"/>
    <w:rsid w:val="00A94EF6"/>
    <w:rsid w:val="00AA0C77"/>
    <w:rsid w:val="00AA0EB0"/>
    <w:rsid w:val="00AA0F5A"/>
    <w:rsid w:val="00AA1D27"/>
    <w:rsid w:val="00AA204C"/>
    <w:rsid w:val="00AA2D57"/>
    <w:rsid w:val="00AA38E7"/>
    <w:rsid w:val="00AA3941"/>
    <w:rsid w:val="00AA3F9B"/>
    <w:rsid w:val="00AA56D0"/>
    <w:rsid w:val="00AA6147"/>
    <w:rsid w:val="00AB0C9F"/>
    <w:rsid w:val="00AB143A"/>
    <w:rsid w:val="00AB3328"/>
    <w:rsid w:val="00AB4D76"/>
    <w:rsid w:val="00AB544A"/>
    <w:rsid w:val="00AC003C"/>
    <w:rsid w:val="00AC0103"/>
    <w:rsid w:val="00AC1404"/>
    <w:rsid w:val="00AC18C1"/>
    <w:rsid w:val="00AC1E2C"/>
    <w:rsid w:val="00AC2C4C"/>
    <w:rsid w:val="00AD034A"/>
    <w:rsid w:val="00AD039F"/>
    <w:rsid w:val="00AD3902"/>
    <w:rsid w:val="00AD4914"/>
    <w:rsid w:val="00AD52D8"/>
    <w:rsid w:val="00AD5620"/>
    <w:rsid w:val="00AD6010"/>
    <w:rsid w:val="00AD7F92"/>
    <w:rsid w:val="00AE150C"/>
    <w:rsid w:val="00AE2AB7"/>
    <w:rsid w:val="00AE33FF"/>
    <w:rsid w:val="00AE4A5D"/>
    <w:rsid w:val="00AF06D5"/>
    <w:rsid w:val="00AF09DD"/>
    <w:rsid w:val="00AF0A88"/>
    <w:rsid w:val="00B01E01"/>
    <w:rsid w:val="00B02655"/>
    <w:rsid w:val="00B027D9"/>
    <w:rsid w:val="00B03D52"/>
    <w:rsid w:val="00B0494C"/>
    <w:rsid w:val="00B05102"/>
    <w:rsid w:val="00B056F8"/>
    <w:rsid w:val="00B06BD7"/>
    <w:rsid w:val="00B07121"/>
    <w:rsid w:val="00B10BA9"/>
    <w:rsid w:val="00B11B9C"/>
    <w:rsid w:val="00B131AA"/>
    <w:rsid w:val="00B1374D"/>
    <w:rsid w:val="00B13DDF"/>
    <w:rsid w:val="00B15E2F"/>
    <w:rsid w:val="00B16A34"/>
    <w:rsid w:val="00B22467"/>
    <w:rsid w:val="00B2278A"/>
    <w:rsid w:val="00B227F0"/>
    <w:rsid w:val="00B25453"/>
    <w:rsid w:val="00B27007"/>
    <w:rsid w:val="00B27749"/>
    <w:rsid w:val="00B30C50"/>
    <w:rsid w:val="00B30EFF"/>
    <w:rsid w:val="00B31B9C"/>
    <w:rsid w:val="00B332A7"/>
    <w:rsid w:val="00B333E9"/>
    <w:rsid w:val="00B34D6C"/>
    <w:rsid w:val="00B36596"/>
    <w:rsid w:val="00B40CC4"/>
    <w:rsid w:val="00B4109A"/>
    <w:rsid w:val="00B45BB7"/>
    <w:rsid w:val="00B50803"/>
    <w:rsid w:val="00B50838"/>
    <w:rsid w:val="00B5522B"/>
    <w:rsid w:val="00B5544F"/>
    <w:rsid w:val="00B55C2E"/>
    <w:rsid w:val="00B55E5D"/>
    <w:rsid w:val="00B5665B"/>
    <w:rsid w:val="00B60A36"/>
    <w:rsid w:val="00B64B96"/>
    <w:rsid w:val="00B66867"/>
    <w:rsid w:val="00B66994"/>
    <w:rsid w:val="00B71AFB"/>
    <w:rsid w:val="00B71F3A"/>
    <w:rsid w:val="00B73C97"/>
    <w:rsid w:val="00B75946"/>
    <w:rsid w:val="00B759FF"/>
    <w:rsid w:val="00B76340"/>
    <w:rsid w:val="00B77CD2"/>
    <w:rsid w:val="00B80C43"/>
    <w:rsid w:val="00B810D1"/>
    <w:rsid w:val="00B8230C"/>
    <w:rsid w:val="00B82C20"/>
    <w:rsid w:val="00B84DF3"/>
    <w:rsid w:val="00B9130C"/>
    <w:rsid w:val="00B935D2"/>
    <w:rsid w:val="00B94786"/>
    <w:rsid w:val="00B97464"/>
    <w:rsid w:val="00BA4AB6"/>
    <w:rsid w:val="00BA5705"/>
    <w:rsid w:val="00BA78B6"/>
    <w:rsid w:val="00BB0B98"/>
    <w:rsid w:val="00BB26AD"/>
    <w:rsid w:val="00BB30F6"/>
    <w:rsid w:val="00BB59B4"/>
    <w:rsid w:val="00BB79BD"/>
    <w:rsid w:val="00BB7F74"/>
    <w:rsid w:val="00BC51EC"/>
    <w:rsid w:val="00BC7208"/>
    <w:rsid w:val="00BD01B4"/>
    <w:rsid w:val="00BD0B48"/>
    <w:rsid w:val="00BD0FC0"/>
    <w:rsid w:val="00BD2A0A"/>
    <w:rsid w:val="00BD5075"/>
    <w:rsid w:val="00BD5D0F"/>
    <w:rsid w:val="00BD7C68"/>
    <w:rsid w:val="00BE1298"/>
    <w:rsid w:val="00BE1CBC"/>
    <w:rsid w:val="00BE247D"/>
    <w:rsid w:val="00BE29DC"/>
    <w:rsid w:val="00BF1383"/>
    <w:rsid w:val="00BF697A"/>
    <w:rsid w:val="00BF6ADB"/>
    <w:rsid w:val="00C01FFB"/>
    <w:rsid w:val="00C03776"/>
    <w:rsid w:val="00C03F40"/>
    <w:rsid w:val="00C0600E"/>
    <w:rsid w:val="00C11428"/>
    <w:rsid w:val="00C12DD5"/>
    <w:rsid w:val="00C13806"/>
    <w:rsid w:val="00C13821"/>
    <w:rsid w:val="00C14051"/>
    <w:rsid w:val="00C15F73"/>
    <w:rsid w:val="00C1615E"/>
    <w:rsid w:val="00C168B6"/>
    <w:rsid w:val="00C2037B"/>
    <w:rsid w:val="00C22A51"/>
    <w:rsid w:val="00C22FF7"/>
    <w:rsid w:val="00C24E7B"/>
    <w:rsid w:val="00C2669D"/>
    <w:rsid w:val="00C2686C"/>
    <w:rsid w:val="00C279BE"/>
    <w:rsid w:val="00C27BE8"/>
    <w:rsid w:val="00C27F76"/>
    <w:rsid w:val="00C30DA4"/>
    <w:rsid w:val="00C31B15"/>
    <w:rsid w:val="00C31E6F"/>
    <w:rsid w:val="00C329F2"/>
    <w:rsid w:val="00C3777A"/>
    <w:rsid w:val="00C41536"/>
    <w:rsid w:val="00C4283B"/>
    <w:rsid w:val="00C44719"/>
    <w:rsid w:val="00C45421"/>
    <w:rsid w:val="00C50108"/>
    <w:rsid w:val="00C50FFC"/>
    <w:rsid w:val="00C514EC"/>
    <w:rsid w:val="00C5157F"/>
    <w:rsid w:val="00C52177"/>
    <w:rsid w:val="00C522BD"/>
    <w:rsid w:val="00C53331"/>
    <w:rsid w:val="00C57485"/>
    <w:rsid w:val="00C6479F"/>
    <w:rsid w:val="00C64D57"/>
    <w:rsid w:val="00C6572C"/>
    <w:rsid w:val="00C706AF"/>
    <w:rsid w:val="00C70CFF"/>
    <w:rsid w:val="00C743AF"/>
    <w:rsid w:val="00C75655"/>
    <w:rsid w:val="00C75F01"/>
    <w:rsid w:val="00C81110"/>
    <w:rsid w:val="00C8131C"/>
    <w:rsid w:val="00C837C3"/>
    <w:rsid w:val="00C84497"/>
    <w:rsid w:val="00C850DD"/>
    <w:rsid w:val="00C868F6"/>
    <w:rsid w:val="00C91021"/>
    <w:rsid w:val="00C9137C"/>
    <w:rsid w:val="00C91644"/>
    <w:rsid w:val="00C93D52"/>
    <w:rsid w:val="00C94425"/>
    <w:rsid w:val="00C9663B"/>
    <w:rsid w:val="00CA4272"/>
    <w:rsid w:val="00CA43A5"/>
    <w:rsid w:val="00CA77C9"/>
    <w:rsid w:val="00CA7C0B"/>
    <w:rsid w:val="00CB00C6"/>
    <w:rsid w:val="00CB05BA"/>
    <w:rsid w:val="00CB1CC7"/>
    <w:rsid w:val="00CB1DEC"/>
    <w:rsid w:val="00CB35FA"/>
    <w:rsid w:val="00CB54B4"/>
    <w:rsid w:val="00CB6E2B"/>
    <w:rsid w:val="00CB6FF7"/>
    <w:rsid w:val="00CB7302"/>
    <w:rsid w:val="00CC1E9F"/>
    <w:rsid w:val="00CC3EB7"/>
    <w:rsid w:val="00CC3EEF"/>
    <w:rsid w:val="00CC5896"/>
    <w:rsid w:val="00CC68BA"/>
    <w:rsid w:val="00CD29F0"/>
    <w:rsid w:val="00CD2E9F"/>
    <w:rsid w:val="00CD7C9A"/>
    <w:rsid w:val="00CE0C35"/>
    <w:rsid w:val="00CE3810"/>
    <w:rsid w:val="00CE3A7A"/>
    <w:rsid w:val="00CE403A"/>
    <w:rsid w:val="00CE51D7"/>
    <w:rsid w:val="00CE52B4"/>
    <w:rsid w:val="00CE5DCD"/>
    <w:rsid w:val="00CE63F7"/>
    <w:rsid w:val="00CE701C"/>
    <w:rsid w:val="00CE7599"/>
    <w:rsid w:val="00CF0293"/>
    <w:rsid w:val="00CF1E23"/>
    <w:rsid w:val="00CF252E"/>
    <w:rsid w:val="00CF2EE0"/>
    <w:rsid w:val="00CF414A"/>
    <w:rsid w:val="00CF4FF0"/>
    <w:rsid w:val="00CF5B47"/>
    <w:rsid w:val="00CF6630"/>
    <w:rsid w:val="00CF66D0"/>
    <w:rsid w:val="00CF6B06"/>
    <w:rsid w:val="00D017FB"/>
    <w:rsid w:val="00D03BA3"/>
    <w:rsid w:val="00D066A6"/>
    <w:rsid w:val="00D07214"/>
    <w:rsid w:val="00D104F9"/>
    <w:rsid w:val="00D1066E"/>
    <w:rsid w:val="00D14323"/>
    <w:rsid w:val="00D14337"/>
    <w:rsid w:val="00D15C8D"/>
    <w:rsid w:val="00D16008"/>
    <w:rsid w:val="00D166D4"/>
    <w:rsid w:val="00D166F5"/>
    <w:rsid w:val="00D21982"/>
    <w:rsid w:val="00D24CD3"/>
    <w:rsid w:val="00D25165"/>
    <w:rsid w:val="00D2560E"/>
    <w:rsid w:val="00D30254"/>
    <w:rsid w:val="00D33768"/>
    <w:rsid w:val="00D33D87"/>
    <w:rsid w:val="00D3438D"/>
    <w:rsid w:val="00D35077"/>
    <w:rsid w:val="00D356A9"/>
    <w:rsid w:val="00D35A6E"/>
    <w:rsid w:val="00D3686D"/>
    <w:rsid w:val="00D408A8"/>
    <w:rsid w:val="00D4111B"/>
    <w:rsid w:val="00D445F2"/>
    <w:rsid w:val="00D463B1"/>
    <w:rsid w:val="00D46DAE"/>
    <w:rsid w:val="00D51C8F"/>
    <w:rsid w:val="00D5204B"/>
    <w:rsid w:val="00D54857"/>
    <w:rsid w:val="00D54BD8"/>
    <w:rsid w:val="00D54C10"/>
    <w:rsid w:val="00D55191"/>
    <w:rsid w:val="00D55CD0"/>
    <w:rsid w:val="00D56443"/>
    <w:rsid w:val="00D56726"/>
    <w:rsid w:val="00D57544"/>
    <w:rsid w:val="00D57973"/>
    <w:rsid w:val="00D60CE2"/>
    <w:rsid w:val="00D612EC"/>
    <w:rsid w:val="00D6153E"/>
    <w:rsid w:val="00D623C4"/>
    <w:rsid w:val="00D65797"/>
    <w:rsid w:val="00D71435"/>
    <w:rsid w:val="00D722DF"/>
    <w:rsid w:val="00D72A40"/>
    <w:rsid w:val="00D7556D"/>
    <w:rsid w:val="00D75A48"/>
    <w:rsid w:val="00D75CB2"/>
    <w:rsid w:val="00D77451"/>
    <w:rsid w:val="00D82213"/>
    <w:rsid w:val="00D84675"/>
    <w:rsid w:val="00D8526A"/>
    <w:rsid w:val="00D858C0"/>
    <w:rsid w:val="00D86252"/>
    <w:rsid w:val="00D86B6F"/>
    <w:rsid w:val="00D91127"/>
    <w:rsid w:val="00D917F3"/>
    <w:rsid w:val="00D9660C"/>
    <w:rsid w:val="00D97BAA"/>
    <w:rsid w:val="00D97F55"/>
    <w:rsid w:val="00DA152C"/>
    <w:rsid w:val="00DA373D"/>
    <w:rsid w:val="00DA3AF3"/>
    <w:rsid w:val="00DA4401"/>
    <w:rsid w:val="00DA474B"/>
    <w:rsid w:val="00DA5455"/>
    <w:rsid w:val="00DA5C2B"/>
    <w:rsid w:val="00DA639D"/>
    <w:rsid w:val="00DA7560"/>
    <w:rsid w:val="00DA7600"/>
    <w:rsid w:val="00DA78E2"/>
    <w:rsid w:val="00DB5EFB"/>
    <w:rsid w:val="00DB6EF1"/>
    <w:rsid w:val="00DB7C8B"/>
    <w:rsid w:val="00DC08A4"/>
    <w:rsid w:val="00DC0E13"/>
    <w:rsid w:val="00DC19BB"/>
    <w:rsid w:val="00DC3AE6"/>
    <w:rsid w:val="00DC50E6"/>
    <w:rsid w:val="00DC6404"/>
    <w:rsid w:val="00DC6750"/>
    <w:rsid w:val="00DD2CE0"/>
    <w:rsid w:val="00DD6E58"/>
    <w:rsid w:val="00DD7FDF"/>
    <w:rsid w:val="00DE04BB"/>
    <w:rsid w:val="00DE1703"/>
    <w:rsid w:val="00DE1F96"/>
    <w:rsid w:val="00DE25AC"/>
    <w:rsid w:val="00DE3FC2"/>
    <w:rsid w:val="00DF1088"/>
    <w:rsid w:val="00DF5477"/>
    <w:rsid w:val="00DF568D"/>
    <w:rsid w:val="00DF7C0B"/>
    <w:rsid w:val="00DF7C1E"/>
    <w:rsid w:val="00E00CCB"/>
    <w:rsid w:val="00E02BCC"/>
    <w:rsid w:val="00E042C7"/>
    <w:rsid w:val="00E06690"/>
    <w:rsid w:val="00E06A2D"/>
    <w:rsid w:val="00E0781A"/>
    <w:rsid w:val="00E10240"/>
    <w:rsid w:val="00E10DEA"/>
    <w:rsid w:val="00E11475"/>
    <w:rsid w:val="00E13605"/>
    <w:rsid w:val="00E138D3"/>
    <w:rsid w:val="00E13AC5"/>
    <w:rsid w:val="00E1412B"/>
    <w:rsid w:val="00E15009"/>
    <w:rsid w:val="00E17555"/>
    <w:rsid w:val="00E175A7"/>
    <w:rsid w:val="00E20168"/>
    <w:rsid w:val="00E20740"/>
    <w:rsid w:val="00E207E3"/>
    <w:rsid w:val="00E20E92"/>
    <w:rsid w:val="00E20E9F"/>
    <w:rsid w:val="00E240BA"/>
    <w:rsid w:val="00E24324"/>
    <w:rsid w:val="00E245DA"/>
    <w:rsid w:val="00E24645"/>
    <w:rsid w:val="00E24B51"/>
    <w:rsid w:val="00E25016"/>
    <w:rsid w:val="00E25DD2"/>
    <w:rsid w:val="00E27412"/>
    <w:rsid w:val="00E31BCB"/>
    <w:rsid w:val="00E32963"/>
    <w:rsid w:val="00E337BC"/>
    <w:rsid w:val="00E34428"/>
    <w:rsid w:val="00E350CD"/>
    <w:rsid w:val="00E372A9"/>
    <w:rsid w:val="00E37A78"/>
    <w:rsid w:val="00E4001B"/>
    <w:rsid w:val="00E413C7"/>
    <w:rsid w:val="00E4226A"/>
    <w:rsid w:val="00E431E5"/>
    <w:rsid w:val="00E4367E"/>
    <w:rsid w:val="00E4501F"/>
    <w:rsid w:val="00E51FDE"/>
    <w:rsid w:val="00E5300F"/>
    <w:rsid w:val="00E534B2"/>
    <w:rsid w:val="00E566DD"/>
    <w:rsid w:val="00E56B66"/>
    <w:rsid w:val="00E579AF"/>
    <w:rsid w:val="00E60ADC"/>
    <w:rsid w:val="00E60EDA"/>
    <w:rsid w:val="00E62CA9"/>
    <w:rsid w:val="00E64E69"/>
    <w:rsid w:val="00E654EF"/>
    <w:rsid w:val="00E6639A"/>
    <w:rsid w:val="00E705B7"/>
    <w:rsid w:val="00E7086E"/>
    <w:rsid w:val="00E70ECC"/>
    <w:rsid w:val="00E71A89"/>
    <w:rsid w:val="00E75579"/>
    <w:rsid w:val="00E7657C"/>
    <w:rsid w:val="00E77197"/>
    <w:rsid w:val="00E809BA"/>
    <w:rsid w:val="00E81B1A"/>
    <w:rsid w:val="00E820A9"/>
    <w:rsid w:val="00E84FB3"/>
    <w:rsid w:val="00E85B55"/>
    <w:rsid w:val="00E85B7C"/>
    <w:rsid w:val="00E87037"/>
    <w:rsid w:val="00E87E1F"/>
    <w:rsid w:val="00E91EB2"/>
    <w:rsid w:val="00E93619"/>
    <w:rsid w:val="00E950CB"/>
    <w:rsid w:val="00EA0F03"/>
    <w:rsid w:val="00EA0F9C"/>
    <w:rsid w:val="00EA1EF9"/>
    <w:rsid w:val="00EA2CA0"/>
    <w:rsid w:val="00EA439A"/>
    <w:rsid w:val="00EA6676"/>
    <w:rsid w:val="00EA6AC4"/>
    <w:rsid w:val="00EA7237"/>
    <w:rsid w:val="00EB01EB"/>
    <w:rsid w:val="00EB055B"/>
    <w:rsid w:val="00EB112A"/>
    <w:rsid w:val="00EB59FE"/>
    <w:rsid w:val="00EB7C4C"/>
    <w:rsid w:val="00EC1212"/>
    <w:rsid w:val="00EC175B"/>
    <w:rsid w:val="00EC1D3D"/>
    <w:rsid w:val="00EC3331"/>
    <w:rsid w:val="00EC44E0"/>
    <w:rsid w:val="00EC677E"/>
    <w:rsid w:val="00EC67A7"/>
    <w:rsid w:val="00EC6E8B"/>
    <w:rsid w:val="00EC7E67"/>
    <w:rsid w:val="00ED455A"/>
    <w:rsid w:val="00ED5B5C"/>
    <w:rsid w:val="00ED6713"/>
    <w:rsid w:val="00ED678C"/>
    <w:rsid w:val="00ED6A18"/>
    <w:rsid w:val="00ED70BD"/>
    <w:rsid w:val="00EE0B3E"/>
    <w:rsid w:val="00EE19A4"/>
    <w:rsid w:val="00EE37BB"/>
    <w:rsid w:val="00EE3A08"/>
    <w:rsid w:val="00EE52B0"/>
    <w:rsid w:val="00EE5BF3"/>
    <w:rsid w:val="00EE7A5B"/>
    <w:rsid w:val="00EF08EC"/>
    <w:rsid w:val="00EF152F"/>
    <w:rsid w:val="00EF4099"/>
    <w:rsid w:val="00EF69D8"/>
    <w:rsid w:val="00EF6BDC"/>
    <w:rsid w:val="00EF6F4F"/>
    <w:rsid w:val="00F01C4C"/>
    <w:rsid w:val="00F02786"/>
    <w:rsid w:val="00F0434F"/>
    <w:rsid w:val="00F0461E"/>
    <w:rsid w:val="00F0589A"/>
    <w:rsid w:val="00F060C2"/>
    <w:rsid w:val="00F0670F"/>
    <w:rsid w:val="00F07BBE"/>
    <w:rsid w:val="00F07FA6"/>
    <w:rsid w:val="00F11BB3"/>
    <w:rsid w:val="00F12E3C"/>
    <w:rsid w:val="00F13036"/>
    <w:rsid w:val="00F150D0"/>
    <w:rsid w:val="00F20909"/>
    <w:rsid w:val="00F21D1A"/>
    <w:rsid w:val="00F22865"/>
    <w:rsid w:val="00F24D75"/>
    <w:rsid w:val="00F25D7F"/>
    <w:rsid w:val="00F261E3"/>
    <w:rsid w:val="00F26D12"/>
    <w:rsid w:val="00F30EFD"/>
    <w:rsid w:val="00F34B2F"/>
    <w:rsid w:val="00F34F33"/>
    <w:rsid w:val="00F36D1F"/>
    <w:rsid w:val="00F3769E"/>
    <w:rsid w:val="00F37DFA"/>
    <w:rsid w:val="00F40F06"/>
    <w:rsid w:val="00F42669"/>
    <w:rsid w:val="00F43054"/>
    <w:rsid w:val="00F463EC"/>
    <w:rsid w:val="00F4749B"/>
    <w:rsid w:val="00F5145B"/>
    <w:rsid w:val="00F514FB"/>
    <w:rsid w:val="00F5254D"/>
    <w:rsid w:val="00F546EE"/>
    <w:rsid w:val="00F56B61"/>
    <w:rsid w:val="00F56CE9"/>
    <w:rsid w:val="00F60F48"/>
    <w:rsid w:val="00F61151"/>
    <w:rsid w:val="00F640E1"/>
    <w:rsid w:val="00F64ECA"/>
    <w:rsid w:val="00F64ECE"/>
    <w:rsid w:val="00F66116"/>
    <w:rsid w:val="00F66CBA"/>
    <w:rsid w:val="00F67B6E"/>
    <w:rsid w:val="00F725A4"/>
    <w:rsid w:val="00F74004"/>
    <w:rsid w:val="00F742C9"/>
    <w:rsid w:val="00F76750"/>
    <w:rsid w:val="00F77765"/>
    <w:rsid w:val="00F77EC3"/>
    <w:rsid w:val="00F808E6"/>
    <w:rsid w:val="00F848CB"/>
    <w:rsid w:val="00F85E98"/>
    <w:rsid w:val="00F863E5"/>
    <w:rsid w:val="00F879C1"/>
    <w:rsid w:val="00F90AE7"/>
    <w:rsid w:val="00F90C7B"/>
    <w:rsid w:val="00F92EB5"/>
    <w:rsid w:val="00F958AE"/>
    <w:rsid w:val="00F958B0"/>
    <w:rsid w:val="00FA080E"/>
    <w:rsid w:val="00FA52BC"/>
    <w:rsid w:val="00FA5558"/>
    <w:rsid w:val="00FA685B"/>
    <w:rsid w:val="00FA7C8B"/>
    <w:rsid w:val="00FB0249"/>
    <w:rsid w:val="00FB06F3"/>
    <w:rsid w:val="00FB64CF"/>
    <w:rsid w:val="00FB793A"/>
    <w:rsid w:val="00FC015F"/>
    <w:rsid w:val="00FC5915"/>
    <w:rsid w:val="00FC5D6D"/>
    <w:rsid w:val="00FD3149"/>
    <w:rsid w:val="00FD31A5"/>
    <w:rsid w:val="00FD323B"/>
    <w:rsid w:val="00FD368B"/>
    <w:rsid w:val="00FD6657"/>
    <w:rsid w:val="00FD75FA"/>
    <w:rsid w:val="00FE49CF"/>
    <w:rsid w:val="00FE57ED"/>
    <w:rsid w:val="00FE5DD4"/>
    <w:rsid w:val="00FE6B36"/>
    <w:rsid w:val="00FF0BBF"/>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B05BF"/>
    <w:pPr>
      <w:spacing w:after="120" w:line="480" w:lineRule="auto"/>
    </w:pPr>
  </w:style>
  <w:style w:type="character" w:customStyle="1" w:styleId="BodyText2Char">
    <w:name w:val="Body Text 2 Char"/>
    <w:basedOn w:val="DefaultParagraphFont"/>
    <w:link w:val="BodyText2"/>
    <w:uiPriority w:val="99"/>
    <w:rsid w:val="005B05B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B05BF"/>
    <w:pPr>
      <w:spacing w:after="120" w:line="480" w:lineRule="auto"/>
    </w:pPr>
  </w:style>
  <w:style w:type="character" w:customStyle="1" w:styleId="BodyText2Char">
    <w:name w:val="Body Text 2 Char"/>
    <w:basedOn w:val="DefaultParagraphFont"/>
    <w:link w:val="BodyText2"/>
    <w:uiPriority w:val="99"/>
    <w:rsid w:val="005B0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xlink?app=00075&amp;view=full&amp;searchtype=get&amp;search=118+Pa.+Super.+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CD722-B9EC-4AAD-8ABB-6429B52D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Farner, Joyce</cp:lastModifiedBy>
  <cp:revision>31</cp:revision>
  <cp:lastPrinted>2016-10-27T11:29:00Z</cp:lastPrinted>
  <dcterms:created xsi:type="dcterms:W3CDTF">2016-09-30T12:56:00Z</dcterms:created>
  <dcterms:modified xsi:type="dcterms:W3CDTF">2016-10-27T11:29:00Z</dcterms:modified>
</cp:coreProperties>
</file>