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65" w:rsidRPr="00963765" w:rsidRDefault="00963765" w:rsidP="00963765">
      <w:pPr>
        <w:tabs>
          <w:tab w:val="left" w:pos="-360"/>
        </w:tabs>
        <w:spacing w:after="0" w:line="240" w:lineRule="auto"/>
        <w:jc w:val="center"/>
        <w:rPr>
          <w:rFonts w:ascii="Times New Roman" w:eastAsia="Times New Roman" w:hAnsi="Times New Roman" w:cs="Times New Roman"/>
          <w:b/>
          <w:sz w:val="24"/>
          <w:szCs w:val="24"/>
        </w:rPr>
      </w:pPr>
      <w:r w:rsidRPr="00963765">
        <w:rPr>
          <w:rFonts w:ascii="Times New Roman" w:eastAsia="Times New Roman" w:hAnsi="Times New Roman" w:cs="Times New Roman"/>
          <w:b/>
          <w:sz w:val="24"/>
          <w:szCs w:val="24"/>
        </w:rPr>
        <w:t>BEFORE THE</w:t>
      </w:r>
    </w:p>
    <w:p w:rsidR="00963765" w:rsidRPr="00963765" w:rsidRDefault="00963765" w:rsidP="00963765">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State">
          <w:r w:rsidRPr="00963765">
            <w:rPr>
              <w:rFonts w:ascii="Times New Roman" w:eastAsia="Times New Roman" w:hAnsi="Times New Roman" w:cs="Times New Roman"/>
              <w:b/>
              <w:sz w:val="24"/>
              <w:szCs w:val="24"/>
            </w:rPr>
            <w:t>PENNSYLVANIA</w:t>
          </w:r>
        </w:smartTag>
      </w:smartTag>
      <w:r w:rsidRPr="00963765">
        <w:rPr>
          <w:rFonts w:ascii="Times New Roman" w:eastAsia="Times New Roman" w:hAnsi="Times New Roman" w:cs="Times New Roman"/>
          <w:b/>
          <w:sz w:val="24"/>
          <w:szCs w:val="24"/>
        </w:rPr>
        <w:t xml:space="preserve"> PUBLIC UTILITY COMMISSION</w:t>
      </w:r>
    </w:p>
    <w:p w:rsidR="00963765" w:rsidRPr="00963765" w:rsidRDefault="00963765" w:rsidP="00963765">
      <w:pPr>
        <w:spacing w:after="0" w:line="240" w:lineRule="auto"/>
        <w:jc w:val="center"/>
        <w:rPr>
          <w:rFonts w:ascii="Times New Roman" w:eastAsia="Times New Roman" w:hAnsi="Times New Roman" w:cs="Times New Roman"/>
          <w:b/>
          <w:sz w:val="24"/>
          <w:szCs w:val="24"/>
        </w:rPr>
      </w:pPr>
    </w:p>
    <w:p w:rsidR="00963765" w:rsidRPr="00963765" w:rsidRDefault="00963765" w:rsidP="00963765">
      <w:pPr>
        <w:spacing w:after="0" w:line="240" w:lineRule="auto"/>
        <w:jc w:val="center"/>
        <w:rPr>
          <w:rFonts w:ascii="Times New Roman" w:eastAsia="Times New Roman" w:hAnsi="Times New Roman" w:cs="Times New Roman"/>
          <w:b/>
          <w:sz w:val="24"/>
          <w:szCs w:val="24"/>
        </w:rPr>
      </w:pPr>
    </w:p>
    <w:p w:rsidR="00963765" w:rsidRPr="00963765" w:rsidRDefault="00963765" w:rsidP="00963765">
      <w:pPr>
        <w:spacing w:after="0" w:line="240" w:lineRule="auto"/>
        <w:jc w:val="center"/>
        <w:rPr>
          <w:rFonts w:ascii="Times New Roman" w:eastAsia="Times New Roman" w:hAnsi="Times New Roman" w:cs="Times New Roman"/>
          <w:b/>
          <w:sz w:val="24"/>
          <w:szCs w:val="24"/>
        </w:rPr>
      </w:pPr>
    </w:p>
    <w:p w:rsidR="00963765" w:rsidRPr="00963765" w:rsidRDefault="00963765" w:rsidP="00963765">
      <w:pPr>
        <w:tabs>
          <w:tab w:val="center" w:pos="4680"/>
        </w:tabs>
        <w:suppressAutoHyphens/>
        <w:spacing w:after="0" w:line="240" w:lineRule="auto"/>
        <w:rPr>
          <w:rFonts w:ascii="Times New Roman" w:eastAsia="Times New Roman" w:hAnsi="Times New Roman" w:cs="Times New Roman"/>
          <w:spacing w:val="-3"/>
          <w:sz w:val="24"/>
          <w:szCs w:val="24"/>
        </w:rPr>
      </w:pPr>
      <w:r w:rsidRPr="00963765">
        <w:rPr>
          <w:rFonts w:ascii="Times New Roman" w:eastAsia="Times New Roman" w:hAnsi="Times New Roman" w:cs="Times New Roman"/>
          <w:spacing w:val="-3"/>
          <w:sz w:val="24"/>
          <w:szCs w:val="24"/>
        </w:rPr>
        <w:t>Petition of UGI Penn Natural Gas, Inc. for Waiver</w:t>
      </w:r>
      <w:r w:rsidRPr="00963765">
        <w:rPr>
          <w:rFonts w:ascii="Times New Roman" w:eastAsia="Times New Roman" w:hAnsi="Times New Roman" w:cs="Times New Roman"/>
          <w:spacing w:val="-3"/>
          <w:sz w:val="24"/>
          <w:szCs w:val="24"/>
        </w:rPr>
        <w:tab/>
        <w:t>:</w:t>
      </w:r>
      <w:r w:rsidRPr="00963765">
        <w:rPr>
          <w:rFonts w:ascii="Times New Roman" w:eastAsia="Times New Roman" w:hAnsi="Times New Roman" w:cs="Times New Roman"/>
          <w:spacing w:val="-3"/>
          <w:sz w:val="24"/>
          <w:szCs w:val="24"/>
        </w:rPr>
        <w:tab/>
      </w:r>
      <w:r w:rsidRPr="00963765">
        <w:rPr>
          <w:rFonts w:ascii="Times New Roman" w:eastAsia="Times New Roman" w:hAnsi="Times New Roman" w:cs="Times New Roman"/>
          <w:spacing w:val="-3"/>
          <w:sz w:val="24"/>
          <w:szCs w:val="24"/>
        </w:rPr>
        <w:tab/>
        <w:t>P-2016-2537594</w:t>
      </w:r>
      <w:r w:rsidRPr="00963765">
        <w:rPr>
          <w:rFonts w:ascii="Times New Roman" w:eastAsia="Times New Roman" w:hAnsi="Times New Roman" w:cs="Times New Roman"/>
          <w:spacing w:val="-3"/>
          <w:sz w:val="24"/>
          <w:szCs w:val="24"/>
        </w:rPr>
        <w:tab/>
      </w:r>
    </w:p>
    <w:p w:rsidR="00963765" w:rsidRPr="00963765" w:rsidRDefault="00963765" w:rsidP="00963765">
      <w:pPr>
        <w:tabs>
          <w:tab w:val="center" w:pos="4680"/>
        </w:tabs>
        <w:suppressAutoHyphens/>
        <w:spacing w:after="0" w:line="240" w:lineRule="auto"/>
        <w:rPr>
          <w:rFonts w:ascii="Times New Roman" w:eastAsia="Times New Roman" w:hAnsi="Times New Roman" w:cs="Times New Roman"/>
          <w:spacing w:val="-3"/>
          <w:sz w:val="24"/>
          <w:szCs w:val="24"/>
        </w:rPr>
      </w:pPr>
      <w:proofErr w:type="gramStart"/>
      <w:r w:rsidRPr="00963765">
        <w:rPr>
          <w:rFonts w:ascii="Times New Roman" w:eastAsia="Times New Roman" w:hAnsi="Times New Roman" w:cs="Times New Roman"/>
          <w:spacing w:val="-3"/>
          <w:sz w:val="24"/>
          <w:szCs w:val="24"/>
        </w:rPr>
        <w:t>of</w:t>
      </w:r>
      <w:proofErr w:type="gramEnd"/>
      <w:r w:rsidRPr="00963765">
        <w:rPr>
          <w:rFonts w:ascii="Times New Roman" w:eastAsia="Times New Roman" w:hAnsi="Times New Roman" w:cs="Times New Roman"/>
          <w:spacing w:val="-3"/>
          <w:sz w:val="24"/>
          <w:szCs w:val="24"/>
        </w:rPr>
        <w:t xml:space="preserve"> the Distribution System Improvement Charge Cap</w:t>
      </w:r>
      <w:r w:rsidRPr="00963765">
        <w:rPr>
          <w:rFonts w:ascii="Times New Roman" w:eastAsia="Times New Roman" w:hAnsi="Times New Roman" w:cs="Times New Roman"/>
          <w:spacing w:val="-3"/>
          <w:sz w:val="24"/>
          <w:szCs w:val="24"/>
        </w:rPr>
        <w:tab/>
        <w:t>:</w:t>
      </w:r>
      <w:r w:rsidRPr="00963765">
        <w:rPr>
          <w:rFonts w:ascii="Times New Roman" w:eastAsia="Times New Roman" w:hAnsi="Times New Roman" w:cs="Times New Roman"/>
          <w:spacing w:val="-3"/>
          <w:sz w:val="24"/>
          <w:szCs w:val="24"/>
        </w:rPr>
        <w:tab/>
      </w:r>
      <w:r w:rsidRPr="00963765">
        <w:rPr>
          <w:rFonts w:ascii="Times New Roman" w:eastAsia="Times New Roman" w:hAnsi="Times New Roman" w:cs="Times New Roman"/>
          <w:spacing w:val="-3"/>
          <w:sz w:val="24"/>
          <w:szCs w:val="24"/>
        </w:rPr>
        <w:tab/>
      </w:r>
    </w:p>
    <w:p w:rsidR="00963765" w:rsidRPr="00963765" w:rsidRDefault="00963765" w:rsidP="00963765">
      <w:pPr>
        <w:tabs>
          <w:tab w:val="center" w:pos="4680"/>
        </w:tabs>
        <w:suppressAutoHyphens/>
        <w:spacing w:after="0" w:line="240" w:lineRule="auto"/>
        <w:rPr>
          <w:rFonts w:ascii="Times New Roman" w:eastAsia="Times New Roman" w:hAnsi="Times New Roman" w:cs="Times New Roman"/>
          <w:spacing w:val="-3"/>
          <w:sz w:val="24"/>
          <w:szCs w:val="24"/>
        </w:rPr>
      </w:pPr>
      <w:proofErr w:type="gramStart"/>
      <w:r w:rsidRPr="00963765">
        <w:rPr>
          <w:rFonts w:ascii="Times New Roman" w:eastAsia="Times New Roman" w:hAnsi="Times New Roman" w:cs="Times New Roman"/>
          <w:spacing w:val="-3"/>
          <w:sz w:val="24"/>
          <w:szCs w:val="24"/>
        </w:rPr>
        <w:t>of</w:t>
      </w:r>
      <w:proofErr w:type="gramEnd"/>
      <w:r w:rsidRPr="00963765">
        <w:rPr>
          <w:rFonts w:ascii="Times New Roman" w:eastAsia="Times New Roman" w:hAnsi="Times New Roman" w:cs="Times New Roman"/>
          <w:spacing w:val="-3"/>
          <w:sz w:val="24"/>
          <w:szCs w:val="24"/>
        </w:rPr>
        <w:t xml:space="preserve"> 5% of Billed Distribution Revenues and Approval</w:t>
      </w:r>
      <w:r w:rsidRPr="00963765">
        <w:rPr>
          <w:rFonts w:ascii="Times New Roman" w:eastAsia="Times New Roman" w:hAnsi="Times New Roman" w:cs="Times New Roman"/>
          <w:spacing w:val="-3"/>
          <w:sz w:val="24"/>
          <w:szCs w:val="24"/>
        </w:rPr>
        <w:tab/>
        <w:t>:</w:t>
      </w:r>
      <w:r w:rsidRPr="00963765">
        <w:rPr>
          <w:rFonts w:ascii="Times New Roman" w:eastAsia="Times New Roman" w:hAnsi="Times New Roman" w:cs="Times New Roman"/>
          <w:spacing w:val="-3"/>
          <w:sz w:val="24"/>
          <w:szCs w:val="24"/>
        </w:rPr>
        <w:tab/>
      </w:r>
      <w:r w:rsidRPr="00963765">
        <w:rPr>
          <w:rFonts w:ascii="Times New Roman" w:eastAsia="Times New Roman" w:hAnsi="Times New Roman" w:cs="Times New Roman"/>
          <w:spacing w:val="-3"/>
          <w:sz w:val="24"/>
          <w:szCs w:val="24"/>
        </w:rPr>
        <w:tab/>
      </w:r>
    </w:p>
    <w:p w:rsidR="00963765" w:rsidRPr="00963765" w:rsidRDefault="00963765" w:rsidP="00963765">
      <w:pPr>
        <w:tabs>
          <w:tab w:val="left" w:pos="-720"/>
        </w:tabs>
        <w:suppressAutoHyphens/>
        <w:spacing w:after="0" w:line="240" w:lineRule="auto"/>
        <w:rPr>
          <w:rFonts w:ascii="Times New Roman" w:eastAsia="Times New Roman" w:hAnsi="Times New Roman" w:cs="Times New Roman"/>
          <w:spacing w:val="-3"/>
          <w:sz w:val="24"/>
          <w:szCs w:val="24"/>
        </w:rPr>
      </w:pPr>
      <w:proofErr w:type="gramStart"/>
      <w:r w:rsidRPr="00963765">
        <w:rPr>
          <w:rFonts w:ascii="Times New Roman" w:eastAsia="Times New Roman" w:hAnsi="Times New Roman" w:cs="Times New Roman"/>
          <w:spacing w:val="-3"/>
          <w:sz w:val="24"/>
          <w:szCs w:val="24"/>
        </w:rPr>
        <w:t>to</w:t>
      </w:r>
      <w:proofErr w:type="gramEnd"/>
      <w:r w:rsidRPr="00963765">
        <w:rPr>
          <w:rFonts w:ascii="Times New Roman" w:eastAsia="Times New Roman" w:hAnsi="Times New Roman" w:cs="Times New Roman"/>
          <w:spacing w:val="-3"/>
          <w:sz w:val="24"/>
          <w:szCs w:val="24"/>
        </w:rPr>
        <w:t xml:space="preserve"> Increase the Maximum Allowable DSIC to 10% of</w:t>
      </w:r>
      <w:r w:rsidRPr="00963765">
        <w:rPr>
          <w:rFonts w:ascii="Times New Roman" w:eastAsia="Times New Roman" w:hAnsi="Times New Roman" w:cs="Times New Roman"/>
          <w:spacing w:val="-3"/>
          <w:sz w:val="24"/>
          <w:szCs w:val="24"/>
        </w:rPr>
        <w:tab/>
        <w:t>:</w:t>
      </w:r>
    </w:p>
    <w:p w:rsidR="00963765" w:rsidRPr="00963765" w:rsidRDefault="00963765" w:rsidP="00963765">
      <w:pPr>
        <w:tabs>
          <w:tab w:val="left" w:pos="-720"/>
        </w:tabs>
        <w:suppressAutoHyphens/>
        <w:spacing w:after="0" w:line="240" w:lineRule="auto"/>
        <w:rPr>
          <w:rFonts w:ascii="Times New Roman" w:eastAsia="Times New Roman" w:hAnsi="Times New Roman" w:cs="Times New Roman"/>
          <w:spacing w:val="-3"/>
          <w:sz w:val="24"/>
          <w:szCs w:val="24"/>
        </w:rPr>
      </w:pPr>
      <w:r w:rsidRPr="00963765">
        <w:rPr>
          <w:rFonts w:ascii="Times New Roman" w:eastAsia="Times New Roman" w:hAnsi="Times New Roman" w:cs="Times New Roman"/>
          <w:spacing w:val="-3"/>
          <w:sz w:val="24"/>
          <w:szCs w:val="24"/>
        </w:rPr>
        <w:t>Billed Distribution Revenues</w:t>
      </w:r>
      <w:r w:rsidRPr="00963765">
        <w:rPr>
          <w:rFonts w:ascii="Times New Roman" w:eastAsia="Times New Roman" w:hAnsi="Times New Roman" w:cs="Times New Roman"/>
          <w:spacing w:val="-3"/>
          <w:sz w:val="24"/>
          <w:szCs w:val="24"/>
        </w:rPr>
        <w:tab/>
      </w:r>
      <w:r w:rsidRPr="00963765">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t>:</w:t>
      </w: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Default="00AB1C20" w:rsidP="00C67044">
      <w:pPr>
        <w:jc w:val="center"/>
        <w:rPr>
          <w:rFonts w:ascii="Times New Roman" w:hAnsi="Times New Roman" w:cs="Times New Roman"/>
          <w:b/>
          <w:sz w:val="24"/>
          <w:szCs w:val="24"/>
          <w:u w:val="single"/>
        </w:rPr>
      </w:pPr>
      <w:r>
        <w:rPr>
          <w:rFonts w:ascii="Times New Roman" w:hAnsi="Times New Roman" w:cs="Times New Roman"/>
          <w:b/>
          <w:sz w:val="24"/>
          <w:szCs w:val="24"/>
          <w:u w:val="single"/>
        </w:rPr>
        <w:t>ORDER #6</w:t>
      </w:r>
    </w:p>
    <w:p w:rsidR="00C67044" w:rsidRDefault="00C67044" w:rsidP="00C67044">
      <w:pPr>
        <w:jc w:val="center"/>
        <w:rPr>
          <w:rFonts w:ascii="Times New Roman" w:hAnsi="Times New Roman" w:cs="Times New Roman"/>
          <w:b/>
          <w:sz w:val="24"/>
          <w:szCs w:val="24"/>
          <w:u w:val="single"/>
        </w:rPr>
      </w:pPr>
    </w:p>
    <w:p w:rsidR="00C67044" w:rsidRDefault="00445BF2"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7044">
        <w:rPr>
          <w:rFonts w:ascii="Times New Roman" w:hAnsi="Times New Roman" w:cs="Times New Roman"/>
          <w:sz w:val="24"/>
          <w:szCs w:val="24"/>
        </w:rPr>
        <w:t xml:space="preserve">By Order dated October 26, 2016, the undersigned provided official notice of the </w:t>
      </w:r>
      <w:r w:rsidR="00C67044" w:rsidRPr="00445BF2">
        <w:rPr>
          <w:rFonts w:ascii="Times New Roman" w:hAnsi="Times New Roman" w:cs="Times New Roman"/>
          <w:i/>
          <w:sz w:val="24"/>
          <w:szCs w:val="24"/>
        </w:rPr>
        <w:t>Petition of UGI Penn</w:t>
      </w:r>
      <w:r w:rsidR="00963765">
        <w:rPr>
          <w:rFonts w:ascii="Times New Roman" w:hAnsi="Times New Roman" w:cs="Times New Roman"/>
          <w:i/>
          <w:sz w:val="24"/>
          <w:szCs w:val="24"/>
        </w:rPr>
        <w:t xml:space="preserve"> Natural</w:t>
      </w:r>
      <w:r w:rsidR="00C67044" w:rsidRPr="00445BF2">
        <w:rPr>
          <w:rFonts w:ascii="Times New Roman" w:hAnsi="Times New Roman" w:cs="Times New Roman"/>
          <w:i/>
          <w:sz w:val="24"/>
          <w:szCs w:val="24"/>
        </w:rPr>
        <w:t xml:space="preserve"> Gas, Inc. for Approval of their Modified Long-Term Infrastructure Improvement Plan,</w:t>
      </w:r>
      <w:r w:rsidR="00C67044">
        <w:rPr>
          <w:rFonts w:ascii="Times New Roman" w:hAnsi="Times New Roman" w:cs="Times New Roman"/>
          <w:sz w:val="24"/>
          <w:szCs w:val="24"/>
        </w:rPr>
        <w:t xml:space="preserve"> Docket No. </w:t>
      </w:r>
      <w:proofErr w:type="gramStart"/>
      <w:r w:rsidR="00963765">
        <w:rPr>
          <w:rFonts w:ascii="Times New Roman" w:hAnsi="Times New Roman" w:cs="Times New Roman"/>
          <w:sz w:val="24"/>
          <w:szCs w:val="24"/>
        </w:rPr>
        <w:t>P-2013-2397056</w:t>
      </w:r>
      <w:r w:rsidR="00C67044">
        <w:rPr>
          <w:rFonts w:ascii="Times New Roman" w:hAnsi="Times New Roman" w:cs="Times New Roman"/>
          <w:sz w:val="24"/>
          <w:szCs w:val="24"/>
        </w:rPr>
        <w:t>, at Appendix B, (</w:t>
      </w:r>
      <w:r w:rsidR="00C67044" w:rsidRPr="000771D6">
        <w:rPr>
          <w:rFonts w:ascii="Times New Roman" w:hAnsi="Times New Roman" w:cs="Times New Roman"/>
          <w:i/>
          <w:sz w:val="24"/>
          <w:szCs w:val="24"/>
        </w:rPr>
        <w:t>Petition</w:t>
      </w:r>
      <w:r w:rsidR="00C67044">
        <w:rPr>
          <w:rFonts w:ascii="Times New Roman" w:hAnsi="Times New Roman" w:cs="Times New Roman"/>
          <w:sz w:val="24"/>
          <w:szCs w:val="24"/>
        </w:rPr>
        <w:t>).</w:t>
      </w:r>
      <w:proofErr w:type="gramEnd"/>
      <w:r w:rsidR="00C67044">
        <w:rPr>
          <w:rFonts w:ascii="Times New Roman" w:hAnsi="Times New Roman" w:cs="Times New Roman"/>
          <w:sz w:val="24"/>
          <w:szCs w:val="24"/>
        </w:rPr>
        <w:t xml:space="preserve">  I compliance with the October 26, 2016 Order, the Office of Small Business Advocate (OSBA) stated it did not object to the official notice but requested that the entire Petition including the appendices be part of the official notice.  The OSBA also suggested that the Commission’s Order entered June 30, 2016</w:t>
      </w:r>
      <w:r w:rsidR="002540E1">
        <w:rPr>
          <w:rFonts w:ascii="Times New Roman" w:hAnsi="Times New Roman" w:cs="Times New Roman"/>
          <w:sz w:val="24"/>
          <w:szCs w:val="24"/>
        </w:rPr>
        <w:t>,</w:t>
      </w:r>
      <w:r w:rsidR="00C67044">
        <w:rPr>
          <w:rFonts w:ascii="Times New Roman" w:hAnsi="Times New Roman" w:cs="Times New Roman"/>
          <w:sz w:val="24"/>
          <w:szCs w:val="24"/>
        </w:rPr>
        <w:t xml:space="preserve"> approving the </w:t>
      </w:r>
      <w:r w:rsidR="00C67044" w:rsidRPr="00C67044">
        <w:rPr>
          <w:rFonts w:ascii="Times New Roman" w:hAnsi="Times New Roman" w:cs="Times New Roman"/>
          <w:i/>
          <w:sz w:val="24"/>
          <w:szCs w:val="24"/>
        </w:rPr>
        <w:t>Petition</w:t>
      </w:r>
      <w:r w:rsidR="00C67044">
        <w:rPr>
          <w:rFonts w:ascii="Times New Roman" w:hAnsi="Times New Roman" w:cs="Times New Roman"/>
          <w:sz w:val="24"/>
          <w:szCs w:val="24"/>
        </w:rPr>
        <w:t xml:space="preserve"> be officially noticed.</w:t>
      </w:r>
    </w:p>
    <w:p w:rsidR="00445BF2" w:rsidRDefault="00C67044" w:rsidP="00C67044">
      <w:pPr>
        <w:spacing w:line="360" w:lineRule="auto"/>
        <w:ind w:firstLine="1440"/>
        <w:rPr>
          <w:rFonts w:ascii="Times New Roman" w:hAnsi="Times New Roman" w:cs="Times New Roman"/>
          <w:sz w:val="24"/>
          <w:szCs w:val="24"/>
        </w:rPr>
      </w:pPr>
      <w:r>
        <w:rPr>
          <w:rFonts w:ascii="Times New Roman" w:hAnsi="Times New Roman" w:cs="Times New Roman"/>
          <w:sz w:val="24"/>
          <w:szCs w:val="24"/>
        </w:rPr>
        <w:t>The October 26, 2016, gave a deadline of no later than close of business (4:30 p.m.) on Thursday, November 3, 2016 to address the official notice by the unde</w:t>
      </w:r>
      <w:r w:rsidR="00963765">
        <w:rPr>
          <w:rFonts w:ascii="Times New Roman" w:hAnsi="Times New Roman" w:cs="Times New Roman"/>
          <w:sz w:val="24"/>
          <w:szCs w:val="24"/>
        </w:rPr>
        <w:t>rsigned.  No other party provided</w:t>
      </w:r>
      <w:r>
        <w:rPr>
          <w:rFonts w:ascii="Times New Roman" w:hAnsi="Times New Roman" w:cs="Times New Roman"/>
          <w:sz w:val="24"/>
          <w:szCs w:val="24"/>
        </w:rPr>
        <w:t xml:space="preserve"> any filing to address the substance of the official notice.  The deadline provided has passed.  This matter is ripe for ruling.</w:t>
      </w:r>
    </w:p>
    <w:p w:rsidR="002540E1" w:rsidRDefault="00445BF2"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7044">
        <w:rPr>
          <w:rFonts w:ascii="Times New Roman" w:hAnsi="Times New Roman" w:cs="Times New Roman"/>
          <w:sz w:val="24"/>
          <w:szCs w:val="24"/>
        </w:rPr>
        <w:t xml:space="preserve">The OSBA has requested that the entire </w:t>
      </w:r>
      <w:r w:rsidR="00C67044" w:rsidRPr="00C67044">
        <w:rPr>
          <w:rFonts w:ascii="Times New Roman" w:hAnsi="Times New Roman" w:cs="Times New Roman"/>
          <w:i/>
          <w:sz w:val="24"/>
          <w:szCs w:val="24"/>
        </w:rPr>
        <w:t>Petition</w:t>
      </w:r>
      <w:r w:rsidR="00C67044">
        <w:rPr>
          <w:rFonts w:ascii="Times New Roman" w:hAnsi="Times New Roman" w:cs="Times New Roman"/>
          <w:sz w:val="24"/>
          <w:szCs w:val="24"/>
        </w:rPr>
        <w:t xml:space="preserve"> be officially noticed to put in context the </w:t>
      </w:r>
      <w:r w:rsidR="002540E1">
        <w:rPr>
          <w:rFonts w:ascii="Times New Roman" w:hAnsi="Times New Roman" w:cs="Times New Roman"/>
          <w:sz w:val="24"/>
          <w:szCs w:val="24"/>
        </w:rPr>
        <w:t xml:space="preserve">information presented therein.  I find that that is a reasonable request.  It is compelling that no other party opposed this request.  Consequently, the official notice is of the entire </w:t>
      </w:r>
      <w:r w:rsidR="002540E1" w:rsidRPr="002540E1">
        <w:rPr>
          <w:rFonts w:ascii="Times New Roman" w:hAnsi="Times New Roman" w:cs="Times New Roman"/>
          <w:i/>
          <w:sz w:val="24"/>
          <w:szCs w:val="24"/>
        </w:rPr>
        <w:t>Petition</w:t>
      </w:r>
      <w:r w:rsidR="002540E1">
        <w:rPr>
          <w:rFonts w:ascii="Times New Roman" w:hAnsi="Times New Roman" w:cs="Times New Roman"/>
          <w:sz w:val="24"/>
          <w:szCs w:val="24"/>
        </w:rPr>
        <w:t xml:space="preserve"> including the appendices.</w:t>
      </w:r>
      <w:r w:rsidR="00C67044">
        <w:rPr>
          <w:rFonts w:ascii="Times New Roman" w:hAnsi="Times New Roman" w:cs="Times New Roman"/>
          <w:sz w:val="24"/>
          <w:szCs w:val="24"/>
        </w:rPr>
        <w:t xml:space="preserve"> </w:t>
      </w:r>
    </w:p>
    <w:p w:rsidR="002540E1" w:rsidRDefault="002540E1" w:rsidP="000771D6">
      <w:pPr>
        <w:spacing w:line="360" w:lineRule="auto"/>
        <w:rPr>
          <w:rFonts w:ascii="Times New Roman" w:hAnsi="Times New Roman" w:cs="Times New Roman"/>
          <w:sz w:val="24"/>
          <w:szCs w:val="24"/>
        </w:rPr>
      </w:pPr>
    </w:p>
    <w:p w:rsidR="002540E1" w:rsidRDefault="002540E1" w:rsidP="002540E1">
      <w:pPr>
        <w:spacing w:line="360" w:lineRule="auto"/>
        <w:ind w:firstLine="1440"/>
        <w:rPr>
          <w:rFonts w:ascii="Times New Roman" w:hAnsi="Times New Roman" w:cs="Times New Roman"/>
          <w:i/>
          <w:sz w:val="24"/>
          <w:szCs w:val="24"/>
        </w:rPr>
      </w:pPr>
      <w:r>
        <w:rPr>
          <w:rFonts w:ascii="Times New Roman" w:hAnsi="Times New Roman" w:cs="Times New Roman"/>
          <w:sz w:val="24"/>
          <w:szCs w:val="24"/>
        </w:rPr>
        <w:t xml:space="preserve">The OSBA has also requested that the Commission’s Order entered June 30, 2016, approving the </w:t>
      </w:r>
      <w:r w:rsidR="00445BF2" w:rsidRPr="00445BF2">
        <w:rPr>
          <w:rFonts w:ascii="Times New Roman" w:hAnsi="Times New Roman" w:cs="Times New Roman"/>
          <w:i/>
          <w:sz w:val="24"/>
          <w:szCs w:val="24"/>
        </w:rPr>
        <w:t>Petition</w:t>
      </w:r>
      <w:r>
        <w:rPr>
          <w:rFonts w:ascii="Times New Roman" w:hAnsi="Times New Roman" w:cs="Times New Roman"/>
          <w:i/>
          <w:sz w:val="24"/>
          <w:szCs w:val="24"/>
        </w:rPr>
        <w:t xml:space="preserve"> </w:t>
      </w:r>
      <w:r>
        <w:rPr>
          <w:rFonts w:ascii="Times New Roman" w:hAnsi="Times New Roman" w:cs="Times New Roman"/>
          <w:sz w:val="24"/>
          <w:szCs w:val="24"/>
        </w:rPr>
        <w:t xml:space="preserve">be officially noticed.  Any Commission Order is precedent and can </w:t>
      </w:r>
      <w:r>
        <w:rPr>
          <w:rFonts w:ascii="Times New Roman" w:hAnsi="Times New Roman" w:cs="Times New Roman"/>
          <w:sz w:val="24"/>
          <w:szCs w:val="24"/>
        </w:rPr>
        <w:lastRenderedPageBreak/>
        <w:t xml:space="preserve">be cited without having to be part of the record.  It would burden the record to include the Commission Order when it is unnecessary.  Consequently, the request to officially notice the Commission Order approving the </w:t>
      </w:r>
      <w:r w:rsidRPr="002540E1">
        <w:rPr>
          <w:rFonts w:ascii="Times New Roman" w:hAnsi="Times New Roman" w:cs="Times New Roman"/>
          <w:i/>
          <w:sz w:val="24"/>
          <w:szCs w:val="24"/>
        </w:rPr>
        <w:t>Petition</w:t>
      </w:r>
      <w:r>
        <w:rPr>
          <w:rFonts w:ascii="Times New Roman" w:hAnsi="Times New Roman" w:cs="Times New Roman"/>
          <w:sz w:val="24"/>
          <w:szCs w:val="24"/>
        </w:rPr>
        <w:t xml:space="preserve"> which was entered on June 30, 2016, is denied. </w:t>
      </w:r>
      <w:r w:rsidR="00445BF2" w:rsidRPr="00445BF2">
        <w:rPr>
          <w:rFonts w:ascii="Times New Roman" w:hAnsi="Times New Roman" w:cs="Times New Roman"/>
          <w:i/>
          <w:sz w:val="24"/>
          <w:szCs w:val="24"/>
        </w:rPr>
        <w:t xml:space="preserve"> </w:t>
      </w:r>
    </w:p>
    <w:p w:rsidR="002540E1" w:rsidRDefault="002540E1" w:rsidP="002540E1">
      <w:pPr>
        <w:spacing w:line="360" w:lineRule="auto"/>
        <w:ind w:firstLine="1440"/>
        <w:rPr>
          <w:rFonts w:ascii="Times New Roman" w:hAnsi="Times New Roman" w:cs="Times New Roman"/>
          <w:i/>
          <w:sz w:val="24"/>
          <w:szCs w:val="24"/>
        </w:rPr>
      </w:pPr>
    </w:p>
    <w:p w:rsidR="002540E1" w:rsidRDefault="002540E1" w:rsidP="002540E1">
      <w:pPr>
        <w:spacing w:line="360" w:lineRule="auto"/>
        <w:ind w:firstLine="1440"/>
        <w:rPr>
          <w:rFonts w:ascii="Times New Roman" w:hAnsi="Times New Roman" w:cs="Times New Roman"/>
          <w:sz w:val="24"/>
          <w:szCs w:val="24"/>
        </w:rPr>
      </w:pPr>
      <w:r>
        <w:rPr>
          <w:rFonts w:ascii="Times New Roman" w:hAnsi="Times New Roman" w:cs="Times New Roman"/>
          <w:sz w:val="24"/>
          <w:szCs w:val="24"/>
        </w:rPr>
        <w:t>THEREFORE,</w:t>
      </w:r>
    </w:p>
    <w:p w:rsidR="002540E1" w:rsidRDefault="002540E1" w:rsidP="002540E1">
      <w:pPr>
        <w:spacing w:line="360" w:lineRule="auto"/>
        <w:ind w:firstLine="1440"/>
        <w:rPr>
          <w:rFonts w:ascii="Times New Roman" w:hAnsi="Times New Roman" w:cs="Times New Roman"/>
          <w:sz w:val="24"/>
          <w:szCs w:val="24"/>
        </w:rPr>
      </w:pPr>
    </w:p>
    <w:p w:rsidR="002540E1" w:rsidRDefault="002540E1" w:rsidP="002540E1">
      <w:pPr>
        <w:spacing w:line="360" w:lineRule="auto"/>
        <w:ind w:firstLine="1440"/>
        <w:rPr>
          <w:rFonts w:ascii="Times New Roman" w:hAnsi="Times New Roman" w:cs="Times New Roman"/>
          <w:sz w:val="24"/>
          <w:szCs w:val="24"/>
        </w:rPr>
      </w:pPr>
      <w:r>
        <w:rPr>
          <w:rFonts w:ascii="Times New Roman" w:hAnsi="Times New Roman" w:cs="Times New Roman"/>
          <w:sz w:val="24"/>
          <w:szCs w:val="24"/>
        </w:rPr>
        <w:t>IT IS ORDERED:</w:t>
      </w:r>
    </w:p>
    <w:p w:rsidR="002540E1" w:rsidRDefault="002540E1" w:rsidP="002540E1">
      <w:pPr>
        <w:spacing w:line="360" w:lineRule="auto"/>
        <w:ind w:firstLine="1440"/>
        <w:rPr>
          <w:rFonts w:ascii="Times New Roman" w:hAnsi="Times New Roman" w:cs="Times New Roman"/>
          <w:sz w:val="24"/>
          <w:szCs w:val="24"/>
        </w:rPr>
      </w:pPr>
    </w:p>
    <w:p w:rsidR="002540E1" w:rsidRDefault="002540E1" w:rsidP="002540E1">
      <w:pPr>
        <w:pStyle w:val="ListParagraph"/>
        <w:numPr>
          <w:ilvl w:val="0"/>
          <w:numId w:val="1"/>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request by counsel for the Office of Small Business Advocate, Steven C. Gray, Esquire, for to amend the official notice to take notice of the </w:t>
      </w:r>
      <w:r w:rsidR="00700CE2">
        <w:rPr>
          <w:rFonts w:ascii="Times New Roman" w:hAnsi="Times New Roman" w:cs="Times New Roman"/>
          <w:i/>
          <w:sz w:val="24"/>
          <w:szCs w:val="24"/>
        </w:rPr>
        <w:t xml:space="preserve">Petition of UGI </w:t>
      </w:r>
      <w:r w:rsidRPr="00445BF2">
        <w:rPr>
          <w:rFonts w:ascii="Times New Roman" w:hAnsi="Times New Roman" w:cs="Times New Roman"/>
          <w:i/>
          <w:sz w:val="24"/>
          <w:szCs w:val="24"/>
        </w:rPr>
        <w:t>Penn</w:t>
      </w:r>
      <w:r w:rsidR="00700CE2">
        <w:rPr>
          <w:rFonts w:ascii="Times New Roman" w:hAnsi="Times New Roman" w:cs="Times New Roman"/>
          <w:i/>
          <w:sz w:val="24"/>
          <w:szCs w:val="24"/>
        </w:rPr>
        <w:t xml:space="preserve"> Natural</w:t>
      </w:r>
      <w:r w:rsidRPr="00445BF2">
        <w:rPr>
          <w:rFonts w:ascii="Times New Roman" w:hAnsi="Times New Roman" w:cs="Times New Roman"/>
          <w:i/>
          <w:sz w:val="24"/>
          <w:szCs w:val="24"/>
        </w:rPr>
        <w:t xml:space="preserve"> Gas, Inc. for Approval of their Modified Long-Term Infrastructure Improvement Plan,</w:t>
      </w:r>
      <w:r>
        <w:rPr>
          <w:rFonts w:ascii="Times New Roman" w:hAnsi="Times New Roman" w:cs="Times New Roman"/>
          <w:sz w:val="24"/>
          <w:szCs w:val="24"/>
        </w:rPr>
        <w:t xml:space="preserve"> Docket No. </w:t>
      </w:r>
      <w:r w:rsidR="00963765">
        <w:rPr>
          <w:rFonts w:ascii="Times New Roman" w:hAnsi="Times New Roman" w:cs="Times New Roman"/>
          <w:sz w:val="24"/>
          <w:szCs w:val="24"/>
        </w:rPr>
        <w:t>P-2013-2397056</w:t>
      </w:r>
      <w:r>
        <w:rPr>
          <w:rFonts w:ascii="Times New Roman" w:hAnsi="Times New Roman" w:cs="Times New Roman"/>
          <w:sz w:val="24"/>
          <w:szCs w:val="24"/>
        </w:rPr>
        <w:t xml:space="preserve">, in its entirety including all appendices is granted. </w:t>
      </w:r>
    </w:p>
    <w:p w:rsidR="002540E1" w:rsidRPr="002540E1" w:rsidRDefault="002540E1" w:rsidP="002540E1">
      <w:pPr>
        <w:spacing w:line="360" w:lineRule="auto"/>
        <w:ind w:left="1440"/>
        <w:rPr>
          <w:rFonts w:ascii="Times New Roman" w:hAnsi="Times New Roman" w:cs="Times New Roman"/>
          <w:sz w:val="24"/>
          <w:szCs w:val="24"/>
        </w:rPr>
      </w:pPr>
    </w:p>
    <w:p w:rsidR="002540E1" w:rsidRDefault="002540E1" w:rsidP="002540E1">
      <w:pPr>
        <w:pStyle w:val="ListParagraph"/>
        <w:numPr>
          <w:ilvl w:val="0"/>
          <w:numId w:val="1"/>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 xml:space="preserve">That the request by counsel for the Office of Small Business Advocate, </w:t>
      </w:r>
      <w:bookmarkStart w:id="0" w:name="_GoBack"/>
      <w:bookmarkEnd w:id="0"/>
      <w:r>
        <w:rPr>
          <w:rFonts w:ascii="Times New Roman" w:hAnsi="Times New Roman" w:cs="Times New Roman"/>
          <w:sz w:val="24"/>
          <w:szCs w:val="24"/>
        </w:rPr>
        <w:t xml:space="preserve">Steven C. Gray, Esquire, to take official notice of the Commission Order at </w:t>
      </w:r>
      <w:r w:rsidR="00700CE2">
        <w:rPr>
          <w:rFonts w:ascii="Times New Roman" w:hAnsi="Times New Roman" w:cs="Times New Roman"/>
          <w:i/>
          <w:sz w:val="24"/>
          <w:szCs w:val="24"/>
        </w:rPr>
        <w:t xml:space="preserve">Petition of UGI </w:t>
      </w:r>
      <w:r w:rsidRPr="00445BF2">
        <w:rPr>
          <w:rFonts w:ascii="Times New Roman" w:hAnsi="Times New Roman" w:cs="Times New Roman"/>
          <w:i/>
          <w:sz w:val="24"/>
          <w:szCs w:val="24"/>
        </w:rPr>
        <w:t xml:space="preserve">Penn </w:t>
      </w:r>
      <w:r w:rsidR="00700CE2">
        <w:rPr>
          <w:rFonts w:ascii="Times New Roman" w:hAnsi="Times New Roman" w:cs="Times New Roman"/>
          <w:i/>
          <w:sz w:val="24"/>
          <w:szCs w:val="24"/>
        </w:rPr>
        <w:t>Natural</w:t>
      </w:r>
      <w:r w:rsidR="00700CE2" w:rsidRPr="00445BF2">
        <w:rPr>
          <w:rFonts w:ascii="Times New Roman" w:hAnsi="Times New Roman" w:cs="Times New Roman"/>
          <w:i/>
          <w:sz w:val="24"/>
          <w:szCs w:val="24"/>
        </w:rPr>
        <w:t xml:space="preserve"> </w:t>
      </w:r>
      <w:r w:rsidRPr="00445BF2">
        <w:rPr>
          <w:rFonts w:ascii="Times New Roman" w:hAnsi="Times New Roman" w:cs="Times New Roman"/>
          <w:i/>
          <w:sz w:val="24"/>
          <w:szCs w:val="24"/>
        </w:rPr>
        <w:t>Gas, Inc. for Approval of their Modified Long-Term Infrastructure Improvement Plan,</w:t>
      </w:r>
      <w:r>
        <w:rPr>
          <w:rFonts w:ascii="Times New Roman" w:hAnsi="Times New Roman" w:cs="Times New Roman"/>
          <w:sz w:val="24"/>
          <w:szCs w:val="24"/>
        </w:rPr>
        <w:t xml:space="preserve"> Docket No. P-2013-239</w:t>
      </w:r>
      <w:r w:rsidR="00963765">
        <w:rPr>
          <w:rFonts w:ascii="Times New Roman" w:hAnsi="Times New Roman" w:cs="Times New Roman"/>
          <w:sz w:val="24"/>
          <w:szCs w:val="24"/>
        </w:rPr>
        <w:t>7056</w:t>
      </w:r>
      <w:r>
        <w:rPr>
          <w:rFonts w:ascii="Times New Roman" w:hAnsi="Times New Roman" w:cs="Times New Roman"/>
          <w:sz w:val="24"/>
          <w:szCs w:val="24"/>
        </w:rPr>
        <w:t xml:space="preserve"> (entered June 30, 2016), which approved the modified Long-Term Infrastructure Improvement Plan is denied.</w:t>
      </w:r>
    </w:p>
    <w:p w:rsidR="002540E1" w:rsidRPr="002540E1" w:rsidRDefault="002540E1" w:rsidP="002540E1">
      <w:pPr>
        <w:pStyle w:val="ListParagraph"/>
        <w:rPr>
          <w:rFonts w:ascii="Times New Roman" w:hAnsi="Times New Roman" w:cs="Times New Roman"/>
          <w:sz w:val="24"/>
          <w:szCs w:val="24"/>
        </w:rPr>
      </w:pPr>
    </w:p>
    <w:p w:rsidR="002540E1" w:rsidRPr="002540E1" w:rsidRDefault="002540E1" w:rsidP="002540E1">
      <w:pPr>
        <w:pStyle w:val="ListParagraph"/>
        <w:numPr>
          <w:ilvl w:val="0"/>
          <w:numId w:val="1"/>
        </w:numPr>
        <w:spacing w:line="360" w:lineRule="auto"/>
        <w:ind w:left="0" w:firstLine="1440"/>
        <w:rPr>
          <w:rFonts w:ascii="Times New Roman" w:hAnsi="Times New Roman" w:cs="Times New Roman"/>
          <w:sz w:val="24"/>
          <w:szCs w:val="24"/>
        </w:rPr>
      </w:pPr>
      <w:r>
        <w:rPr>
          <w:rFonts w:ascii="Times New Roman" w:hAnsi="Times New Roman" w:cs="Times New Roman"/>
          <w:sz w:val="24"/>
          <w:szCs w:val="24"/>
        </w:rPr>
        <w:t>That the record at this docket is now closed.</w:t>
      </w:r>
    </w:p>
    <w:p w:rsidR="00290C13" w:rsidRDefault="00290C13" w:rsidP="000771D6">
      <w:pPr>
        <w:spacing w:line="360" w:lineRule="auto"/>
        <w:rPr>
          <w:rFonts w:ascii="Times New Roman" w:hAnsi="Times New Roman" w:cs="Times New Roman"/>
          <w:sz w:val="24"/>
          <w:szCs w:val="24"/>
        </w:rPr>
      </w:pPr>
    </w:p>
    <w:p w:rsidR="000771D6" w:rsidRDefault="000771D6" w:rsidP="000771D6">
      <w:pPr>
        <w:spacing w:line="360" w:lineRule="auto"/>
        <w:rPr>
          <w:rFonts w:ascii="Times New Roman" w:hAnsi="Times New Roman" w:cs="Times New Roman"/>
          <w:sz w:val="24"/>
          <w:szCs w:val="24"/>
        </w:rPr>
      </w:pPr>
    </w:p>
    <w:p w:rsidR="00290C13" w:rsidRPr="00290C13" w:rsidRDefault="00290C13" w:rsidP="00290C13">
      <w:pPr>
        <w:autoSpaceDE w:val="0"/>
        <w:autoSpaceDN w:val="0"/>
        <w:spacing w:after="0" w:line="240" w:lineRule="auto"/>
        <w:jc w:val="both"/>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Date:</w:t>
      </w:r>
      <w:r w:rsidRPr="00290C13">
        <w:rPr>
          <w:rFonts w:ascii="Times New Roman" w:eastAsia="Times New Roman" w:hAnsi="Times New Roman" w:cs="Times New Roman"/>
          <w:snapToGrid w:val="0"/>
          <w:sz w:val="24"/>
          <w:szCs w:val="24"/>
        </w:rPr>
        <w:tab/>
      </w:r>
      <w:r w:rsidR="002540E1">
        <w:rPr>
          <w:rFonts w:ascii="Times New Roman" w:eastAsia="Times New Roman" w:hAnsi="Times New Roman" w:cs="Times New Roman"/>
          <w:snapToGrid w:val="0"/>
          <w:sz w:val="24"/>
          <w:szCs w:val="24"/>
          <w:u w:val="single"/>
        </w:rPr>
        <w:t>Novem</w:t>
      </w:r>
      <w:r>
        <w:rPr>
          <w:rFonts w:ascii="Times New Roman" w:eastAsia="Times New Roman" w:hAnsi="Times New Roman" w:cs="Times New Roman"/>
          <w:snapToGrid w:val="0"/>
          <w:sz w:val="24"/>
          <w:szCs w:val="24"/>
          <w:u w:val="single"/>
        </w:rPr>
        <w:t xml:space="preserve">ber </w:t>
      </w:r>
      <w:r w:rsidR="002540E1">
        <w:rPr>
          <w:rFonts w:ascii="Times New Roman" w:eastAsia="Times New Roman" w:hAnsi="Times New Roman" w:cs="Times New Roman"/>
          <w:snapToGrid w:val="0"/>
          <w:sz w:val="24"/>
          <w:szCs w:val="24"/>
          <w:u w:val="single"/>
        </w:rPr>
        <w:t>4</w:t>
      </w:r>
      <w:r w:rsidRPr="00290C13">
        <w:rPr>
          <w:rFonts w:ascii="Times New Roman" w:eastAsia="Times New Roman" w:hAnsi="Times New Roman" w:cs="Times New Roman"/>
          <w:snapToGrid w:val="0"/>
          <w:sz w:val="24"/>
          <w:szCs w:val="24"/>
          <w:u w:val="single"/>
        </w:rPr>
        <w:t>, 2016</w:t>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__________________________________</w:t>
      </w:r>
    </w:p>
    <w:p w:rsidR="00290C13" w:rsidRPr="00290C13" w:rsidRDefault="00290C13" w:rsidP="00290C13">
      <w:pPr>
        <w:autoSpaceDE w:val="0"/>
        <w:autoSpaceDN w:val="0"/>
        <w:spacing w:after="0" w:line="240" w:lineRule="auto"/>
        <w:jc w:val="both"/>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Angela T. Jones</w:t>
      </w:r>
    </w:p>
    <w:p w:rsidR="000771D6" w:rsidRDefault="00290C13" w:rsidP="000771D6">
      <w:pPr>
        <w:spacing w:line="240" w:lineRule="auto"/>
        <w:rPr>
          <w:rFonts w:ascii="Times New Roman" w:hAnsi="Times New Roman" w:cs="Times New Roman"/>
          <w:sz w:val="24"/>
          <w:szCs w:val="24"/>
        </w:rPr>
      </w:pP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 xml:space="preserve">Administrative Law </w:t>
      </w:r>
    </w:p>
    <w:p w:rsidR="00AB1C20" w:rsidRDefault="00AB1C20">
      <w:pPr>
        <w:rPr>
          <w:rFonts w:ascii="Times New Roman" w:hAnsi="Times New Roman" w:cs="Times New Roman"/>
          <w:sz w:val="24"/>
          <w:szCs w:val="24"/>
        </w:rPr>
      </w:pPr>
      <w:r>
        <w:rPr>
          <w:rFonts w:ascii="Times New Roman" w:hAnsi="Times New Roman" w:cs="Times New Roman"/>
          <w:sz w:val="24"/>
          <w:szCs w:val="24"/>
        </w:rPr>
        <w:br w:type="page"/>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lastRenderedPageBreak/>
        <w:t>UGI-PNG Petition for waiver of 5% cap on DSIC and approval of maximum 10% for DSIC cap</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Docket No. P-2016-2537594</w:t>
      </w:r>
    </w:p>
    <w:p w:rsidR="00AB1C20" w:rsidRDefault="00AB1C20" w:rsidP="00AB1C20">
      <w:pPr>
        <w:pStyle w:val="NoSpacing"/>
        <w:rPr>
          <w:rFonts w:ascii="Times New Roman" w:hAnsi="Times New Roman" w:cs="Times New Roman"/>
          <w:sz w:val="24"/>
          <w:szCs w:val="24"/>
        </w:rPr>
      </w:pPr>
    </w:p>
    <w:p w:rsidR="00AB1C20" w:rsidRDefault="00AB1C20" w:rsidP="00AB1C20">
      <w:pPr>
        <w:pStyle w:val="NoSpacing"/>
        <w:rPr>
          <w:rFonts w:ascii="Times New Roman" w:hAnsi="Times New Roman" w:cs="Times New Roman"/>
          <w:sz w:val="24"/>
          <w:szCs w:val="24"/>
        </w:rPr>
      </w:pPr>
    </w:p>
    <w:p w:rsidR="00AB1C20" w:rsidRDefault="00AB1C20" w:rsidP="00AB1C20">
      <w:pPr>
        <w:pStyle w:val="NoSpacing"/>
        <w:jc w:val="center"/>
        <w:rPr>
          <w:rFonts w:ascii="Times New Roman" w:hAnsi="Times New Roman" w:cs="Times New Roman"/>
          <w:spacing w:val="-3"/>
          <w:sz w:val="24"/>
          <w:szCs w:val="24"/>
        </w:rPr>
      </w:pPr>
      <w:r>
        <w:rPr>
          <w:rFonts w:ascii="Times New Roman" w:hAnsi="Times New Roman" w:cs="Times New Roman"/>
          <w:spacing w:val="-3"/>
          <w:sz w:val="24"/>
          <w:szCs w:val="24"/>
          <w:u w:val="single"/>
        </w:rPr>
        <w:t>SERVICE LIST</w:t>
      </w:r>
    </w:p>
    <w:p w:rsidR="00AB1C20" w:rsidRDefault="00AB1C20" w:rsidP="00AB1C20">
      <w:pPr>
        <w:pStyle w:val="NoSpacing"/>
        <w:jc w:val="center"/>
        <w:rPr>
          <w:rFonts w:ascii="Times New Roman" w:hAnsi="Times New Roman" w:cs="Times New Roman"/>
          <w:sz w:val="24"/>
          <w:szCs w:val="24"/>
        </w:rPr>
      </w:pPr>
    </w:p>
    <w:p w:rsidR="00AB1C20" w:rsidRDefault="00AB1C20" w:rsidP="00AB1C20">
      <w:pPr>
        <w:pStyle w:val="NoSpacing"/>
        <w:rPr>
          <w:rFonts w:ascii="Times New Roman" w:hAnsi="Times New Roman" w:cs="Times New Roman"/>
          <w:sz w:val="24"/>
          <w:szCs w:val="24"/>
        </w:rPr>
      </w:pPr>
    </w:p>
    <w:p w:rsidR="00AB1C20" w:rsidRDefault="00AB1C20" w:rsidP="00AB1C20">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MARK C MARROW ESQUIRE</w:t>
      </w:r>
    </w:p>
    <w:p w:rsidR="00AB1C20" w:rsidRDefault="00AB1C20" w:rsidP="00AB1C20">
      <w:pPr>
        <w:pStyle w:val="NoSpacing"/>
        <w:rPr>
          <w:rFonts w:ascii="Times New Roman" w:eastAsia="Times New Roman" w:hAnsi="Times New Roman" w:cs="Times New Roman"/>
          <w:sz w:val="24"/>
          <w:szCs w:val="24"/>
        </w:rPr>
      </w:pPr>
      <w:r>
        <w:rPr>
          <w:rFonts w:ascii="Times New Roman" w:hAnsi="Times New Roman" w:cs="Times New Roman"/>
          <w:sz w:val="24"/>
          <w:szCs w:val="24"/>
        </w:rPr>
        <w:t>DANIELLE JOUENNE ESQUIRE</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UGI CORPORATION</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460 NORTH GULPH ROAD</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KING OF PRUSSIA PA  19406</w:t>
      </w:r>
    </w:p>
    <w:p w:rsidR="00AB1C20" w:rsidRDefault="00AB1C20" w:rsidP="00AB1C20">
      <w:pPr>
        <w:pStyle w:val="NoSpacing"/>
        <w:rPr>
          <w:rFonts w:ascii="Times New Roman" w:hAnsi="Times New Roman" w:cs="Times New Roman"/>
          <w:b/>
          <w:sz w:val="24"/>
          <w:szCs w:val="24"/>
        </w:rPr>
      </w:pPr>
      <w:r>
        <w:rPr>
          <w:rFonts w:ascii="Times New Roman" w:hAnsi="Times New Roman" w:cs="Times New Roman"/>
          <w:b/>
          <w:sz w:val="24"/>
          <w:szCs w:val="24"/>
        </w:rPr>
        <w:t>610-992-3203</w:t>
      </w:r>
    </w:p>
    <w:p w:rsidR="00AB1C20" w:rsidRDefault="00AB1C20" w:rsidP="00AB1C20">
      <w:pPr>
        <w:pStyle w:val="NoSpacing"/>
        <w:rPr>
          <w:rFonts w:ascii="Times New Roman" w:hAnsi="Times New Roman" w:cs="Times New Roman"/>
          <w:i/>
          <w:sz w:val="24"/>
          <w:szCs w:val="24"/>
          <w:u w:val="single"/>
        </w:rPr>
      </w:pPr>
      <w:r>
        <w:rPr>
          <w:rFonts w:ascii="Times New Roman" w:hAnsi="Times New Roman" w:cs="Times New Roman"/>
          <w:b/>
          <w:i/>
          <w:sz w:val="24"/>
          <w:szCs w:val="24"/>
          <w:u w:val="single"/>
        </w:rPr>
        <w:t>Accepts e-Service</w:t>
      </w:r>
    </w:p>
    <w:p w:rsidR="00AB1C20" w:rsidRDefault="00AB1C20" w:rsidP="00AB1C20">
      <w:pPr>
        <w:pStyle w:val="NoSpacing"/>
        <w:rPr>
          <w:rFonts w:ascii="Times New Roman" w:hAnsi="Times New Roman" w:cs="Times New Roman"/>
          <w:i/>
          <w:sz w:val="24"/>
          <w:szCs w:val="24"/>
          <w:u w:val="single"/>
        </w:rPr>
      </w:pP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DAVID B MACGREGOR ESQUIRE</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JESSICA R ROGERS ESQUIRE</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POST &amp; SCHELL</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17 NORTH SECOND STREET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FLOOR</w:t>
      </w:r>
      <w:proofErr w:type="gramEnd"/>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HARRISBURG PA  17101-1601</w:t>
      </w:r>
    </w:p>
    <w:p w:rsidR="00AB1C20" w:rsidRDefault="00AB1C20" w:rsidP="00AB1C20">
      <w:pPr>
        <w:pStyle w:val="NoSpacing"/>
        <w:rPr>
          <w:rFonts w:ascii="Times New Roman" w:hAnsi="Times New Roman" w:cs="Times New Roman"/>
          <w:b/>
          <w:sz w:val="24"/>
          <w:szCs w:val="24"/>
        </w:rPr>
      </w:pPr>
      <w:r>
        <w:rPr>
          <w:rFonts w:ascii="Times New Roman" w:hAnsi="Times New Roman" w:cs="Times New Roman"/>
          <w:b/>
          <w:sz w:val="24"/>
          <w:szCs w:val="24"/>
        </w:rPr>
        <w:t>717-731-1970</w:t>
      </w:r>
    </w:p>
    <w:p w:rsidR="00AB1C20" w:rsidRDefault="00AB1C20" w:rsidP="00AB1C20">
      <w:pPr>
        <w:pStyle w:val="NoSpacing"/>
        <w:rPr>
          <w:rFonts w:ascii="Times New Roman" w:hAnsi="Times New Roman" w:cs="Times New Roman"/>
          <w:b/>
          <w:i/>
          <w:sz w:val="24"/>
          <w:szCs w:val="24"/>
          <w:u w:val="single"/>
        </w:rPr>
      </w:pPr>
      <w:r>
        <w:rPr>
          <w:rFonts w:ascii="Times New Roman" w:hAnsi="Times New Roman" w:cs="Times New Roman"/>
          <w:b/>
          <w:sz w:val="24"/>
          <w:szCs w:val="24"/>
        </w:rPr>
        <w:t>*</w:t>
      </w:r>
      <w:r>
        <w:rPr>
          <w:rFonts w:ascii="Times New Roman" w:hAnsi="Times New Roman" w:cs="Times New Roman"/>
          <w:b/>
          <w:i/>
          <w:sz w:val="24"/>
          <w:szCs w:val="24"/>
          <w:u w:val="single"/>
        </w:rPr>
        <w:t>Accepts e-Service</w:t>
      </w:r>
    </w:p>
    <w:p w:rsidR="00AB1C20" w:rsidRDefault="00AB1C20" w:rsidP="00AB1C20">
      <w:pPr>
        <w:pStyle w:val="NoSpacing"/>
        <w:rPr>
          <w:rFonts w:ascii="Times New Roman" w:hAnsi="Times New Roman" w:cs="Times New Roman"/>
          <w:b/>
          <w:i/>
          <w:sz w:val="24"/>
          <w:szCs w:val="24"/>
          <w:u w:val="single"/>
        </w:rPr>
      </w:pP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ERIN L GANNON ESQUIRE</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DARRYL LAWRENCE ESQUIRE</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OFFICE OF CONSUMER ADVOCATE</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555 WALNUT STREET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FLOOR</w:t>
      </w:r>
      <w:proofErr w:type="gramEnd"/>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FORUM PLACE</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HARRISBURG PA  17101</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b/>
          <w:sz w:val="24"/>
          <w:szCs w:val="24"/>
        </w:rPr>
        <w:t>717-783-5048</w:t>
      </w:r>
    </w:p>
    <w:p w:rsidR="00AB1C20" w:rsidRDefault="00AB1C20" w:rsidP="00AB1C20">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AB1C20" w:rsidRDefault="00AB1C20" w:rsidP="00AB1C20">
      <w:pPr>
        <w:pStyle w:val="NoSpacing"/>
        <w:rPr>
          <w:rFonts w:ascii="Times New Roman" w:hAnsi="Times New Roman" w:cs="Times New Roman"/>
          <w:b/>
          <w:i/>
          <w:sz w:val="24"/>
          <w:szCs w:val="24"/>
          <w:u w:val="single"/>
        </w:rPr>
      </w:pP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STEVEN C GRAY ESQUIRE</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OFFICE OF SMALL BUSINESS ADVOCATE</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300 NORTH SECOND STREET SUITE 202</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HARRISBURG PA  17101</w:t>
      </w:r>
    </w:p>
    <w:p w:rsidR="00AB1C20" w:rsidRDefault="00AB1C20" w:rsidP="00AB1C20">
      <w:pPr>
        <w:pStyle w:val="NoSpacing"/>
        <w:rPr>
          <w:rFonts w:ascii="Times New Roman" w:hAnsi="Times New Roman" w:cs="Times New Roman"/>
          <w:b/>
          <w:sz w:val="24"/>
          <w:szCs w:val="24"/>
        </w:rPr>
      </w:pPr>
      <w:r>
        <w:rPr>
          <w:rFonts w:ascii="Times New Roman" w:hAnsi="Times New Roman" w:cs="Times New Roman"/>
          <w:b/>
          <w:sz w:val="24"/>
          <w:szCs w:val="24"/>
        </w:rPr>
        <w:t>717-783-2525</w:t>
      </w:r>
    </w:p>
    <w:p w:rsidR="00AB1C20" w:rsidRDefault="00AB1C20" w:rsidP="00AB1C20">
      <w:pPr>
        <w:pStyle w:val="NoSpacing"/>
        <w:rPr>
          <w:rFonts w:ascii="Times New Roman" w:hAnsi="Times New Roman" w:cs="Times New Roman"/>
          <w:sz w:val="24"/>
          <w:szCs w:val="24"/>
        </w:rPr>
      </w:pP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CARRIE B WRIGHT ESQUIRE</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PA PUC BIE LEGAL TECHNICAL</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SECOND FLOOR WEST</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400 NORTH STREET</w:t>
      </w:r>
    </w:p>
    <w:p w:rsidR="00AB1C20" w:rsidRDefault="00AB1C20" w:rsidP="00AB1C20">
      <w:pPr>
        <w:pStyle w:val="NoSpacing"/>
        <w:rPr>
          <w:rFonts w:ascii="Times New Roman" w:hAnsi="Times New Roman" w:cs="Times New Roman"/>
          <w:sz w:val="24"/>
          <w:szCs w:val="24"/>
        </w:rPr>
      </w:pPr>
      <w:r>
        <w:rPr>
          <w:rFonts w:ascii="Times New Roman" w:hAnsi="Times New Roman" w:cs="Times New Roman"/>
          <w:sz w:val="24"/>
          <w:szCs w:val="24"/>
        </w:rPr>
        <w:t>HARRISBURG PA  17120</w:t>
      </w:r>
    </w:p>
    <w:p w:rsidR="00AB1C20" w:rsidRDefault="00AB1C20" w:rsidP="00AB1C20">
      <w:pPr>
        <w:pStyle w:val="NoSpacing"/>
        <w:rPr>
          <w:rFonts w:ascii="Times New Roman" w:hAnsi="Times New Roman" w:cs="Times New Roman"/>
          <w:b/>
          <w:sz w:val="24"/>
          <w:szCs w:val="24"/>
        </w:rPr>
      </w:pPr>
      <w:r>
        <w:rPr>
          <w:rFonts w:ascii="Times New Roman" w:hAnsi="Times New Roman" w:cs="Times New Roman"/>
          <w:b/>
          <w:sz w:val="24"/>
          <w:szCs w:val="24"/>
        </w:rPr>
        <w:t>717-783-6156</w:t>
      </w:r>
    </w:p>
    <w:p w:rsidR="00AB1C20" w:rsidRDefault="00AB1C20" w:rsidP="00AB1C20">
      <w:pPr>
        <w:pStyle w:val="NoSpacing"/>
        <w:rPr>
          <w:rFonts w:ascii="Times New Roman" w:eastAsia="Calibri" w:hAnsi="Times New Roman" w:cs="Times New Roman"/>
          <w:sz w:val="24"/>
          <w:szCs w:val="24"/>
        </w:rPr>
      </w:pPr>
      <w:r>
        <w:rPr>
          <w:rFonts w:ascii="Times New Roman" w:hAnsi="Times New Roman" w:cs="Times New Roman"/>
          <w:b/>
          <w:i/>
          <w:sz w:val="24"/>
          <w:szCs w:val="24"/>
          <w:u w:val="single"/>
        </w:rPr>
        <w:t>Accepts e-Service</w:t>
      </w:r>
    </w:p>
    <w:p w:rsidR="000771D6" w:rsidRPr="000771D6" w:rsidRDefault="000771D6" w:rsidP="000771D6">
      <w:pPr>
        <w:spacing w:line="360" w:lineRule="auto"/>
        <w:rPr>
          <w:rFonts w:ascii="Times New Roman" w:hAnsi="Times New Roman" w:cs="Times New Roman"/>
          <w:sz w:val="24"/>
          <w:szCs w:val="24"/>
        </w:rPr>
      </w:pPr>
    </w:p>
    <w:sectPr w:rsidR="000771D6" w:rsidRPr="000771D6" w:rsidSect="00F2089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7C" w:rsidRDefault="00391E7C" w:rsidP="00F2089B">
      <w:pPr>
        <w:spacing w:after="0" w:line="240" w:lineRule="auto"/>
      </w:pPr>
      <w:r>
        <w:separator/>
      </w:r>
    </w:p>
  </w:endnote>
  <w:endnote w:type="continuationSeparator" w:id="0">
    <w:p w:rsidR="00391E7C" w:rsidRDefault="00391E7C" w:rsidP="00F2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23010"/>
      <w:docPartObj>
        <w:docPartGallery w:val="Page Numbers (Bottom of Page)"/>
        <w:docPartUnique/>
      </w:docPartObj>
    </w:sdtPr>
    <w:sdtEndPr>
      <w:rPr>
        <w:rFonts w:ascii="Times New Roman" w:hAnsi="Times New Roman" w:cs="Times New Roman"/>
        <w:noProof/>
        <w:sz w:val="20"/>
        <w:szCs w:val="20"/>
      </w:rPr>
    </w:sdtEndPr>
    <w:sdtContent>
      <w:p w:rsidR="00F2089B" w:rsidRPr="00960D44" w:rsidRDefault="00F2089B">
        <w:pPr>
          <w:pStyle w:val="Footer"/>
          <w:jc w:val="center"/>
          <w:rPr>
            <w:rFonts w:ascii="Times New Roman" w:hAnsi="Times New Roman" w:cs="Times New Roman"/>
            <w:sz w:val="20"/>
            <w:szCs w:val="20"/>
          </w:rPr>
        </w:pPr>
        <w:r w:rsidRPr="00960D44">
          <w:rPr>
            <w:rFonts w:ascii="Times New Roman" w:hAnsi="Times New Roman" w:cs="Times New Roman"/>
            <w:sz w:val="20"/>
            <w:szCs w:val="20"/>
          </w:rPr>
          <w:fldChar w:fldCharType="begin"/>
        </w:r>
        <w:r w:rsidRPr="00960D44">
          <w:rPr>
            <w:rFonts w:ascii="Times New Roman" w:hAnsi="Times New Roman" w:cs="Times New Roman"/>
            <w:sz w:val="20"/>
            <w:szCs w:val="20"/>
          </w:rPr>
          <w:instrText xml:space="preserve"> PAGE   \* MERGEFORMAT </w:instrText>
        </w:r>
        <w:r w:rsidRPr="00960D44">
          <w:rPr>
            <w:rFonts w:ascii="Times New Roman" w:hAnsi="Times New Roman" w:cs="Times New Roman"/>
            <w:sz w:val="20"/>
            <w:szCs w:val="20"/>
          </w:rPr>
          <w:fldChar w:fldCharType="separate"/>
        </w:r>
        <w:r w:rsidR="00700CE2">
          <w:rPr>
            <w:rFonts w:ascii="Times New Roman" w:hAnsi="Times New Roman" w:cs="Times New Roman"/>
            <w:noProof/>
            <w:sz w:val="20"/>
            <w:szCs w:val="20"/>
          </w:rPr>
          <w:t>2</w:t>
        </w:r>
        <w:r w:rsidRPr="00960D44">
          <w:rPr>
            <w:rFonts w:ascii="Times New Roman" w:hAnsi="Times New Roman" w:cs="Times New Roman"/>
            <w:noProof/>
            <w:sz w:val="20"/>
            <w:szCs w:val="20"/>
          </w:rPr>
          <w:fldChar w:fldCharType="end"/>
        </w:r>
      </w:p>
    </w:sdtContent>
  </w:sdt>
  <w:p w:rsidR="00F2089B" w:rsidRDefault="00F20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7C" w:rsidRDefault="00391E7C" w:rsidP="00F2089B">
      <w:pPr>
        <w:spacing w:after="0" w:line="240" w:lineRule="auto"/>
      </w:pPr>
      <w:r>
        <w:separator/>
      </w:r>
    </w:p>
  </w:footnote>
  <w:footnote w:type="continuationSeparator" w:id="0">
    <w:p w:rsidR="00391E7C" w:rsidRDefault="00391E7C" w:rsidP="00F20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7368"/>
    <w:multiLevelType w:val="hybridMultilevel"/>
    <w:tmpl w:val="6D3643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F2"/>
    <w:rsid w:val="000771D6"/>
    <w:rsid w:val="000A1BCB"/>
    <w:rsid w:val="002540E1"/>
    <w:rsid w:val="00290C13"/>
    <w:rsid w:val="00386E67"/>
    <w:rsid w:val="00391E7C"/>
    <w:rsid w:val="00445BF2"/>
    <w:rsid w:val="00652555"/>
    <w:rsid w:val="00700CE2"/>
    <w:rsid w:val="0070648A"/>
    <w:rsid w:val="00960D44"/>
    <w:rsid w:val="00963765"/>
    <w:rsid w:val="00AB1C20"/>
    <w:rsid w:val="00C57C25"/>
    <w:rsid w:val="00C67044"/>
    <w:rsid w:val="00D5515D"/>
    <w:rsid w:val="00F2089B"/>
    <w:rsid w:val="00F3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E1"/>
    <w:pPr>
      <w:ind w:left="720"/>
      <w:contextualSpacing/>
    </w:pPr>
  </w:style>
  <w:style w:type="paragraph" w:styleId="NoSpacing">
    <w:name w:val="No Spacing"/>
    <w:uiPriority w:val="1"/>
    <w:qFormat/>
    <w:rsid w:val="00AB1C20"/>
    <w:pPr>
      <w:spacing w:after="0" w:line="240" w:lineRule="auto"/>
    </w:pPr>
  </w:style>
  <w:style w:type="paragraph" w:styleId="BalloonText">
    <w:name w:val="Balloon Text"/>
    <w:basedOn w:val="Normal"/>
    <w:link w:val="BalloonTextChar"/>
    <w:uiPriority w:val="99"/>
    <w:semiHidden/>
    <w:unhideWhenUsed/>
    <w:rsid w:val="00AB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C20"/>
    <w:rPr>
      <w:rFonts w:ascii="Tahoma" w:hAnsi="Tahoma" w:cs="Tahoma"/>
      <w:sz w:val="16"/>
      <w:szCs w:val="16"/>
    </w:rPr>
  </w:style>
  <w:style w:type="paragraph" w:styleId="Header">
    <w:name w:val="header"/>
    <w:basedOn w:val="Normal"/>
    <w:link w:val="HeaderChar"/>
    <w:uiPriority w:val="99"/>
    <w:unhideWhenUsed/>
    <w:rsid w:val="00F20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89B"/>
  </w:style>
  <w:style w:type="paragraph" w:styleId="Footer">
    <w:name w:val="footer"/>
    <w:basedOn w:val="Normal"/>
    <w:link w:val="FooterChar"/>
    <w:uiPriority w:val="99"/>
    <w:unhideWhenUsed/>
    <w:rsid w:val="00F20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E1"/>
    <w:pPr>
      <w:ind w:left="720"/>
      <w:contextualSpacing/>
    </w:pPr>
  </w:style>
  <w:style w:type="paragraph" w:styleId="NoSpacing">
    <w:name w:val="No Spacing"/>
    <w:uiPriority w:val="1"/>
    <w:qFormat/>
    <w:rsid w:val="00AB1C20"/>
    <w:pPr>
      <w:spacing w:after="0" w:line="240" w:lineRule="auto"/>
    </w:pPr>
  </w:style>
  <w:style w:type="paragraph" w:styleId="BalloonText">
    <w:name w:val="Balloon Text"/>
    <w:basedOn w:val="Normal"/>
    <w:link w:val="BalloonTextChar"/>
    <w:uiPriority w:val="99"/>
    <w:semiHidden/>
    <w:unhideWhenUsed/>
    <w:rsid w:val="00AB1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C20"/>
    <w:rPr>
      <w:rFonts w:ascii="Tahoma" w:hAnsi="Tahoma" w:cs="Tahoma"/>
      <w:sz w:val="16"/>
      <w:szCs w:val="16"/>
    </w:rPr>
  </w:style>
  <w:style w:type="paragraph" w:styleId="Header">
    <w:name w:val="header"/>
    <w:basedOn w:val="Normal"/>
    <w:link w:val="HeaderChar"/>
    <w:uiPriority w:val="99"/>
    <w:unhideWhenUsed/>
    <w:rsid w:val="00F20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89B"/>
  </w:style>
  <w:style w:type="paragraph" w:styleId="Footer">
    <w:name w:val="footer"/>
    <w:basedOn w:val="Normal"/>
    <w:link w:val="FooterChar"/>
    <w:uiPriority w:val="99"/>
    <w:unhideWhenUsed/>
    <w:rsid w:val="00F20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600">
      <w:bodyDiv w:val="1"/>
      <w:marLeft w:val="0"/>
      <w:marRight w:val="0"/>
      <w:marTop w:val="0"/>
      <w:marBottom w:val="0"/>
      <w:divBdr>
        <w:top w:val="none" w:sz="0" w:space="0" w:color="auto"/>
        <w:left w:val="none" w:sz="0" w:space="0" w:color="auto"/>
        <w:bottom w:val="none" w:sz="0" w:space="0" w:color="auto"/>
        <w:right w:val="none" w:sz="0" w:space="0" w:color="auto"/>
      </w:divBdr>
    </w:div>
    <w:div w:id="1113207596">
      <w:bodyDiv w:val="1"/>
      <w:marLeft w:val="0"/>
      <w:marRight w:val="0"/>
      <w:marTop w:val="0"/>
      <w:marBottom w:val="0"/>
      <w:divBdr>
        <w:top w:val="none" w:sz="0" w:space="0" w:color="auto"/>
        <w:left w:val="none" w:sz="0" w:space="0" w:color="auto"/>
        <w:bottom w:val="none" w:sz="0" w:space="0" w:color="auto"/>
        <w:right w:val="none" w:sz="0" w:space="0" w:color="auto"/>
      </w:divBdr>
    </w:div>
    <w:div w:id="11550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9115-B989-4656-8B16-AC1FB366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McNeal, Pamela</cp:lastModifiedBy>
  <cp:revision>4</cp:revision>
  <cp:lastPrinted>2016-11-04T18:35:00Z</cp:lastPrinted>
  <dcterms:created xsi:type="dcterms:W3CDTF">2016-11-04T18:29:00Z</dcterms:created>
  <dcterms:modified xsi:type="dcterms:W3CDTF">2016-11-04T18:36:00Z</dcterms:modified>
</cp:coreProperties>
</file>