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83B" w:rsidRPr="00DD33A5" w:rsidRDefault="0041683B" w:rsidP="00651851">
      <w:pPr>
        <w:widowControl w:val="0"/>
        <w:jc w:val="center"/>
        <w:rPr>
          <w:rFonts w:ascii="Times New Roman" w:hAnsi="Times New Roman" w:cs="Times New Roman"/>
          <w:b/>
          <w:bCs/>
        </w:rPr>
      </w:pPr>
      <w:r w:rsidRPr="00DD33A5">
        <w:rPr>
          <w:rFonts w:ascii="Times New Roman" w:hAnsi="Times New Roman" w:cs="Times New Roman"/>
          <w:b/>
          <w:bCs/>
        </w:rPr>
        <w:t>BEFORE THE</w:t>
      </w:r>
    </w:p>
    <w:p w:rsidR="0041683B" w:rsidRPr="00DD33A5" w:rsidRDefault="0041683B" w:rsidP="00F017E5">
      <w:pPr>
        <w:widowControl w:val="0"/>
        <w:jc w:val="center"/>
        <w:rPr>
          <w:rFonts w:ascii="Times New Roman" w:hAnsi="Times New Roman" w:cs="Times New Roman"/>
          <w:b/>
          <w:bCs/>
        </w:rPr>
      </w:pPr>
      <w:r w:rsidRPr="00DD33A5">
        <w:rPr>
          <w:rFonts w:ascii="Times New Roman" w:hAnsi="Times New Roman" w:cs="Times New Roman"/>
          <w:b/>
          <w:bCs/>
        </w:rPr>
        <w:t>PENNSYLVANIA PUBLIC UTILITY COMMISSION</w:t>
      </w:r>
    </w:p>
    <w:p w:rsidR="0041683B" w:rsidRPr="00DD33A5" w:rsidRDefault="0041683B" w:rsidP="00F017E5">
      <w:pPr>
        <w:widowControl w:val="0"/>
        <w:jc w:val="center"/>
        <w:rPr>
          <w:rFonts w:ascii="Times New Roman" w:hAnsi="Times New Roman" w:cs="Times New Roman"/>
          <w:bCs/>
        </w:rPr>
      </w:pPr>
    </w:p>
    <w:p w:rsidR="0041683B" w:rsidRPr="00DD33A5" w:rsidRDefault="0041683B" w:rsidP="00F017E5">
      <w:pPr>
        <w:widowControl w:val="0"/>
        <w:jc w:val="center"/>
        <w:rPr>
          <w:rFonts w:ascii="Times New Roman" w:hAnsi="Times New Roman" w:cs="Times New Roman"/>
          <w:bCs/>
        </w:rPr>
      </w:pPr>
    </w:p>
    <w:p w:rsidR="00F46FB7" w:rsidRPr="00D15BE4" w:rsidRDefault="00F46FB7" w:rsidP="00F46FB7">
      <w:pPr>
        <w:spacing w:line="233" w:lineRule="auto"/>
        <w:jc w:val="both"/>
        <w:rPr>
          <w:rFonts w:ascii="Times New Roman" w:hAnsi="Times New Roman" w:cs="Times New Roman"/>
          <w:b/>
        </w:rPr>
      </w:pPr>
    </w:p>
    <w:p w:rsidR="00D15BE4" w:rsidRPr="00D15BE4" w:rsidRDefault="00D15BE4" w:rsidP="00D15BE4">
      <w:pPr>
        <w:spacing w:line="233" w:lineRule="auto"/>
        <w:jc w:val="both"/>
        <w:rPr>
          <w:rFonts w:ascii="Times New Roman" w:hAnsi="Times New Roman" w:cs="Times New Roman"/>
        </w:rPr>
      </w:pPr>
      <w:r w:rsidRPr="00D15BE4">
        <w:rPr>
          <w:rFonts w:ascii="Times New Roman" w:hAnsi="Times New Roman" w:cs="Times New Roman"/>
        </w:rPr>
        <w:t>Petition of Duquesne Light Company</w:t>
      </w:r>
      <w:r w:rsidRPr="00D15BE4">
        <w:rPr>
          <w:rFonts w:ascii="Times New Roman" w:hAnsi="Times New Roman" w:cs="Times New Roman"/>
        </w:rPr>
        <w:tab/>
      </w:r>
      <w:r w:rsidRPr="00D15BE4">
        <w:rPr>
          <w:rFonts w:ascii="Times New Roman" w:hAnsi="Times New Roman" w:cs="Times New Roman"/>
        </w:rPr>
        <w:tab/>
      </w:r>
      <w:r w:rsidRPr="00D15BE4">
        <w:rPr>
          <w:rFonts w:ascii="Times New Roman" w:hAnsi="Times New Roman" w:cs="Times New Roman"/>
        </w:rPr>
        <w:tab/>
        <w:t>:</w:t>
      </w:r>
      <w:r w:rsidRPr="00D15BE4">
        <w:rPr>
          <w:rFonts w:ascii="Times New Roman" w:hAnsi="Times New Roman" w:cs="Times New Roman"/>
        </w:rPr>
        <w:tab/>
      </w:r>
      <w:r w:rsidRPr="00D15BE4">
        <w:rPr>
          <w:rFonts w:ascii="Times New Roman" w:hAnsi="Times New Roman" w:cs="Times New Roman"/>
        </w:rPr>
        <w:tab/>
      </w:r>
      <w:r w:rsidR="003579B9" w:rsidRPr="00D15BE4">
        <w:rPr>
          <w:rFonts w:ascii="Times New Roman" w:hAnsi="Times New Roman" w:cs="Times New Roman"/>
        </w:rPr>
        <w:t>P-2015-2497267</w:t>
      </w:r>
    </w:p>
    <w:p w:rsidR="00D15BE4" w:rsidRPr="00D15BE4" w:rsidRDefault="001B59CF" w:rsidP="00D15BE4">
      <w:pPr>
        <w:spacing w:line="233" w:lineRule="auto"/>
        <w:jc w:val="both"/>
        <w:rPr>
          <w:rFonts w:ascii="Times New Roman" w:hAnsi="Times New Roman" w:cs="Times New Roman"/>
        </w:rPr>
      </w:pPr>
      <w:r>
        <w:rPr>
          <w:rFonts w:ascii="Times New Roman" w:hAnsi="Times New Roman" w:cs="Times New Roman"/>
        </w:rPr>
        <w:t>f</w:t>
      </w:r>
      <w:r w:rsidR="00D15BE4" w:rsidRPr="00D15BE4">
        <w:rPr>
          <w:rFonts w:ascii="Times New Roman" w:hAnsi="Times New Roman" w:cs="Times New Roman"/>
        </w:rPr>
        <w:t xml:space="preserve">or Approval to Modify its Smart </w:t>
      </w:r>
      <w:r w:rsidR="00D15BE4" w:rsidRPr="00D15BE4">
        <w:rPr>
          <w:rFonts w:ascii="Times New Roman" w:hAnsi="Times New Roman" w:cs="Times New Roman"/>
        </w:rPr>
        <w:tab/>
      </w:r>
      <w:r w:rsidR="00D15BE4" w:rsidRPr="00D15BE4">
        <w:rPr>
          <w:rFonts w:ascii="Times New Roman" w:hAnsi="Times New Roman" w:cs="Times New Roman"/>
        </w:rPr>
        <w:tab/>
      </w:r>
      <w:r w:rsidR="00D15BE4" w:rsidRPr="00D15BE4">
        <w:rPr>
          <w:rFonts w:ascii="Times New Roman" w:hAnsi="Times New Roman" w:cs="Times New Roman"/>
        </w:rPr>
        <w:tab/>
        <w:t>:</w:t>
      </w:r>
      <w:r w:rsidR="00D15BE4" w:rsidRPr="00D15BE4">
        <w:rPr>
          <w:rFonts w:ascii="Times New Roman" w:hAnsi="Times New Roman" w:cs="Times New Roman"/>
        </w:rPr>
        <w:tab/>
      </w:r>
      <w:r w:rsidR="00D15BE4" w:rsidRPr="00D15BE4">
        <w:rPr>
          <w:rFonts w:ascii="Times New Roman" w:hAnsi="Times New Roman" w:cs="Times New Roman"/>
        </w:rPr>
        <w:tab/>
      </w:r>
    </w:p>
    <w:p w:rsidR="00D15BE4" w:rsidRPr="00D15BE4" w:rsidRDefault="00D15BE4" w:rsidP="00D15BE4">
      <w:pPr>
        <w:spacing w:line="233" w:lineRule="auto"/>
        <w:jc w:val="both"/>
        <w:rPr>
          <w:rFonts w:ascii="Times New Roman" w:hAnsi="Times New Roman" w:cs="Times New Roman"/>
        </w:rPr>
      </w:pPr>
      <w:r w:rsidRPr="00D15BE4">
        <w:rPr>
          <w:rFonts w:ascii="Times New Roman" w:hAnsi="Times New Roman" w:cs="Times New Roman"/>
        </w:rPr>
        <w:t>Meter Procurement and Installation Plan</w:t>
      </w:r>
      <w:r w:rsidRPr="00D15BE4">
        <w:rPr>
          <w:rFonts w:ascii="Times New Roman" w:hAnsi="Times New Roman" w:cs="Times New Roman"/>
        </w:rPr>
        <w:tab/>
      </w:r>
      <w:r w:rsidRPr="00D15BE4">
        <w:rPr>
          <w:rFonts w:ascii="Times New Roman" w:hAnsi="Times New Roman" w:cs="Times New Roman"/>
        </w:rPr>
        <w:tab/>
        <w:t>:</w:t>
      </w:r>
    </w:p>
    <w:p w:rsidR="00D15BE4" w:rsidRPr="00D15BE4" w:rsidRDefault="00D15BE4" w:rsidP="00D15BE4">
      <w:pPr>
        <w:rPr>
          <w:rFonts w:ascii="Times New Roman" w:hAnsi="Times New Roman" w:cs="Times New Roman"/>
        </w:rPr>
      </w:pPr>
    </w:p>
    <w:p w:rsidR="00846766" w:rsidRDefault="00846766" w:rsidP="00846766">
      <w:pPr>
        <w:autoSpaceDE/>
        <w:autoSpaceDN/>
        <w:jc w:val="center"/>
        <w:rPr>
          <w:rFonts w:ascii="Times New Roman" w:hAnsi="Times New Roman" w:cs="Times New Roman"/>
          <w:b/>
          <w:bCs/>
          <w:spacing w:val="-3"/>
          <w:u w:val="single"/>
        </w:rPr>
      </w:pPr>
    </w:p>
    <w:p w:rsidR="00846766" w:rsidRDefault="00846766" w:rsidP="00846766">
      <w:pPr>
        <w:autoSpaceDE/>
        <w:autoSpaceDN/>
        <w:jc w:val="center"/>
        <w:rPr>
          <w:rFonts w:ascii="Times New Roman" w:hAnsi="Times New Roman" w:cs="Times New Roman"/>
          <w:b/>
          <w:bCs/>
          <w:spacing w:val="-3"/>
          <w:u w:val="single"/>
        </w:rPr>
      </w:pPr>
    </w:p>
    <w:p w:rsidR="00D43D6D" w:rsidRPr="00DD33A5" w:rsidRDefault="00087D42" w:rsidP="00846766">
      <w:pPr>
        <w:autoSpaceDE/>
        <w:autoSpaceDN/>
        <w:jc w:val="center"/>
        <w:rPr>
          <w:rFonts w:ascii="Times New Roman" w:hAnsi="Times New Roman" w:cs="Times New Roman"/>
          <w:b/>
          <w:bCs/>
          <w:spacing w:val="-3"/>
          <w:u w:val="single"/>
        </w:rPr>
      </w:pPr>
      <w:r w:rsidRPr="00DD33A5">
        <w:rPr>
          <w:rFonts w:ascii="Times New Roman" w:hAnsi="Times New Roman" w:cs="Times New Roman"/>
          <w:b/>
          <w:bCs/>
          <w:spacing w:val="-3"/>
          <w:u w:val="single"/>
        </w:rPr>
        <w:t>INITIAL</w:t>
      </w:r>
      <w:r w:rsidR="00D43D6D" w:rsidRPr="00DD33A5">
        <w:rPr>
          <w:rFonts w:ascii="Times New Roman" w:hAnsi="Times New Roman" w:cs="Times New Roman"/>
          <w:b/>
          <w:bCs/>
          <w:spacing w:val="-3"/>
          <w:u w:val="single"/>
        </w:rPr>
        <w:t xml:space="preserve"> DECISION</w:t>
      </w:r>
    </w:p>
    <w:p w:rsidR="008F33D4" w:rsidRPr="00DD33A5" w:rsidRDefault="008F33D4" w:rsidP="00F017E5">
      <w:pPr>
        <w:tabs>
          <w:tab w:val="center" w:pos="4680"/>
        </w:tabs>
        <w:suppressAutoHyphens/>
        <w:jc w:val="center"/>
        <w:rPr>
          <w:rFonts w:ascii="Times New Roman" w:hAnsi="Times New Roman" w:cs="Times New Roman"/>
          <w:bCs/>
          <w:spacing w:val="-3"/>
          <w:u w:val="single"/>
        </w:rPr>
      </w:pPr>
    </w:p>
    <w:p w:rsidR="008F33D4" w:rsidRPr="00DD33A5" w:rsidRDefault="008F33D4" w:rsidP="00F017E5">
      <w:pPr>
        <w:tabs>
          <w:tab w:val="center" w:pos="4680"/>
        </w:tabs>
        <w:suppressAutoHyphens/>
        <w:jc w:val="center"/>
        <w:rPr>
          <w:rFonts w:ascii="Times New Roman" w:hAnsi="Times New Roman" w:cs="Times New Roman"/>
          <w:bCs/>
          <w:spacing w:val="-3"/>
        </w:rPr>
      </w:pPr>
    </w:p>
    <w:p w:rsidR="00D43D6D" w:rsidRPr="00DD33A5" w:rsidRDefault="00D43D6D" w:rsidP="00F017E5">
      <w:pPr>
        <w:tabs>
          <w:tab w:val="center" w:pos="4680"/>
        </w:tabs>
        <w:suppressAutoHyphens/>
        <w:jc w:val="center"/>
        <w:rPr>
          <w:rFonts w:ascii="Times New Roman" w:hAnsi="Times New Roman" w:cs="Times New Roman"/>
          <w:spacing w:val="-3"/>
        </w:rPr>
      </w:pPr>
      <w:r w:rsidRPr="00DD33A5">
        <w:rPr>
          <w:rFonts w:ascii="Times New Roman" w:hAnsi="Times New Roman" w:cs="Times New Roman"/>
          <w:spacing w:val="-3"/>
        </w:rPr>
        <w:t>Before</w:t>
      </w:r>
    </w:p>
    <w:p w:rsidR="00D43D6D" w:rsidRPr="00DD33A5" w:rsidRDefault="00150AAA" w:rsidP="00F017E5">
      <w:pPr>
        <w:tabs>
          <w:tab w:val="center" w:pos="4680"/>
        </w:tabs>
        <w:suppressAutoHyphens/>
        <w:jc w:val="center"/>
        <w:rPr>
          <w:rFonts w:ascii="Times New Roman" w:hAnsi="Times New Roman" w:cs="Times New Roman"/>
          <w:spacing w:val="-3"/>
        </w:rPr>
      </w:pPr>
      <w:r w:rsidRPr="00DD33A5">
        <w:rPr>
          <w:rFonts w:ascii="Times New Roman" w:hAnsi="Times New Roman" w:cs="Times New Roman"/>
          <w:spacing w:val="-3"/>
        </w:rPr>
        <w:t>Katrina L. Dunderdale</w:t>
      </w:r>
    </w:p>
    <w:p w:rsidR="003579B9" w:rsidRDefault="00D43D6D" w:rsidP="00F017E5">
      <w:pPr>
        <w:tabs>
          <w:tab w:val="center" w:pos="4680"/>
        </w:tabs>
        <w:suppressAutoHyphens/>
        <w:jc w:val="center"/>
        <w:rPr>
          <w:rFonts w:ascii="Times New Roman" w:hAnsi="Times New Roman" w:cs="Times New Roman"/>
          <w:spacing w:val="-3"/>
        </w:rPr>
      </w:pPr>
      <w:r w:rsidRPr="00DD33A5">
        <w:rPr>
          <w:rFonts w:ascii="Times New Roman" w:hAnsi="Times New Roman" w:cs="Times New Roman"/>
          <w:spacing w:val="-3"/>
        </w:rPr>
        <w:t>Administrative Law Judge</w:t>
      </w:r>
    </w:p>
    <w:p w:rsidR="008023E1" w:rsidRDefault="008023E1">
      <w:pPr>
        <w:autoSpaceDE/>
        <w:autoSpaceDN/>
        <w:rPr>
          <w:rFonts w:ascii="Times New Roman" w:hAnsi="Times New Roman" w:cs="Times New Roman"/>
          <w:spacing w:val="-3"/>
        </w:rPr>
        <w:sectPr w:rsidR="008023E1" w:rsidSect="00920A13">
          <w:footerReference w:type="even" r:id="rId9"/>
          <w:footerReference w:type="default" r:id="rId10"/>
          <w:footerReference w:type="first" r:id="rId11"/>
          <w:pgSz w:w="12240" w:h="15840"/>
          <w:pgMar w:top="1440" w:right="1440" w:bottom="1440" w:left="1440" w:header="720" w:footer="720" w:gutter="0"/>
          <w:pgNumType w:start="1"/>
          <w:cols w:space="720"/>
          <w:titlePg/>
          <w:docGrid w:linePitch="360"/>
        </w:sectPr>
      </w:pPr>
    </w:p>
    <w:p w:rsidR="003579B9" w:rsidRPr="003579B9" w:rsidRDefault="003579B9" w:rsidP="003579B9">
      <w:pPr>
        <w:tabs>
          <w:tab w:val="left" w:pos="720"/>
          <w:tab w:val="left" w:pos="1440"/>
          <w:tab w:val="left" w:pos="2160"/>
          <w:tab w:val="center" w:pos="4680"/>
        </w:tabs>
        <w:jc w:val="center"/>
        <w:rPr>
          <w:rFonts w:ascii="Times New Roman" w:hAnsi="Times New Roman" w:cs="Times New Roman"/>
          <w:b/>
          <w:u w:val="single"/>
        </w:rPr>
      </w:pPr>
      <w:r w:rsidRPr="003579B9">
        <w:rPr>
          <w:rFonts w:ascii="Times New Roman" w:hAnsi="Times New Roman" w:cs="Times New Roman"/>
          <w:b/>
          <w:u w:val="single"/>
        </w:rPr>
        <w:lastRenderedPageBreak/>
        <w:t>TABLE OF CONTENTS</w:t>
      </w:r>
    </w:p>
    <w:p w:rsidR="003579B9" w:rsidRPr="003579B9" w:rsidRDefault="003579B9" w:rsidP="003579B9">
      <w:pPr>
        <w:tabs>
          <w:tab w:val="left" w:pos="720"/>
          <w:tab w:val="left" w:pos="1440"/>
          <w:tab w:val="left" w:pos="2160"/>
          <w:tab w:val="center" w:pos="4680"/>
        </w:tabs>
        <w:jc w:val="center"/>
        <w:rPr>
          <w:rFonts w:ascii="Times New Roman" w:hAnsi="Times New Roman" w:cs="Times New Roman"/>
          <w:b/>
          <w:u w:val="single"/>
        </w:rPr>
      </w:pPr>
    </w:p>
    <w:p w:rsidR="003579B9" w:rsidRDefault="003579B9" w:rsidP="003579B9">
      <w:pPr>
        <w:tabs>
          <w:tab w:val="left" w:pos="720"/>
          <w:tab w:val="left" w:pos="1440"/>
          <w:tab w:val="left" w:pos="2160"/>
        </w:tabs>
        <w:rPr>
          <w:rFonts w:ascii="Times New Roman" w:hAnsi="Times New Roman" w:cs="Times New Roman"/>
        </w:rPr>
      </w:pPr>
    </w:p>
    <w:p w:rsidR="00594DF7" w:rsidRPr="003579B9" w:rsidRDefault="00594DF7" w:rsidP="00594DF7">
      <w:pPr>
        <w:tabs>
          <w:tab w:val="left" w:pos="720"/>
          <w:tab w:val="left" w:pos="1440"/>
          <w:tab w:val="right" w:leader="dot" w:pos="9360"/>
        </w:tabs>
        <w:rPr>
          <w:rFonts w:ascii="Times New Roman" w:hAnsi="Times New Roman" w:cs="Times New Roman"/>
        </w:rPr>
      </w:pPr>
      <w:r>
        <w:rPr>
          <w:rFonts w:ascii="Times New Roman" w:hAnsi="Times New Roman" w:cs="Times New Roman"/>
        </w:rPr>
        <w:t>I.</w:t>
      </w:r>
      <w:r>
        <w:rPr>
          <w:rFonts w:ascii="Times New Roman" w:hAnsi="Times New Roman" w:cs="Times New Roman"/>
        </w:rPr>
        <w:tab/>
        <w:t>INTRODUCTION</w:t>
      </w:r>
      <w:r w:rsidRPr="003579B9">
        <w:rPr>
          <w:rFonts w:ascii="Times New Roman" w:hAnsi="Times New Roman" w:cs="Times New Roman"/>
        </w:rPr>
        <w:tab/>
      </w:r>
      <w:r>
        <w:rPr>
          <w:rFonts w:ascii="Times New Roman" w:hAnsi="Times New Roman" w:cs="Times New Roman"/>
        </w:rPr>
        <w:t>1</w:t>
      </w:r>
    </w:p>
    <w:p w:rsidR="00594DF7" w:rsidRPr="003579B9" w:rsidRDefault="00594DF7" w:rsidP="00594DF7">
      <w:pPr>
        <w:tabs>
          <w:tab w:val="left" w:pos="720"/>
          <w:tab w:val="left" w:pos="1440"/>
          <w:tab w:val="left" w:pos="2160"/>
          <w:tab w:val="left" w:pos="2880"/>
        </w:tabs>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3579B9" w:rsidRPr="003579B9" w:rsidRDefault="003579B9" w:rsidP="003579B9">
      <w:pPr>
        <w:tabs>
          <w:tab w:val="left" w:pos="720"/>
          <w:tab w:val="left" w:pos="1440"/>
          <w:tab w:val="left" w:pos="2160"/>
          <w:tab w:val="right" w:leader="dot" w:pos="9360"/>
        </w:tabs>
        <w:rPr>
          <w:rFonts w:ascii="Times New Roman" w:hAnsi="Times New Roman" w:cs="Times New Roman"/>
        </w:rPr>
      </w:pPr>
      <w:r w:rsidRPr="003579B9">
        <w:rPr>
          <w:rFonts w:ascii="Times New Roman" w:hAnsi="Times New Roman" w:cs="Times New Roman"/>
        </w:rPr>
        <w:t>I</w:t>
      </w:r>
      <w:r w:rsidR="00E13C05">
        <w:rPr>
          <w:rFonts w:ascii="Times New Roman" w:hAnsi="Times New Roman" w:cs="Times New Roman"/>
        </w:rPr>
        <w:t>I</w:t>
      </w:r>
      <w:r w:rsidRPr="003579B9">
        <w:rPr>
          <w:rFonts w:ascii="Times New Roman" w:hAnsi="Times New Roman" w:cs="Times New Roman"/>
        </w:rPr>
        <w:t>.</w:t>
      </w:r>
      <w:r w:rsidRPr="003579B9">
        <w:rPr>
          <w:rFonts w:ascii="Times New Roman" w:hAnsi="Times New Roman" w:cs="Times New Roman"/>
        </w:rPr>
        <w:tab/>
      </w:r>
      <w:r w:rsidRPr="003579B9">
        <w:rPr>
          <w:rFonts w:ascii="Times New Roman" w:hAnsi="Times New Roman" w:cs="Times New Roman"/>
          <w:caps/>
        </w:rPr>
        <w:t>History of the Proceeding</w:t>
      </w:r>
      <w:r w:rsidRPr="003579B9">
        <w:rPr>
          <w:rFonts w:ascii="Times New Roman" w:hAnsi="Times New Roman" w:cs="Times New Roman"/>
        </w:rPr>
        <w:tab/>
        <w:t>1</w:t>
      </w:r>
    </w:p>
    <w:p w:rsidR="003579B9" w:rsidRPr="003579B9" w:rsidRDefault="003579B9" w:rsidP="003579B9">
      <w:pPr>
        <w:tabs>
          <w:tab w:val="left" w:pos="720"/>
          <w:tab w:val="left" w:pos="1440"/>
          <w:tab w:val="left" w:pos="2160"/>
          <w:tab w:val="right" w:leader="dot" w:pos="9360"/>
        </w:tabs>
        <w:rPr>
          <w:rFonts w:ascii="Times New Roman" w:hAnsi="Times New Roman" w:cs="Times New Roman"/>
        </w:rPr>
      </w:pPr>
    </w:p>
    <w:p w:rsidR="003579B9" w:rsidRPr="003579B9" w:rsidRDefault="003579B9" w:rsidP="003579B9">
      <w:pPr>
        <w:tabs>
          <w:tab w:val="left" w:pos="720"/>
          <w:tab w:val="left" w:pos="1440"/>
          <w:tab w:val="right" w:leader="dot" w:pos="9360"/>
        </w:tabs>
        <w:rPr>
          <w:rFonts w:ascii="Times New Roman" w:hAnsi="Times New Roman" w:cs="Times New Roman"/>
        </w:rPr>
      </w:pPr>
      <w:r w:rsidRPr="003579B9">
        <w:rPr>
          <w:rFonts w:ascii="Times New Roman" w:hAnsi="Times New Roman" w:cs="Times New Roman"/>
        </w:rPr>
        <w:t>II</w:t>
      </w:r>
      <w:r w:rsidR="00EA0A5B">
        <w:rPr>
          <w:rFonts w:ascii="Times New Roman" w:hAnsi="Times New Roman" w:cs="Times New Roman"/>
        </w:rPr>
        <w:t>I</w:t>
      </w:r>
      <w:r w:rsidRPr="003579B9">
        <w:rPr>
          <w:rFonts w:ascii="Times New Roman" w:hAnsi="Times New Roman" w:cs="Times New Roman"/>
        </w:rPr>
        <w:t>.</w:t>
      </w:r>
      <w:r w:rsidRPr="003579B9">
        <w:rPr>
          <w:rFonts w:ascii="Times New Roman" w:hAnsi="Times New Roman" w:cs="Times New Roman"/>
        </w:rPr>
        <w:tab/>
        <w:t>FINDINGS OF FACT</w:t>
      </w:r>
      <w:r w:rsidRPr="003579B9">
        <w:rPr>
          <w:rFonts w:ascii="Times New Roman" w:hAnsi="Times New Roman" w:cs="Times New Roman"/>
        </w:rPr>
        <w:tab/>
      </w:r>
      <w:r w:rsidR="00E13C05">
        <w:rPr>
          <w:rFonts w:ascii="Times New Roman" w:hAnsi="Times New Roman" w:cs="Times New Roman"/>
        </w:rPr>
        <w:t>5</w:t>
      </w:r>
    </w:p>
    <w:p w:rsidR="003579B9" w:rsidRPr="003579B9" w:rsidRDefault="003579B9" w:rsidP="003579B9">
      <w:pPr>
        <w:tabs>
          <w:tab w:val="left" w:pos="720"/>
          <w:tab w:val="left" w:pos="1440"/>
          <w:tab w:val="right" w:leader="dot" w:pos="9360"/>
        </w:tabs>
        <w:rPr>
          <w:rFonts w:ascii="Times New Roman" w:hAnsi="Times New Roman" w:cs="Times New Roman"/>
        </w:rPr>
      </w:pPr>
    </w:p>
    <w:p w:rsidR="003579B9" w:rsidRPr="003579B9" w:rsidRDefault="003579B9" w:rsidP="003579B9">
      <w:pPr>
        <w:tabs>
          <w:tab w:val="left" w:pos="720"/>
          <w:tab w:val="left" w:pos="1440"/>
          <w:tab w:val="left" w:pos="2160"/>
          <w:tab w:val="right" w:leader="dot" w:pos="9360"/>
        </w:tabs>
        <w:rPr>
          <w:rFonts w:ascii="Times New Roman" w:hAnsi="Times New Roman" w:cs="Times New Roman"/>
        </w:rPr>
      </w:pPr>
      <w:r w:rsidRPr="003579B9">
        <w:rPr>
          <w:rFonts w:ascii="Times New Roman" w:hAnsi="Times New Roman" w:cs="Times New Roman"/>
        </w:rPr>
        <w:t>IV.</w:t>
      </w:r>
      <w:r w:rsidRPr="003579B9">
        <w:rPr>
          <w:rFonts w:ascii="Times New Roman" w:hAnsi="Times New Roman" w:cs="Times New Roman"/>
        </w:rPr>
        <w:tab/>
        <w:t>DISCUSSION</w:t>
      </w:r>
      <w:r w:rsidR="00E13C05">
        <w:rPr>
          <w:rFonts w:ascii="Times New Roman" w:hAnsi="Times New Roman" w:cs="Times New Roman"/>
        </w:rPr>
        <w:tab/>
      </w:r>
      <w:r w:rsidRPr="003579B9">
        <w:rPr>
          <w:rFonts w:ascii="Times New Roman" w:hAnsi="Times New Roman" w:cs="Times New Roman"/>
        </w:rPr>
        <w:tab/>
      </w:r>
      <w:r w:rsidR="00E13C05">
        <w:rPr>
          <w:rFonts w:ascii="Times New Roman" w:hAnsi="Times New Roman" w:cs="Times New Roman"/>
        </w:rPr>
        <w:t>23</w:t>
      </w:r>
    </w:p>
    <w:p w:rsidR="003579B9" w:rsidRPr="003579B9" w:rsidRDefault="003579B9" w:rsidP="003579B9">
      <w:pPr>
        <w:tabs>
          <w:tab w:val="left" w:pos="720"/>
          <w:tab w:val="left" w:pos="1440"/>
          <w:tab w:val="left" w:pos="2160"/>
          <w:tab w:val="right" w:leader="dot" w:pos="9360"/>
        </w:tabs>
        <w:rPr>
          <w:rFonts w:ascii="Times New Roman" w:hAnsi="Times New Roman" w:cs="Times New Roman"/>
        </w:rPr>
      </w:pPr>
    </w:p>
    <w:p w:rsidR="003579B9" w:rsidRDefault="003579B9" w:rsidP="003579B9">
      <w:pPr>
        <w:tabs>
          <w:tab w:val="left" w:pos="720"/>
          <w:tab w:val="left" w:pos="1440"/>
          <w:tab w:val="left" w:pos="2160"/>
          <w:tab w:val="right" w:leader="dot" w:pos="9360"/>
        </w:tabs>
        <w:rPr>
          <w:rFonts w:ascii="Times New Roman" w:hAnsi="Times New Roman" w:cs="Times New Roman"/>
        </w:rPr>
      </w:pPr>
      <w:r w:rsidRPr="003579B9">
        <w:rPr>
          <w:rFonts w:ascii="Times New Roman" w:hAnsi="Times New Roman" w:cs="Times New Roman"/>
        </w:rPr>
        <w:tab/>
        <w:t>A.</w:t>
      </w:r>
      <w:r w:rsidRPr="003579B9">
        <w:rPr>
          <w:rFonts w:ascii="Times New Roman" w:hAnsi="Times New Roman" w:cs="Times New Roman"/>
        </w:rPr>
        <w:tab/>
      </w:r>
      <w:r w:rsidR="00552F9F">
        <w:rPr>
          <w:rFonts w:ascii="Times New Roman" w:hAnsi="Times New Roman" w:cs="Times New Roman"/>
        </w:rPr>
        <w:t>Regulatory and Administrative History</w:t>
      </w:r>
      <w:r w:rsidRPr="003579B9">
        <w:rPr>
          <w:rFonts w:ascii="Times New Roman" w:hAnsi="Times New Roman" w:cs="Times New Roman"/>
        </w:rPr>
        <w:tab/>
      </w:r>
      <w:r w:rsidR="00552F9F">
        <w:rPr>
          <w:rFonts w:ascii="Times New Roman" w:hAnsi="Times New Roman" w:cs="Times New Roman"/>
        </w:rPr>
        <w:t>24</w:t>
      </w:r>
    </w:p>
    <w:p w:rsidR="00107117" w:rsidRDefault="00107117" w:rsidP="003579B9">
      <w:pPr>
        <w:tabs>
          <w:tab w:val="left" w:pos="720"/>
          <w:tab w:val="left" w:pos="1440"/>
          <w:tab w:val="left" w:pos="2160"/>
          <w:tab w:val="right" w:leader="dot" w:pos="9360"/>
        </w:tabs>
        <w:rPr>
          <w:rFonts w:ascii="Times New Roman" w:hAnsi="Times New Roman" w:cs="Times New Roman"/>
        </w:rPr>
      </w:pPr>
    </w:p>
    <w:p w:rsidR="00912BF1" w:rsidRDefault="00912BF1" w:rsidP="003579B9">
      <w:pPr>
        <w:tabs>
          <w:tab w:val="left" w:pos="720"/>
          <w:tab w:val="left" w:pos="1440"/>
          <w:tab w:val="left" w:pos="2160"/>
          <w:tab w:val="right" w:leader="dot" w:pos="9360"/>
        </w:tabs>
        <w:rPr>
          <w:rFonts w:ascii="Times New Roman" w:hAnsi="Times New Roman" w:cs="Times New Roman"/>
        </w:rPr>
      </w:pPr>
      <w:r>
        <w:rPr>
          <w:rFonts w:ascii="Times New Roman" w:hAnsi="Times New Roman" w:cs="Times New Roman"/>
        </w:rPr>
        <w:tab/>
        <w:t>B.</w:t>
      </w:r>
      <w:r>
        <w:rPr>
          <w:rFonts w:ascii="Times New Roman" w:hAnsi="Times New Roman" w:cs="Times New Roman"/>
        </w:rPr>
        <w:tab/>
        <w:t>Burden of Proof</w:t>
      </w:r>
      <w:r>
        <w:rPr>
          <w:rFonts w:ascii="Times New Roman" w:hAnsi="Times New Roman" w:cs="Times New Roman"/>
        </w:rPr>
        <w:tab/>
        <w:t>25</w:t>
      </w:r>
    </w:p>
    <w:p w:rsidR="00107117" w:rsidRDefault="00107117" w:rsidP="003579B9">
      <w:pPr>
        <w:tabs>
          <w:tab w:val="left" w:pos="720"/>
          <w:tab w:val="left" w:pos="1440"/>
          <w:tab w:val="left" w:pos="2160"/>
          <w:tab w:val="right" w:leader="dot" w:pos="9360"/>
        </w:tabs>
        <w:rPr>
          <w:rFonts w:ascii="Times New Roman" w:hAnsi="Times New Roman" w:cs="Times New Roman"/>
        </w:rPr>
      </w:pPr>
    </w:p>
    <w:p w:rsidR="00912BF1" w:rsidRDefault="00912BF1" w:rsidP="003579B9">
      <w:pPr>
        <w:tabs>
          <w:tab w:val="left" w:pos="720"/>
          <w:tab w:val="left" w:pos="1440"/>
          <w:tab w:val="left" w:pos="2160"/>
          <w:tab w:val="right" w:leader="dot" w:pos="9360"/>
        </w:tabs>
        <w:rPr>
          <w:rFonts w:ascii="Times New Roman" w:hAnsi="Times New Roman" w:cs="Times New Roman"/>
        </w:rPr>
      </w:pPr>
      <w:r>
        <w:rPr>
          <w:rFonts w:ascii="Times New Roman" w:hAnsi="Times New Roman" w:cs="Times New Roman"/>
        </w:rPr>
        <w:tab/>
        <w:t>C.</w:t>
      </w:r>
      <w:r>
        <w:rPr>
          <w:rFonts w:ascii="Times New Roman" w:hAnsi="Times New Roman" w:cs="Times New Roman"/>
        </w:rPr>
        <w:tab/>
        <w:t>Summary of Parties’ Positions</w:t>
      </w:r>
      <w:r>
        <w:rPr>
          <w:rFonts w:ascii="Times New Roman" w:hAnsi="Times New Roman" w:cs="Times New Roman"/>
        </w:rPr>
        <w:tab/>
        <w:t>25</w:t>
      </w:r>
    </w:p>
    <w:p w:rsidR="00107117" w:rsidRDefault="00107117" w:rsidP="003579B9">
      <w:pPr>
        <w:tabs>
          <w:tab w:val="left" w:pos="720"/>
          <w:tab w:val="left" w:pos="1440"/>
          <w:tab w:val="left" w:pos="2160"/>
          <w:tab w:val="right" w:leader="dot" w:pos="9360"/>
        </w:tabs>
        <w:rPr>
          <w:rFonts w:ascii="Times New Roman" w:hAnsi="Times New Roman" w:cs="Times New Roman"/>
        </w:rPr>
      </w:pPr>
    </w:p>
    <w:p w:rsidR="00912BF1" w:rsidRPr="003579B9" w:rsidRDefault="00912BF1" w:rsidP="003579B9">
      <w:pPr>
        <w:tabs>
          <w:tab w:val="left" w:pos="720"/>
          <w:tab w:val="left" w:pos="1440"/>
          <w:tab w:val="left" w:pos="2160"/>
          <w:tab w:val="right" w:leader="dot" w:pos="9360"/>
        </w:tabs>
        <w:rPr>
          <w:rFonts w:ascii="Times New Roman" w:hAnsi="Times New Roman" w:cs="Times New Roman"/>
        </w:rPr>
      </w:pPr>
      <w:r>
        <w:rPr>
          <w:rFonts w:ascii="Times New Roman" w:hAnsi="Times New Roman" w:cs="Times New Roman"/>
        </w:rPr>
        <w:tab/>
        <w:t>D.</w:t>
      </w:r>
      <w:r>
        <w:rPr>
          <w:rFonts w:ascii="Times New Roman" w:hAnsi="Times New Roman" w:cs="Times New Roman"/>
        </w:rPr>
        <w:tab/>
        <w:t>Summary of Modified Smart Meter Plan (SMP) and Disputed Issues</w:t>
      </w:r>
      <w:r>
        <w:rPr>
          <w:rFonts w:ascii="Times New Roman" w:hAnsi="Times New Roman" w:cs="Times New Roman"/>
        </w:rPr>
        <w:tab/>
        <w:t>27</w:t>
      </w:r>
    </w:p>
    <w:p w:rsidR="003579B9" w:rsidRPr="003579B9" w:rsidRDefault="003579B9" w:rsidP="003579B9">
      <w:pPr>
        <w:tabs>
          <w:tab w:val="left" w:pos="720"/>
          <w:tab w:val="left" w:pos="1440"/>
          <w:tab w:val="left" w:pos="2160"/>
          <w:tab w:val="right" w:leader="dot" w:pos="9360"/>
        </w:tabs>
        <w:rPr>
          <w:rFonts w:ascii="Times New Roman" w:hAnsi="Times New Roman" w:cs="Times New Roman"/>
        </w:rPr>
      </w:pPr>
    </w:p>
    <w:p w:rsidR="003579B9" w:rsidRPr="003579B9" w:rsidRDefault="003579B9" w:rsidP="003579B9">
      <w:pPr>
        <w:tabs>
          <w:tab w:val="left" w:pos="720"/>
          <w:tab w:val="left" w:pos="1440"/>
          <w:tab w:val="left" w:pos="2160"/>
          <w:tab w:val="right" w:leader="dot" w:pos="9360"/>
        </w:tabs>
        <w:rPr>
          <w:rFonts w:ascii="Times New Roman" w:hAnsi="Times New Roman" w:cs="Times New Roman"/>
        </w:rPr>
      </w:pPr>
      <w:r w:rsidRPr="003579B9">
        <w:rPr>
          <w:rFonts w:ascii="Times New Roman" w:hAnsi="Times New Roman" w:cs="Times New Roman"/>
        </w:rPr>
        <w:tab/>
      </w:r>
      <w:r w:rsidRPr="003579B9">
        <w:rPr>
          <w:rFonts w:ascii="Times New Roman" w:hAnsi="Times New Roman" w:cs="Times New Roman"/>
        </w:rPr>
        <w:tab/>
        <w:t>1.</w:t>
      </w:r>
      <w:r w:rsidRPr="003579B9">
        <w:rPr>
          <w:rFonts w:ascii="Times New Roman" w:hAnsi="Times New Roman" w:cs="Times New Roman"/>
        </w:rPr>
        <w:tab/>
      </w:r>
      <w:r w:rsidR="00912BF1">
        <w:rPr>
          <w:rFonts w:ascii="Times New Roman" w:hAnsi="Times New Roman" w:cs="Times New Roman"/>
        </w:rPr>
        <w:t>Duquesne Light’s Po</w:t>
      </w:r>
      <w:r w:rsidRPr="003579B9">
        <w:rPr>
          <w:rFonts w:ascii="Times New Roman" w:hAnsi="Times New Roman" w:cs="Times New Roman"/>
        </w:rPr>
        <w:t>sition</w:t>
      </w:r>
      <w:r w:rsidRPr="003579B9">
        <w:rPr>
          <w:rFonts w:ascii="Times New Roman" w:hAnsi="Times New Roman" w:cs="Times New Roman"/>
        </w:rPr>
        <w:tab/>
      </w:r>
      <w:r w:rsidR="00912BF1">
        <w:rPr>
          <w:rFonts w:ascii="Times New Roman" w:hAnsi="Times New Roman" w:cs="Times New Roman"/>
        </w:rPr>
        <w:t>27</w:t>
      </w:r>
    </w:p>
    <w:p w:rsidR="003579B9" w:rsidRPr="003579B9" w:rsidRDefault="003579B9" w:rsidP="003579B9">
      <w:pPr>
        <w:tabs>
          <w:tab w:val="left" w:pos="720"/>
          <w:tab w:val="left" w:pos="1440"/>
          <w:tab w:val="left" w:pos="2160"/>
          <w:tab w:val="right" w:leader="dot" w:pos="9360"/>
        </w:tabs>
        <w:rPr>
          <w:rFonts w:ascii="Times New Roman" w:hAnsi="Times New Roman" w:cs="Times New Roman"/>
        </w:rPr>
      </w:pPr>
    </w:p>
    <w:p w:rsidR="003579B9" w:rsidRPr="003579B9" w:rsidRDefault="003579B9" w:rsidP="003579B9">
      <w:pPr>
        <w:tabs>
          <w:tab w:val="left" w:pos="720"/>
          <w:tab w:val="left" w:pos="1440"/>
          <w:tab w:val="left" w:pos="2160"/>
          <w:tab w:val="right" w:leader="dot" w:pos="9360"/>
        </w:tabs>
        <w:rPr>
          <w:rFonts w:ascii="Times New Roman" w:hAnsi="Times New Roman" w:cs="Times New Roman"/>
        </w:rPr>
      </w:pPr>
      <w:r w:rsidRPr="003579B9">
        <w:rPr>
          <w:rFonts w:ascii="Times New Roman" w:hAnsi="Times New Roman" w:cs="Times New Roman"/>
        </w:rPr>
        <w:tab/>
      </w:r>
      <w:r w:rsidRPr="003579B9">
        <w:rPr>
          <w:rFonts w:ascii="Times New Roman" w:hAnsi="Times New Roman" w:cs="Times New Roman"/>
        </w:rPr>
        <w:tab/>
        <w:t>2.</w:t>
      </w:r>
      <w:r w:rsidRPr="003579B9">
        <w:rPr>
          <w:rFonts w:ascii="Times New Roman" w:hAnsi="Times New Roman" w:cs="Times New Roman"/>
        </w:rPr>
        <w:tab/>
        <w:t>O</w:t>
      </w:r>
      <w:r w:rsidR="00912BF1">
        <w:rPr>
          <w:rFonts w:ascii="Times New Roman" w:hAnsi="Times New Roman" w:cs="Times New Roman"/>
        </w:rPr>
        <w:t>CA</w:t>
      </w:r>
      <w:r w:rsidRPr="003579B9">
        <w:rPr>
          <w:rFonts w:ascii="Times New Roman" w:hAnsi="Times New Roman" w:cs="Times New Roman"/>
        </w:rPr>
        <w:t>’s Position</w:t>
      </w:r>
      <w:r w:rsidRPr="003579B9">
        <w:rPr>
          <w:rFonts w:ascii="Times New Roman" w:hAnsi="Times New Roman" w:cs="Times New Roman"/>
        </w:rPr>
        <w:tab/>
      </w:r>
      <w:r w:rsidR="00912BF1">
        <w:rPr>
          <w:rFonts w:ascii="Times New Roman" w:hAnsi="Times New Roman" w:cs="Times New Roman"/>
        </w:rPr>
        <w:t>29</w:t>
      </w:r>
    </w:p>
    <w:p w:rsidR="003579B9" w:rsidRPr="003579B9" w:rsidRDefault="003579B9" w:rsidP="003579B9">
      <w:pPr>
        <w:tabs>
          <w:tab w:val="left" w:pos="720"/>
          <w:tab w:val="left" w:pos="1440"/>
          <w:tab w:val="left" w:pos="2160"/>
          <w:tab w:val="right" w:leader="dot" w:pos="9360"/>
        </w:tabs>
        <w:rPr>
          <w:rFonts w:ascii="Times New Roman" w:hAnsi="Times New Roman" w:cs="Times New Roman"/>
        </w:rPr>
      </w:pPr>
    </w:p>
    <w:p w:rsidR="003579B9" w:rsidRPr="003579B9" w:rsidRDefault="003579B9" w:rsidP="003579B9">
      <w:pPr>
        <w:tabs>
          <w:tab w:val="left" w:pos="720"/>
          <w:tab w:val="left" w:pos="1440"/>
          <w:tab w:val="left" w:pos="2160"/>
          <w:tab w:val="right" w:leader="dot" w:pos="9360"/>
        </w:tabs>
        <w:rPr>
          <w:rFonts w:ascii="Times New Roman" w:hAnsi="Times New Roman" w:cs="Times New Roman"/>
        </w:rPr>
      </w:pPr>
      <w:r w:rsidRPr="003579B9">
        <w:rPr>
          <w:rFonts w:ascii="Times New Roman" w:hAnsi="Times New Roman" w:cs="Times New Roman"/>
        </w:rPr>
        <w:tab/>
      </w:r>
      <w:r w:rsidRPr="003579B9">
        <w:rPr>
          <w:rFonts w:ascii="Times New Roman" w:hAnsi="Times New Roman" w:cs="Times New Roman"/>
        </w:rPr>
        <w:tab/>
        <w:t>3.</w:t>
      </w:r>
      <w:r w:rsidRPr="003579B9">
        <w:rPr>
          <w:rFonts w:ascii="Times New Roman" w:hAnsi="Times New Roman" w:cs="Times New Roman"/>
        </w:rPr>
        <w:tab/>
      </w:r>
      <w:r w:rsidR="00912BF1">
        <w:rPr>
          <w:rFonts w:ascii="Times New Roman" w:hAnsi="Times New Roman" w:cs="Times New Roman"/>
        </w:rPr>
        <w:t>Citizen Power’s P</w:t>
      </w:r>
      <w:r w:rsidRPr="003579B9">
        <w:rPr>
          <w:rFonts w:ascii="Times New Roman" w:hAnsi="Times New Roman" w:cs="Times New Roman"/>
        </w:rPr>
        <w:t>osition</w:t>
      </w:r>
      <w:r w:rsidRPr="003579B9">
        <w:rPr>
          <w:rFonts w:ascii="Times New Roman" w:hAnsi="Times New Roman" w:cs="Times New Roman"/>
        </w:rPr>
        <w:tab/>
      </w:r>
      <w:r w:rsidR="00912BF1">
        <w:rPr>
          <w:rFonts w:ascii="Times New Roman" w:hAnsi="Times New Roman" w:cs="Times New Roman"/>
        </w:rPr>
        <w:t>30</w:t>
      </w:r>
    </w:p>
    <w:p w:rsidR="003579B9" w:rsidRPr="003579B9" w:rsidRDefault="003579B9" w:rsidP="003579B9">
      <w:pPr>
        <w:tabs>
          <w:tab w:val="left" w:pos="720"/>
          <w:tab w:val="left" w:pos="1440"/>
          <w:tab w:val="left" w:pos="2160"/>
          <w:tab w:val="right" w:leader="dot" w:pos="9360"/>
        </w:tabs>
        <w:rPr>
          <w:rFonts w:ascii="Times New Roman" w:hAnsi="Times New Roman" w:cs="Times New Roman"/>
        </w:rPr>
      </w:pPr>
    </w:p>
    <w:p w:rsidR="00107117" w:rsidRDefault="003579B9" w:rsidP="003579B9">
      <w:pPr>
        <w:tabs>
          <w:tab w:val="left" w:pos="720"/>
          <w:tab w:val="left" w:pos="1440"/>
          <w:tab w:val="left" w:pos="2160"/>
          <w:tab w:val="right" w:leader="dot" w:pos="9360"/>
        </w:tabs>
        <w:rPr>
          <w:rFonts w:ascii="Times New Roman" w:hAnsi="Times New Roman" w:cs="Times New Roman"/>
        </w:rPr>
      </w:pPr>
      <w:r w:rsidRPr="003579B9">
        <w:rPr>
          <w:rFonts w:ascii="Times New Roman" w:hAnsi="Times New Roman" w:cs="Times New Roman"/>
        </w:rPr>
        <w:tab/>
      </w:r>
      <w:r w:rsidR="00107117">
        <w:rPr>
          <w:rFonts w:ascii="Times New Roman" w:hAnsi="Times New Roman" w:cs="Times New Roman"/>
        </w:rPr>
        <w:t>E</w:t>
      </w:r>
      <w:r w:rsidRPr="003579B9">
        <w:rPr>
          <w:rFonts w:ascii="Times New Roman" w:hAnsi="Times New Roman" w:cs="Times New Roman"/>
        </w:rPr>
        <w:t>.</w:t>
      </w:r>
      <w:r w:rsidRPr="003579B9">
        <w:rPr>
          <w:rFonts w:ascii="Times New Roman" w:hAnsi="Times New Roman" w:cs="Times New Roman"/>
        </w:rPr>
        <w:tab/>
      </w:r>
      <w:r w:rsidR="00107117">
        <w:rPr>
          <w:rFonts w:ascii="Times New Roman" w:hAnsi="Times New Roman" w:cs="Times New Roman"/>
        </w:rPr>
        <w:t xml:space="preserve">Advanced Distribution Management System (ADMS) </w:t>
      </w:r>
    </w:p>
    <w:p w:rsidR="003579B9" w:rsidRPr="003579B9" w:rsidRDefault="00107117" w:rsidP="003579B9">
      <w:pPr>
        <w:tabs>
          <w:tab w:val="left" w:pos="720"/>
          <w:tab w:val="left" w:pos="1440"/>
          <w:tab w:val="left" w:pos="2160"/>
          <w:tab w:val="right" w:leader="dot" w:pos="9360"/>
        </w:tabs>
        <w:rPr>
          <w:rFonts w:ascii="Times New Roman" w:hAnsi="Times New Roman" w:cs="Times New Roman"/>
        </w:rPr>
      </w:pPr>
      <w:r>
        <w:rPr>
          <w:rFonts w:ascii="Times New Roman" w:hAnsi="Times New Roman" w:cs="Times New Roman"/>
        </w:rPr>
        <w:tab/>
      </w:r>
      <w:r>
        <w:rPr>
          <w:rFonts w:ascii="Times New Roman" w:hAnsi="Times New Roman" w:cs="Times New Roman"/>
        </w:rPr>
        <w:tab/>
        <w:t>Project Approval Issues</w:t>
      </w:r>
      <w:r>
        <w:rPr>
          <w:rFonts w:ascii="Times New Roman" w:hAnsi="Times New Roman" w:cs="Times New Roman"/>
        </w:rPr>
        <w:tab/>
        <w:t>30</w:t>
      </w:r>
    </w:p>
    <w:p w:rsidR="003579B9" w:rsidRDefault="003579B9" w:rsidP="003579B9">
      <w:pPr>
        <w:tabs>
          <w:tab w:val="left" w:pos="720"/>
          <w:tab w:val="left" w:pos="1440"/>
          <w:tab w:val="left" w:pos="2160"/>
          <w:tab w:val="right" w:leader="dot" w:pos="9360"/>
        </w:tabs>
        <w:rPr>
          <w:rFonts w:ascii="Times New Roman" w:hAnsi="Times New Roman" w:cs="Times New Roman"/>
        </w:rPr>
      </w:pPr>
    </w:p>
    <w:p w:rsidR="00107117" w:rsidRDefault="00107117" w:rsidP="003579B9">
      <w:pPr>
        <w:tabs>
          <w:tab w:val="left" w:pos="720"/>
          <w:tab w:val="left" w:pos="1440"/>
          <w:tab w:val="left" w:pos="2160"/>
          <w:tab w:val="right" w:leader="dot" w:pos="9360"/>
        </w:tabs>
        <w:rPr>
          <w:rFonts w:ascii="Times New Roman" w:hAnsi="Times New Roman" w:cs="Times New Roman"/>
        </w:rPr>
      </w:pPr>
      <w:r>
        <w:rPr>
          <w:rFonts w:ascii="Times New Roman" w:hAnsi="Times New Roman" w:cs="Times New Roman"/>
        </w:rPr>
        <w:tab/>
      </w:r>
      <w:r>
        <w:rPr>
          <w:rFonts w:ascii="Times New Roman" w:hAnsi="Times New Roman" w:cs="Times New Roman"/>
        </w:rPr>
        <w:tab/>
        <w:t>1.</w:t>
      </w:r>
      <w:r>
        <w:rPr>
          <w:rFonts w:ascii="Times New Roman" w:hAnsi="Times New Roman" w:cs="Times New Roman"/>
        </w:rPr>
        <w:tab/>
        <w:t>Duquesne Light’s Position</w:t>
      </w:r>
      <w:r>
        <w:rPr>
          <w:rFonts w:ascii="Times New Roman" w:hAnsi="Times New Roman" w:cs="Times New Roman"/>
        </w:rPr>
        <w:tab/>
        <w:t>30</w:t>
      </w:r>
    </w:p>
    <w:p w:rsidR="00811ED9" w:rsidRDefault="00811ED9" w:rsidP="003579B9">
      <w:pPr>
        <w:tabs>
          <w:tab w:val="left" w:pos="720"/>
          <w:tab w:val="left" w:pos="1440"/>
          <w:tab w:val="left" w:pos="2160"/>
          <w:tab w:val="right" w:leader="dot" w:pos="9360"/>
        </w:tabs>
        <w:rPr>
          <w:rFonts w:ascii="Times New Roman" w:hAnsi="Times New Roman" w:cs="Times New Roman"/>
        </w:rPr>
      </w:pPr>
    </w:p>
    <w:p w:rsidR="00811ED9" w:rsidRDefault="00811ED9" w:rsidP="003579B9">
      <w:pPr>
        <w:tabs>
          <w:tab w:val="left" w:pos="720"/>
          <w:tab w:val="left" w:pos="1440"/>
          <w:tab w:val="left" w:pos="2160"/>
          <w:tab w:val="right" w:leader="dot" w:pos="9360"/>
        </w:tabs>
        <w:rPr>
          <w:rFonts w:ascii="Times New Roman" w:hAnsi="Times New Roman" w:cs="Times New Roman"/>
        </w:rPr>
      </w:pPr>
      <w:r>
        <w:rPr>
          <w:rFonts w:ascii="Times New Roman" w:hAnsi="Times New Roman" w:cs="Times New Roman"/>
        </w:rPr>
        <w:tab/>
      </w:r>
      <w:r>
        <w:rPr>
          <w:rFonts w:ascii="Times New Roman" w:hAnsi="Times New Roman" w:cs="Times New Roman"/>
        </w:rPr>
        <w:tab/>
        <w:t>2.</w:t>
      </w:r>
      <w:r>
        <w:rPr>
          <w:rFonts w:ascii="Times New Roman" w:hAnsi="Times New Roman" w:cs="Times New Roman"/>
        </w:rPr>
        <w:tab/>
        <w:t>OCA’s Position</w:t>
      </w:r>
      <w:r>
        <w:rPr>
          <w:rFonts w:ascii="Times New Roman" w:hAnsi="Times New Roman" w:cs="Times New Roman"/>
        </w:rPr>
        <w:tab/>
        <w:t>33</w:t>
      </w:r>
    </w:p>
    <w:p w:rsidR="00811ED9" w:rsidRDefault="00811ED9" w:rsidP="003579B9">
      <w:pPr>
        <w:tabs>
          <w:tab w:val="left" w:pos="720"/>
          <w:tab w:val="left" w:pos="1440"/>
          <w:tab w:val="left" w:pos="2160"/>
          <w:tab w:val="right" w:leader="dot" w:pos="9360"/>
        </w:tabs>
        <w:rPr>
          <w:rFonts w:ascii="Times New Roman" w:hAnsi="Times New Roman" w:cs="Times New Roman"/>
        </w:rPr>
      </w:pPr>
    </w:p>
    <w:p w:rsidR="00811ED9" w:rsidRDefault="00811ED9" w:rsidP="003579B9">
      <w:pPr>
        <w:tabs>
          <w:tab w:val="left" w:pos="720"/>
          <w:tab w:val="left" w:pos="1440"/>
          <w:tab w:val="left" w:pos="2160"/>
          <w:tab w:val="right" w:leader="dot" w:pos="9360"/>
        </w:tabs>
        <w:rPr>
          <w:rFonts w:ascii="Times New Roman" w:hAnsi="Times New Roman" w:cs="Times New Roman"/>
        </w:rPr>
      </w:pPr>
      <w:r>
        <w:rPr>
          <w:rFonts w:ascii="Times New Roman" w:hAnsi="Times New Roman" w:cs="Times New Roman"/>
        </w:rPr>
        <w:tab/>
      </w:r>
      <w:r>
        <w:rPr>
          <w:rFonts w:ascii="Times New Roman" w:hAnsi="Times New Roman" w:cs="Times New Roman"/>
        </w:rPr>
        <w:tab/>
        <w:t>3.</w:t>
      </w:r>
      <w:r>
        <w:rPr>
          <w:rFonts w:ascii="Times New Roman" w:hAnsi="Times New Roman" w:cs="Times New Roman"/>
        </w:rPr>
        <w:tab/>
        <w:t>Citizen Power’s Position</w:t>
      </w:r>
      <w:r>
        <w:rPr>
          <w:rFonts w:ascii="Times New Roman" w:hAnsi="Times New Roman" w:cs="Times New Roman"/>
        </w:rPr>
        <w:tab/>
        <w:t>40</w:t>
      </w:r>
    </w:p>
    <w:p w:rsidR="00811ED9" w:rsidRDefault="00811ED9" w:rsidP="003579B9">
      <w:pPr>
        <w:tabs>
          <w:tab w:val="left" w:pos="720"/>
          <w:tab w:val="left" w:pos="1440"/>
          <w:tab w:val="left" w:pos="2160"/>
          <w:tab w:val="right" w:leader="dot" w:pos="9360"/>
        </w:tabs>
        <w:rPr>
          <w:rFonts w:ascii="Times New Roman" w:hAnsi="Times New Roman" w:cs="Times New Roman"/>
        </w:rPr>
      </w:pPr>
    </w:p>
    <w:p w:rsidR="00811ED9" w:rsidRDefault="00811ED9" w:rsidP="003579B9">
      <w:pPr>
        <w:tabs>
          <w:tab w:val="left" w:pos="720"/>
          <w:tab w:val="left" w:pos="1440"/>
          <w:tab w:val="left" w:pos="2160"/>
          <w:tab w:val="right" w:leader="dot" w:pos="9360"/>
        </w:tabs>
        <w:rPr>
          <w:rFonts w:ascii="Times New Roman" w:hAnsi="Times New Roman" w:cs="Times New Roman"/>
        </w:rPr>
      </w:pPr>
      <w:r>
        <w:rPr>
          <w:rFonts w:ascii="Times New Roman" w:hAnsi="Times New Roman" w:cs="Times New Roman"/>
        </w:rPr>
        <w:tab/>
      </w:r>
      <w:r>
        <w:rPr>
          <w:rFonts w:ascii="Times New Roman" w:hAnsi="Times New Roman" w:cs="Times New Roman"/>
        </w:rPr>
        <w:tab/>
        <w:t>4.</w:t>
      </w:r>
      <w:r>
        <w:rPr>
          <w:rFonts w:ascii="Times New Roman" w:hAnsi="Times New Roman" w:cs="Times New Roman"/>
        </w:rPr>
        <w:tab/>
        <w:t>Disposition by Administrative Law Judge</w:t>
      </w:r>
      <w:r>
        <w:rPr>
          <w:rFonts w:ascii="Times New Roman" w:hAnsi="Times New Roman" w:cs="Times New Roman"/>
        </w:rPr>
        <w:tab/>
        <w:t>41</w:t>
      </w:r>
    </w:p>
    <w:p w:rsidR="00811ED9" w:rsidRDefault="00811ED9" w:rsidP="003579B9">
      <w:pPr>
        <w:tabs>
          <w:tab w:val="left" w:pos="720"/>
          <w:tab w:val="left" w:pos="1440"/>
          <w:tab w:val="left" w:pos="2160"/>
          <w:tab w:val="right" w:leader="dot" w:pos="9360"/>
        </w:tabs>
        <w:rPr>
          <w:rFonts w:ascii="Times New Roman" w:hAnsi="Times New Roman" w:cs="Times New Roman"/>
        </w:rPr>
      </w:pPr>
    </w:p>
    <w:p w:rsidR="00811ED9" w:rsidRDefault="00811ED9" w:rsidP="003579B9">
      <w:pPr>
        <w:tabs>
          <w:tab w:val="left" w:pos="720"/>
          <w:tab w:val="left" w:pos="1440"/>
          <w:tab w:val="left" w:pos="2160"/>
          <w:tab w:val="right" w:leader="dot" w:pos="9360"/>
        </w:tabs>
        <w:rPr>
          <w:rFonts w:ascii="Times New Roman" w:hAnsi="Times New Roman" w:cs="Times New Roman"/>
        </w:rPr>
      </w:pPr>
      <w:r>
        <w:rPr>
          <w:rFonts w:ascii="Times New Roman" w:hAnsi="Times New Roman" w:cs="Times New Roman"/>
        </w:rPr>
        <w:tab/>
        <w:t>F.</w:t>
      </w:r>
      <w:r>
        <w:rPr>
          <w:rFonts w:ascii="Times New Roman" w:hAnsi="Times New Roman" w:cs="Times New Roman"/>
        </w:rPr>
        <w:tab/>
        <w:t>ADMS Cost Recovery Issues</w:t>
      </w:r>
      <w:r>
        <w:rPr>
          <w:rFonts w:ascii="Times New Roman" w:hAnsi="Times New Roman" w:cs="Times New Roman"/>
        </w:rPr>
        <w:tab/>
        <w:t>44</w:t>
      </w:r>
    </w:p>
    <w:p w:rsidR="00811ED9" w:rsidRDefault="00811ED9" w:rsidP="003579B9">
      <w:pPr>
        <w:tabs>
          <w:tab w:val="left" w:pos="720"/>
          <w:tab w:val="left" w:pos="1440"/>
          <w:tab w:val="left" w:pos="2160"/>
          <w:tab w:val="right" w:leader="dot" w:pos="9360"/>
        </w:tabs>
        <w:rPr>
          <w:rFonts w:ascii="Times New Roman" w:hAnsi="Times New Roman" w:cs="Times New Roman"/>
        </w:rPr>
      </w:pPr>
    </w:p>
    <w:p w:rsidR="00811ED9" w:rsidRDefault="00811ED9" w:rsidP="003579B9">
      <w:pPr>
        <w:tabs>
          <w:tab w:val="left" w:pos="720"/>
          <w:tab w:val="left" w:pos="1440"/>
          <w:tab w:val="left" w:pos="2160"/>
          <w:tab w:val="right" w:leader="dot" w:pos="9360"/>
        </w:tabs>
        <w:rPr>
          <w:rFonts w:ascii="Times New Roman" w:hAnsi="Times New Roman" w:cs="Times New Roman"/>
        </w:rPr>
      </w:pPr>
      <w:r>
        <w:rPr>
          <w:rFonts w:ascii="Times New Roman" w:hAnsi="Times New Roman" w:cs="Times New Roman"/>
        </w:rPr>
        <w:tab/>
      </w:r>
      <w:r>
        <w:rPr>
          <w:rFonts w:ascii="Times New Roman" w:hAnsi="Times New Roman" w:cs="Times New Roman"/>
        </w:rPr>
        <w:tab/>
        <w:t>1.</w:t>
      </w:r>
      <w:r>
        <w:rPr>
          <w:rFonts w:ascii="Times New Roman" w:hAnsi="Times New Roman" w:cs="Times New Roman"/>
        </w:rPr>
        <w:tab/>
        <w:t>Duquesne Light’s Position</w:t>
      </w:r>
      <w:r>
        <w:rPr>
          <w:rFonts w:ascii="Times New Roman" w:hAnsi="Times New Roman" w:cs="Times New Roman"/>
        </w:rPr>
        <w:tab/>
        <w:t>44</w:t>
      </w:r>
    </w:p>
    <w:p w:rsidR="00811ED9" w:rsidRDefault="00811ED9" w:rsidP="003579B9">
      <w:pPr>
        <w:tabs>
          <w:tab w:val="left" w:pos="720"/>
          <w:tab w:val="left" w:pos="1440"/>
          <w:tab w:val="left" w:pos="2160"/>
          <w:tab w:val="right" w:leader="dot" w:pos="9360"/>
        </w:tabs>
        <w:rPr>
          <w:rFonts w:ascii="Times New Roman" w:hAnsi="Times New Roman" w:cs="Times New Roman"/>
        </w:rPr>
      </w:pPr>
    </w:p>
    <w:p w:rsidR="00811ED9" w:rsidRDefault="00811ED9" w:rsidP="003579B9">
      <w:pPr>
        <w:tabs>
          <w:tab w:val="left" w:pos="720"/>
          <w:tab w:val="left" w:pos="1440"/>
          <w:tab w:val="left" w:pos="2160"/>
          <w:tab w:val="right" w:leader="dot" w:pos="9360"/>
        </w:tabs>
        <w:rPr>
          <w:rFonts w:ascii="Times New Roman" w:hAnsi="Times New Roman" w:cs="Times New Roman"/>
        </w:rPr>
      </w:pPr>
      <w:r>
        <w:rPr>
          <w:rFonts w:ascii="Times New Roman" w:hAnsi="Times New Roman" w:cs="Times New Roman"/>
        </w:rPr>
        <w:tab/>
      </w:r>
      <w:r>
        <w:rPr>
          <w:rFonts w:ascii="Times New Roman" w:hAnsi="Times New Roman" w:cs="Times New Roman"/>
        </w:rPr>
        <w:tab/>
        <w:t>2.</w:t>
      </w:r>
      <w:r>
        <w:rPr>
          <w:rFonts w:ascii="Times New Roman" w:hAnsi="Times New Roman" w:cs="Times New Roman"/>
        </w:rPr>
        <w:tab/>
        <w:t>OCA’s Position</w:t>
      </w:r>
      <w:r>
        <w:rPr>
          <w:rFonts w:ascii="Times New Roman" w:hAnsi="Times New Roman" w:cs="Times New Roman"/>
        </w:rPr>
        <w:tab/>
        <w:t>46</w:t>
      </w:r>
    </w:p>
    <w:p w:rsidR="00811ED9" w:rsidRDefault="00811ED9" w:rsidP="003579B9">
      <w:pPr>
        <w:tabs>
          <w:tab w:val="left" w:pos="720"/>
          <w:tab w:val="left" w:pos="1440"/>
          <w:tab w:val="left" w:pos="2160"/>
          <w:tab w:val="right" w:leader="dot" w:pos="9360"/>
        </w:tabs>
        <w:rPr>
          <w:rFonts w:ascii="Times New Roman" w:hAnsi="Times New Roman" w:cs="Times New Roman"/>
        </w:rPr>
      </w:pPr>
    </w:p>
    <w:p w:rsidR="00811ED9" w:rsidRDefault="00811ED9" w:rsidP="003579B9">
      <w:pPr>
        <w:tabs>
          <w:tab w:val="left" w:pos="720"/>
          <w:tab w:val="left" w:pos="1440"/>
          <w:tab w:val="left" w:pos="2160"/>
          <w:tab w:val="right" w:leader="dot" w:pos="9360"/>
        </w:tabs>
        <w:rPr>
          <w:rFonts w:ascii="Times New Roman" w:hAnsi="Times New Roman" w:cs="Times New Roman"/>
        </w:rPr>
      </w:pPr>
      <w:r>
        <w:rPr>
          <w:rFonts w:ascii="Times New Roman" w:hAnsi="Times New Roman" w:cs="Times New Roman"/>
        </w:rPr>
        <w:tab/>
      </w:r>
      <w:r>
        <w:rPr>
          <w:rFonts w:ascii="Times New Roman" w:hAnsi="Times New Roman" w:cs="Times New Roman"/>
        </w:rPr>
        <w:tab/>
        <w:t>3.</w:t>
      </w:r>
      <w:r>
        <w:rPr>
          <w:rFonts w:ascii="Times New Roman" w:hAnsi="Times New Roman" w:cs="Times New Roman"/>
        </w:rPr>
        <w:tab/>
        <w:t>Citizen Power’s Position</w:t>
      </w:r>
      <w:r>
        <w:rPr>
          <w:rFonts w:ascii="Times New Roman" w:hAnsi="Times New Roman" w:cs="Times New Roman"/>
        </w:rPr>
        <w:tab/>
        <w:t>52</w:t>
      </w:r>
    </w:p>
    <w:p w:rsidR="00811ED9" w:rsidRDefault="00811ED9" w:rsidP="003579B9">
      <w:pPr>
        <w:tabs>
          <w:tab w:val="left" w:pos="720"/>
          <w:tab w:val="left" w:pos="1440"/>
          <w:tab w:val="left" w:pos="2160"/>
          <w:tab w:val="right" w:leader="dot" w:pos="9360"/>
        </w:tabs>
        <w:rPr>
          <w:rFonts w:ascii="Times New Roman" w:hAnsi="Times New Roman" w:cs="Times New Roman"/>
        </w:rPr>
      </w:pPr>
    </w:p>
    <w:p w:rsidR="00811ED9" w:rsidRDefault="00811ED9" w:rsidP="003579B9">
      <w:pPr>
        <w:tabs>
          <w:tab w:val="left" w:pos="720"/>
          <w:tab w:val="left" w:pos="1440"/>
          <w:tab w:val="left" w:pos="2160"/>
          <w:tab w:val="right" w:leader="dot" w:pos="9360"/>
        </w:tabs>
        <w:rPr>
          <w:rFonts w:ascii="Times New Roman" w:hAnsi="Times New Roman" w:cs="Times New Roman"/>
        </w:rPr>
      </w:pPr>
      <w:r>
        <w:rPr>
          <w:rFonts w:ascii="Times New Roman" w:hAnsi="Times New Roman" w:cs="Times New Roman"/>
        </w:rPr>
        <w:tab/>
      </w:r>
      <w:r>
        <w:rPr>
          <w:rFonts w:ascii="Times New Roman" w:hAnsi="Times New Roman" w:cs="Times New Roman"/>
        </w:rPr>
        <w:tab/>
        <w:t>4.</w:t>
      </w:r>
      <w:r>
        <w:rPr>
          <w:rFonts w:ascii="Times New Roman" w:hAnsi="Times New Roman" w:cs="Times New Roman"/>
        </w:rPr>
        <w:tab/>
        <w:t>Disposition by Administrative Law Judge</w:t>
      </w:r>
      <w:r>
        <w:rPr>
          <w:rFonts w:ascii="Times New Roman" w:hAnsi="Times New Roman" w:cs="Times New Roman"/>
        </w:rPr>
        <w:tab/>
        <w:t>5</w:t>
      </w:r>
      <w:r w:rsidR="00D76A1E">
        <w:rPr>
          <w:rFonts w:ascii="Times New Roman" w:hAnsi="Times New Roman" w:cs="Times New Roman"/>
        </w:rPr>
        <w:t>3</w:t>
      </w:r>
    </w:p>
    <w:p w:rsidR="00811ED9" w:rsidRDefault="00811ED9" w:rsidP="003579B9">
      <w:pPr>
        <w:tabs>
          <w:tab w:val="left" w:pos="720"/>
          <w:tab w:val="left" w:pos="1440"/>
          <w:tab w:val="left" w:pos="2160"/>
          <w:tab w:val="right" w:leader="dot" w:pos="9360"/>
        </w:tabs>
        <w:rPr>
          <w:rFonts w:ascii="Times New Roman" w:hAnsi="Times New Roman" w:cs="Times New Roman"/>
        </w:rPr>
      </w:pPr>
    </w:p>
    <w:p w:rsidR="00811ED9" w:rsidRDefault="00811ED9" w:rsidP="003579B9">
      <w:pPr>
        <w:tabs>
          <w:tab w:val="left" w:pos="720"/>
          <w:tab w:val="left" w:pos="1440"/>
          <w:tab w:val="left" w:pos="2160"/>
          <w:tab w:val="right" w:leader="dot" w:pos="9360"/>
        </w:tabs>
        <w:rPr>
          <w:rFonts w:ascii="Times New Roman" w:hAnsi="Times New Roman" w:cs="Times New Roman"/>
        </w:rPr>
      </w:pPr>
      <w:r>
        <w:rPr>
          <w:rFonts w:ascii="Times New Roman" w:hAnsi="Times New Roman" w:cs="Times New Roman"/>
        </w:rPr>
        <w:lastRenderedPageBreak/>
        <w:tab/>
        <w:t>G.</w:t>
      </w:r>
      <w:r>
        <w:rPr>
          <w:rFonts w:ascii="Times New Roman" w:hAnsi="Times New Roman" w:cs="Times New Roman"/>
        </w:rPr>
        <w:tab/>
        <w:t>Recovery of Bill Ready Costs</w:t>
      </w:r>
      <w:r>
        <w:rPr>
          <w:rFonts w:ascii="Times New Roman" w:hAnsi="Times New Roman" w:cs="Times New Roman"/>
        </w:rPr>
        <w:tab/>
        <w:t>5</w:t>
      </w:r>
      <w:r w:rsidR="00E428E6">
        <w:rPr>
          <w:rFonts w:ascii="Times New Roman" w:hAnsi="Times New Roman" w:cs="Times New Roman"/>
        </w:rPr>
        <w:t>4</w:t>
      </w:r>
    </w:p>
    <w:p w:rsidR="00811ED9" w:rsidRDefault="00811ED9" w:rsidP="003579B9">
      <w:pPr>
        <w:tabs>
          <w:tab w:val="left" w:pos="720"/>
          <w:tab w:val="left" w:pos="1440"/>
          <w:tab w:val="left" w:pos="2160"/>
          <w:tab w:val="right" w:leader="dot" w:pos="9360"/>
        </w:tabs>
        <w:rPr>
          <w:rFonts w:ascii="Times New Roman" w:hAnsi="Times New Roman" w:cs="Times New Roman"/>
        </w:rPr>
      </w:pPr>
    </w:p>
    <w:p w:rsidR="00811ED9" w:rsidRDefault="00811ED9" w:rsidP="003579B9">
      <w:pPr>
        <w:tabs>
          <w:tab w:val="left" w:pos="720"/>
          <w:tab w:val="left" w:pos="1440"/>
          <w:tab w:val="left" w:pos="2160"/>
          <w:tab w:val="right" w:leader="dot" w:pos="9360"/>
        </w:tabs>
        <w:rPr>
          <w:rFonts w:ascii="Times New Roman" w:hAnsi="Times New Roman" w:cs="Times New Roman"/>
        </w:rPr>
      </w:pPr>
      <w:r>
        <w:rPr>
          <w:rFonts w:ascii="Times New Roman" w:hAnsi="Times New Roman" w:cs="Times New Roman"/>
        </w:rPr>
        <w:tab/>
      </w:r>
      <w:r>
        <w:rPr>
          <w:rFonts w:ascii="Times New Roman" w:hAnsi="Times New Roman" w:cs="Times New Roman"/>
        </w:rPr>
        <w:tab/>
        <w:t>1.</w:t>
      </w:r>
      <w:r>
        <w:rPr>
          <w:rFonts w:ascii="Times New Roman" w:hAnsi="Times New Roman" w:cs="Times New Roman"/>
        </w:rPr>
        <w:tab/>
        <w:t>Duquesne Light’s Position</w:t>
      </w:r>
      <w:r>
        <w:rPr>
          <w:rFonts w:ascii="Times New Roman" w:hAnsi="Times New Roman" w:cs="Times New Roman"/>
        </w:rPr>
        <w:tab/>
        <w:t>5</w:t>
      </w:r>
      <w:r w:rsidR="00E428E6">
        <w:rPr>
          <w:rFonts w:ascii="Times New Roman" w:hAnsi="Times New Roman" w:cs="Times New Roman"/>
        </w:rPr>
        <w:t>4</w:t>
      </w:r>
    </w:p>
    <w:p w:rsidR="00811ED9" w:rsidRDefault="00811ED9" w:rsidP="003579B9">
      <w:pPr>
        <w:tabs>
          <w:tab w:val="left" w:pos="720"/>
          <w:tab w:val="left" w:pos="1440"/>
          <w:tab w:val="left" w:pos="2160"/>
          <w:tab w:val="right" w:leader="dot" w:pos="9360"/>
        </w:tabs>
        <w:rPr>
          <w:rFonts w:ascii="Times New Roman" w:hAnsi="Times New Roman" w:cs="Times New Roman"/>
        </w:rPr>
      </w:pPr>
    </w:p>
    <w:p w:rsidR="00811ED9" w:rsidRDefault="00811ED9" w:rsidP="003579B9">
      <w:pPr>
        <w:tabs>
          <w:tab w:val="left" w:pos="720"/>
          <w:tab w:val="left" w:pos="1440"/>
          <w:tab w:val="left" w:pos="2160"/>
          <w:tab w:val="right" w:leader="dot" w:pos="9360"/>
        </w:tabs>
        <w:rPr>
          <w:rFonts w:ascii="Times New Roman" w:hAnsi="Times New Roman" w:cs="Times New Roman"/>
        </w:rPr>
      </w:pPr>
      <w:r>
        <w:rPr>
          <w:rFonts w:ascii="Times New Roman" w:hAnsi="Times New Roman" w:cs="Times New Roman"/>
        </w:rPr>
        <w:tab/>
      </w:r>
      <w:r>
        <w:rPr>
          <w:rFonts w:ascii="Times New Roman" w:hAnsi="Times New Roman" w:cs="Times New Roman"/>
        </w:rPr>
        <w:tab/>
        <w:t>2.</w:t>
      </w:r>
      <w:r>
        <w:rPr>
          <w:rFonts w:ascii="Times New Roman" w:hAnsi="Times New Roman" w:cs="Times New Roman"/>
        </w:rPr>
        <w:tab/>
        <w:t>OCA’s Position</w:t>
      </w:r>
      <w:r>
        <w:rPr>
          <w:rFonts w:ascii="Times New Roman" w:hAnsi="Times New Roman" w:cs="Times New Roman"/>
        </w:rPr>
        <w:tab/>
        <w:t>55</w:t>
      </w:r>
    </w:p>
    <w:p w:rsidR="00811ED9" w:rsidRDefault="00811ED9" w:rsidP="003579B9">
      <w:pPr>
        <w:tabs>
          <w:tab w:val="left" w:pos="720"/>
          <w:tab w:val="left" w:pos="1440"/>
          <w:tab w:val="left" w:pos="2160"/>
          <w:tab w:val="right" w:leader="dot" w:pos="9360"/>
        </w:tabs>
        <w:rPr>
          <w:rFonts w:ascii="Times New Roman" w:hAnsi="Times New Roman" w:cs="Times New Roman"/>
        </w:rPr>
      </w:pPr>
    </w:p>
    <w:p w:rsidR="00811ED9" w:rsidRDefault="00811ED9" w:rsidP="003579B9">
      <w:pPr>
        <w:tabs>
          <w:tab w:val="left" w:pos="720"/>
          <w:tab w:val="left" w:pos="1440"/>
          <w:tab w:val="left" w:pos="2160"/>
          <w:tab w:val="right" w:leader="dot" w:pos="9360"/>
        </w:tabs>
        <w:rPr>
          <w:rFonts w:ascii="Times New Roman" w:hAnsi="Times New Roman" w:cs="Times New Roman"/>
        </w:rPr>
      </w:pPr>
      <w:r>
        <w:rPr>
          <w:rFonts w:ascii="Times New Roman" w:hAnsi="Times New Roman" w:cs="Times New Roman"/>
        </w:rPr>
        <w:tab/>
      </w:r>
      <w:r>
        <w:rPr>
          <w:rFonts w:ascii="Times New Roman" w:hAnsi="Times New Roman" w:cs="Times New Roman"/>
        </w:rPr>
        <w:tab/>
        <w:t>3.</w:t>
      </w:r>
      <w:r>
        <w:rPr>
          <w:rFonts w:ascii="Times New Roman" w:hAnsi="Times New Roman" w:cs="Times New Roman"/>
        </w:rPr>
        <w:tab/>
        <w:t>Citizen Power’s Position</w:t>
      </w:r>
      <w:r>
        <w:rPr>
          <w:rFonts w:ascii="Times New Roman" w:hAnsi="Times New Roman" w:cs="Times New Roman"/>
        </w:rPr>
        <w:tab/>
        <w:t>5</w:t>
      </w:r>
      <w:r w:rsidR="00E428E6">
        <w:rPr>
          <w:rFonts w:ascii="Times New Roman" w:hAnsi="Times New Roman" w:cs="Times New Roman"/>
        </w:rPr>
        <w:t>6</w:t>
      </w:r>
    </w:p>
    <w:p w:rsidR="00811ED9" w:rsidRDefault="00811ED9" w:rsidP="003579B9">
      <w:pPr>
        <w:tabs>
          <w:tab w:val="left" w:pos="720"/>
          <w:tab w:val="left" w:pos="1440"/>
          <w:tab w:val="left" w:pos="2160"/>
          <w:tab w:val="right" w:leader="dot" w:pos="9360"/>
        </w:tabs>
        <w:rPr>
          <w:rFonts w:ascii="Times New Roman" w:hAnsi="Times New Roman" w:cs="Times New Roman"/>
        </w:rPr>
      </w:pPr>
    </w:p>
    <w:p w:rsidR="00811ED9" w:rsidRDefault="00811ED9" w:rsidP="003579B9">
      <w:pPr>
        <w:tabs>
          <w:tab w:val="left" w:pos="720"/>
          <w:tab w:val="left" w:pos="1440"/>
          <w:tab w:val="left" w:pos="2160"/>
          <w:tab w:val="right" w:leader="dot" w:pos="9360"/>
        </w:tabs>
        <w:rPr>
          <w:rFonts w:ascii="Times New Roman" w:hAnsi="Times New Roman" w:cs="Times New Roman"/>
        </w:rPr>
      </w:pPr>
      <w:r>
        <w:rPr>
          <w:rFonts w:ascii="Times New Roman" w:hAnsi="Times New Roman" w:cs="Times New Roman"/>
        </w:rPr>
        <w:tab/>
      </w:r>
      <w:r>
        <w:rPr>
          <w:rFonts w:ascii="Times New Roman" w:hAnsi="Times New Roman" w:cs="Times New Roman"/>
        </w:rPr>
        <w:tab/>
        <w:t>4.</w:t>
      </w:r>
      <w:r>
        <w:rPr>
          <w:rFonts w:ascii="Times New Roman" w:hAnsi="Times New Roman" w:cs="Times New Roman"/>
        </w:rPr>
        <w:tab/>
        <w:t>Disposition by Administrative Law Judge</w:t>
      </w:r>
      <w:r>
        <w:rPr>
          <w:rFonts w:ascii="Times New Roman" w:hAnsi="Times New Roman" w:cs="Times New Roman"/>
        </w:rPr>
        <w:tab/>
        <w:t>56</w:t>
      </w:r>
    </w:p>
    <w:p w:rsidR="00811ED9" w:rsidRDefault="00811ED9" w:rsidP="003579B9">
      <w:pPr>
        <w:tabs>
          <w:tab w:val="left" w:pos="720"/>
          <w:tab w:val="left" w:pos="1440"/>
          <w:tab w:val="left" w:pos="2160"/>
          <w:tab w:val="right" w:leader="dot" w:pos="9360"/>
        </w:tabs>
        <w:rPr>
          <w:rFonts w:ascii="Times New Roman" w:hAnsi="Times New Roman" w:cs="Times New Roman"/>
        </w:rPr>
      </w:pPr>
    </w:p>
    <w:p w:rsidR="00811ED9" w:rsidRDefault="00811ED9" w:rsidP="003579B9">
      <w:pPr>
        <w:tabs>
          <w:tab w:val="left" w:pos="720"/>
          <w:tab w:val="left" w:pos="1440"/>
          <w:tab w:val="left" w:pos="2160"/>
          <w:tab w:val="right" w:leader="dot" w:pos="9360"/>
        </w:tabs>
        <w:rPr>
          <w:rFonts w:ascii="Times New Roman" w:hAnsi="Times New Roman" w:cs="Times New Roman"/>
        </w:rPr>
      </w:pPr>
      <w:r>
        <w:rPr>
          <w:rFonts w:ascii="Times New Roman" w:hAnsi="Times New Roman" w:cs="Times New Roman"/>
        </w:rPr>
        <w:tab/>
        <w:t>H.</w:t>
      </w:r>
      <w:r>
        <w:rPr>
          <w:rFonts w:ascii="Times New Roman" w:hAnsi="Times New Roman" w:cs="Times New Roman"/>
        </w:rPr>
        <w:tab/>
        <w:t>Incremental Advanced Metering Infrastructure (AMI) Project Costs</w:t>
      </w:r>
      <w:r>
        <w:rPr>
          <w:rFonts w:ascii="Times New Roman" w:hAnsi="Times New Roman" w:cs="Times New Roman"/>
        </w:rPr>
        <w:tab/>
        <w:t>5</w:t>
      </w:r>
      <w:r w:rsidR="00E428E6">
        <w:rPr>
          <w:rFonts w:ascii="Times New Roman" w:hAnsi="Times New Roman" w:cs="Times New Roman"/>
        </w:rPr>
        <w:t>7</w:t>
      </w:r>
    </w:p>
    <w:p w:rsidR="00811ED9" w:rsidRDefault="00811ED9" w:rsidP="003579B9">
      <w:pPr>
        <w:tabs>
          <w:tab w:val="left" w:pos="720"/>
          <w:tab w:val="left" w:pos="1440"/>
          <w:tab w:val="left" w:pos="2160"/>
          <w:tab w:val="right" w:leader="dot" w:pos="9360"/>
        </w:tabs>
        <w:rPr>
          <w:rFonts w:ascii="Times New Roman" w:hAnsi="Times New Roman" w:cs="Times New Roman"/>
        </w:rPr>
      </w:pPr>
    </w:p>
    <w:p w:rsidR="00811ED9" w:rsidRDefault="00811ED9" w:rsidP="003579B9">
      <w:pPr>
        <w:tabs>
          <w:tab w:val="left" w:pos="720"/>
          <w:tab w:val="left" w:pos="1440"/>
          <w:tab w:val="left" w:pos="2160"/>
          <w:tab w:val="right" w:leader="dot" w:pos="9360"/>
        </w:tabs>
        <w:rPr>
          <w:rFonts w:ascii="Times New Roman" w:hAnsi="Times New Roman" w:cs="Times New Roman"/>
        </w:rPr>
      </w:pPr>
      <w:r>
        <w:rPr>
          <w:rFonts w:ascii="Times New Roman" w:hAnsi="Times New Roman" w:cs="Times New Roman"/>
        </w:rPr>
        <w:tab/>
      </w:r>
      <w:r>
        <w:rPr>
          <w:rFonts w:ascii="Times New Roman" w:hAnsi="Times New Roman" w:cs="Times New Roman"/>
        </w:rPr>
        <w:tab/>
        <w:t>1.</w:t>
      </w:r>
      <w:r>
        <w:rPr>
          <w:rFonts w:ascii="Times New Roman" w:hAnsi="Times New Roman" w:cs="Times New Roman"/>
        </w:rPr>
        <w:tab/>
        <w:t>Duquesne Light’s Position</w:t>
      </w:r>
      <w:r>
        <w:rPr>
          <w:rFonts w:ascii="Times New Roman" w:hAnsi="Times New Roman" w:cs="Times New Roman"/>
        </w:rPr>
        <w:tab/>
        <w:t>5</w:t>
      </w:r>
      <w:r w:rsidR="00E428E6">
        <w:rPr>
          <w:rFonts w:ascii="Times New Roman" w:hAnsi="Times New Roman" w:cs="Times New Roman"/>
        </w:rPr>
        <w:t>7</w:t>
      </w:r>
    </w:p>
    <w:p w:rsidR="00811ED9" w:rsidRDefault="00811ED9" w:rsidP="003579B9">
      <w:pPr>
        <w:tabs>
          <w:tab w:val="left" w:pos="720"/>
          <w:tab w:val="left" w:pos="1440"/>
          <w:tab w:val="left" w:pos="2160"/>
          <w:tab w:val="right" w:leader="dot" w:pos="9360"/>
        </w:tabs>
        <w:rPr>
          <w:rFonts w:ascii="Times New Roman" w:hAnsi="Times New Roman" w:cs="Times New Roman"/>
        </w:rPr>
      </w:pPr>
    </w:p>
    <w:p w:rsidR="00811ED9" w:rsidRDefault="00811ED9" w:rsidP="003579B9">
      <w:pPr>
        <w:tabs>
          <w:tab w:val="left" w:pos="720"/>
          <w:tab w:val="left" w:pos="1440"/>
          <w:tab w:val="left" w:pos="2160"/>
          <w:tab w:val="right" w:leader="dot" w:pos="9360"/>
        </w:tabs>
        <w:rPr>
          <w:rFonts w:ascii="Times New Roman" w:hAnsi="Times New Roman" w:cs="Times New Roman"/>
        </w:rPr>
      </w:pPr>
      <w:r>
        <w:rPr>
          <w:rFonts w:ascii="Times New Roman" w:hAnsi="Times New Roman" w:cs="Times New Roman"/>
        </w:rPr>
        <w:tab/>
      </w:r>
      <w:r>
        <w:rPr>
          <w:rFonts w:ascii="Times New Roman" w:hAnsi="Times New Roman" w:cs="Times New Roman"/>
        </w:rPr>
        <w:tab/>
        <w:t>2.</w:t>
      </w:r>
      <w:r>
        <w:rPr>
          <w:rFonts w:ascii="Times New Roman" w:hAnsi="Times New Roman" w:cs="Times New Roman"/>
        </w:rPr>
        <w:tab/>
        <w:t>OCA’s Position</w:t>
      </w:r>
      <w:r>
        <w:rPr>
          <w:rFonts w:ascii="Times New Roman" w:hAnsi="Times New Roman" w:cs="Times New Roman"/>
        </w:rPr>
        <w:tab/>
        <w:t>57</w:t>
      </w:r>
    </w:p>
    <w:p w:rsidR="00811ED9" w:rsidRDefault="00811ED9" w:rsidP="003579B9">
      <w:pPr>
        <w:tabs>
          <w:tab w:val="left" w:pos="720"/>
          <w:tab w:val="left" w:pos="1440"/>
          <w:tab w:val="left" w:pos="2160"/>
          <w:tab w:val="right" w:leader="dot" w:pos="9360"/>
        </w:tabs>
        <w:rPr>
          <w:rFonts w:ascii="Times New Roman" w:hAnsi="Times New Roman" w:cs="Times New Roman"/>
        </w:rPr>
      </w:pPr>
    </w:p>
    <w:p w:rsidR="00811ED9" w:rsidRDefault="00811ED9" w:rsidP="003579B9">
      <w:pPr>
        <w:tabs>
          <w:tab w:val="left" w:pos="720"/>
          <w:tab w:val="left" w:pos="1440"/>
          <w:tab w:val="left" w:pos="2160"/>
          <w:tab w:val="right" w:leader="dot" w:pos="9360"/>
        </w:tabs>
        <w:rPr>
          <w:rFonts w:ascii="Times New Roman" w:hAnsi="Times New Roman" w:cs="Times New Roman"/>
        </w:rPr>
      </w:pPr>
      <w:r>
        <w:rPr>
          <w:rFonts w:ascii="Times New Roman" w:hAnsi="Times New Roman" w:cs="Times New Roman"/>
        </w:rPr>
        <w:tab/>
      </w:r>
      <w:r>
        <w:rPr>
          <w:rFonts w:ascii="Times New Roman" w:hAnsi="Times New Roman" w:cs="Times New Roman"/>
        </w:rPr>
        <w:tab/>
        <w:t>3.</w:t>
      </w:r>
      <w:r>
        <w:rPr>
          <w:rFonts w:ascii="Times New Roman" w:hAnsi="Times New Roman" w:cs="Times New Roman"/>
        </w:rPr>
        <w:tab/>
        <w:t>Citizen Power’s Position</w:t>
      </w:r>
      <w:r>
        <w:rPr>
          <w:rFonts w:ascii="Times New Roman" w:hAnsi="Times New Roman" w:cs="Times New Roman"/>
        </w:rPr>
        <w:tab/>
        <w:t>58</w:t>
      </w:r>
    </w:p>
    <w:p w:rsidR="00811ED9" w:rsidRDefault="00811ED9" w:rsidP="003579B9">
      <w:pPr>
        <w:tabs>
          <w:tab w:val="left" w:pos="720"/>
          <w:tab w:val="left" w:pos="1440"/>
          <w:tab w:val="left" w:pos="2160"/>
          <w:tab w:val="right" w:leader="dot" w:pos="9360"/>
        </w:tabs>
        <w:rPr>
          <w:rFonts w:ascii="Times New Roman" w:hAnsi="Times New Roman" w:cs="Times New Roman"/>
        </w:rPr>
      </w:pPr>
    </w:p>
    <w:p w:rsidR="00811ED9" w:rsidRDefault="00811ED9" w:rsidP="003579B9">
      <w:pPr>
        <w:tabs>
          <w:tab w:val="left" w:pos="720"/>
          <w:tab w:val="left" w:pos="1440"/>
          <w:tab w:val="left" w:pos="2160"/>
          <w:tab w:val="right" w:leader="dot" w:pos="9360"/>
        </w:tabs>
        <w:rPr>
          <w:rFonts w:ascii="Times New Roman" w:hAnsi="Times New Roman" w:cs="Times New Roman"/>
        </w:rPr>
      </w:pPr>
      <w:r>
        <w:rPr>
          <w:rFonts w:ascii="Times New Roman" w:hAnsi="Times New Roman" w:cs="Times New Roman"/>
        </w:rPr>
        <w:tab/>
      </w:r>
      <w:r>
        <w:rPr>
          <w:rFonts w:ascii="Times New Roman" w:hAnsi="Times New Roman" w:cs="Times New Roman"/>
        </w:rPr>
        <w:tab/>
        <w:t>4.</w:t>
      </w:r>
      <w:r>
        <w:rPr>
          <w:rFonts w:ascii="Times New Roman" w:hAnsi="Times New Roman" w:cs="Times New Roman"/>
        </w:rPr>
        <w:tab/>
        <w:t>Disposition by Administrative Law Judge</w:t>
      </w:r>
      <w:r>
        <w:rPr>
          <w:rFonts w:ascii="Times New Roman" w:hAnsi="Times New Roman" w:cs="Times New Roman"/>
        </w:rPr>
        <w:tab/>
        <w:t>58</w:t>
      </w:r>
    </w:p>
    <w:p w:rsidR="00E428E6" w:rsidRDefault="00E428E6" w:rsidP="00E428E6">
      <w:pPr>
        <w:tabs>
          <w:tab w:val="left" w:pos="720"/>
          <w:tab w:val="left" w:pos="1440"/>
          <w:tab w:val="left" w:pos="2160"/>
          <w:tab w:val="right" w:leader="dot" w:pos="9360"/>
        </w:tabs>
        <w:rPr>
          <w:rFonts w:ascii="Times New Roman" w:hAnsi="Times New Roman" w:cs="Times New Roman"/>
        </w:rPr>
      </w:pPr>
    </w:p>
    <w:p w:rsidR="00E428E6" w:rsidRPr="003579B9" w:rsidRDefault="00E428E6" w:rsidP="003579B9">
      <w:pPr>
        <w:tabs>
          <w:tab w:val="left" w:pos="720"/>
          <w:tab w:val="left" w:pos="1440"/>
          <w:tab w:val="left" w:pos="2160"/>
          <w:tab w:val="right" w:leader="dot" w:pos="9360"/>
        </w:tabs>
        <w:rPr>
          <w:rFonts w:ascii="Times New Roman" w:hAnsi="Times New Roman" w:cs="Times New Roman"/>
        </w:rPr>
      </w:pPr>
      <w:r>
        <w:rPr>
          <w:rFonts w:ascii="Times New Roman" w:hAnsi="Times New Roman" w:cs="Times New Roman"/>
        </w:rPr>
        <w:t>V.</w:t>
      </w:r>
      <w:r>
        <w:rPr>
          <w:rFonts w:ascii="Times New Roman" w:hAnsi="Times New Roman" w:cs="Times New Roman"/>
        </w:rPr>
        <w:tab/>
        <w:t>FINAL CONCLUSION OF ADMINISTRATIVE LAW JUDGE</w:t>
      </w:r>
      <w:r>
        <w:rPr>
          <w:rFonts w:ascii="Times New Roman" w:hAnsi="Times New Roman" w:cs="Times New Roman"/>
        </w:rPr>
        <w:tab/>
        <w:t>58</w:t>
      </w:r>
    </w:p>
    <w:p w:rsidR="003579B9" w:rsidRPr="003579B9" w:rsidRDefault="003579B9" w:rsidP="003579B9">
      <w:pPr>
        <w:tabs>
          <w:tab w:val="left" w:pos="720"/>
          <w:tab w:val="left" w:pos="1440"/>
          <w:tab w:val="left" w:pos="2160"/>
          <w:tab w:val="right" w:leader="dot" w:pos="9360"/>
        </w:tabs>
        <w:rPr>
          <w:rFonts w:ascii="Times New Roman" w:hAnsi="Times New Roman" w:cs="Times New Roman"/>
        </w:rPr>
      </w:pPr>
    </w:p>
    <w:p w:rsidR="003579B9" w:rsidRPr="003579B9" w:rsidRDefault="003579B9" w:rsidP="003579B9">
      <w:pPr>
        <w:tabs>
          <w:tab w:val="left" w:pos="720"/>
          <w:tab w:val="left" w:pos="1440"/>
          <w:tab w:val="left" w:pos="2160"/>
          <w:tab w:val="right" w:leader="dot" w:pos="9360"/>
        </w:tabs>
        <w:rPr>
          <w:rFonts w:ascii="Times New Roman" w:hAnsi="Times New Roman" w:cs="Times New Roman"/>
        </w:rPr>
      </w:pPr>
      <w:r w:rsidRPr="003579B9">
        <w:rPr>
          <w:rFonts w:ascii="Times New Roman" w:hAnsi="Times New Roman" w:cs="Times New Roman"/>
        </w:rPr>
        <w:t>V</w:t>
      </w:r>
      <w:r w:rsidR="00E428E6">
        <w:rPr>
          <w:rFonts w:ascii="Times New Roman" w:hAnsi="Times New Roman" w:cs="Times New Roman"/>
        </w:rPr>
        <w:t>I</w:t>
      </w:r>
      <w:r w:rsidRPr="003579B9">
        <w:rPr>
          <w:rFonts w:ascii="Times New Roman" w:hAnsi="Times New Roman" w:cs="Times New Roman"/>
        </w:rPr>
        <w:t>.</w:t>
      </w:r>
      <w:r w:rsidRPr="003579B9">
        <w:rPr>
          <w:rFonts w:ascii="Times New Roman" w:hAnsi="Times New Roman" w:cs="Times New Roman"/>
        </w:rPr>
        <w:tab/>
        <w:t>CONCLUSIONS OF LAW</w:t>
      </w:r>
      <w:r w:rsidRPr="003579B9">
        <w:rPr>
          <w:rFonts w:ascii="Times New Roman" w:hAnsi="Times New Roman" w:cs="Times New Roman"/>
        </w:rPr>
        <w:tab/>
      </w:r>
      <w:r w:rsidR="00E428E6">
        <w:rPr>
          <w:rFonts w:ascii="Times New Roman" w:hAnsi="Times New Roman" w:cs="Times New Roman"/>
        </w:rPr>
        <w:t>60</w:t>
      </w:r>
    </w:p>
    <w:p w:rsidR="003579B9" w:rsidRPr="003579B9" w:rsidRDefault="003579B9" w:rsidP="003579B9">
      <w:pPr>
        <w:tabs>
          <w:tab w:val="left" w:pos="720"/>
          <w:tab w:val="left" w:pos="1440"/>
          <w:tab w:val="left" w:pos="2160"/>
          <w:tab w:val="right" w:leader="dot" w:pos="9360"/>
        </w:tabs>
        <w:rPr>
          <w:rFonts w:ascii="Times New Roman" w:hAnsi="Times New Roman" w:cs="Times New Roman"/>
        </w:rPr>
      </w:pPr>
    </w:p>
    <w:p w:rsidR="008023E1" w:rsidRDefault="003579B9" w:rsidP="00811ED9">
      <w:pPr>
        <w:tabs>
          <w:tab w:val="left" w:pos="720"/>
          <w:tab w:val="left" w:pos="1440"/>
          <w:tab w:val="right" w:leader="dot" w:pos="9360"/>
        </w:tabs>
        <w:rPr>
          <w:rFonts w:ascii="Times New Roman" w:hAnsi="Times New Roman" w:cs="Times New Roman"/>
        </w:rPr>
        <w:sectPr w:rsidR="008023E1" w:rsidSect="008023E1">
          <w:footerReference w:type="first" r:id="rId12"/>
          <w:pgSz w:w="12240" w:h="15840"/>
          <w:pgMar w:top="1440" w:right="1440" w:bottom="1440" w:left="1440" w:header="720" w:footer="720" w:gutter="0"/>
          <w:pgNumType w:fmt="lowerRoman" w:start="1"/>
          <w:cols w:space="720"/>
          <w:titlePg/>
          <w:docGrid w:linePitch="360"/>
        </w:sectPr>
      </w:pPr>
      <w:r w:rsidRPr="003579B9">
        <w:rPr>
          <w:rFonts w:ascii="Times New Roman" w:hAnsi="Times New Roman" w:cs="Times New Roman"/>
        </w:rPr>
        <w:t>V</w:t>
      </w:r>
      <w:r w:rsidR="00E428E6">
        <w:rPr>
          <w:rFonts w:ascii="Times New Roman" w:hAnsi="Times New Roman" w:cs="Times New Roman"/>
        </w:rPr>
        <w:t>I</w:t>
      </w:r>
      <w:r w:rsidRPr="003579B9">
        <w:rPr>
          <w:rFonts w:ascii="Times New Roman" w:hAnsi="Times New Roman" w:cs="Times New Roman"/>
        </w:rPr>
        <w:t>I</w:t>
      </w:r>
      <w:r w:rsidR="0014441D">
        <w:rPr>
          <w:rFonts w:ascii="Times New Roman" w:hAnsi="Times New Roman" w:cs="Times New Roman"/>
        </w:rPr>
        <w:t>.</w:t>
      </w:r>
      <w:r w:rsidRPr="003579B9">
        <w:rPr>
          <w:rFonts w:ascii="Times New Roman" w:hAnsi="Times New Roman" w:cs="Times New Roman"/>
        </w:rPr>
        <w:tab/>
        <w:t>ORDER</w:t>
      </w:r>
      <w:r w:rsidR="00811ED9">
        <w:rPr>
          <w:rFonts w:ascii="Times New Roman" w:hAnsi="Times New Roman" w:cs="Times New Roman"/>
        </w:rPr>
        <w:tab/>
        <w:t>6</w:t>
      </w:r>
      <w:r w:rsidR="00E428E6">
        <w:rPr>
          <w:rFonts w:ascii="Times New Roman" w:hAnsi="Times New Roman" w:cs="Times New Roman"/>
        </w:rPr>
        <w:t>2</w:t>
      </w:r>
    </w:p>
    <w:p w:rsidR="00367F0A" w:rsidRPr="00367F0A" w:rsidRDefault="007F2B27" w:rsidP="007F2B27">
      <w:pPr>
        <w:tabs>
          <w:tab w:val="left" w:pos="720"/>
          <w:tab w:val="left" w:pos="3600"/>
          <w:tab w:val="left" w:pos="4320"/>
          <w:tab w:val="center" w:pos="4680"/>
        </w:tabs>
        <w:suppressAutoHyphens/>
        <w:jc w:val="center"/>
        <w:rPr>
          <w:rFonts w:ascii="Times New Roman" w:hAnsi="Times New Roman" w:cs="Times New Roman"/>
          <w:spacing w:val="-3"/>
          <w:u w:val="single"/>
        </w:rPr>
      </w:pPr>
      <w:r w:rsidRPr="007F2B27">
        <w:rPr>
          <w:rFonts w:ascii="Times New Roman" w:hAnsi="Times New Roman" w:cs="Times New Roman"/>
          <w:spacing w:val="-3"/>
        </w:rPr>
        <w:lastRenderedPageBreak/>
        <w:t>I.</w:t>
      </w:r>
      <w:r>
        <w:rPr>
          <w:rFonts w:ascii="Times New Roman" w:hAnsi="Times New Roman" w:cs="Times New Roman"/>
          <w:spacing w:val="-3"/>
        </w:rPr>
        <w:tab/>
      </w:r>
      <w:r w:rsidR="00367F0A" w:rsidRPr="00367F0A">
        <w:rPr>
          <w:rFonts w:ascii="Times New Roman" w:hAnsi="Times New Roman" w:cs="Times New Roman"/>
          <w:spacing w:val="-3"/>
          <w:u w:val="single"/>
        </w:rPr>
        <w:t>INTRODUCTION</w:t>
      </w:r>
    </w:p>
    <w:p w:rsidR="00D43D6D" w:rsidRDefault="00D43D6D" w:rsidP="00E00338">
      <w:pPr>
        <w:tabs>
          <w:tab w:val="left" w:pos="-720"/>
        </w:tabs>
        <w:suppressAutoHyphens/>
        <w:spacing w:line="360" w:lineRule="auto"/>
        <w:rPr>
          <w:rFonts w:ascii="Times New Roman" w:hAnsi="Times New Roman" w:cs="Times New Roman"/>
          <w:spacing w:val="-3"/>
        </w:rPr>
      </w:pPr>
    </w:p>
    <w:p w:rsidR="00087D42" w:rsidRDefault="00E00338" w:rsidP="00E00338">
      <w:pPr>
        <w:tabs>
          <w:tab w:val="left" w:pos="-720"/>
        </w:tabs>
        <w:suppressAutoHyphens/>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367F0A">
        <w:rPr>
          <w:rFonts w:ascii="Times New Roman" w:hAnsi="Times New Roman" w:cs="Times New Roman"/>
        </w:rPr>
        <w:t>This decision grants</w:t>
      </w:r>
      <w:r w:rsidR="00406FC8">
        <w:rPr>
          <w:rFonts w:ascii="Times New Roman" w:hAnsi="Times New Roman" w:cs="Times New Roman"/>
        </w:rPr>
        <w:t xml:space="preserve"> in part and denies in part</w:t>
      </w:r>
      <w:r w:rsidR="00367F0A">
        <w:rPr>
          <w:rFonts w:ascii="Times New Roman" w:hAnsi="Times New Roman" w:cs="Times New Roman"/>
        </w:rPr>
        <w:t xml:space="preserve"> </w:t>
      </w:r>
      <w:r w:rsidR="00367F0A" w:rsidRPr="00DD33A5">
        <w:rPr>
          <w:rFonts w:ascii="Times New Roman" w:hAnsi="Times New Roman" w:cs="Times New Roman"/>
        </w:rPr>
        <w:t xml:space="preserve">a request to </w:t>
      </w:r>
      <w:r>
        <w:rPr>
          <w:rFonts w:ascii="Times New Roman" w:hAnsi="Times New Roman" w:cs="Times New Roman"/>
        </w:rPr>
        <w:t xml:space="preserve">modify Petitioner’s Final Smart Meter Plan </w:t>
      </w:r>
      <w:r w:rsidR="00406FC8">
        <w:rPr>
          <w:rFonts w:ascii="Times New Roman" w:hAnsi="Times New Roman" w:cs="Times New Roman"/>
        </w:rPr>
        <w:t xml:space="preserve">to spend $79 million to implement changes that enhance outage communication and voltage monitoring capabilities, and to recover </w:t>
      </w:r>
      <w:r>
        <w:rPr>
          <w:rFonts w:ascii="Times New Roman" w:hAnsi="Times New Roman" w:cs="Times New Roman"/>
        </w:rPr>
        <w:t>costs through the Smart Meter Charge.</w:t>
      </w:r>
    </w:p>
    <w:p w:rsidR="00E00338" w:rsidRPr="00DD33A5" w:rsidRDefault="00E00338" w:rsidP="00E00338">
      <w:pPr>
        <w:tabs>
          <w:tab w:val="left" w:pos="-720"/>
        </w:tabs>
        <w:suppressAutoHyphens/>
        <w:spacing w:line="360" w:lineRule="auto"/>
        <w:rPr>
          <w:rFonts w:ascii="Times New Roman" w:hAnsi="Times New Roman" w:cs="Times New Roman"/>
        </w:rPr>
      </w:pPr>
    </w:p>
    <w:p w:rsidR="00087D42" w:rsidRPr="00DD33A5" w:rsidRDefault="007F2B27" w:rsidP="000E4CCE">
      <w:pPr>
        <w:pStyle w:val="ListParagraph"/>
        <w:spacing w:after="0" w:line="360" w:lineRule="auto"/>
        <w:ind w:hanging="720"/>
        <w:jc w:val="center"/>
        <w:rPr>
          <w:rFonts w:ascii="Times New Roman" w:hAnsi="Times New Roman"/>
          <w:sz w:val="24"/>
          <w:szCs w:val="24"/>
          <w:u w:val="single"/>
        </w:rPr>
      </w:pPr>
      <w:r w:rsidRPr="007F2B27">
        <w:rPr>
          <w:rFonts w:ascii="Times New Roman" w:hAnsi="Times New Roman"/>
          <w:sz w:val="24"/>
          <w:szCs w:val="24"/>
        </w:rPr>
        <w:t>II.</w:t>
      </w:r>
      <w:r w:rsidRPr="007F2B27">
        <w:rPr>
          <w:rFonts w:ascii="Times New Roman" w:hAnsi="Times New Roman"/>
          <w:sz w:val="24"/>
          <w:szCs w:val="24"/>
        </w:rPr>
        <w:tab/>
      </w:r>
      <w:r w:rsidR="00087D42" w:rsidRPr="00DD33A5">
        <w:rPr>
          <w:rFonts w:ascii="Times New Roman" w:hAnsi="Times New Roman"/>
          <w:sz w:val="24"/>
          <w:szCs w:val="24"/>
          <w:u w:val="single"/>
        </w:rPr>
        <w:t>HISTORY OF THE PROCEEDING</w:t>
      </w:r>
    </w:p>
    <w:p w:rsidR="00087D42" w:rsidRPr="00DD33A5" w:rsidRDefault="00087D42" w:rsidP="00087D42">
      <w:pPr>
        <w:spacing w:line="360" w:lineRule="auto"/>
        <w:rPr>
          <w:rFonts w:ascii="Times New Roman" w:hAnsi="Times New Roman" w:cs="Times New Roman"/>
        </w:rPr>
      </w:pPr>
    </w:p>
    <w:p w:rsidR="00087D42" w:rsidRPr="00DD33A5" w:rsidRDefault="00087D42" w:rsidP="00087D42">
      <w:pPr>
        <w:spacing w:line="360" w:lineRule="auto"/>
        <w:rPr>
          <w:rFonts w:ascii="Times New Roman" w:hAnsi="Times New Roman" w:cs="Times New Roman"/>
        </w:rPr>
      </w:pPr>
      <w:r w:rsidRPr="00DD33A5">
        <w:rPr>
          <w:rFonts w:ascii="Times New Roman" w:hAnsi="Times New Roman" w:cs="Times New Roman"/>
        </w:rPr>
        <w:tab/>
      </w:r>
      <w:r w:rsidRPr="00DD33A5">
        <w:rPr>
          <w:rFonts w:ascii="Times New Roman" w:hAnsi="Times New Roman" w:cs="Times New Roman"/>
        </w:rPr>
        <w:tab/>
        <w:t xml:space="preserve">On June 24, 2009, the </w:t>
      </w:r>
      <w:r w:rsidR="007F0E23" w:rsidRPr="00DD33A5">
        <w:rPr>
          <w:rFonts w:ascii="Times New Roman" w:hAnsi="Times New Roman" w:cs="Times New Roman"/>
        </w:rPr>
        <w:t xml:space="preserve">Pennsylvania Public Utility </w:t>
      </w:r>
      <w:r w:rsidRPr="00DD33A5">
        <w:rPr>
          <w:rFonts w:ascii="Times New Roman" w:hAnsi="Times New Roman" w:cs="Times New Roman"/>
        </w:rPr>
        <w:t xml:space="preserve">Commission </w:t>
      </w:r>
      <w:r w:rsidR="00D15BE4">
        <w:rPr>
          <w:rFonts w:ascii="Times New Roman" w:hAnsi="Times New Roman" w:cs="Times New Roman"/>
        </w:rPr>
        <w:t>(</w:t>
      </w:r>
      <w:r w:rsidR="007F0E23" w:rsidRPr="00DD33A5">
        <w:rPr>
          <w:rFonts w:ascii="Times New Roman" w:hAnsi="Times New Roman" w:cs="Times New Roman"/>
        </w:rPr>
        <w:t xml:space="preserve">Commission) </w:t>
      </w:r>
      <w:r w:rsidRPr="00DD33A5">
        <w:rPr>
          <w:rFonts w:ascii="Times New Roman" w:hAnsi="Times New Roman" w:cs="Times New Roman"/>
        </w:rPr>
        <w:t xml:space="preserve">entered its </w:t>
      </w:r>
      <w:r w:rsidRPr="00270F6D">
        <w:rPr>
          <w:rFonts w:ascii="Times New Roman" w:hAnsi="Times New Roman" w:cs="Times New Roman"/>
          <w:i/>
        </w:rPr>
        <w:t>Implementation Order</w:t>
      </w:r>
      <w:r w:rsidRPr="00DD33A5">
        <w:rPr>
          <w:rFonts w:ascii="Times New Roman" w:hAnsi="Times New Roman" w:cs="Times New Roman"/>
        </w:rPr>
        <w:t>,</w:t>
      </w:r>
      <w:r w:rsidR="007F0E23" w:rsidRPr="00DD33A5">
        <w:rPr>
          <w:rFonts w:ascii="Times New Roman" w:hAnsi="Times New Roman" w:cs="Times New Roman"/>
        </w:rPr>
        <w:t xml:space="preserve"> at</w:t>
      </w:r>
      <w:r w:rsidRPr="00DD33A5">
        <w:rPr>
          <w:rFonts w:ascii="Times New Roman" w:hAnsi="Times New Roman" w:cs="Times New Roman"/>
        </w:rPr>
        <w:t xml:space="preserve"> Docket No. M-2009-2092655, to assist Duquesne </w:t>
      </w:r>
      <w:r w:rsidR="00D15BE4">
        <w:rPr>
          <w:rFonts w:ascii="Times New Roman" w:hAnsi="Times New Roman" w:cs="Times New Roman"/>
        </w:rPr>
        <w:t>Light Company (</w:t>
      </w:r>
      <w:r w:rsidR="007F0E23" w:rsidRPr="00DD33A5">
        <w:rPr>
          <w:rFonts w:ascii="Times New Roman" w:hAnsi="Times New Roman" w:cs="Times New Roman"/>
        </w:rPr>
        <w:t>Duquesne Light</w:t>
      </w:r>
      <w:r w:rsidR="00CB4BE0">
        <w:rPr>
          <w:rFonts w:ascii="Times New Roman" w:hAnsi="Times New Roman" w:cs="Times New Roman"/>
        </w:rPr>
        <w:t>, DLC or the Company</w:t>
      </w:r>
      <w:r w:rsidR="007F0E23" w:rsidRPr="00DD33A5">
        <w:rPr>
          <w:rFonts w:ascii="Times New Roman" w:hAnsi="Times New Roman" w:cs="Times New Roman"/>
        </w:rPr>
        <w:t xml:space="preserve">) </w:t>
      </w:r>
      <w:r w:rsidRPr="00DD33A5">
        <w:rPr>
          <w:rFonts w:ascii="Times New Roman" w:hAnsi="Times New Roman" w:cs="Times New Roman"/>
        </w:rPr>
        <w:t>and the other Electric Distribution Companies (EDCs) in complying with the requirements of Act 129 of 2008, 66 Pa.C.S. §</w:t>
      </w:r>
      <w:r w:rsidR="00B824D2">
        <w:rPr>
          <w:rFonts w:ascii="Times New Roman" w:hAnsi="Times New Roman" w:cs="Times New Roman"/>
        </w:rPr>
        <w:t> </w:t>
      </w:r>
      <w:r w:rsidRPr="00DD33A5">
        <w:rPr>
          <w:rFonts w:ascii="Times New Roman" w:hAnsi="Times New Roman" w:cs="Times New Roman"/>
        </w:rPr>
        <w:t xml:space="preserve">2807(f), </w:t>
      </w:r>
      <w:r w:rsidRPr="00B824D2">
        <w:rPr>
          <w:rFonts w:ascii="Times New Roman" w:hAnsi="Times New Roman" w:cs="Times New Roman"/>
          <w:i/>
        </w:rPr>
        <w:t>et seq</w:t>
      </w:r>
      <w:r w:rsidRPr="00DD33A5">
        <w:rPr>
          <w:rFonts w:ascii="Times New Roman" w:hAnsi="Times New Roman" w:cs="Times New Roman"/>
        </w:rPr>
        <w:t>., which, among other matters, required EDCs to file with the Commission their respective smart meter procurement and installation plans.</w:t>
      </w:r>
      <w:r w:rsidR="000B4F93">
        <w:rPr>
          <w:rFonts w:ascii="Times New Roman" w:hAnsi="Times New Roman" w:cs="Times New Roman"/>
        </w:rPr>
        <w:t xml:space="preserve">  </w:t>
      </w:r>
      <w:r w:rsidR="00E00338">
        <w:rPr>
          <w:rFonts w:ascii="Times New Roman" w:hAnsi="Times New Roman" w:cs="Times New Roman"/>
        </w:rPr>
        <w:t>As a result, o</w:t>
      </w:r>
      <w:r w:rsidR="008C1C56">
        <w:rPr>
          <w:rFonts w:ascii="Times New Roman" w:hAnsi="Times New Roman" w:cs="Times New Roman"/>
        </w:rPr>
        <w:t>n</w:t>
      </w:r>
      <w:r w:rsidR="00E00338">
        <w:rPr>
          <w:rFonts w:ascii="Times New Roman" w:hAnsi="Times New Roman" w:cs="Times New Roman"/>
        </w:rPr>
        <w:t xml:space="preserve"> May 6, 2013</w:t>
      </w:r>
      <w:r w:rsidR="008C1C56">
        <w:rPr>
          <w:rFonts w:ascii="Times New Roman" w:hAnsi="Times New Roman" w:cs="Times New Roman"/>
        </w:rPr>
        <w:t>, the Commission granted Duquesne Light’s petition to implement its Final Smart Meter Plan,</w:t>
      </w:r>
      <w:r w:rsidR="00BD1D8F">
        <w:rPr>
          <w:rFonts w:ascii="Times New Roman" w:hAnsi="Times New Roman" w:cs="Times New Roman"/>
        </w:rPr>
        <w:t xml:space="preserve"> </w:t>
      </w:r>
      <w:r w:rsidR="00E00338">
        <w:rPr>
          <w:rFonts w:ascii="Times New Roman" w:hAnsi="Times New Roman" w:cs="Times New Roman"/>
        </w:rPr>
        <w:t xml:space="preserve">at Docket No. M-2009-2123948, </w:t>
      </w:r>
      <w:r w:rsidR="007F0E23" w:rsidRPr="00DD33A5">
        <w:rPr>
          <w:rFonts w:ascii="Times New Roman" w:hAnsi="Times New Roman" w:cs="Times New Roman"/>
        </w:rPr>
        <w:t>as required by Act 129.</w:t>
      </w:r>
      <w:r w:rsidR="000B4F93">
        <w:rPr>
          <w:rStyle w:val="FootnoteReference"/>
          <w:rFonts w:ascii="Times New Roman" w:hAnsi="Times New Roman" w:cs="Times New Roman"/>
        </w:rPr>
        <w:footnoteReference w:id="1"/>
      </w:r>
      <w:r w:rsidR="007F0E23" w:rsidRPr="00DD33A5">
        <w:rPr>
          <w:rFonts w:ascii="Times New Roman" w:hAnsi="Times New Roman" w:cs="Times New Roman"/>
        </w:rPr>
        <w:t xml:space="preserve">  </w:t>
      </w:r>
    </w:p>
    <w:p w:rsidR="00087D42" w:rsidRPr="00DD33A5" w:rsidRDefault="00087D42" w:rsidP="00087D42">
      <w:pPr>
        <w:spacing w:line="360" w:lineRule="auto"/>
        <w:rPr>
          <w:rFonts w:ascii="Times New Roman" w:hAnsi="Times New Roman" w:cs="Times New Roman"/>
        </w:rPr>
      </w:pPr>
    </w:p>
    <w:p w:rsidR="00F46FB7" w:rsidRPr="00DD33A5" w:rsidRDefault="00F46FB7" w:rsidP="00F46FB7">
      <w:pPr>
        <w:spacing w:line="360" w:lineRule="auto"/>
        <w:ind w:firstLine="1440"/>
        <w:rPr>
          <w:rFonts w:ascii="Times New Roman" w:hAnsi="Times New Roman" w:cs="Times New Roman"/>
        </w:rPr>
      </w:pPr>
      <w:r w:rsidRPr="00DD33A5">
        <w:rPr>
          <w:rFonts w:ascii="Times New Roman" w:hAnsi="Times New Roman" w:cs="Times New Roman"/>
        </w:rPr>
        <w:t>Duquesne Light filed a Petition on August 4, 2015 seeking approval to modify its Smart Meter Procure</w:t>
      </w:r>
      <w:r w:rsidR="00E00338">
        <w:rPr>
          <w:rFonts w:ascii="Times New Roman" w:hAnsi="Times New Roman" w:cs="Times New Roman"/>
        </w:rPr>
        <w:t>ment and Installation Plan.  The</w:t>
      </w:r>
      <w:r w:rsidRPr="00DD33A5">
        <w:rPr>
          <w:rFonts w:ascii="Times New Roman" w:hAnsi="Times New Roman" w:cs="Times New Roman"/>
        </w:rPr>
        <w:t xml:space="preserve"> Petition seeks to implement changes to the approved smart meter plan for the purpose of enhancing outage communication and voltage monitoring capabilities, and to recover the costs associated with those changes through the Smart Meter Charge</w:t>
      </w:r>
      <w:r w:rsidR="00E00338">
        <w:rPr>
          <w:rFonts w:ascii="Times New Roman" w:hAnsi="Times New Roman" w:cs="Times New Roman"/>
        </w:rPr>
        <w:t xml:space="preserve"> (SMC)</w:t>
      </w:r>
      <w:r w:rsidRPr="00DD33A5">
        <w:rPr>
          <w:rFonts w:ascii="Times New Roman" w:hAnsi="Times New Roman" w:cs="Times New Roman"/>
        </w:rPr>
        <w:t xml:space="preserve">. </w:t>
      </w:r>
    </w:p>
    <w:p w:rsidR="00087D42" w:rsidRPr="00DD33A5" w:rsidRDefault="00087D42" w:rsidP="00D43D6D">
      <w:pPr>
        <w:tabs>
          <w:tab w:val="left" w:pos="-720"/>
        </w:tabs>
        <w:suppressAutoHyphens/>
        <w:spacing w:line="360" w:lineRule="auto"/>
        <w:ind w:firstLine="1440"/>
        <w:rPr>
          <w:rFonts w:ascii="Times New Roman" w:hAnsi="Times New Roman" w:cs="Times New Roman"/>
          <w:spacing w:val="-3"/>
        </w:rPr>
      </w:pPr>
    </w:p>
    <w:p w:rsidR="005601DE" w:rsidRPr="00DD33A5" w:rsidRDefault="007C3EF7" w:rsidP="00D43D6D">
      <w:pPr>
        <w:tabs>
          <w:tab w:val="left" w:pos="-720"/>
        </w:tabs>
        <w:suppressAutoHyphens/>
        <w:spacing w:line="360" w:lineRule="auto"/>
        <w:ind w:firstLine="1440"/>
        <w:rPr>
          <w:rFonts w:ascii="Times New Roman" w:hAnsi="Times New Roman" w:cs="Times New Roman"/>
          <w:spacing w:val="-3"/>
        </w:rPr>
      </w:pPr>
      <w:r w:rsidRPr="00DD33A5">
        <w:rPr>
          <w:rFonts w:ascii="Times New Roman" w:hAnsi="Times New Roman" w:cs="Times New Roman"/>
          <w:spacing w:val="-3"/>
        </w:rPr>
        <w:t xml:space="preserve">On </w:t>
      </w:r>
      <w:r w:rsidR="00536F26">
        <w:rPr>
          <w:rFonts w:ascii="Times New Roman" w:hAnsi="Times New Roman" w:cs="Times New Roman"/>
          <w:spacing w:val="-3"/>
        </w:rPr>
        <w:t>October 2, 2015,</w:t>
      </w:r>
      <w:r w:rsidR="005601DE" w:rsidRPr="00DD33A5">
        <w:rPr>
          <w:rFonts w:ascii="Times New Roman" w:hAnsi="Times New Roman" w:cs="Times New Roman"/>
          <w:spacing w:val="-3"/>
        </w:rPr>
        <w:t xml:space="preserve"> the </w:t>
      </w:r>
      <w:r w:rsidR="003A74A5" w:rsidRPr="00DD33A5">
        <w:rPr>
          <w:rFonts w:ascii="Times New Roman" w:hAnsi="Times New Roman" w:cs="Times New Roman"/>
          <w:spacing w:val="-3"/>
        </w:rPr>
        <w:t xml:space="preserve">Office of Administrative Law Judge </w:t>
      </w:r>
      <w:r w:rsidR="002E5389" w:rsidRPr="00DD33A5">
        <w:rPr>
          <w:rFonts w:ascii="Times New Roman" w:hAnsi="Times New Roman" w:cs="Times New Roman"/>
          <w:spacing w:val="-3"/>
        </w:rPr>
        <w:t xml:space="preserve">(OALJ) </w:t>
      </w:r>
      <w:r w:rsidR="003A74A5" w:rsidRPr="00DD33A5">
        <w:rPr>
          <w:rFonts w:ascii="Times New Roman" w:hAnsi="Times New Roman" w:cs="Times New Roman"/>
          <w:spacing w:val="-3"/>
        </w:rPr>
        <w:t xml:space="preserve">issued a Notice scheduling this matter for a prehearing conference on </w:t>
      </w:r>
      <w:r w:rsidR="00536F26">
        <w:rPr>
          <w:rFonts w:ascii="Times New Roman" w:hAnsi="Times New Roman" w:cs="Times New Roman"/>
          <w:spacing w:val="-3"/>
        </w:rPr>
        <w:t>October 13, 2015</w:t>
      </w:r>
      <w:r w:rsidR="003A74A5" w:rsidRPr="00DD33A5">
        <w:rPr>
          <w:rFonts w:ascii="Times New Roman" w:hAnsi="Times New Roman" w:cs="Times New Roman"/>
          <w:spacing w:val="-3"/>
        </w:rPr>
        <w:t xml:space="preserve"> at 10:00 a.m</w:t>
      </w:r>
      <w:r w:rsidR="00B824D2">
        <w:rPr>
          <w:rFonts w:ascii="Times New Roman" w:hAnsi="Times New Roman" w:cs="Times New Roman"/>
          <w:spacing w:val="-3"/>
        </w:rPr>
        <w:t>.</w:t>
      </w:r>
      <w:r w:rsidR="00536F26">
        <w:rPr>
          <w:rFonts w:ascii="Times New Roman" w:hAnsi="Times New Roman" w:cs="Times New Roman"/>
          <w:spacing w:val="-3"/>
        </w:rPr>
        <w:t xml:space="preserve"> and the</w:t>
      </w:r>
      <w:r w:rsidR="003A74A5" w:rsidRPr="00DD33A5">
        <w:rPr>
          <w:rFonts w:ascii="Times New Roman" w:hAnsi="Times New Roman" w:cs="Times New Roman"/>
          <w:spacing w:val="-3"/>
        </w:rPr>
        <w:t xml:space="preserve"> presiding officer issued a Prehearing Conference Order.  </w:t>
      </w:r>
    </w:p>
    <w:p w:rsidR="003A74A5" w:rsidRPr="00DD33A5" w:rsidRDefault="003A74A5" w:rsidP="00E75EBE">
      <w:pPr>
        <w:tabs>
          <w:tab w:val="left" w:pos="-720"/>
        </w:tabs>
        <w:suppressAutoHyphens/>
        <w:spacing w:line="360" w:lineRule="auto"/>
        <w:ind w:firstLine="1440"/>
        <w:rPr>
          <w:rFonts w:ascii="Times New Roman" w:hAnsi="Times New Roman" w:cs="Times New Roman"/>
          <w:spacing w:val="-3"/>
        </w:rPr>
      </w:pPr>
    </w:p>
    <w:p w:rsidR="003A74A5" w:rsidRPr="00DD33A5" w:rsidRDefault="003A74A5" w:rsidP="00E75EBE">
      <w:pPr>
        <w:tabs>
          <w:tab w:val="left" w:pos="-720"/>
        </w:tabs>
        <w:suppressAutoHyphens/>
        <w:spacing w:line="360" w:lineRule="auto"/>
        <w:ind w:firstLine="1440"/>
        <w:rPr>
          <w:rFonts w:ascii="Times New Roman" w:hAnsi="Times New Roman" w:cs="Times New Roman"/>
          <w:spacing w:val="-3"/>
        </w:rPr>
      </w:pPr>
      <w:r w:rsidRPr="00DD33A5">
        <w:rPr>
          <w:rFonts w:ascii="Times New Roman" w:hAnsi="Times New Roman" w:cs="Times New Roman"/>
          <w:spacing w:val="-3"/>
        </w:rPr>
        <w:t xml:space="preserve">On </w:t>
      </w:r>
      <w:r w:rsidR="00536F26">
        <w:rPr>
          <w:rFonts w:ascii="Times New Roman" w:hAnsi="Times New Roman" w:cs="Times New Roman"/>
          <w:spacing w:val="-3"/>
        </w:rPr>
        <w:t>October 13, 2015,</w:t>
      </w:r>
      <w:r w:rsidRPr="00DD33A5">
        <w:rPr>
          <w:rFonts w:ascii="Times New Roman" w:hAnsi="Times New Roman" w:cs="Times New Roman"/>
          <w:spacing w:val="-3"/>
        </w:rPr>
        <w:t xml:space="preserve"> the presiding officer conducted a prehearing conference at which appeared representatives for </w:t>
      </w:r>
      <w:r w:rsidR="00087D42" w:rsidRPr="00DD33A5">
        <w:rPr>
          <w:rFonts w:ascii="Times New Roman" w:hAnsi="Times New Roman" w:cs="Times New Roman"/>
          <w:spacing w:val="-3"/>
        </w:rPr>
        <w:t>Duquesne Light</w:t>
      </w:r>
      <w:r w:rsidRPr="00DD33A5">
        <w:rPr>
          <w:rFonts w:ascii="Times New Roman" w:hAnsi="Times New Roman" w:cs="Times New Roman"/>
          <w:spacing w:val="-3"/>
        </w:rPr>
        <w:t xml:space="preserve">, </w:t>
      </w:r>
      <w:r w:rsidR="00536F26">
        <w:rPr>
          <w:rFonts w:ascii="Times New Roman" w:hAnsi="Times New Roman" w:cs="Times New Roman"/>
          <w:spacing w:val="-3"/>
        </w:rPr>
        <w:t>Citizen Power, Inc. (Citizen Power)</w:t>
      </w:r>
      <w:r w:rsidR="002E5389" w:rsidRPr="00DD33A5">
        <w:rPr>
          <w:rFonts w:ascii="Times New Roman" w:hAnsi="Times New Roman" w:cs="Times New Roman"/>
          <w:spacing w:val="-3"/>
        </w:rPr>
        <w:t xml:space="preserve">, </w:t>
      </w:r>
      <w:r w:rsidR="007F0E23" w:rsidRPr="00DD33A5">
        <w:rPr>
          <w:rFonts w:ascii="Times New Roman" w:hAnsi="Times New Roman" w:cs="Times New Roman"/>
          <w:spacing w:val="-3"/>
        </w:rPr>
        <w:t>the Offi</w:t>
      </w:r>
      <w:r w:rsidR="00F46FB7" w:rsidRPr="00DD33A5">
        <w:rPr>
          <w:rFonts w:ascii="Times New Roman" w:hAnsi="Times New Roman" w:cs="Times New Roman"/>
          <w:spacing w:val="-3"/>
        </w:rPr>
        <w:t xml:space="preserve">ce </w:t>
      </w:r>
      <w:r w:rsidR="00F46FB7" w:rsidRPr="00DD33A5">
        <w:rPr>
          <w:rFonts w:ascii="Times New Roman" w:hAnsi="Times New Roman" w:cs="Times New Roman"/>
          <w:spacing w:val="-3"/>
        </w:rPr>
        <w:lastRenderedPageBreak/>
        <w:t>of Small Business Advocate (</w:t>
      </w:r>
      <w:r w:rsidR="002E5389" w:rsidRPr="00DD33A5">
        <w:rPr>
          <w:rFonts w:ascii="Times New Roman" w:hAnsi="Times New Roman" w:cs="Times New Roman"/>
          <w:spacing w:val="-3"/>
        </w:rPr>
        <w:t>OSBA</w:t>
      </w:r>
      <w:r w:rsidR="007F0E23" w:rsidRPr="00DD33A5">
        <w:rPr>
          <w:rFonts w:ascii="Times New Roman" w:hAnsi="Times New Roman" w:cs="Times New Roman"/>
          <w:spacing w:val="-3"/>
        </w:rPr>
        <w:t>)</w:t>
      </w:r>
      <w:r w:rsidR="002E5389" w:rsidRPr="00DD33A5">
        <w:rPr>
          <w:rFonts w:ascii="Times New Roman" w:hAnsi="Times New Roman" w:cs="Times New Roman"/>
          <w:spacing w:val="-3"/>
        </w:rPr>
        <w:t xml:space="preserve">, </w:t>
      </w:r>
      <w:r w:rsidR="00536F26">
        <w:rPr>
          <w:rFonts w:ascii="Times New Roman" w:hAnsi="Times New Roman" w:cs="Times New Roman"/>
          <w:spacing w:val="-3"/>
        </w:rPr>
        <w:t xml:space="preserve">and </w:t>
      </w:r>
      <w:r w:rsidR="00220CCC" w:rsidRPr="00DD33A5">
        <w:rPr>
          <w:rFonts w:ascii="Times New Roman" w:hAnsi="Times New Roman" w:cs="Times New Roman"/>
          <w:spacing w:val="-3"/>
        </w:rPr>
        <w:t xml:space="preserve">the </w:t>
      </w:r>
      <w:r w:rsidR="002E5389" w:rsidRPr="00DD33A5">
        <w:rPr>
          <w:rFonts w:ascii="Times New Roman" w:hAnsi="Times New Roman" w:cs="Times New Roman"/>
          <w:spacing w:val="-3"/>
        </w:rPr>
        <w:t>Office of Consumer Advocate (OCA</w:t>
      </w:r>
      <w:r w:rsidR="00536F26">
        <w:rPr>
          <w:rFonts w:ascii="Times New Roman" w:hAnsi="Times New Roman" w:cs="Times New Roman"/>
          <w:spacing w:val="-3"/>
        </w:rPr>
        <w:t>)</w:t>
      </w:r>
      <w:r w:rsidR="002E5389" w:rsidRPr="00DD33A5">
        <w:rPr>
          <w:rFonts w:ascii="Times New Roman" w:hAnsi="Times New Roman" w:cs="Times New Roman"/>
          <w:spacing w:val="-3"/>
        </w:rPr>
        <w:t>.  The parties discussed the issues of the proceeding and estab</w:t>
      </w:r>
      <w:r w:rsidR="00536F26">
        <w:rPr>
          <w:rFonts w:ascii="Times New Roman" w:hAnsi="Times New Roman" w:cs="Times New Roman"/>
          <w:spacing w:val="-3"/>
        </w:rPr>
        <w:t>lished a litigation schedule.  Thereafter, o</w:t>
      </w:r>
      <w:r w:rsidR="002E5389" w:rsidRPr="00DD33A5">
        <w:rPr>
          <w:rFonts w:ascii="Times New Roman" w:hAnsi="Times New Roman" w:cs="Times New Roman"/>
          <w:spacing w:val="-3"/>
        </w:rPr>
        <w:t>n</w:t>
      </w:r>
      <w:r w:rsidR="00536F26">
        <w:rPr>
          <w:rFonts w:ascii="Times New Roman" w:hAnsi="Times New Roman" w:cs="Times New Roman"/>
          <w:spacing w:val="-3"/>
        </w:rPr>
        <w:t xml:space="preserve"> October</w:t>
      </w:r>
      <w:r w:rsidR="00B675E2">
        <w:rPr>
          <w:rFonts w:ascii="Times New Roman" w:hAnsi="Times New Roman" w:cs="Times New Roman"/>
          <w:spacing w:val="-3"/>
        </w:rPr>
        <w:t> </w:t>
      </w:r>
      <w:r w:rsidR="00536F26">
        <w:rPr>
          <w:rFonts w:ascii="Times New Roman" w:hAnsi="Times New Roman" w:cs="Times New Roman"/>
          <w:spacing w:val="-3"/>
        </w:rPr>
        <w:t>14, 2015</w:t>
      </w:r>
      <w:r w:rsidR="00053A9B" w:rsidRPr="00DD33A5">
        <w:rPr>
          <w:rFonts w:ascii="Times New Roman" w:hAnsi="Times New Roman" w:cs="Times New Roman"/>
          <w:spacing w:val="-3"/>
        </w:rPr>
        <w:t>,</w:t>
      </w:r>
      <w:r w:rsidR="002E5389" w:rsidRPr="00DD33A5">
        <w:rPr>
          <w:rFonts w:ascii="Times New Roman" w:hAnsi="Times New Roman" w:cs="Times New Roman"/>
          <w:spacing w:val="-3"/>
        </w:rPr>
        <w:t xml:space="preserve"> the presiding officer issued a Prehearing Order and OALJ issued a Hearing Notice scheduling the matter for </w:t>
      </w:r>
      <w:r w:rsidR="00053A9B" w:rsidRPr="00DD33A5">
        <w:rPr>
          <w:rFonts w:ascii="Times New Roman" w:hAnsi="Times New Roman" w:cs="Times New Roman"/>
          <w:spacing w:val="-3"/>
        </w:rPr>
        <w:t xml:space="preserve">evidentiary </w:t>
      </w:r>
      <w:r w:rsidR="002E5389" w:rsidRPr="00DD33A5">
        <w:rPr>
          <w:rFonts w:ascii="Times New Roman" w:hAnsi="Times New Roman" w:cs="Times New Roman"/>
          <w:spacing w:val="-3"/>
        </w:rPr>
        <w:t>hearing</w:t>
      </w:r>
      <w:r w:rsidR="00053A9B" w:rsidRPr="00DD33A5">
        <w:rPr>
          <w:rFonts w:ascii="Times New Roman" w:hAnsi="Times New Roman" w:cs="Times New Roman"/>
          <w:spacing w:val="-3"/>
        </w:rPr>
        <w:t>s</w:t>
      </w:r>
      <w:r w:rsidR="002E5389" w:rsidRPr="00DD33A5">
        <w:rPr>
          <w:rFonts w:ascii="Times New Roman" w:hAnsi="Times New Roman" w:cs="Times New Roman"/>
          <w:spacing w:val="-3"/>
        </w:rPr>
        <w:t xml:space="preserve"> on </w:t>
      </w:r>
      <w:r w:rsidR="00536F26">
        <w:rPr>
          <w:rFonts w:ascii="Times New Roman" w:hAnsi="Times New Roman" w:cs="Times New Roman"/>
          <w:spacing w:val="-3"/>
        </w:rPr>
        <w:t>February 17, 2016 through February 19, 2016</w:t>
      </w:r>
      <w:r w:rsidR="00F46FB7" w:rsidRPr="00DD33A5">
        <w:rPr>
          <w:rFonts w:ascii="Times New Roman" w:hAnsi="Times New Roman" w:cs="Times New Roman"/>
          <w:spacing w:val="-3"/>
        </w:rPr>
        <w:t xml:space="preserve"> in Pittsburgh</w:t>
      </w:r>
      <w:r w:rsidR="002E5389" w:rsidRPr="00DD33A5">
        <w:rPr>
          <w:rFonts w:ascii="Times New Roman" w:hAnsi="Times New Roman" w:cs="Times New Roman"/>
          <w:spacing w:val="-3"/>
        </w:rPr>
        <w:t>, Pennsylvania.</w:t>
      </w:r>
    </w:p>
    <w:p w:rsidR="00FA2558" w:rsidRPr="00DD33A5" w:rsidRDefault="00FA2558" w:rsidP="00E75EBE">
      <w:pPr>
        <w:tabs>
          <w:tab w:val="left" w:pos="-720"/>
        </w:tabs>
        <w:suppressAutoHyphens/>
        <w:spacing w:line="360" w:lineRule="auto"/>
        <w:ind w:firstLine="1440"/>
        <w:rPr>
          <w:rFonts w:ascii="Times New Roman" w:hAnsi="Times New Roman" w:cs="Times New Roman"/>
          <w:spacing w:val="-3"/>
        </w:rPr>
      </w:pPr>
    </w:p>
    <w:p w:rsidR="00F46FB7" w:rsidRDefault="00FA2558" w:rsidP="00E75EBE">
      <w:pPr>
        <w:tabs>
          <w:tab w:val="left" w:pos="-720"/>
        </w:tabs>
        <w:suppressAutoHyphens/>
        <w:spacing w:line="360" w:lineRule="auto"/>
        <w:ind w:firstLine="1440"/>
        <w:rPr>
          <w:rFonts w:ascii="Times New Roman" w:hAnsi="Times New Roman" w:cs="Times New Roman"/>
        </w:rPr>
      </w:pPr>
      <w:r w:rsidRPr="00DD33A5">
        <w:rPr>
          <w:rFonts w:ascii="Times New Roman" w:hAnsi="Times New Roman" w:cs="Times New Roman"/>
          <w:spacing w:val="-3"/>
        </w:rPr>
        <w:t xml:space="preserve">On </w:t>
      </w:r>
      <w:r w:rsidR="00536F26">
        <w:rPr>
          <w:rFonts w:ascii="Times New Roman" w:hAnsi="Times New Roman" w:cs="Times New Roman"/>
          <w:spacing w:val="-3"/>
        </w:rPr>
        <w:t>January 22, 2016, the presiding officer issued a Protective Order at the request of Duquesne Light, due to the presence of proprietary and/or confidential information</w:t>
      </w:r>
      <w:r w:rsidR="001727CC" w:rsidRPr="00DD33A5">
        <w:rPr>
          <w:rFonts w:ascii="Times New Roman" w:hAnsi="Times New Roman" w:cs="Times New Roman"/>
        </w:rPr>
        <w:t xml:space="preserve">.  </w:t>
      </w:r>
    </w:p>
    <w:p w:rsidR="00536F26" w:rsidRDefault="00536F26" w:rsidP="00E75EBE">
      <w:pPr>
        <w:tabs>
          <w:tab w:val="left" w:pos="-720"/>
        </w:tabs>
        <w:suppressAutoHyphens/>
        <w:spacing w:line="360" w:lineRule="auto"/>
        <w:ind w:firstLine="1440"/>
        <w:rPr>
          <w:rFonts w:ascii="Times New Roman" w:hAnsi="Times New Roman" w:cs="Times New Roman"/>
        </w:rPr>
      </w:pPr>
    </w:p>
    <w:p w:rsidR="0058128F" w:rsidRDefault="0058128F" w:rsidP="0058128F">
      <w:pPr>
        <w:tabs>
          <w:tab w:val="left" w:pos="-720"/>
        </w:tabs>
        <w:suppressAutoHyphens/>
        <w:spacing w:line="360" w:lineRule="auto"/>
        <w:ind w:firstLine="1440"/>
        <w:rPr>
          <w:rFonts w:ascii="Times New Roman" w:hAnsi="Times New Roman" w:cs="Times New Roman"/>
        </w:rPr>
      </w:pPr>
      <w:r>
        <w:rPr>
          <w:rFonts w:ascii="Times New Roman" w:hAnsi="Times New Roman" w:cs="Times New Roman"/>
        </w:rPr>
        <w:t>On February 18, 2016, the presiding officer conducted an initial hearing with representatives from Duquesne Light, OCA, OSBA and Citizen Power present.  At the initial hearing, the parties agreed to waive cross-examination of the written testimonies served previously, and the presiding officer admitted the written testimonies of Duquesne Light and OCA into the record, as listed in Attachment A hereto.</w:t>
      </w:r>
    </w:p>
    <w:p w:rsidR="0058128F" w:rsidRDefault="0058128F" w:rsidP="00E75EBE">
      <w:pPr>
        <w:tabs>
          <w:tab w:val="left" w:pos="-720"/>
        </w:tabs>
        <w:suppressAutoHyphens/>
        <w:spacing w:line="360" w:lineRule="auto"/>
        <w:ind w:firstLine="1440"/>
        <w:rPr>
          <w:rFonts w:ascii="Times New Roman" w:hAnsi="Times New Roman" w:cs="Times New Roman"/>
        </w:rPr>
      </w:pPr>
    </w:p>
    <w:p w:rsidR="00536F26" w:rsidRDefault="00536F26" w:rsidP="00E75EBE">
      <w:pPr>
        <w:tabs>
          <w:tab w:val="left" w:pos="-720"/>
        </w:tabs>
        <w:suppressAutoHyphens/>
        <w:spacing w:line="360" w:lineRule="auto"/>
        <w:ind w:firstLine="1440"/>
        <w:rPr>
          <w:rFonts w:ascii="Times New Roman" w:hAnsi="Times New Roman" w:cs="Times New Roman"/>
        </w:rPr>
      </w:pPr>
      <w:r>
        <w:rPr>
          <w:rFonts w:ascii="Times New Roman" w:hAnsi="Times New Roman" w:cs="Times New Roman"/>
        </w:rPr>
        <w:t xml:space="preserve">Duquesne Light and OCA served various testimonies (both public and proprietary versions) on the other active parties.  A full listing of the testimonies served upon the parties is listed in full in Attachment </w:t>
      </w:r>
      <w:r w:rsidR="0058128F">
        <w:rPr>
          <w:rFonts w:ascii="Times New Roman" w:hAnsi="Times New Roman" w:cs="Times New Roman"/>
        </w:rPr>
        <w:t>B</w:t>
      </w:r>
      <w:r w:rsidR="00D46D64">
        <w:rPr>
          <w:rFonts w:ascii="Times New Roman" w:hAnsi="Times New Roman" w:cs="Times New Roman"/>
        </w:rPr>
        <w:t xml:space="preserve"> hereto</w:t>
      </w:r>
      <w:r>
        <w:rPr>
          <w:rFonts w:ascii="Times New Roman" w:hAnsi="Times New Roman" w:cs="Times New Roman"/>
        </w:rPr>
        <w:t xml:space="preserve">.  </w:t>
      </w:r>
    </w:p>
    <w:p w:rsidR="00536F26" w:rsidRDefault="00536F26" w:rsidP="00E75EBE">
      <w:pPr>
        <w:tabs>
          <w:tab w:val="left" w:pos="-720"/>
        </w:tabs>
        <w:suppressAutoHyphens/>
        <w:spacing w:line="360" w:lineRule="auto"/>
        <w:ind w:firstLine="1440"/>
        <w:rPr>
          <w:rFonts w:ascii="Times New Roman" w:hAnsi="Times New Roman" w:cs="Times New Roman"/>
        </w:rPr>
      </w:pPr>
    </w:p>
    <w:p w:rsidR="00715EC2" w:rsidRPr="0092655D" w:rsidRDefault="00924AA7" w:rsidP="00E75EBE">
      <w:pPr>
        <w:tabs>
          <w:tab w:val="left" w:pos="-720"/>
        </w:tabs>
        <w:suppressAutoHyphens/>
        <w:spacing w:line="360" w:lineRule="auto"/>
        <w:ind w:firstLine="1440"/>
        <w:rPr>
          <w:rFonts w:ascii="Times New Roman" w:hAnsi="Times New Roman" w:cs="Times New Roman"/>
        </w:rPr>
      </w:pPr>
      <w:r>
        <w:rPr>
          <w:rFonts w:ascii="Times New Roman" w:hAnsi="Times New Roman" w:cs="Times New Roman"/>
        </w:rPr>
        <w:t>On February 29, 2016, t</w:t>
      </w:r>
      <w:r w:rsidR="00536F26">
        <w:rPr>
          <w:rFonts w:ascii="Times New Roman" w:hAnsi="Times New Roman" w:cs="Times New Roman"/>
        </w:rPr>
        <w:t>he presiding officer received the transcript of the initial hearing</w:t>
      </w:r>
      <w:r w:rsidR="00FE6483">
        <w:rPr>
          <w:rFonts w:ascii="Times New Roman" w:hAnsi="Times New Roman" w:cs="Times New Roman"/>
        </w:rPr>
        <w:t>.</w:t>
      </w:r>
      <w:r w:rsidR="00536F26">
        <w:rPr>
          <w:rFonts w:ascii="Times New Roman" w:hAnsi="Times New Roman" w:cs="Times New Roman"/>
        </w:rPr>
        <w:t xml:space="preserve">  </w:t>
      </w:r>
      <w:r>
        <w:rPr>
          <w:rFonts w:ascii="Times New Roman" w:hAnsi="Times New Roman" w:cs="Times New Roman"/>
        </w:rPr>
        <w:t>Main briefs were filed by Duquesne Light, OCA and Citizen Power on or before March</w:t>
      </w:r>
      <w:r w:rsidR="00FE6483">
        <w:rPr>
          <w:rFonts w:ascii="Times New Roman" w:hAnsi="Times New Roman" w:cs="Times New Roman"/>
        </w:rPr>
        <w:t> </w:t>
      </w:r>
      <w:r>
        <w:rPr>
          <w:rFonts w:ascii="Times New Roman" w:hAnsi="Times New Roman" w:cs="Times New Roman"/>
        </w:rPr>
        <w:t xml:space="preserve">17, 2016.  Reply briefs were filed by Duquesne Light, OCA and Citizen Power on or before April 7, 2016.  </w:t>
      </w:r>
      <w:r w:rsidR="00B95A34" w:rsidRPr="00DD33A5">
        <w:rPr>
          <w:rFonts w:ascii="Times New Roman" w:hAnsi="Times New Roman" w:cs="Times New Roman"/>
        </w:rPr>
        <w:t xml:space="preserve">The hearing record closed on </w:t>
      </w:r>
      <w:r w:rsidR="00CB7D24">
        <w:rPr>
          <w:rFonts w:ascii="Times New Roman" w:hAnsi="Times New Roman" w:cs="Times New Roman"/>
        </w:rPr>
        <w:t>April 11, 2016</w:t>
      </w:r>
      <w:r w:rsidR="00414A57" w:rsidRPr="00DD33A5">
        <w:rPr>
          <w:rFonts w:ascii="Times New Roman" w:hAnsi="Times New Roman" w:cs="Times New Roman"/>
        </w:rPr>
        <w:t xml:space="preserve">, </w:t>
      </w:r>
      <w:r w:rsidR="00B95A34" w:rsidRPr="00DD33A5">
        <w:rPr>
          <w:rFonts w:ascii="Times New Roman" w:hAnsi="Times New Roman" w:cs="Times New Roman"/>
        </w:rPr>
        <w:t xml:space="preserve">upon the </w:t>
      </w:r>
      <w:r w:rsidR="00F46FB7" w:rsidRPr="00DD33A5">
        <w:rPr>
          <w:rFonts w:ascii="Times New Roman" w:hAnsi="Times New Roman" w:cs="Times New Roman"/>
        </w:rPr>
        <w:t xml:space="preserve">issuance of the Interim </w:t>
      </w:r>
      <w:r w:rsidR="00F46FB7" w:rsidRPr="0092655D">
        <w:rPr>
          <w:rFonts w:ascii="Times New Roman" w:hAnsi="Times New Roman" w:cs="Times New Roman"/>
        </w:rPr>
        <w:t>Order Closing the Record</w:t>
      </w:r>
      <w:r w:rsidR="00B95A34" w:rsidRPr="0092655D">
        <w:rPr>
          <w:rFonts w:ascii="Times New Roman" w:hAnsi="Times New Roman" w:cs="Times New Roman"/>
        </w:rPr>
        <w:t xml:space="preserve">.  </w:t>
      </w:r>
    </w:p>
    <w:p w:rsidR="0092655D" w:rsidRPr="0092655D" w:rsidRDefault="0092655D" w:rsidP="00E75EBE">
      <w:pPr>
        <w:tabs>
          <w:tab w:val="left" w:pos="-720"/>
        </w:tabs>
        <w:suppressAutoHyphens/>
        <w:spacing w:line="360" w:lineRule="auto"/>
        <w:ind w:firstLine="1440"/>
        <w:rPr>
          <w:rFonts w:ascii="Times New Roman" w:hAnsi="Times New Roman" w:cs="Times New Roman"/>
        </w:rPr>
      </w:pPr>
    </w:p>
    <w:p w:rsidR="00FD4BDE" w:rsidRDefault="0092655D" w:rsidP="00E75EBE">
      <w:pPr>
        <w:tabs>
          <w:tab w:val="left" w:pos="-720"/>
        </w:tabs>
        <w:suppressAutoHyphens/>
        <w:spacing w:line="360" w:lineRule="auto"/>
        <w:ind w:firstLine="1440"/>
        <w:rPr>
          <w:rFonts w:ascii="Times New Roman" w:hAnsi="Times New Roman" w:cs="Times New Roman"/>
        </w:rPr>
      </w:pPr>
      <w:r w:rsidRPr="0092655D">
        <w:rPr>
          <w:rFonts w:ascii="Times New Roman" w:hAnsi="Times New Roman" w:cs="Times New Roman"/>
        </w:rPr>
        <w:t xml:space="preserve">On May 4, 2016, the presiding officer issued the Post-Hearing Order which reopened the hearing record and scheduled a call-in telephonic post-hearing conference for Tuesday, May 17, 2016 at 10:00 a.m. at which time the parties were ordered to be prepared to discuss and agree to a revised litigation schedule.  Duquesne Light and OCA were ordered to </w:t>
      </w:r>
    </w:p>
    <w:p w:rsidR="00FD4BDE" w:rsidRDefault="00FD4BDE" w:rsidP="00E75EBE">
      <w:pPr>
        <w:tabs>
          <w:tab w:val="left" w:pos="-720"/>
        </w:tabs>
        <w:suppressAutoHyphens/>
        <w:spacing w:line="360" w:lineRule="auto"/>
        <w:ind w:firstLine="1440"/>
        <w:rPr>
          <w:rFonts w:ascii="Times New Roman" w:hAnsi="Times New Roman" w:cs="Times New Roman"/>
        </w:rPr>
      </w:pPr>
    </w:p>
    <w:p w:rsidR="0092655D" w:rsidRDefault="0092655D" w:rsidP="00FD4BDE">
      <w:pPr>
        <w:tabs>
          <w:tab w:val="left" w:pos="-720"/>
        </w:tabs>
        <w:suppressAutoHyphens/>
        <w:spacing w:line="360" w:lineRule="auto"/>
        <w:rPr>
          <w:rFonts w:ascii="Times New Roman" w:hAnsi="Times New Roman" w:cs="Times New Roman"/>
        </w:rPr>
      </w:pPr>
      <w:r w:rsidRPr="0092655D">
        <w:rPr>
          <w:rFonts w:ascii="Times New Roman" w:hAnsi="Times New Roman" w:cs="Times New Roman"/>
        </w:rPr>
        <w:lastRenderedPageBreak/>
        <w:t>explain whether certain portions of written statements were characterized accurately as “Confidential.”  In addition, the parties were provided with four questions</w:t>
      </w:r>
      <w:r w:rsidR="00D46D64">
        <w:rPr>
          <w:rFonts w:ascii="Times New Roman" w:hAnsi="Times New Roman" w:cs="Times New Roman"/>
        </w:rPr>
        <w:t xml:space="preserve">:  </w:t>
      </w:r>
    </w:p>
    <w:p w:rsidR="00046D19" w:rsidRPr="0092655D" w:rsidRDefault="00046D19" w:rsidP="00046D19">
      <w:pPr>
        <w:tabs>
          <w:tab w:val="left" w:pos="-720"/>
        </w:tabs>
        <w:suppressAutoHyphens/>
        <w:rPr>
          <w:rFonts w:ascii="Times New Roman" w:hAnsi="Times New Roman" w:cs="Times New Roman"/>
        </w:rPr>
      </w:pPr>
    </w:p>
    <w:p w:rsidR="0092655D" w:rsidRPr="0092655D" w:rsidRDefault="0092655D" w:rsidP="00C67640">
      <w:pPr>
        <w:pStyle w:val="ListParagraph"/>
        <w:numPr>
          <w:ilvl w:val="0"/>
          <w:numId w:val="19"/>
        </w:numPr>
        <w:overflowPunct w:val="0"/>
        <w:autoSpaceDE w:val="0"/>
        <w:autoSpaceDN w:val="0"/>
        <w:adjustRightInd w:val="0"/>
        <w:spacing w:after="0" w:line="240" w:lineRule="auto"/>
        <w:ind w:right="720" w:hanging="720"/>
        <w:rPr>
          <w:rFonts w:ascii="Times New Roman" w:hAnsi="Times New Roman"/>
          <w:bCs/>
          <w:sz w:val="24"/>
          <w:szCs w:val="24"/>
        </w:rPr>
      </w:pPr>
      <w:r w:rsidRPr="0092655D">
        <w:rPr>
          <w:rFonts w:ascii="Times New Roman" w:hAnsi="Times New Roman"/>
          <w:bCs/>
          <w:sz w:val="24"/>
          <w:szCs w:val="24"/>
        </w:rPr>
        <w:t>How much of the reasonable and prudent costs of the installation of the OMS and ADMS relate to the voltage monitoring and outage communications capabilities and how much are related to providing the multitude of other functionalities? </w:t>
      </w:r>
    </w:p>
    <w:p w:rsidR="0092655D" w:rsidRPr="0092655D" w:rsidRDefault="0092655D" w:rsidP="00C67640">
      <w:pPr>
        <w:pStyle w:val="ListParagraph"/>
        <w:spacing w:line="240" w:lineRule="auto"/>
        <w:ind w:left="2160" w:right="720" w:hanging="720"/>
        <w:rPr>
          <w:rFonts w:ascii="Times New Roman" w:hAnsi="Times New Roman"/>
          <w:bCs/>
          <w:sz w:val="24"/>
          <w:szCs w:val="24"/>
        </w:rPr>
      </w:pPr>
    </w:p>
    <w:p w:rsidR="0092655D" w:rsidRPr="0092655D" w:rsidRDefault="0092655D" w:rsidP="00C67640">
      <w:pPr>
        <w:pStyle w:val="ListParagraph"/>
        <w:numPr>
          <w:ilvl w:val="0"/>
          <w:numId w:val="19"/>
        </w:numPr>
        <w:overflowPunct w:val="0"/>
        <w:autoSpaceDE w:val="0"/>
        <w:autoSpaceDN w:val="0"/>
        <w:adjustRightInd w:val="0"/>
        <w:spacing w:after="0" w:line="240" w:lineRule="auto"/>
        <w:ind w:right="720" w:hanging="720"/>
        <w:rPr>
          <w:rFonts w:ascii="Times New Roman" w:hAnsi="Times New Roman"/>
          <w:bCs/>
          <w:sz w:val="24"/>
          <w:szCs w:val="24"/>
        </w:rPr>
      </w:pPr>
      <w:r w:rsidRPr="0092655D">
        <w:rPr>
          <w:rFonts w:ascii="Times New Roman" w:hAnsi="Times New Roman"/>
          <w:bCs/>
          <w:sz w:val="24"/>
          <w:szCs w:val="24"/>
        </w:rPr>
        <w:t xml:space="preserve">How much of those costs should be recovered through the SMC?  </w:t>
      </w:r>
    </w:p>
    <w:p w:rsidR="0092655D" w:rsidRPr="0092655D" w:rsidRDefault="0092655D" w:rsidP="00C67640">
      <w:pPr>
        <w:pStyle w:val="ListParagraph"/>
        <w:spacing w:line="240" w:lineRule="auto"/>
        <w:ind w:left="2160" w:right="720" w:hanging="720"/>
        <w:rPr>
          <w:rFonts w:ascii="Times New Roman" w:hAnsi="Times New Roman"/>
          <w:bCs/>
          <w:sz w:val="24"/>
          <w:szCs w:val="24"/>
        </w:rPr>
      </w:pPr>
    </w:p>
    <w:p w:rsidR="0092655D" w:rsidRPr="0092655D" w:rsidRDefault="0092655D" w:rsidP="00C67640">
      <w:pPr>
        <w:pStyle w:val="ListParagraph"/>
        <w:numPr>
          <w:ilvl w:val="0"/>
          <w:numId w:val="19"/>
        </w:numPr>
        <w:overflowPunct w:val="0"/>
        <w:autoSpaceDE w:val="0"/>
        <w:autoSpaceDN w:val="0"/>
        <w:adjustRightInd w:val="0"/>
        <w:spacing w:after="0" w:line="240" w:lineRule="auto"/>
        <w:ind w:right="720" w:hanging="720"/>
        <w:rPr>
          <w:rFonts w:ascii="Times New Roman" w:hAnsi="Times New Roman"/>
          <w:bCs/>
          <w:sz w:val="24"/>
          <w:szCs w:val="24"/>
        </w:rPr>
      </w:pPr>
      <w:r w:rsidRPr="0092655D">
        <w:rPr>
          <w:rFonts w:ascii="Times New Roman" w:hAnsi="Times New Roman"/>
          <w:bCs/>
          <w:sz w:val="24"/>
          <w:szCs w:val="24"/>
        </w:rPr>
        <w:t xml:space="preserve">Does Duquesne Light need to have a full-blown OMS and ADMS to provide the voltage monitoring and outage communication capabilities, or could those be provided through other means, or a more scaled-back process?  </w:t>
      </w:r>
    </w:p>
    <w:p w:rsidR="0092655D" w:rsidRPr="0092655D" w:rsidRDefault="0092655D" w:rsidP="00C67640">
      <w:pPr>
        <w:pStyle w:val="ListParagraph"/>
        <w:spacing w:line="240" w:lineRule="auto"/>
        <w:ind w:left="2160" w:right="720" w:hanging="720"/>
        <w:rPr>
          <w:rFonts w:ascii="Times New Roman" w:hAnsi="Times New Roman"/>
          <w:bCs/>
          <w:sz w:val="24"/>
          <w:szCs w:val="24"/>
        </w:rPr>
      </w:pPr>
    </w:p>
    <w:p w:rsidR="0092655D" w:rsidRPr="0092655D" w:rsidRDefault="0092655D" w:rsidP="00C67640">
      <w:pPr>
        <w:pStyle w:val="ListParagraph"/>
        <w:numPr>
          <w:ilvl w:val="0"/>
          <w:numId w:val="19"/>
        </w:numPr>
        <w:overflowPunct w:val="0"/>
        <w:autoSpaceDE w:val="0"/>
        <w:autoSpaceDN w:val="0"/>
        <w:adjustRightInd w:val="0"/>
        <w:spacing w:after="0" w:line="240" w:lineRule="auto"/>
        <w:ind w:right="720" w:hanging="720"/>
        <w:rPr>
          <w:rFonts w:ascii="Times New Roman" w:hAnsi="Times New Roman"/>
          <w:bCs/>
          <w:sz w:val="24"/>
          <w:szCs w:val="24"/>
        </w:rPr>
      </w:pPr>
      <w:r w:rsidRPr="0092655D">
        <w:rPr>
          <w:rFonts w:ascii="Times New Roman" w:hAnsi="Times New Roman"/>
          <w:bCs/>
          <w:sz w:val="24"/>
          <w:szCs w:val="24"/>
        </w:rPr>
        <w:t>Without opining on the overall benefits of the systems, should rate payers be required to pay the costs of the OMS and ADMS on a full and current basis through the SMC, or are the non-smart meter functionality portions of those costs more appropriately recovered through base rates over a number of years?  The other EDCs required to implement smart meters already had sophisticated OMS that were paid through base rates.  Should Duquesne Light rate payers now be required to pay for such an upgrade outside of the normal base rate process just to add two additional functionalities to their smart meters?</w:t>
      </w:r>
    </w:p>
    <w:p w:rsidR="0092655D" w:rsidRPr="0092655D" w:rsidRDefault="0092655D" w:rsidP="00C67640">
      <w:pPr>
        <w:tabs>
          <w:tab w:val="left" w:pos="-720"/>
        </w:tabs>
        <w:suppressAutoHyphens/>
        <w:spacing w:line="360" w:lineRule="auto"/>
        <w:ind w:right="720" w:hanging="720"/>
        <w:rPr>
          <w:rFonts w:ascii="Times New Roman" w:hAnsi="Times New Roman" w:cs="Times New Roman"/>
        </w:rPr>
      </w:pPr>
    </w:p>
    <w:p w:rsidR="00220CCC" w:rsidRDefault="0092655D" w:rsidP="0092655D">
      <w:pPr>
        <w:tabs>
          <w:tab w:val="left" w:pos="-720"/>
        </w:tabs>
        <w:suppressAutoHyphens/>
        <w:spacing w:line="360" w:lineRule="auto"/>
        <w:rPr>
          <w:rFonts w:ascii="Times New Roman" w:hAnsi="Times New Roman" w:cs="Times New Roman"/>
          <w:spacing w:val="-3"/>
        </w:rPr>
      </w:pPr>
      <w:r>
        <w:rPr>
          <w:rFonts w:ascii="Times New Roman" w:hAnsi="Times New Roman" w:cs="Times New Roman"/>
          <w:spacing w:val="-3"/>
        </w:rPr>
        <w:tab/>
      </w:r>
      <w:r>
        <w:rPr>
          <w:rFonts w:ascii="Times New Roman" w:hAnsi="Times New Roman" w:cs="Times New Roman"/>
          <w:spacing w:val="-3"/>
        </w:rPr>
        <w:tab/>
        <w:t>At the request of the parties, the date of the post-hearing conference was moved to Tuesday, May 24, 2016 at 10:00 a.m.</w:t>
      </w:r>
    </w:p>
    <w:p w:rsidR="0092655D" w:rsidRPr="000E2274" w:rsidRDefault="0092655D" w:rsidP="0092655D">
      <w:pPr>
        <w:tabs>
          <w:tab w:val="left" w:pos="-720"/>
        </w:tabs>
        <w:suppressAutoHyphens/>
        <w:spacing w:line="360" w:lineRule="auto"/>
        <w:rPr>
          <w:rFonts w:ascii="Times New Roman" w:hAnsi="Times New Roman" w:cs="Times New Roman"/>
          <w:spacing w:val="-3"/>
        </w:rPr>
      </w:pPr>
    </w:p>
    <w:p w:rsidR="000E2274" w:rsidRPr="000E2274" w:rsidRDefault="000E2274" w:rsidP="000E2274">
      <w:pPr>
        <w:spacing w:line="360" w:lineRule="auto"/>
        <w:ind w:firstLine="1440"/>
        <w:rPr>
          <w:rFonts w:ascii="Times New Roman" w:hAnsi="Times New Roman" w:cs="Times New Roman"/>
        </w:rPr>
      </w:pPr>
      <w:r w:rsidRPr="000E2274">
        <w:rPr>
          <w:rFonts w:ascii="Times New Roman" w:hAnsi="Times New Roman" w:cs="Times New Roman"/>
        </w:rPr>
        <w:t>On May 24, 2016, the Administrative Law Judge conducted a post-hearing conference with the following parties represented:  Duquesne Light Company; Citizen Power, Inc.; Office of Consumer Advocate; and Office of Small Business Advocate.  At the post-hearing conference, the parties considered issues raised by the May 4, 2016 Order, agreed to suspend the litigation schedule and established a further litigation schedule.  Lastly, the parties discussed whether information in previously-admitted written statements was properly characterized as “Confidential”.</w:t>
      </w:r>
    </w:p>
    <w:p w:rsidR="000E2274" w:rsidRPr="000E2274" w:rsidRDefault="000E2274" w:rsidP="000E2274">
      <w:pPr>
        <w:spacing w:line="360" w:lineRule="auto"/>
        <w:ind w:firstLine="1440"/>
        <w:rPr>
          <w:rFonts w:ascii="Times New Roman" w:hAnsi="Times New Roman" w:cs="Times New Roman"/>
        </w:rPr>
      </w:pPr>
    </w:p>
    <w:p w:rsidR="000E2274" w:rsidRPr="000E2274" w:rsidRDefault="000E2274" w:rsidP="000E2274">
      <w:pPr>
        <w:spacing w:line="360" w:lineRule="auto"/>
        <w:ind w:firstLine="1440"/>
        <w:rPr>
          <w:rFonts w:ascii="Times New Roman" w:hAnsi="Times New Roman" w:cs="Times New Roman"/>
        </w:rPr>
      </w:pPr>
      <w:r w:rsidRPr="000E2274">
        <w:rPr>
          <w:rFonts w:ascii="Times New Roman" w:hAnsi="Times New Roman" w:cs="Times New Roman"/>
        </w:rPr>
        <w:t xml:space="preserve">Subsequently, on May 25, 2016, the presiding officer issued the Second Post-Hearing Order which suspended the litigation schedule, directed Duquesne Light to respond to </w:t>
      </w:r>
      <w:r w:rsidR="009D5C77">
        <w:rPr>
          <w:rFonts w:ascii="Times New Roman" w:hAnsi="Times New Roman" w:cs="Times New Roman"/>
        </w:rPr>
        <w:lastRenderedPageBreak/>
        <w:t xml:space="preserve">the </w:t>
      </w:r>
      <w:r w:rsidRPr="000E2274">
        <w:rPr>
          <w:rFonts w:ascii="Times New Roman" w:hAnsi="Times New Roman" w:cs="Times New Roman"/>
        </w:rPr>
        <w:t>four enumerated inquiries, provided all parties with an opportunity to serve supplemental direct and/or supplemental rebuttal written testimony, and directed the parties to appear at a</w:t>
      </w:r>
      <w:r>
        <w:rPr>
          <w:rFonts w:ascii="Times New Roman" w:hAnsi="Times New Roman" w:cs="Times New Roman"/>
        </w:rPr>
        <w:t xml:space="preserve"> further</w:t>
      </w:r>
      <w:r w:rsidRPr="000E2274">
        <w:rPr>
          <w:rFonts w:ascii="Times New Roman" w:hAnsi="Times New Roman" w:cs="Times New Roman"/>
        </w:rPr>
        <w:t xml:space="preserve"> evidentiary hearing on June 30, 2016.</w:t>
      </w:r>
    </w:p>
    <w:p w:rsidR="000E2274" w:rsidRPr="000E2274" w:rsidRDefault="000E2274" w:rsidP="000E2274">
      <w:pPr>
        <w:spacing w:line="360" w:lineRule="auto"/>
        <w:ind w:firstLine="1440"/>
        <w:rPr>
          <w:rFonts w:ascii="Times New Roman" w:hAnsi="Times New Roman" w:cs="Times New Roman"/>
        </w:rPr>
      </w:pPr>
    </w:p>
    <w:p w:rsidR="000E2274" w:rsidRPr="000E2274" w:rsidRDefault="000E2274" w:rsidP="000E2274">
      <w:pPr>
        <w:spacing w:line="360" w:lineRule="auto"/>
        <w:ind w:firstLine="1440"/>
        <w:rPr>
          <w:rFonts w:ascii="Times New Roman" w:hAnsi="Times New Roman" w:cs="Times New Roman"/>
        </w:rPr>
      </w:pPr>
      <w:r w:rsidRPr="000E2274">
        <w:rPr>
          <w:rFonts w:ascii="Times New Roman" w:hAnsi="Times New Roman" w:cs="Times New Roman"/>
        </w:rPr>
        <w:t>On June 6, 2016, the OALJ issued a Hearing Notice which scheduled a Further Hearing for June 30, 2016</w:t>
      </w:r>
      <w:r w:rsidR="00412AEE">
        <w:rPr>
          <w:rFonts w:ascii="Times New Roman" w:hAnsi="Times New Roman" w:cs="Times New Roman"/>
        </w:rPr>
        <w:t>,</w:t>
      </w:r>
      <w:r w:rsidRPr="000E2274">
        <w:rPr>
          <w:rFonts w:ascii="Times New Roman" w:hAnsi="Times New Roman" w:cs="Times New Roman"/>
        </w:rPr>
        <w:t xml:space="preserve"> at 1:00 p.m. in the Commission’s hearing room in Pittsburgh, Pennsylvania.  </w:t>
      </w:r>
    </w:p>
    <w:p w:rsidR="000E2274" w:rsidRPr="000E2274" w:rsidRDefault="000E2274" w:rsidP="000E2274">
      <w:pPr>
        <w:spacing w:line="360" w:lineRule="auto"/>
        <w:ind w:firstLine="1440"/>
        <w:rPr>
          <w:rFonts w:ascii="Times New Roman" w:hAnsi="Times New Roman" w:cs="Times New Roman"/>
        </w:rPr>
      </w:pPr>
    </w:p>
    <w:p w:rsidR="000E2274" w:rsidRPr="000E2274" w:rsidRDefault="000E2274" w:rsidP="000E2274">
      <w:pPr>
        <w:spacing w:line="360" w:lineRule="auto"/>
        <w:ind w:firstLine="1440"/>
        <w:rPr>
          <w:rFonts w:ascii="Times New Roman" w:hAnsi="Times New Roman" w:cs="Times New Roman"/>
        </w:rPr>
      </w:pPr>
      <w:r w:rsidRPr="000E2274">
        <w:rPr>
          <w:rFonts w:ascii="Times New Roman" w:hAnsi="Times New Roman" w:cs="Times New Roman"/>
        </w:rPr>
        <w:t xml:space="preserve">On June 6, 2016, Duquesne Light served the Supplemental Post Hearing Direct Testimony of James T. Karcher, with one confidential exhibit, and on June 24, 2016, OCA served the Supplemental Post Hearing Rebuttal Testimony of Stacy L. Sherwood.  </w:t>
      </w:r>
    </w:p>
    <w:p w:rsidR="000E2274" w:rsidRPr="000E2274" w:rsidRDefault="000E2274" w:rsidP="000E2274">
      <w:pPr>
        <w:spacing w:line="360" w:lineRule="auto"/>
        <w:ind w:firstLine="1440"/>
        <w:rPr>
          <w:rFonts w:ascii="Times New Roman" w:hAnsi="Times New Roman" w:cs="Times New Roman"/>
        </w:rPr>
      </w:pPr>
    </w:p>
    <w:p w:rsidR="000E2274" w:rsidRPr="000E2274" w:rsidRDefault="000E2274" w:rsidP="000E2274">
      <w:pPr>
        <w:spacing w:line="360" w:lineRule="auto"/>
        <w:ind w:firstLine="1440"/>
        <w:rPr>
          <w:rFonts w:ascii="Times New Roman" w:hAnsi="Times New Roman" w:cs="Times New Roman"/>
        </w:rPr>
      </w:pPr>
      <w:r w:rsidRPr="000E2274">
        <w:rPr>
          <w:rFonts w:ascii="Times New Roman" w:hAnsi="Times New Roman" w:cs="Times New Roman"/>
        </w:rPr>
        <w:t>On June 30, 2016, the presiding officer conducted the Further Hearing at which all parties were present.  Duquesne Light presented the testimonies of James T. Karcher (Mr. Karcher) and William Pfrommer</w:t>
      </w:r>
      <w:r w:rsidR="00193049">
        <w:rPr>
          <w:rFonts w:ascii="Times New Roman" w:hAnsi="Times New Roman" w:cs="Times New Roman"/>
        </w:rPr>
        <w:t xml:space="preserve"> (Mr. Pfrommer)</w:t>
      </w:r>
      <w:r w:rsidRPr="000E2274">
        <w:rPr>
          <w:rFonts w:ascii="Times New Roman" w:hAnsi="Times New Roman" w:cs="Times New Roman"/>
        </w:rPr>
        <w:t>, and moved for the admission of Duquesne Light Statement No. 2C and Duquesne Light Confidential JTK Exhibit 1PH.  OCA presented the testimony of Stacy L. Sherwood</w:t>
      </w:r>
      <w:r w:rsidR="00193049">
        <w:rPr>
          <w:rFonts w:ascii="Times New Roman" w:hAnsi="Times New Roman" w:cs="Times New Roman"/>
        </w:rPr>
        <w:t xml:space="preserve"> (Ms. Sherwood)</w:t>
      </w:r>
      <w:r w:rsidRPr="000E2274">
        <w:rPr>
          <w:rFonts w:ascii="Times New Roman" w:hAnsi="Times New Roman" w:cs="Times New Roman"/>
        </w:rPr>
        <w:t xml:space="preserve">, and moved for the admission of OCA Statement No. 1-R (Supplemental).  The presiding officer moved the three documents into the hearing record.  </w:t>
      </w:r>
    </w:p>
    <w:p w:rsidR="000E2274" w:rsidRPr="000E2274" w:rsidRDefault="000E2274" w:rsidP="000E2274">
      <w:pPr>
        <w:spacing w:line="360" w:lineRule="auto"/>
        <w:ind w:firstLine="1440"/>
        <w:rPr>
          <w:rFonts w:ascii="Times New Roman" w:hAnsi="Times New Roman" w:cs="Times New Roman"/>
        </w:rPr>
      </w:pPr>
    </w:p>
    <w:p w:rsidR="000E2274" w:rsidRDefault="000E2274" w:rsidP="000E2274">
      <w:pPr>
        <w:spacing w:line="360" w:lineRule="auto"/>
        <w:ind w:firstLine="1440"/>
        <w:rPr>
          <w:rFonts w:ascii="Times New Roman" w:hAnsi="Times New Roman" w:cs="Times New Roman"/>
        </w:rPr>
      </w:pPr>
      <w:r w:rsidRPr="000E2274">
        <w:rPr>
          <w:rFonts w:ascii="Times New Roman" w:hAnsi="Times New Roman" w:cs="Times New Roman"/>
        </w:rPr>
        <w:t xml:space="preserve">On June 30, 2016, Duquesne Light requested the opportunity to submit a brief and, possibly, a reply brief.  The other parties were in agreement and a briefing schedule was agreed to </w:t>
      </w:r>
      <w:r w:rsidRPr="00193049">
        <w:rPr>
          <w:rFonts w:ascii="Times New Roman" w:hAnsi="Times New Roman" w:cs="Times New Roman"/>
        </w:rPr>
        <w:t>by the parties.  Thereafter,</w:t>
      </w:r>
      <w:r w:rsidR="00193049" w:rsidRPr="00193049">
        <w:rPr>
          <w:rFonts w:ascii="Times New Roman" w:hAnsi="Times New Roman" w:cs="Times New Roman"/>
        </w:rPr>
        <w:t xml:space="preserve"> the presiding officer issued the Third Post-Hearing Order which established a briefing schedule and ordered that each party filing a Main Brief and/or Reply Brief was presumed to have rescinded any Main Brief/Reply Brief previously filed in this proceeding.  Main briefs were filed by Duquesne Light, OCA and Citizen Power</w:t>
      </w:r>
      <w:r w:rsidRPr="00193049">
        <w:rPr>
          <w:rFonts w:ascii="Times New Roman" w:hAnsi="Times New Roman" w:cs="Times New Roman"/>
        </w:rPr>
        <w:t xml:space="preserve"> </w:t>
      </w:r>
      <w:r w:rsidR="00193049" w:rsidRPr="00193049">
        <w:rPr>
          <w:rFonts w:ascii="Times New Roman" w:hAnsi="Times New Roman" w:cs="Times New Roman"/>
        </w:rPr>
        <w:t xml:space="preserve">on July 20, 2016, and reply briefs </w:t>
      </w:r>
      <w:r w:rsidR="00193049">
        <w:rPr>
          <w:rFonts w:ascii="Times New Roman" w:hAnsi="Times New Roman" w:cs="Times New Roman"/>
        </w:rPr>
        <w:t xml:space="preserve">were filed on July 27, 2016.  </w:t>
      </w:r>
    </w:p>
    <w:p w:rsidR="00061432" w:rsidRDefault="00061432" w:rsidP="000E2274">
      <w:pPr>
        <w:spacing w:line="360" w:lineRule="auto"/>
        <w:ind w:firstLine="1440"/>
        <w:rPr>
          <w:rFonts w:ascii="Times New Roman" w:hAnsi="Times New Roman" w:cs="Times New Roman"/>
        </w:rPr>
      </w:pPr>
    </w:p>
    <w:p w:rsidR="00061432" w:rsidRPr="000E2274" w:rsidRDefault="00061432" w:rsidP="000E2274">
      <w:pPr>
        <w:spacing w:line="360" w:lineRule="auto"/>
        <w:ind w:firstLine="1440"/>
        <w:rPr>
          <w:rFonts w:ascii="Times New Roman" w:hAnsi="Times New Roman" w:cs="Times New Roman"/>
        </w:rPr>
      </w:pPr>
      <w:r>
        <w:rPr>
          <w:rFonts w:ascii="Times New Roman" w:hAnsi="Times New Roman" w:cs="Times New Roman"/>
        </w:rPr>
        <w:t>On August 15, 2016, the presiding officer issued Fourth Interim Order which closed the hearing record.</w:t>
      </w:r>
    </w:p>
    <w:p w:rsidR="0092655D" w:rsidRPr="000E2274" w:rsidRDefault="0092655D" w:rsidP="0092655D">
      <w:pPr>
        <w:tabs>
          <w:tab w:val="left" w:pos="-720"/>
        </w:tabs>
        <w:suppressAutoHyphens/>
        <w:spacing w:line="360" w:lineRule="auto"/>
        <w:rPr>
          <w:rFonts w:ascii="Times New Roman" w:hAnsi="Times New Roman" w:cs="Times New Roman"/>
          <w:spacing w:val="-3"/>
        </w:rPr>
      </w:pPr>
    </w:p>
    <w:p w:rsidR="0092655D" w:rsidRPr="000E2274" w:rsidRDefault="0038204E" w:rsidP="0092655D">
      <w:pPr>
        <w:tabs>
          <w:tab w:val="left" w:pos="-720"/>
        </w:tabs>
        <w:suppressAutoHyphens/>
        <w:spacing w:line="360" w:lineRule="auto"/>
        <w:jc w:val="center"/>
        <w:rPr>
          <w:rFonts w:ascii="Times New Roman" w:hAnsi="Times New Roman" w:cs="Times New Roman"/>
          <w:spacing w:val="-3"/>
          <w:u w:val="single"/>
        </w:rPr>
      </w:pPr>
      <w:r>
        <w:rPr>
          <w:rFonts w:ascii="Times New Roman" w:hAnsi="Times New Roman" w:cs="Times New Roman"/>
          <w:spacing w:val="-3"/>
        </w:rPr>
        <w:lastRenderedPageBreak/>
        <w:t>III.</w:t>
      </w:r>
      <w:r>
        <w:rPr>
          <w:rFonts w:ascii="Times New Roman" w:hAnsi="Times New Roman" w:cs="Times New Roman"/>
          <w:spacing w:val="-3"/>
        </w:rPr>
        <w:tab/>
      </w:r>
      <w:r w:rsidR="0092655D" w:rsidRPr="000E2274">
        <w:rPr>
          <w:rFonts w:ascii="Times New Roman" w:hAnsi="Times New Roman" w:cs="Times New Roman"/>
          <w:spacing w:val="-3"/>
          <w:u w:val="single"/>
        </w:rPr>
        <w:t>FINDINGS OF FACT</w:t>
      </w:r>
    </w:p>
    <w:p w:rsidR="0092655D" w:rsidRDefault="0092655D" w:rsidP="001D76D3">
      <w:pPr>
        <w:tabs>
          <w:tab w:val="left" w:pos="-720"/>
        </w:tabs>
        <w:suppressAutoHyphens/>
        <w:spacing w:line="360" w:lineRule="auto"/>
        <w:rPr>
          <w:rFonts w:ascii="Times New Roman" w:hAnsi="Times New Roman" w:cs="Times New Roman"/>
          <w:spacing w:val="-3"/>
        </w:rPr>
      </w:pPr>
    </w:p>
    <w:p w:rsidR="00CB4BE0" w:rsidRPr="00CB4BE0" w:rsidRDefault="00CB4BE0" w:rsidP="001D76D3">
      <w:pPr>
        <w:tabs>
          <w:tab w:val="left" w:pos="-720"/>
        </w:tabs>
        <w:suppressAutoHyphens/>
        <w:spacing w:line="360" w:lineRule="auto"/>
        <w:rPr>
          <w:rFonts w:ascii="Times New Roman" w:hAnsi="Times New Roman" w:cs="Times New Roman"/>
          <w:spacing w:val="-3"/>
          <w:u w:val="single"/>
        </w:rPr>
      </w:pPr>
      <w:r w:rsidRPr="00CB4BE0">
        <w:rPr>
          <w:rFonts w:ascii="Times New Roman" w:hAnsi="Times New Roman" w:cs="Times New Roman"/>
          <w:spacing w:val="-3"/>
          <w:u w:val="single"/>
        </w:rPr>
        <w:t>Historical Facts</w:t>
      </w:r>
    </w:p>
    <w:p w:rsidR="00CB4BE0" w:rsidRPr="000E2274" w:rsidRDefault="00CB4BE0" w:rsidP="001D76D3">
      <w:pPr>
        <w:tabs>
          <w:tab w:val="left" w:pos="-720"/>
        </w:tabs>
        <w:suppressAutoHyphens/>
        <w:spacing w:line="360" w:lineRule="auto"/>
        <w:rPr>
          <w:rFonts w:ascii="Times New Roman" w:hAnsi="Times New Roman" w:cs="Times New Roman"/>
          <w:spacing w:val="-3"/>
        </w:rPr>
      </w:pPr>
    </w:p>
    <w:p w:rsidR="00BB1B07" w:rsidRPr="001D76D3" w:rsidRDefault="001D76D3" w:rsidP="001D76D3">
      <w:pPr>
        <w:tabs>
          <w:tab w:val="left" w:pos="-720"/>
        </w:tabs>
        <w:suppressAutoHyphens/>
        <w:spacing w:line="360" w:lineRule="auto"/>
        <w:rPr>
          <w:rFonts w:ascii="Times New Roman" w:hAnsi="Times New Roman" w:cs="Times New Roman"/>
          <w:spacing w:val="-3"/>
        </w:rPr>
      </w:pPr>
      <w:r w:rsidRPr="000E2274">
        <w:rPr>
          <w:rFonts w:ascii="Times New Roman" w:hAnsi="Times New Roman" w:cs="Times New Roman"/>
          <w:spacing w:val="-3"/>
        </w:rPr>
        <w:tab/>
      </w:r>
      <w:r w:rsidR="00BB1B07" w:rsidRPr="000E2274">
        <w:rPr>
          <w:rFonts w:ascii="Times New Roman" w:hAnsi="Times New Roman" w:cs="Times New Roman"/>
          <w:spacing w:val="-3"/>
        </w:rPr>
        <w:tab/>
        <w:t xml:space="preserve">1. </w:t>
      </w:r>
      <w:r w:rsidR="00BB1B07" w:rsidRPr="000E2274">
        <w:rPr>
          <w:rFonts w:ascii="Times New Roman" w:hAnsi="Times New Roman" w:cs="Times New Roman"/>
          <w:spacing w:val="-3"/>
        </w:rPr>
        <w:tab/>
        <w:t xml:space="preserve">Duquesne Light Company is a certificated public utility pursuant to 66 Pa.C.S.A. § 102 and provides electric service to </w:t>
      </w:r>
      <w:r w:rsidR="00CB2CB4" w:rsidRPr="000E2274">
        <w:rPr>
          <w:rFonts w:ascii="Times New Roman" w:hAnsi="Times New Roman" w:cs="Times New Roman"/>
          <w:spacing w:val="-3"/>
        </w:rPr>
        <w:t xml:space="preserve">600,000 metered </w:t>
      </w:r>
      <w:r w:rsidR="00BB1B07" w:rsidRPr="000E2274">
        <w:rPr>
          <w:rFonts w:ascii="Times New Roman" w:hAnsi="Times New Roman" w:cs="Times New Roman"/>
          <w:spacing w:val="-3"/>
        </w:rPr>
        <w:t>customers in Allegheny and Beaver Counties in Penns</w:t>
      </w:r>
      <w:r w:rsidR="00BB1B07" w:rsidRPr="001D76D3">
        <w:rPr>
          <w:rFonts w:ascii="Times New Roman" w:hAnsi="Times New Roman" w:cs="Times New Roman"/>
          <w:spacing w:val="-3"/>
        </w:rPr>
        <w:t>ylvania.  (</w:t>
      </w:r>
      <w:r w:rsidR="00CB2CB4">
        <w:rPr>
          <w:rFonts w:ascii="Times New Roman" w:hAnsi="Times New Roman" w:cs="Times New Roman"/>
          <w:spacing w:val="-3"/>
        </w:rPr>
        <w:t xml:space="preserve">Tr. 73; </w:t>
      </w:r>
      <w:r w:rsidR="00BB1B07" w:rsidRPr="001D76D3">
        <w:rPr>
          <w:rFonts w:ascii="Times New Roman" w:hAnsi="Times New Roman" w:cs="Times New Roman"/>
          <w:spacing w:val="-3"/>
        </w:rPr>
        <w:t>Duquesne Light Exhibit No. at 5).</w:t>
      </w:r>
    </w:p>
    <w:p w:rsidR="00D17D96" w:rsidRPr="001D76D3" w:rsidRDefault="00D17D96" w:rsidP="001D76D3">
      <w:pPr>
        <w:tabs>
          <w:tab w:val="left" w:pos="-720"/>
        </w:tabs>
        <w:suppressAutoHyphens/>
        <w:spacing w:line="360" w:lineRule="auto"/>
        <w:rPr>
          <w:rFonts w:ascii="Times New Roman" w:hAnsi="Times New Roman" w:cs="Times New Roman"/>
          <w:spacing w:val="-3"/>
        </w:rPr>
      </w:pPr>
    </w:p>
    <w:p w:rsidR="00D17D96" w:rsidRDefault="001D76D3" w:rsidP="001D76D3">
      <w:pPr>
        <w:tabs>
          <w:tab w:val="left" w:pos="-720"/>
        </w:tabs>
        <w:suppressAutoHyphens/>
        <w:spacing w:line="360" w:lineRule="auto"/>
        <w:rPr>
          <w:rFonts w:ascii="Times New Roman" w:hAnsi="Times New Roman" w:cs="Times New Roman"/>
          <w:spacing w:val="-3"/>
        </w:rPr>
      </w:pPr>
      <w:r>
        <w:rPr>
          <w:rFonts w:ascii="Times New Roman" w:hAnsi="Times New Roman" w:cs="Times New Roman"/>
          <w:spacing w:val="-3"/>
        </w:rPr>
        <w:tab/>
      </w:r>
      <w:r w:rsidR="00D17D96" w:rsidRPr="001D76D3">
        <w:rPr>
          <w:rFonts w:ascii="Times New Roman" w:hAnsi="Times New Roman" w:cs="Times New Roman"/>
          <w:spacing w:val="-3"/>
        </w:rPr>
        <w:tab/>
        <w:t xml:space="preserve">2. </w:t>
      </w:r>
      <w:r w:rsidR="00D17D96" w:rsidRPr="001D76D3">
        <w:rPr>
          <w:rFonts w:ascii="Times New Roman" w:hAnsi="Times New Roman" w:cs="Times New Roman"/>
          <w:spacing w:val="-3"/>
        </w:rPr>
        <w:tab/>
        <w:t>Duquesne Light’s Smart Meter Plan was approved on May 6, 2013, and consisted of two components:</w:t>
      </w:r>
      <w:r w:rsidR="002D09E6">
        <w:rPr>
          <w:rFonts w:ascii="Times New Roman" w:hAnsi="Times New Roman" w:cs="Times New Roman"/>
          <w:spacing w:val="-3"/>
        </w:rPr>
        <w:t xml:space="preserve"> </w:t>
      </w:r>
      <w:r w:rsidR="00D17D96" w:rsidRPr="001D76D3">
        <w:rPr>
          <w:rFonts w:ascii="Times New Roman" w:hAnsi="Times New Roman" w:cs="Times New Roman"/>
          <w:spacing w:val="-3"/>
        </w:rPr>
        <w:t xml:space="preserve"> the </w:t>
      </w:r>
      <w:r w:rsidR="00061432">
        <w:rPr>
          <w:rFonts w:ascii="Times New Roman" w:hAnsi="Times New Roman" w:cs="Times New Roman"/>
          <w:spacing w:val="-3"/>
        </w:rPr>
        <w:t xml:space="preserve">For Our Customers, or </w:t>
      </w:r>
      <w:r w:rsidR="00D17D96" w:rsidRPr="001D76D3">
        <w:rPr>
          <w:rFonts w:ascii="Times New Roman" w:hAnsi="Times New Roman" w:cs="Times New Roman"/>
          <w:spacing w:val="-3"/>
        </w:rPr>
        <w:t>FOCUS project; and the Advanced Metering Infrastructure (AMI) project.  (Duquesne Light Statement No. 1 at 2).</w:t>
      </w:r>
    </w:p>
    <w:p w:rsidR="00D17D96" w:rsidRPr="001D76D3" w:rsidRDefault="00D17D96" w:rsidP="001D76D3">
      <w:pPr>
        <w:tabs>
          <w:tab w:val="left" w:pos="-720"/>
        </w:tabs>
        <w:suppressAutoHyphens/>
        <w:spacing w:line="360" w:lineRule="auto"/>
        <w:rPr>
          <w:rFonts w:ascii="Times New Roman" w:hAnsi="Times New Roman" w:cs="Times New Roman"/>
          <w:spacing w:val="-3"/>
        </w:rPr>
      </w:pPr>
    </w:p>
    <w:p w:rsidR="00D17D96" w:rsidRPr="001D76D3" w:rsidRDefault="001D76D3" w:rsidP="001D76D3">
      <w:pPr>
        <w:tabs>
          <w:tab w:val="left" w:pos="-720"/>
        </w:tabs>
        <w:suppressAutoHyphens/>
        <w:spacing w:line="360" w:lineRule="auto"/>
        <w:rPr>
          <w:rFonts w:ascii="Times New Roman" w:hAnsi="Times New Roman" w:cs="Times New Roman"/>
          <w:spacing w:val="-3"/>
        </w:rPr>
      </w:pPr>
      <w:r>
        <w:rPr>
          <w:rFonts w:ascii="Times New Roman" w:hAnsi="Times New Roman" w:cs="Times New Roman"/>
          <w:spacing w:val="-3"/>
        </w:rPr>
        <w:tab/>
      </w:r>
      <w:r w:rsidR="00D17D96" w:rsidRPr="001D76D3">
        <w:rPr>
          <w:rFonts w:ascii="Times New Roman" w:hAnsi="Times New Roman" w:cs="Times New Roman"/>
          <w:spacing w:val="-3"/>
        </w:rPr>
        <w:tab/>
        <w:t xml:space="preserve">3. </w:t>
      </w:r>
      <w:r w:rsidR="00D17D96" w:rsidRPr="001D76D3">
        <w:rPr>
          <w:rFonts w:ascii="Times New Roman" w:hAnsi="Times New Roman" w:cs="Times New Roman"/>
          <w:spacing w:val="-3"/>
        </w:rPr>
        <w:tab/>
        <w:t>The FOCUS project implement</w:t>
      </w:r>
      <w:r w:rsidR="00D66A4F">
        <w:rPr>
          <w:rFonts w:ascii="Times New Roman" w:hAnsi="Times New Roman" w:cs="Times New Roman"/>
          <w:spacing w:val="-3"/>
        </w:rPr>
        <w:t>ed</w:t>
      </w:r>
      <w:r w:rsidR="00D17D96" w:rsidRPr="001D76D3">
        <w:rPr>
          <w:rFonts w:ascii="Times New Roman" w:hAnsi="Times New Roman" w:cs="Times New Roman"/>
          <w:spacing w:val="-3"/>
        </w:rPr>
        <w:t xml:space="preserve"> smart meter technology and includes the “upgrade, implementation and integration of major systems such as </w:t>
      </w:r>
      <w:r w:rsidR="00392A9F" w:rsidRPr="001D76D3">
        <w:rPr>
          <w:rFonts w:ascii="Times New Roman" w:hAnsi="Times New Roman" w:cs="Times New Roman"/>
          <w:spacing w:val="-3"/>
        </w:rPr>
        <w:t>a</w:t>
      </w:r>
      <w:r w:rsidR="00D17D96" w:rsidRPr="001D76D3">
        <w:rPr>
          <w:rFonts w:ascii="Times New Roman" w:hAnsi="Times New Roman" w:cs="Times New Roman"/>
          <w:spacing w:val="-3"/>
        </w:rPr>
        <w:t xml:space="preserve"> new </w:t>
      </w:r>
      <w:r w:rsidR="00061432">
        <w:rPr>
          <w:rFonts w:ascii="Times New Roman" w:hAnsi="Times New Roman" w:cs="Times New Roman"/>
          <w:spacing w:val="-3"/>
        </w:rPr>
        <w:t>Customer Care &amp; Billing (</w:t>
      </w:r>
      <w:r w:rsidR="00D17D96" w:rsidRPr="001D76D3">
        <w:rPr>
          <w:rFonts w:ascii="Times New Roman" w:hAnsi="Times New Roman" w:cs="Times New Roman"/>
          <w:spacing w:val="-3"/>
        </w:rPr>
        <w:t>CC&amp;B</w:t>
      </w:r>
      <w:r w:rsidR="00061432">
        <w:rPr>
          <w:rFonts w:ascii="Times New Roman" w:hAnsi="Times New Roman" w:cs="Times New Roman"/>
          <w:spacing w:val="-3"/>
        </w:rPr>
        <w:t>)</w:t>
      </w:r>
      <w:r w:rsidR="00D17D96" w:rsidRPr="001D76D3">
        <w:rPr>
          <w:rFonts w:ascii="Times New Roman" w:hAnsi="Times New Roman" w:cs="Times New Roman"/>
          <w:spacing w:val="-3"/>
        </w:rPr>
        <w:t xml:space="preserve"> system, a new Service Oriented Architecture, Meter Data Management system, Workforce Management system, Market Transaction Messages and Interactive Voice Response,” </w:t>
      </w:r>
      <w:r w:rsidR="00D17D96" w:rsidRPr="002D09E6">
        <w:rPr>
          <w:rFonts w:ascii="Times New Roman" w:hAnsi="Times New Roman" w:cs="Times New Roman"/>
          <w:i/>
          <w:spacing w:val="-3"/>
        </w:rPr>
        <w:t>inter alia</w:t>
      </w:r>
      <w:r w:rsidR="00D17D96" w:rsidRPr="001D76D3">
        <w:rPr>
          <w:rFonts w:ascii="Times New Roman" w:hAnsi="Times New Roman" w:cs="Times New Roman"/>
          <w:spacing w:val="-3"/>
        </w:rPr>
        <w:t>.  (Duqu</w:t>
      </w:r>
      <w:r w:rsidR="003D5E3B">
        <w:rPr>
          <w:rFonts w:ascii="Times New Roman" w:hAnsi="Times New Roman" w:cs="Times New Roman"/>
          <w:spacing w:val="-3"/>
        </w:rPr>
        <w:t>esne Light Statement No. 1 at FN</w:t>
      </w:r>
      <w:r w:rsidR="00D17D96" w:rsidRPr="001D76D3">
        <w:rPr>
          <w:rFonts w:ascii="Times New Roman" w:hAnsi="Times New Roman" w:cs="Times New Roman"/>
          <w:spacing w:val="-3"/>
        </w:rPr>
        <w:t>. 1).</w:t>
      </w:r>
    </w:p>
    <w:p w:rsidR="00D17D96" w:rsidRPr="001D76D3" w:rsidRDefault="00D17D96" w:rsidP="001D76D3">
      <w:pPr>
        <w:tabs>
          <w:tab w:val="left" w:pos="-720"/>
        </w:tabs>
        <w:suppressAutoHyphens/>
        <w:spacing w:line="360" w:lineRule="auto"/>
        <w:rPr>
          <w:rFonts w:ascii="Times New Roman" w:hAnsi="Times New Roman" w:cs="Times New Roman"/>
          <w:spacing w:val="-3"/>
        </w:rPr>
      </w:pPr>
    </w:p>
    <w:p w:rsidR="00D17D96" w:rsidRPr="001D76D3" w:rsidRDefault="001D76D3" w:rsidP="001D76D3">
      <w:pPr>
        <w:tabs>
          <w:tab w:val="left" w:pos="-720"/>
        </w:tabs>
        <w:suppressAutoHyphens/>
        <w:spacing w:line="360" w:lineRule="auto"/>
        <w:rPr>
          <w:rFonts w:ascii="Times New Roman" w:hAnsi="Times New Roman" w:cs="Times New Roman"/>
          <w:spacing w:val="-3"/>
        </w:rPr>
      </w:pPr>
      <w:r>
        <w:rPr>
          <w:rFonts w:ascii="Times New Roman" w:hAnsi="Times New Roman" w:cs="Times New Roman"/>
          <w:spacing w:val="-3"/>
        </w:rPr>
        <w:tab/>
      </w:r>
      <w:r w:rsidR="00D17D96" w:rsidRPr="001D76D3">
        <w:rPr>
          <w:rFonts w:ascii="Times New Roman" w:hAnsi="Times New Roman" w:cs="Times New Roman"/>
          <w:spacing w:val="-3"/>
        </w:rPr>
        <w:tab/>
      </w:r>
      <w:r w:rsidR="00B54076" w:rsidRPr="001D76D3">
        <w:rPr>
          <w:rFonts w:ascii="Times New Roman" w:hAnsi="Times New Roman" w:cs="Times New Roman"/>
          <w:spacing w:val="-3"/>
        </w:rPr>
        <w:t>4</w:t>
      </w:r>
      <w:r w:rsidR="00D17D96" w:rsidRPr="001D76D3">
        <w:rPr>
          <w:rFonts w:ascii="Times New Roman" w:hAnsi="Times New Roman" w:cs="Times New Roman"/>
          <w:spacing w:val="-3"/>
        </w:rPr>
        <w:t xml:space="preserve">. </w:t>
      </w:r>
      <w:r w:rsidR="00D17D96" w:rsidRPr="001D76D3">
        <w:rPr>
          <w:rFonts w:ascii="Times New Roman" w:hAnsi="Times New Roman" w:cs="Times New Roman"/>
          <w:spacing w:val="-3"/>
        </w:rPr>
        <w:tab/>
        <w:t>Under Duquesne Light’s current AMI project, there are four components: smart meters; local area network</w:t>
      </w:r>
      <w:r w:rsidR="001F17D2" w:rsidRPr="001D76D3">
        <w:rPr>
          <w:rFonts w:ascii="Times New Roman" w:hAnsi="Times New Roman" w:cs="Times New Roman"/>
          <w:spacing w:val="-3"/>
        </w:rPr>
        <w:t xml:space="preserve"> (LAN)</w:t>
      </w:r>
      <w:r w:rsidR="00D17D96" w:rsidRPr="001D76D3">
        <w:rPr>
          <w:rFonts w:ascii="Times New Roman" w:hAnsi="Times New Roman" w:cs="Times New Roman"/>
          <w:spacing w:val="-3"/>
        </w:rPr>
        <w:t>; wide area network</w:t>
      </w:r>
      <w:r w:rsidR="001F17D2" w:rsidRPr="001D76D3">
        <w:rPr>
          <w:rFonts w:ascii="Times New Roman" w:hAnsi="Times New Roman" w:cs="Times New Roman"/>
          <w:spacing w:val="-3"/>
        </w:rPr>
        <w:t xml:space="preserve"> (WAN)</w:t>
      </w:r>
      <w:r w:rsidR="00D17D96" w:rsidRPr="001D76D3">
        <w:rPr>
          <w:rFonts w:ascii="Times New Roman" w:hAnsi="Times New Roman" w:cs="Times New Roman"/>
          <w:spacing w:val="-3"/>
        </w:rPr>
        <w:t>; and the Head-End Collection System.  (Duquesne Light Statement No. 1 at 3).</w:t>
      </w:r>
    </w:p>
    <w:p w:rsidR="00061432" w:rsidRPr="001D76D3" w:rsidRDefault="00061432" w:rsidP="00061432">
      <w:pPr>
        <w:tabs>
          <w:tab w:val="left" w:pos="-720"/>
        </w:tabs>
        <w:suppressAutoHyphens/>
        <w:spacing w:line="360" w:lineRule="auto"/>
        <w:rPr>
          <w:rFonts w:ascii="Times New Roman" w:hAnsi="Times New Roman" w:cs="Times New Roman"/>
          <w:spacing w:val="-3"/>
        </w:rPr>
      </w:pPr>
    </w:p>
    <w:p w:rsidR="00061432" w:rsidRPr="001D76D3" w:rsidRDefault="00061432" w:rsidP="00061432">
      <w:pPr>
        <w:tabs>
          <w:tab w:val="left" w:pos="-720"/>
        </w:tabs>
        <w:suppressAutoHyphens/>
        <w:spacing w:line="360" w:lineRule="auto"/>
        <w:rPr>
          <w:rFonts w:ascii="Times New Roman" w:hAnsi="Times New Roman" w:cs="Times New Roman"/>
          <w:spacing w:val="-3"/>
        </w:rPr>
      </w:pPr>
      <w:r>
        <w:rPr>
          <w:rFonts w:ascii="Times New Roman" w:hAnsi="Times New Roman" w:cs="Times New Roman"/>
          <w:spacing w:val="-3"/>
        </w:rPr>
        <w:tab/>
      </w:r>
      <w:r>
        <w:rPr>
          <w:rFonts w:ascii="Times New Roman" w:hAnsi="Times New Roman" w:cs="Times New Roman"/>
          <w:spacing w:val="-3"/>
        </w:rPr>
        <w:tab/>
        <w:t>5</w:t>
      </w:r>
      <w:r w:rsidRPr="001D76D3">
        <w:rPr>
          <w:rFonts w:ascii="Times New Roman" w:hAnsi="Times New Roman" w:cs="Times New Roman"/>
          <w:spacing w:val="-3"/>
        </w:rPr>
        <w:t xml:space="preserve">. </w:t>
      </w:r>
      <w:r w:rsidRPr="001D76D3">
        <w:rPr>
          <w:rFonts w:ascii="Times New Roman" w:hAnsi="Times New Roman" w:cs="Times New Roman"/>
          <w:spacing w:val="-3"/>
        </w:rPr>
        <w:tab/>
        <w:t>As of August 4, 2015, Duquesne Light had installed 113 LAN Data Aggregation Points (DAPs) and 13 WAN towers, in addition to implementing bidirectional communication, remote meter programming, hourly usage data and hourly consumption functionalities.  (Duquesne Light Statement No. 1 at 3).</w:t>
      </w:r>
    </w:p>
    <w:p w:rsidR="00D17D96" w:rsidRPr="001D76D3" w:rsidRDefault="00D17D96" w:rsidP="001D76D3">
      <w:pPr>
        <w:tabs>
          <w:tab w:val="left" w:pos="-720"/>
        </w:tabs>
        <w:suppressAutoHyphens/>
        <w:spacing w:line="360" w:lineRule="auto"/>
        <w:rPr>
          <w:rFonts w:ascii="Times New Roman" w:hAnsi="Times New Roman" w:cs="Times New Roman"/>
          <w:spacing w:val="-3"/>
        </w:rPr>
      </w:pPr>
    </w:p>
    <w:p w:rsidR="001F17D2" w:rsidRPr="001D76D3" w:rsidRDefault="001D76D3" w:rsidP="001D76D3">
      <w:pPr>
        <w:tabs>
          <w:tab w:val="left" w:pos="-720"/>
        </w:tabs>
        <w:suppressAutoHyphens/>
        <w:spacing w:line="360" w:lineRule="auto"/>
        <w:rPr>
          <w:rFonts w:ascii="Times New Roman" w:hAnsi="Times New Roman" w:cs="Times New Roman"/>
          <w:spacing w:val="-3"/>
        </w:rPr>
      </w:pPr>
      <w:r>
        <w:rPr>
          <w:rFonts w:ascii="Times New Roman" w:hAnsi="Times New Roman" w:cs="Times New Roman"/>
          <w:spacing w:val="-3"/>
        </w:rPr>
        <w:tab/>
      </w:r>
      <w:r w:rsidR="00D17D96" w:rsidRPr="001D76D3">
        <w:rPr>
          <w:rFonts w:ascii="Times New Roman" w:hAnsi="Times New Roman" w:cs="Times New Roman"/>
          <w:spacing w:val="-3"/>
        </w:rPr>
        <w:tab/>
      </w:r>
      <w:r w:rsidR="00061432">
        <w:rPr>
          <w:rFonts w:ascii="Times New Roman" w:hAnsi="Times New Roman" w:cs="Times New Roman"/>
          <w:spacing w:val="-3"/>
        </w:rPr>
        <w:t>6</w:t>
      </w:r>
      <w:r w:rsidR="00D17D96" w:rsidRPr="001D76D3">
        <w:rPr>
          <w:rFonts w:ascii="Times New Roman" w:hAnsi="Times New Roman" w:cs="Times New Roman"/>
          <w:spacing w:val="-3"/>
        </w:rPr>
        <w:t xml:space="preserve">. </w:t>
      </w:r>
      <w:r w:rsidR="00D17D96" w:rsidRPr="001D76D3">
        <w:rPr>
          <w:rFonts w:ascii="Times New Roman" w:hAnsi="Times New Roman" w:cs="Times New Roman"/>
          <w:spacing w:val="-3"/>
        </w:rPr>
        <w:tab/>
      </w:r>
      <w:r w:rsidR="00D66A4F">
        <w:rPr>
          <w:rFonts w:ascii="Times New Roman" w:hAnsi="Times New Roman" w:cs="Times New Roman"/>
          <w:spacing w:val="-3"/>
        </w:rPr>
        <w:t>On</w:t>
      </w:r>
      <w:r w:rsidR="001F17D2" w:rsidRPr="001D76D3">
        <w:rPr>
          <w:rFonts w:ascii="Times New Roman" w:hAnsi="Times New Roman" w:cs="Times New Roman"/>
          <w:spacing w:val="-3"/>
        </w:rPr>
        <w:t xml:space="preserve"> August 4, 2015, </w:t>
      </w:r>
      <w:r w:rsidR="00B54076" w:rsidRPr="001D76D3">
        <w:rPr>
          <w:rFonts w:ascii="Times New Roman" w:hAnsi="Times New Roman" w:cs="Times New Roman"/>
          <w:spacing w:val="-3"/>
        </w:rPr>
        <w:t xml:space="preserve">Duquesne Light </w:t>
      </w:r>
      <w:r w:rsidR="001F17D2" w:rsidRPr="001D76D3">
        <w:rPr>
          <w:rFonts w:ascii="Times New Roman" w:hAnsi="Times New Roman" w:cs="Times New Roman"/>
          <w:spacing w:val="-3"/>
        </w:rPr>
        <w:t>estimated it would install</w:t>
      </w:r>
      <w:r w:rsidR="00B54076" w:rsidRPr="001D76D3">
        <w:rPr>
          <w:rFonts w:ascii="Times New Roman" w:hAnsi="Times New Roman" w:cs="Times New Roman"/>
          <w:spacing w:val="-3"/>
        </w:rPr>
        <w:t xml:space="preserve"> approximately 150,000 smart meters by January 1, 2016 and </w:t>
      </w:r>
      <w:r w:rsidR="001F17D2" w:rsidRPr="001D76D3">
        <w:rPr>
          <w:rFonts w:ascii="Times New Roman" w:hAnsi="Times New Roman" w:cs="Times New Roman"/>
          <w:spacing w:val="-3"/>
        </w:rPr>
        <w:t>an additional 50,000 smart meters by June 1, 2016.  (Duquesne Light Statement No. 1 at 3).</w:t>
      </w:r>
    </w:p>
    <w:p w:rsidR="001F17D2" w:rsidRPr="001D76D3" w:rsidRDefault="001F17D2" w:rsidP="001D76D3">
      <w:pPr>
        <w:tabs>
          <w:tab w:val="left" w:pos="-720"/>
        </w:tabs>
        <w:suppressAutoHyphens/>
        <w:spacing w:line="360" w:lineRule="auto"/>
        <w:rPr>
          <w:rFonts w:ascii="Times New Roman" w:hAnsi="Times New Roman" w:cs="Times New Roman"/>
          <w:spacing w:val="-3"/>
        </w:rPr>
      </w:pPr>
    </w:p>
    <w:p w:rsidR="001F17D2" w:rsidRPr="001D76D3" w:rsidRDefault="001D76D3" w:rsidP="001D76D3">
      <w:pPr>
        <w:tabs>
          <w:tab w:val="left" w:pos="-720"/>
        </w:tabs>
        <w:suppressAutoHyphens/>
        <w:spacing w:line="360" w:lineRule="auto"/>
        <w:rPr>
          <w:rFonts w:ascii="Times New Roman" w:hAnsi="Times New Roman" w:cs="Times New Roman"/>
          <w:spacing w:val="-3"/>
        </w:rPr>
      </w:pPr>
      <w:r>
        <w:rPr>
          <w:rFonts w:ascii="Times New Roman" w:hAnsi="Times New Roman" w:cs="Times New Roman"/>
          <w:spacing w:val="-3"/>
        </w:rPr>
        <w:lastRenderedPageBreak/>
        <w:tab/>
      </w:r>
      <w:r w:rsidR="001F17D2" w:rsidRPr="001D76D3">
        <w:rPr>
          <w:rFonts w:ascii="Times New Roman" w:hAnsi="Times New Roman" w:cs="Times New Roman"/>
          <w:spacing w:val="-3"/>
        </w:rPr>
        <w:tab/>
        <w:t xml:space="preserve">7. </w:t>
      </w:r>
      <w:r w:rsidR="001F17D2" w:rsidRPr="001D76D3">
        <w:rPr>
          <w:rFonts w:ascii="Times New Roman" w:hAnsi="Times New Roman" w:cs="Times New Roman"/>
          <w:spacing w:val="-3"/>
        </w:rPr>
        <w:tab/>
        <w:t xml:space="preserve">Duquesne Light </w:t>
      </w:r>
      <w:r w:rsidR="00D8509E" w:rsidRPr="001D76D3">
        <w:rPr>
          <w:rFonts w:ascii="Times New Roman" w:hAnsi="Times New Roman" w:cs="Times New Roman"/>
          <w:spacing w:val="-3"/>
        </w:rPr>
        <w:t xml:space="preserve">deployed </w:t>
      </w:r>
      <w:r w:rsidR="00D66A4F">
        <w:rPr>
          <w:rFonts w:ascii="Times New Roman" w:hAnsi="Times New Roman" w:cs="Times New Roman"/>
          <w:spacing w:val="-3"/>
        </w:rPr>
        <w:t xml:space="preserve">only </w:t>
      </w:r>
      <w:r w:rsidR="00D8509E" w:rsidRPr="001D76D3">
        <w:rPr>
          <w:rFonts w:ascii="Times New Roman" w:hAnsi="Times New Roman" w:cs="Times New Roman"/>
          <w:spacing w:val="-3"/>
        </w:rPr>
        <w:t xml:space="preserve">90,000 </w:t>
      </w:r>
      <w:r w:rsidR="001F17D2" w:rsidRPr="001D76D3">
        <w:rPr>
          <w:rFonts w:ascii="Times New Roman" w:hAnsi="Times New Roman" w:cs="Times New Roman"/>
          <w:spacing w:val="-3"/>
        </w:rPr>
        <w:t>smart meters by December 31, 2015</w:t>
      </w:r>
      <w:r w:rsidR="00D8509E" w:rsidRPr="001D76D3">
        <w:rPr>
          <w:rFonts w:ascii="Times New Roman" w:hAnsi="Times New Roman" w:cs="Times New Roman"/>
          <w:spacing w:val="-3"/>
        </w:rPr>
        <w:t xml:space="preserve"> and its </w:t>
      </w:r>
      <w:r w:rsidR="00D8509E" w:rsidRPr="00D66A4F">
        <w:rPr>
          <w:rFonts w:ascii="Times New Roman" w:hAnsi="Times New Roman" w:cs="Times New Roman"/>
          <w:spacing w:val="-3"/>
          <w:u w:val="single"/>
        </w:rPr>
        <w:t>approved</w:t>
      </w:r>
      <w:r w:rsidR="00D8509E" w:rsidRPr="001D76D3">
        <w:rPr>
          <w:rFonts w:ascii="Times New Roman" w:hAnsi="Times New Roman" w:cs="Times New Roman"/>
          <w:spacing w:val="-3"/>
        </w:rPr>
        <w:t xml:space="preserve"> plan called for installation of 9,500 smart meters per month (or 114,000 per year) beginning in January 2016</w:t>
      </w:r>
      <w:r w:rsidR="001F17D2" w:rsidRPr="001D76D3">
        <w:rPr>
          <w:rFonts w:ascii="Times New Roman" w:hAnsi="Times New Roman" w:cs="Times New Roman"/>
          <w:spacing w:val="-3"/>
        </w:rPr>
        <w:t>.  (Duquesne Light Statement No. 1 at 3).</w:t>
      </w:r>
    </w:p>
    <w:p w:rsidR="00061432" w:rsidRDefault="00061432" w:rsidP="00061432">
      <w:pPr>
        <w:tabs>
          <w:tab w:val="left" w:pos="-720"/>
        </w:tabs>
        <w:suppressAutoHyphens/>
        <w:spacing w:line="360" w:lineRule="auto"/>
        <w:rPr>
          <w:rFonts w:ascii="Times New Roman" w:hAnsi="Times New Roman" w:cs="Times New Roman"/>
          <w:spacing w:val="-3"/>
        </w:rPr>
      </w:pPr>
    </w:p>
    <w:p w:rsidR="00061432" w:rsidRPr="001D76D3" w:rsidRDefault="00061432" w:rsidP="00061432">
      <w:pPr>
        <w:tabs>
          <w:tab w:val="left" w:pos="-720"/>
        </w:tabs>
        <w:suppressAutoHyphens/>
        <w:spacing w:line="360" w:lineRule="auto"/>
        <w:rPr>
          <w:rFonts w:ascii="Times New Roman" w:hAnsi="Times New Roman" w:cs="Times New Roman"/>
          <w:spacing w:val="-3"/>
        </w:rPr>
      </w:pPr>
      <w:r>
        <w:rPr>
          <w:rFonts w:ascii="Times New Roman" w:hAnsi="Times New Roman" w:cs="Times New Roman"/>
          <w:spacing w:val="-3"/>
        </w:rPr>
        <w:tab/>
      </w:r>
      <w:r>
        <w:rPr>
          <w:rFonts w:ascii="Times New Roman" w:hAnsi="Times New Roman" w:cs="Times New Roman"/>
          <w:spacing w:val="-3"/>
        </w:rPr>
        <w:tab/>
        <w:t xml:space="preserve">8. </w:t>
      </w:r>
      <w:r>
        <w:rPr>
          <w:rFonts w:ascii="Times New Roman" w:hAnsi="Times New Roman" w:cs="Times New Roman"/>
          <w:spacing w:val="-3"/>
        </w:rPr>
        <w:tab/>
        <w:t xml:space="preserve">As of June 30, 2016, Duquesne Light had installed approximately 150,000 to 180,000 metered customers with smart meters.  (Tr. 73). </w:t>
      </w:r>
    </w:p>
    <w:p w:rsidR="00CB4BE0" w:rsidRDefault="00CB4BE0" w:rsidP="00CB4BE0">
      <w:pPr>
        <w:tabs>
          <w:tab w:val="left" w:pos="-720"/>
        </w:tabs>
        <w:suppressAutoHyphens/>
        <w:spacing w:line="360" w:lineRule="auto"/>
        <w:rPr>
          <w:rFonts w:ascii="Times New Roman" w:hAnsi="Times New Roman" w:cs="Times New Roman"/>
          <w:spacing w:val="-3"/>
        </w:rPr>
      </w:pPr>
    </w:p>
    <w:p w:rsidR="00CB4BE0" w:rsidRDefault="00061432" w:rsidP="00CB4BE0">
      <w:pPr>
        <w:tabs>
          <w:tab w:val="left" w:pos="-720"/>
        </w:tabs>
        <w:suppressAutoHyphens/>
        <w:spacing w:line="360" w:lineRule="auto"/>
        <w:rPr>
          <w:rFonts w:ascii="Times New Roman" w:hAnsi="Times New Roman" w:cs="Times New Roman"/>
          <w:spacing w:val="-3"/>
        </w:rPr>
      </w:pPr>
      <w:r>
        <w:rPr>
          <w:rFonts w:ascii="Times New Roman" w:hAnsi="Times New Roman" w:cs="Times New Roman"/>
          <w:spacing w:val="-3"/>
        </w:rPr>
        <w:tab/>
      </w:r>
      <w:r>
        <w:rPr>
          <w:rFonts w:ascii="Times New Roman" w:hAnsi="Times New Roman" w:cs="Times New Roman"/>
          <w:spacing w:val="-3"/>
        </w:rPr>
        <w:tab/>
        <w:t>9</w:t>
      </w:r>
      <w:r w:rsidR="00CB4BE0">
        <w:rPr>
          <w:rFonts w:ascii="Times New Roman" w:hAnsi="Times New Roman" w:cs="Times New Roman"/>
          <w:spacing w:val="-3"/>
        </w:rPr>
        <w:t xml:space="preserve">. </w:t>
      </w:r>
      <w:r w:rsidR="00CB4BE0">
        <w:rPr>
          <w:rFonts w:ascii="Times New Roman" w:hAnsi="Times New Roman" w:cs="Times New Roman"/>
          <w:spacing w:val="-3"/>
        </w:rPr>
        <w:tab/>
      </w:r>
      <w:r w:rsidR="003D5E3B">
        <w:rPr>
          <w:rFonts w:ascii="Times New Roman" w:hAnsi="Times New Roman" w:cs="Times New Roman"/>
          <w:spacing w:val="-3"/>
        </w:rPr>
        <w:t>Duquesne Light currently uses t</w:t>
      </w:r>
      <w:r w:rsidR="00CB4BE0">
        <w:rPr>
          <w:rFonts w:ascii="Times New Roman" w:hAnsi="Times New Roman" w:cs="Times New Roman"/>
          <w:spacing w:val="-3"/>
        </w:rPr>
        <w:t xml:space="preserve">he </w:t>
      </w:r>
      <w:r w:rsidR="003D5E3B">
        <w:rPr>
          <w:rFonts w:ascii="Times New Roman" w:hAnsi="Times New Roman" w:cs="Times New Roman"/>
          <w:spacing w:val="-3"/>
        </w:rPr>
        <w:t>Supervisory Control and Data Acquisition (</w:t>
      </w:r>
      <w:r w:rsidR="00CB4BE0">
        <w:rPr>
          <w:rFonts w:ascii="Times New Roman" w:hAnsi="Times New Roman" w:cs="Times New Roman"/>
          <w:spacing w:val="-3"/>
        </w:rPr>
        <w:t>SCADA</w:t>
      </w:r>
      <w:r w:rsidR="003D5E3B">
        <w:rPr>
          <w:rFonts w:ascii="Times New Roman" w:hAnsi="Times New Roman" w:cs="Times New Roman"/>
          <w:spacing w:val="-3"/>
        </w:rPr>
        <w:t>) system</w:t>
      </w:r>
      <w:r w:rsidR="00CB4BE0">
        <w:rPr>
          <w:rFonts w:ascii="Times New Roman" w:hAnsi="Times New Roman" w:cs="Times New Roman"/>
          <w:spacing w:val="-3"/>
        </w:rPr>
        <w:t xml:space="preserve"> to check the status of its devices in the field and determine from the </w:t>
      </w:r>
      <w:r w:rsidR="003D5E3B">
        <w:rPr>
          <w:rFonts w:ascii="Times New Roman" w:hAnsi="Times New Roman" w:cs="Times New Roman"/>
          <w:spacing w:val="-3"/>
        </w:rPr>
        <w:t>Distribution Operations Center (DOC)</w:t>
      </w:r>
      <w:r w:rsidR="00CB4BE0">
        <w:rPr>
          <w:rFonts w:ascii="Times New Roman" w:hAnsi="Times New Roman" w:cs="Times New Roman"/>
          <w:spacing w:val="-3"/>
        </w:rPr>
        <w:t xml:space="preserve"> if the devices are “open” or “closed”, if power is flowing through the device, and to determine the value of the voltage on different portions of a line where Duquesne Light has telemetry installed.  (Tr. 71).</w:t>
      </w:r>
    </w:p>
    <w:p w:rsidR="00CB4BE0" w:rsidRDefault="00CB4BE0" w:rsidP="00CB4BE0">
      <w:pPr>
        <w:tabs>
          <w:tab w:val="left" w:pos="-720"/>
        </w:tabs>
        <w:suppressAutoHyphens/>
        <w:spacing w:line="360" w:lineRule="auto"/>
        <w:rPr>
          <w:rFonts w:ascii="Times New Roman" w:hAnsi="Times New Roman" w:cs="Times New Roman"/>
          <w:spacing w:val="-3"/>
        </w:rPr>
      </w:pPr>
    </w:p>
    <w:p w:rsidR="00CB4BE0" w:rsidRPr="001D76D3" w:rsidRDefault="00061432" w:rsidP="00CB4BE0">
      <w:pPr>
        <w:tabs>
          <w:tab w:val="left" w:pos="-720"/>
        </w:tabs>
        <w:suppressAutoHyphens/>
        <w:spacing w:line="360" w:lineRule="auto"/>
        <w:rPr>
          <w:rFonts w:ascii="Times New Roman" w:hAnsi="Times New Roman" w:cs="Times New Roman"/>
          <w:spacing w:val="-3"/>
        </w:rPr>
      </w:pPr>
      <w:r>
        <w:rPr>
          <w:rFonts w:ascii="Times New Roman" w:hAnsi="Times New Roman" w:cs="Times New Roman"/>
          <w:spacing w:val="-3"/>
        </w:rPr>
        <w:tab/>
      </w:r>
      <w:r>
        <w:rPr>
          <w:rFonts w:ascii="Times New Roman" w:hAnsi="Times New Roman" w:cs="Times New Roman"/>
          <w:spacing w:val="-3"/>
        </w:rPr>
        <w:tab/>
        <w:t>10</w:t>
      </w:r>
      <w:r w:rsidR="00CB4BE0">
        <w:rPr>
          <w:rFonts w:ascii="Times New Roman" w:hAnsi="Times New Roman" w:cs="Times New Roman"/>
          <w:spacing w:val="-3"/>
        </w:rPr>
        <w:t xml:space="preserve">. </w:t>
      </w:r>
      <w:r w:rsidR="00CB4BE0">
        <w:rPr>
          <w:rFonts w:ascii="Times New Roman" w:hAnsi="Times New Roman" w:cs="Times New Roman"/>
          <w:spacing w:val="-3"/>
        </w:rPr>
        <w:tab/>
        <w:t>Currently, Duquesne Light has the Outage Analysis System (OAS) to track, monitor and respond to outages, using data input by Customer Service Representatives (CSRs) into Duquesne Light’s computer mainframe.  (Tr. 67).</w:t>
      </w:r>
    </w:p>
    <w:p w:rsidR="001F17D2" w:rsidRDefault="001F17D2" w:rsidP="001D76D3">
      <w:pPr>
        <w:tabs>
          <w:tab w:val="left" w:pos="-720"/>
        </w:tabs>
        <w:suppressAutoHyphens/>
        <w:spacing w:line="360" w:lineRule="auto"/>
        <w:rPr>
          <w:rFonts w:ascii="Times New Roman" w:hAnsi="Times New Roman" w:cs="Times New Roman"/>
          <w:spacing w:val="-3"/>
        </w:rPr>
      </w:pPr>
    </w:p>
    <w:p w:rsidR="00CB4BE0" w:rsidRPr="00CB4BE0" w:rsidRDefault="00CB4BE0" w:rsidP="001D76D3">
      <w:pPr>
        <w:tabs>
          <w:tab w:val="left" w:pos="-720"/>
        </w:tabs>
        <w:suppressAutoHyphens/>
        <w:spacing w:line="360" w:lineRule="auto"/>
        <w:rPr>
          <w:rFonts w:ascii="Times New Roman" w:hAnsi="Times New Roman" w:cs="Times New Roman"/>
          <w:spacing w:val="-3"/>
          <w:u w:val="single"/>
        </w:rPr>
      </w:pPr>
      <w:r w:rsidRPr="00CB4BE0">
        <w:rPr>
          <w:rFonts w:ascii="Times New Roman" w:hAnsi="Times New Roman" w:cs="Times New Roman"/>
          <w:spacing w:val="-3"/>
          <w:u w:val="single"/>
        </w:rPr>
        <w:t>The Company’s Proposals</w:t>
      </w:r>
    </w:p>
    <w:p w:rsidR="00CB4BE0" w:rsidRPr="001D76D3" w:rsidRDefault="00CB4BE0" w:rsidP="001D76D3">
      <w:pPr>
        <w:tabs>
          <w:tab w:val="left" w:pos="-720"/>
        </w:tabs>
        <w:suppressAutoHyphens/>
        <w:spacing w:line="360" w:lineRule="auto"/>
        <w:rPr>
          <w:rFonts w:ascii="Times New Roman" w:hAnsi="Times New Roman" w:cs="Times New Roman"/>
          <w:spacing w:val="-3"/>
        </w:rPr>
      </w:pPr>
    </w:p>
    <w:p w:rsidR="001F17D2" w:rsidRPr="001D76D3" w:rsidRDefault="001D76D3" w:rsidP="001D76D3">
      <w:pPr>
        <w:tabs>
          <w:tab w:val="left" w:pos="-720"/>
        </w:tabs>
        <w:suppressAutoHyphens/>
        <w:spacing w:line="360" w:lineRule="auto"/>
        <w:rPr>
          <w:rFonts w:ascii="Times New Roman" w:hAnsi="Times New Roman" w:cs="Times New Roman"/>
          <w:spacing w:val="-3"/>
        </w:rPr>
      </w:pPr>
      <w:r>
        <w:rPr>
          <w:rFonts w:ascii="Times New Roman" w:hAnsi="Times New Roman" w:cs="Times New Roman"/>
          <w:spacing w:val="-3"/>
        </w:rPr>
        <w:tab/>
      </w:r>
      <w:r w:rsidR="0002163C">
        <w:rPr>
          <w:rFonts w:ascii="Times New Roman" w:hAnsi="Times New Roman" w:cs="Times New Roman"/>
          <w:spacing w:val="-3"/>
        </w:rPr>
        <w:tab/>
        <w:t>11</w:t>
      </w:r>
      <w:r w:rsidR="001F17D2" w:rsidRPr="001D76D3">
        <w:rPr>
          <w:rFonts w:ascii="Times New Roman" w:hAnsi="Times New Roman" w:cs="Times New Roman"/>
          <w:spacing w:val="-3"/>
        </w:rPr>
        <w:t xml:space="preserve">. </w:t>
      </w:r>
      <w:r w:rsidR="001F17D2" w:rsidRPr="001D76D3">
        <w:rPr>
          <w:rFonts w:ascii="Times New Roman" w:hAnsi="Times New Roman" w:cs="Times New Roman"/>
          <w:spacing w:val="-3"/>
        </w:rPr>
        <w:tab/>
        <w:t>Duquesne Light’s</w:t>
      </w:r>
      <w:r w:rsidR="00D8509E" w:rsidRPr="001D76D3">
        <w:rPr>
          <w:rFonts w:ascii="Times New Roman" w:hAnsi="Times New Roman" w:cs="Times New Roman"/>
          <w:spacing w:val="-3"/>
        </w:rPr>
        <w:t xml:space="preserve"> </w:t>
      </w:r>
      <w:r w:rsidR="001F17D2" w:rsidRPr="00D66A4F">
        <w:rPr>
          <w:rFonts w:ascii="Times New Roman" w:hAnsi="Times New Roman" w:cs="Times New Roman"/>
          <w:spacing w:val="-3"/>
          <w:u w:val="single"/>
        </w:rPr>
        <w:t>proposed</w:t>
      </w:r>
      <w:r w:rsidR="001F17D2" w:rsidRPr="001D76D3">
        <w:rPr>
          <w:rFonts w:ascii="Times New Roman" w:hAnsi="Times New Roman" w:cs="Times New Roman"/>
          <w:spacing w:val="-3"/>
        </w:rPr>
        <w:t xml:space="preserve"> plan calls for installing 12,500 smart meters per month</w:t>
      </w:r>
      <w:r w:rsidR="00D8509E" w:rsidRPr="001D76D3">
        <w:rPr>
          <w:rFonts w:ascii="Times New Roman" w:hAnsi="Times New Roman" w:cs="Times New Roman"/>
          <w:spacing w:val="-3"/>
        </w:rPr>
        <w:t>, instead of 9,500 smart meters per month</w:t>
      </w:r>
      <w:r w:rsidR="001F17D2" w:rsidRPr="001D76D3">
        <w:rPr>
          <w:rFonts w:ascii="Times New Roman" w:hAnsi="Times New Roman" w:cs="Times New Roman"/>
          <w:spacing w:val="-3"/>
        </w:rPr>
        <w:t>, with complete deployment to residential customers accomplished by December 31, 2018</w:t>
      </w:r>
      <w:r w:rsidR="00D8509E" w:rsidRPr="001D76D3">
        <w:rPr>
          <w:rFonts w:ascii="Times New Roman" w:hAnsi="Times New Roman" w:cs="Times New Roman"/>
          <w:spacing w:val="-3"/>
        </w:rPr>
        <w:t>, instead of the original e</w:t>
      </w:r>
      <w:r w:rsidR="003D5E3B">
        <w:rPr>
          <w:rFonts w:ascii="Times New Roman" w:hAnsi="Times New Roman" w:cs="Times New Roman"/>
          <w:spacing w:val="-3"/>
        </w:rPr>
        <w:t>stimated completion date in 2020</w:t>
      </w:r>
      <w:r w:rsidR="001F17D2" w:rsidRPr="001D76D3">
        <w:rPr>
          <w:rFonts w:ascii="Times New Roman" w:hAnsi="Times New Roman" w:cs="Times New Roman"/>
          <w:spacing w:val="-3"/>
        </w:rPr>
        <w:t>.  (Duquesne Light Statement No. 1 at 4).</w:t>
      </w:r>
    </w:p>
    <w:p w:rsidR="001F17D2" w:rsidRPr="001D76D3" w:rsidRDefault="001F17D2" w:rsidP="001D76D3">
      <w:pPr>
        <w:tabs>
          <w:tab w:val="left" w:pos="-720"/>
        </w:tabs>
        <w:suppressAutoHyphens/>
        <w:spacing w:line="360" w:lineRule="auto"/>
        <w:rPr>
          <w:rFonts w:ascii="Times New Roman" w:hAnsi="Times New Roman" w:cs="Times New Roman"/>
          <w:spacing w:val="-3"/>
        </w:rPr>
      </w:pPr>
    </w:p>
    <w:p w:rsidR="001F17D2" w:rsidRPr="001D76D3" w:rsidRDefault="001D76D3" w:rsidP="001D76D3">
      <w:pPr>
        <w:tabs>
          <w:tab w:val="left" w:pos="-720"/>
        </w:tabs>
        <w:suppressAutoHyphens/>
        <w:spacing w:line="360" w:lineRule="auto"/>
        <w:rPr>
          <w:rFonts w:ascii="Times New Roman" w:hAnsi="Times New Roman" w:cs="Times New Roman"/>
          <w:spacing w:val="-3"/>
        </w:rPr>
      </w:pPr>
      <w:r>
        <w:rPr>
          <w:rFonts w:ascii="Times New Roman" w:hAnsi="Times New Roman" w:cs="Times New Roman"/>
          <w:spacing w:val="-3"/>
        </w:rPr>
        <w:tab/>
      </w:r>
      <w:r w:rsidR="0002163C">
        <w:rPr>
          <w:rFonts w:ascii="Times New Roman" w:hAnsi="Times New Roman" w:cs="Times New Roman"/>
          <w:spacing w:val="-3"/>
        </w:rPr>
        <w:tab/>
        <w:t>12</w:t>
      </w:r>
      <w:r w:rsidR="001F17D2" w:rsidRPr="001D76D3">
        <w:rPr>
          <w:rFonts w:ascii="Times New Roman" w:hAnsi="Times New Roman" w:cs="Times New Roman"/>
          <w:spacing w:val="-3"/>
        </w:rPr>
        <w:t xml:space="preserve">. </w:t>
      </w:r>
      <w:r w:rsidR="001F17D2" w:rsidRPr="001D76D3">
        <w:rPr>
          <w:rFonts w:ascii="Times New Roman" w:hAnsi="Times New Roman" w:cs="Times New Roman"/>
          <w:spacing w:val="-3"/>
        </w:rPr>
        <w:tab/>
      </w:r>
      <w:r w:rsidR="00061432">
        <w:rPr>
          <w:rFonts w:ascii="Times New Roman" w:hAnsi="Times New Roman" w:cs="Times New Roman"/>
          <w:spacing w:val="-3"/>
        </w:rPr>
        <w:t>Duquesne Light wa</w:t>
      </w:r>
      <w:r w:rsidR="008140F9" w:rsidRPr="001D76D3">
        <w:rPr>
          <w:rFonts w:ascii="Times New Roman" w:hAnsi="Times New Roman" w:cs="Times New Roman"/>
          <w:spacing w:val="-3"/>
        </w:rPr>
        <w:t>s set to begin deployment of commercial and industrial smart meters in 2016 by installing 7,500 smart meters per year and completing all deployment to commercial and industrial customers by December 31, 2019.  (Duquesne Light Statement No. 1 at 4).</w:t>
      </w:r>
    </w:p>
    <w:p w:rsidR="00F54C94" w:rsidRPr="001D76D3" w:rsidRDefault="00F54C94" w:rsidP="001D76D3">
      <w:pPr>
        <w:tabs>
          <w:tab w:val="left" w:pos="-720"/>
        </w:tabs>
        <w:suppressAutoHyphens/>
        <w:spacing w:line="360" w:lineRule="auto"/>
        <w:rPr>
          <w:rFonts w:ascii="Times New Roman" w:hAnsi="Times New Roman" w:cs="Times New Roman"/>
          <w:spacing w:val="-3"/>
        </w:rPr>
      </w:pPr>
    </w:p>
    <w:p w:rsidR="00F54C94" w:rsidRPr="001D76D3" w:rsidRDefault="001D76D3" w:rsidP="001D76D3">
      <w:pPr>
        <w:tabs>
          <w:tab w:val="left" w:pos="-720"/>
        </w:tabs>
        <w:suppressAutoHyphens/>
        <w:spacing w:line="360" w:lineRule="auto"/>
        <w:rPr>
          <w:rFonts w:ascii="Times New Roman" w:hAnsi="Times New Roman" w:cs="Times New Roman"/>
          <w:spacing w:val="-3"/>
        </w:rPr>
      </w:pPr>
      <w:r>
        <w:rPr>
          <w:rFonts w:ascii="Times New Roman" w:hAnsi="Times New Roman" w:cs="Times New Roman"/>
          <w:spacing w:val="-3"/>
        </w:rPr>
        <w:tab/>
      </w:r>
      <w:r w:rsidR="00F54C94" w:rsidRPr="001D76D3">
        <w:rPr>
          <w:rFonts w:ascii="Times New Roman" w:hAnsi="Times New Roman" w:cs="Times New Roman"/>
          <w:spacing w:val="-3"/>
        </w:rPr>
        <w:tab/>
        <w:t>1</w:t>
      </w:r>
      <w:r w:rsidR="0002163C">
        <w:rPr>
          <w:rFonts w:ascii="Times New Roman" w:hAnsi="Times New Roman" w:cs="Times New Roman"/>
          <w:spacing w:val="-3"/>
        </w:rPr>
        <w:t>3</w:t>
      </w:r>
      <w:r w:rsidR="00F54C94" w:rsidRPr="001D76D3">
        <w:rPr>
          <w:rFonts w:ascii="Times New Roman" w:hAnsi="Times New Roman" w:cs="Times New Roman"/>
          <w:spacing w:val="-3"/>
        </w:rPr>
        <w:t xml:space="preserve">. </w:t>
      </w:r>
      <w:r w:rsidR="00F54C94" w:rsidRPr="001D76D3">
        <w:rPr>
          <w:rFonts w:ascii="Times New Roman" w:hAnsi="Times New Roman" w:cs="Times New Roman"/>
          <w:spacing w:val="-3"/>
        </w:rPr>
        <w:tab/>
        <w:t xml:space="preserve">Shortening the date by </w:t>
      </w:r>
      <w:r w:rsidR="00D8509E" w:rsidRPr="001D76D3">
        <w:rPr>
          <w:rFonts w:ascii="Times New Roman" w:hAnsi="Times New Roman" w:cs="Times New Roman"/>
          <w:spacing w:val="-3"/>
        </w:rPr>
        <w:t>when</w:t>
      </w:r>
      <w:r w:rsidR="00F54C94" w:rsidRPr="001D76D3">
        <w:rPr>
          <w:rFonts w:ascii="Times New Roman" w:hAnsi="Times New Roman" w:cs="Times New Roman"/>
          <w:spacing w:val="-3"/>
        </w:rPr>
        <w:t xml:space="preserve"> all smart meters will be installed is a cost neutral event because </w:t>
      </w:r>
      <w:r w:rsidR="001B0628" w:rsidRPr="001D76D3">
        <w:rPr>
          <w:rFonts w:ascii="Times New Roman" w:hAnsi="Times New Roman" w:cs="Times New Roman"/>
          <w:spacing w:val="-3"/>
        </w:rPr>
        <w:t>the increased</w:t>
      </w:r>
      <w:r w:rsidR="00F54C94" w:rsidRPr="001D76D3">
        <w:rPr>
          <w:rFonts w:ascii="Times New Roman" w:hAnsi="Times New Roman" w:cs="Times New Roman"/>
          <w:spacing w:val="-3"/>
        </w:rPr>
        <w:t xml:space="preserve"> smart meter costs</w:t>
      </w:r>
      <w:r w:rsidR="001B0628" w:rsidRPr="001D76D3">
        <w:rPr>
          <w:rFonts w:ascii="Times New Roman" w:hAnsi="Times New Roman" w:cs="Times New Roman"/>
          <w:spacing w:val="-3"/>
        </w:rPr>
        <w:t xml:space="preserve"> through 2019 will be</w:t>
      </w:r>
      <w:r w:rsidR="00F54C94" w:rsidRPr="001D76D3">
        <w:rPr>
          <w:rFonts w:ascii="Times New Roman" w:hAnsi="Times New Roman" w:cs="Times New Roman"/>
          <w:spacing w:val="-3"/>
        </w:rPr>
        <w:t xml:space="preserve"> offset by the decrease in </w:t>
      </w:r>
      <w:r w:rsidR="00F54C94" w:rsidRPr="001D76D3">
        <w:rPr>
          <w:rFonts w:ascii="Times New Roman" w:hAnsi="Times New Roman" w:cs="Times New Roman"/>
          <w:spacing w:val="-3"/>
        </w:rPr>
        <w:lastRenderedPageBreak/>
        <w:t>meter installation costs, plus management and administ</w:t>
      </w:r>
      <w:r w:rsidR="001B0628" w:rsidRPr="001D76D3">
        <w:rPr>
          <w:rFonts w:ascii="Times New Roman" w:hAnsi="Times New Roman" w:cs="Times New Roman"/>
          <w:spacing w:val="-3"/>
        </w:rPr>
        <w:t>ration costs</w:t>
      </w:r>
      <w:r w:rsidR="00F54C94" w:rsidRPr="001D76D3">
        <w:rPr>
          <w:rFonts w:ascii="Times New Roman" w:hAnsi="Times New Roman" w:cs="Times New Roman"/>
          <w:spacing w:val="-3"/>
        </w:rPr>
        <w:t xml:space="preserve"> in 2020.  (Duquesne Light Statement No. 1 at 5). </w:t>
      </w:r>
    </w:p>
    <w:p w:rsidR="00CB4BE0" w:rsidRPr="001D76D3" w:rsidRDefault="00CB4BE0" w:rsidP="00CB4BE0">
      <w:pPr>
        <w:tabs>
          <w:tab w:val="left" w:pos="-720"/>
        </w:tabs>
        <w:suppressAutoHyphens/>
        <w:spacing w:line="360" w:lineRule="auto"/>
        <w:rPr>
          <w:rFonts w:ascii="Times New Roman" w:hAnsi="Times New Roman" w:cs="Times New Roman"/>
          <w:spacing w:val="-3"/>
        </w:rPr>
      </w:pPr>
    </w:p>
    <w:p w:rsidR="00CB4BE0" w:rsidRDefault="00CB4BE0" w:rsidP="00CB4BE0">
      <w:pPr>
        <w:tabs>
          <w:tab w:val="left" w:pos="-720"/>
        </w:tabs>
        <w:suppressAutoHyphens/>
        <w:spacing w:line="360" w:lineRule="auto"/>
        <w:rPr>
          <w:rFonts w:ascii="Times New Roman" w:hAnsi="Times New Roman" w:cs="Times New Roman"/>
          <w:spacing w:val="-3"/>
        </w:rPr>
      </w:pPr>
      <w:r>
        <w:rPr>
          <w:rFonts w:ascii="Times New Roman" w:hAnsi="Times New Roman" w:cs="Times New Roman"/>
          <w:spacing w:val="-3"/>
        </w:rPr>
        <w:tab/>
      </w:r>
      <w:r w:rsidR="0002163C">
        <w:rPr>
          <w:rFonts w:ascii="Times New Roman" w:hAnsi="Times New Roman" w:cs="Times New Roman"/>
          <w:spacing w:val="-3"/>
        </w:rPr>
        <w:tab/>
        <w:t>14</w:t>
      </w:r>
      <w:r w:rsidRPr="001D76D3">
        <w:rPr>
          <w:rFonts w:ascii="Times New Roman" w:hAnsi="Times New Roman" w:cs="Times New Roman"/>
          <w:spacing w:val="-3"/>
        </w:rPr>
        <w:t xml:space="preserve">. </w:t>
      </w:r>
      <w:r w:rsidRPr="001D76D3">
        <w:rPr>
          <w:rFonts w:ascii="Times New Roman" w:hAnsi="Times New Roman" w:cs="Times New Roman"/>
          <w:spacing w:val="-3"/>
        </w:rPr>
        <w:tab/>
        <w:t xml:space="preserve">Duquesne Light proposes </w:t>
      </w:r>
      <w:r>
        <w:rPr>
          <w:rFonts w:ascii="Times New Roman" w:hAnsi="Times New Roman" w:cs="Times New Roman"/>
          <w:spacing w:val="-3"/>
        </w:rPr>
        <w:t>enhancements to SCADA which would improve outa</w:t>
      </w:r>
      <w:r w:rsidRPr="001D76D3">
        <w:rPr>
          <w:rFonts w:ascii="Times New Roman" w:hAnsi="Times New Roman" w:cs="Times New Roman"/>
          <w:spacing w:val="-3"/>
        </w:rPr>
        <w:t xml:space="preserve">ge communication, </w:t>
      </w:r>
      <w:r>
        <w:rPr>
          <w:rFonts w:ascii="Times New Roman" w:hAnsi="Times New Roman" w:cs="Times New Roman"/>
          <w:spacing w:val="-3"/>
        </w:rPr>
        <w:t xml:space="preserve">electricity </w:t>
      </w:r>
      <w:r w:rsidRPr="001D76D3">
        <w:rPr>
          <w:rFonts w:ascii="Times New Roman" w:hAnsi="Times New Roman" w:cs="Times New Roman"/>
          <w:spacing w:val="-3"/>
        </w:rPr>
        <w:t xml:space="preserve">restoration and voltage monitoring through use of an </w:t>
      </w:r>
      <w:r>
        <w:rPr>
          <w:rFonts w:ascii="Times New Roman" w:hAnsi="Times New Roman" w:cs="Times New Roman"/>
          <w:spacing w:val="-3"/>
        </w:rPr>
        <w:t>Advanced Distribution Management System (</w:t>
      </w:r>
      <w:r w:rsidRPr="001D76D3">
        <w:rPr>
          <w:rFonts w:ascii="Times New Roman" w:hAnsi="Times New Roman" w:cs="Times New Roman"/>
          <w:spacing w:val="-3"/>
        </w:rPr>
        <w:t>ADMS</w:t>
      </w:r>
      <w:r>
        <w:rPr>
          <w:rFonts w:ascii="Times New Roman" w:hAnsi="Times New Roman" w:cs="Times New Roman"/>
          <w:spacing w:val="-3"/>
        </w:rPr>
        <w:t>)</w:t>
      </w:r>
      <w:r w:rsidRPr="001D76D3">
        <w:rPr>
          <w:rFonts w:ascii="Times New Roman" w:hAnsi="Times New Roman" w:cs="Times New Roman"/>
          <w:spacing w:val="-3"/>
        </w:rPr>
        <w:t xml:space="preserve">, which </w:t>
      </w:r>
      <w:r w:rsidR="00061432">
        <w:rPr>
          <w:rFonts w:ascii="Times New Roman" w:hAnsi="Times New Roman" w:cs="Times New Roman"/>
          <w:spacing w:val="-3"/>
        </w:rPr>
        <w:t>DLC estimates will</w:t>
      </w:r>
      <w:r w:rsidRPr="001D76D3">
        <w:rPr>
          <w:rFonts w:ascii="Times New Roman" w:hAnsi="Times New Roman" w:cs="Times New Roman"/>
          <w:spacing w:val="-3"/>
        </w:rPr>
        <w:t xml:space="preserve"> cost an additional $46 to $56 million.  (Duquesne Light Statement No. 1 at 7</w:t>
      </w:r>
      <w:r>
        <w:rPr>
          <w:rFonts w:ascii="Times New Roman" w:hAnsi="Times New Roman" w:cs="Times New Roman"/>
          <w:spacing w:val="-3"/>
        </w:rPr>
        <w:t>; Tr. 65-67</w:t>
      </w:r>
      <w:r w:rsidRPr="001D76D3">
        <w:rPr>
          <w:rFonts w:ascii="Times New Roman" w:hAnsi="Times New Roman" w:cs="Times New Roman"/>
          <w:spacing w:val="-3"/>
        </w:rPr>
        <w:t>).</w:t>
      </w:r>
    </w:p>
    <w:p w:rsidR="00CB4BE0" w:rsidRPr="001D76D3" w:rsidRDefault="00CB4BE0" w:rsidP="00CB4BE0">
      <w:pPr>
        <w:tabs>
          <w:tab w:val="left" w:pos="-720"/>
        </w:tabs>
        <w:suppressAutoHyphens/>
        <w:spacing w:line="360" w:lineRule="auto"/>
        <w:rPr>
          <w:rFonts w:ascii="Times New Roman" w:hAnsi="Times New Roman" w:cs="Times New Roman"/>
          <w:spacing w:val="-3"/>
        </w:rPr>
      </w:pPr>
    </w:p>
    <w:p w:rsidR="00CB4BE0" w:rsidRDefault="0002163C" w:rsidP="00CB4BE0">
      <w:pPr>
        <w:tabs>
          <w:tab w:val="left" w:pos="-720"/>
        </w:tabs>
        <w:suppressAutoHyphens/>
        <w:spacing w:line="360" w:lineRule="auto"/>
        <w:rPr>
          <w:rFonts w:ascii="Times New Roman" w:hAnsi="Times New Roman" w:cs="Times New Roman"/>
          <w:spacing w:val="-3"/>
        </w:rPr>
      </w:pPr>
      <w:r>
        <w:rPr>
          <w:rFonts w:ascii="Times New Roman" w:hAnsi="Times New Roman" w:cs="Times New Roman"/>
          <w:spacing w:val="-3"/>
        </w:rPr>
        <w:tab/>
      </w:r>
      <w:r>
        <w:rPr>
          <w:rFonts w:ascii="Times New Roman" w:hAnsi="Times New Roman" w:cs="Times New Roman"/>
          <w:spacing w:val="-3"/>
        </w:rPr>
        <w:tab/>
        <w:t>15</w:t>
      </w:r>
      <w:r w:rsidR="00CB4BE0" w:rsidRPr="001D76D3">
        <w:rPr>
          <w:rFonts w:ascii="Times New Roman" w:hAnsi="Times New Roman" w:cs="Times New Roman"/>
          <w:spacing w:val="-3"/>
        </w:rPr>
        <w:t xml:space="preserve">. </w:t>
      </w:r>
      <w:r w:rsidR="00CB4BE0" w:rsidRPr="001D76D3">
        <w:rPr>
          <w:rFonts w:ascii="Times New Roman" w:hAnsi="Times New Roman" w:cs="Times New Roman"/>
          <w:spacing w:val="-3"/>
        </w:rPr>
        <w:tab/>
        <w:t xml:space="preserve">Duquesne Light estimates the </w:t>
      </w:r>
      <w:r w:rsidR="00061432">
        <w:rPr>
          <w:rFonts w:ascii="Times New Roman" w:hAnsi="Times New Roman" w:cs="Times New Roman"/>
          <w:spacing w:val="-3"/>
        </w:rPr>
        <w:t xml:space="preserve">final total </w:t>
      </w:r>
      <w:r w:rsidR="00CB4BE0" w:rsidRPr="001D76D3">
        <w:rPr>
          <w:rFonts w:ascii="Times New Roman" w:hAnsi="Times New Roman" w:cs="Times New Roman"/>
          <w:spacing w:val="-3"/>
        </w:rPr>
        <w:t xml:space="preserve">cost to implement smart meter technology, including ADMS, </w:t>
      </w:r>
      <w:r w:rsidR="00CB4BE0">
        <w:rPr>
          <w:rFonts w:ascii="Times New Roman" w:hAnsi="Times New Roman" w:cs="Times New Roman"/>
          <w:spacing w:val="-3"/>
        </w:rPr>
        <w:t>will total</w:t>
      </w:r>
      <w:r w:rsidR="00CB4BE0" w:rsidRPr="001D76D3">
        <w:rPr>
          <w:rFonts w:ascii="Times New Roman" w:hAnsi="Times New Roman" w:cs="Times New Roman"/>
          <w:spacing w:val="-3"/>
        </w:rPr>
        <w:t xml:space="preserve"> $319 million</w:t>
      </w:r>
      <w:r w:rsidR="00061432">
        <w:rPr>
          <w:rFonts w:ascii="Times New Roman" w:hAnsi="Times New Roman" w:cs="Times New Roman"/>
          <w:spacing w:val="-3"/>
        </w:rPr>
        <w:t xml:space="preserve"> but that total does not include the cost of upgrades, maintenance or operation</w:t>
      </w:r>
      <w:r w:rsidR="00CB4BE0" w:rsidRPr="001D76D3">
        <w:rPr>
          <w:rFonts w:ascii="Times New Roman" w:hAnsi="Times New Roman" w:cs="Times New Roman"/>
          <w:spacing w:val="-3"/>
        </w:rPr>
        <w:t xml:space="preserve">.  </w:t>
      </w:r>
      <w:r w:rsidR="00E148B2">
        <w:rPr>
          <w:rFonts w:ascii="Times New Roman" w:hAnsi="Times New Roman" w:cs="Times New Roman"/>
          <w:spacing w:val="-3"/>
        </w:rPr>
        <w:t>(</w:t>
      </w:r>
      <w:r w:rsidR="00061432">
        <w:rPr>
          <w:rFonts w:ascii="Times New Roman" w:hAnsi="Times New Roman" w:cs="Times New Roman"/>
          <w:spacing w:val="-3"/>
        </w:rPr>
        <w:t>Duquesne Light Statement No. 1 at 5-7</w:t>
      </w:r>
      <w:r w:rsidR="00CB4BE0">
        <w:rPr>
          <w:rFonts w:ascii="Times New Roman" w:hAnsi="Times New Roman" w:cs="Times New Roman"/>
          <w:spacing w:val="-3"/>
        </w:rPr>
        <w:t>).</w:t>
      </w:r>
    </w:p>
    <w:p w:rsidR="00CB4BE0" w:rsidRDefault="00CB4BE0" w:rsidP="00CB4BE0">
      <w:pPr>
        <w:tabs>
          <w:tab w:val="left" w:pos="-720"/>
        </w:tabs>
        <w:suppressAutoHyphens/>
        <w:spacing w:line="360" w:lineRule="auto"/>
        <w:rPr>
          <w:rFonts w:ascii="Times New Roman" w:hAnsi="Times New Roman" w:cs="Times New Roman"/>
          <w:spacing w:val="-3"/>
        </w:rPr>
      </w:pPr>
    </w:p>
    <w:p w:rsidR="00CB4BE0" w:rsidRDefault="0002163C" w:rsidP="00CB4BE0">
      <w:pPr>
        <w:tabs>
          <w:tab w:val="left" w:pos="-720"/>
        </w:tabs>
        <w:suppressAutoHyphens/>
        <w:spacing w:line="360" w:lineRule="auto"/>
        <w:rPr>
          <w:rFonts w:ascii="Times New Roman" w:hAnsi="Times New Roman" w:cs="Times New Roman"/>
          <w:spacing w:val="-3"/>
        </w:rPr>
      </w:pPr>
      <w:r>
        <w:rPr>
          <w:rFonts w:ascii="Times New Roman" w:hAnsi="Times New Roman" w:cs="Times New Roman"/>
          <w:spacing w:val="-3"/>
        </w:rPr>
        <w:tab/>
      </w:r>
      <w:r>
        <w:rPr>
          <w:rFonts w:ascii="Times New Roman" w:hAnsi="Times New Roman" w:cs="Times New Roman"/>
          <w:spacing w:val="-3"/>
        </w:rPr>
        <w:tab/>
        <w:t>16</w:t>
      </w:r>
      <w:r w:rsidR="00CB4BE0">
        <w:rPr>
          <w:rFonts w:ascii="Times New Roman" w:hAnsi="Times New Roman" w:cs="Times New Roman"/>
          <w:spacing w:val="-3"/>
        </w:rPr>
        <w:t xml:space="preserve">. </w:t>
      </w:r>
      <w:r w:rsidR="00CB4BE0">
        <w:rPr>
          <w:rFonts w:ascii="Times New Roman" w:hAnsi="Times New Roman" w:cs="Times New Roman"/>
          <w:spacing w:val="-3"/>
        </w:rPr>
        <w:tab/>
        <w:t xml:space="preserve">Duquesne Light proposes that the ADMS will include the </w:t>
      </w:r>
      <w:r w:rsidR="00061432">
        <w:rPr>
          <w:rFonts w:ascii="Times New Roman" w:hAnsi="Times New Roman" w:cs="Times New Roman"/>
          <w:spacing w:val="-3"/>
        </w:rPr>
        <w:t>Outage Management System (</w:t>
      </w:r>
      <w:r w:rsidR="00CB4BE0">
        <w:rPr>
          <w:rFonts w:ascii="Times New Roman" w:hAnsi="Times New Roman" w:cs="Times New Roman"/>
          <w:spacing w:val="-3"/>
        </w:rPr>
        <w:t>OMS</w:t>
      </w:r>
      <w:r w:rsidR="00061432">
        <w:rPr>
          <w:rFonts w:ascii="Times New Roman" w:hAnsi="Times New Roman" w:cs="Times New Roman"/>
          <w:spacing w:val="-3"/>
        </w:rPr>
        <w:t>)</w:t>
      </w:r>
      <w:r w:rsidR="00CB4BE0">
        <w:rPr>
          <w:rFonts w:ascii="Times New Roman" w:hAnsi="Times New Roman" w:cs="Times New Roman"/>
          <w:spacing w:val="-3"/>
        </w:rPr>
        <w:t xml:space="preserve"> and the </w:t>
      </w:r>
      <w:r w:rsidR="00061432">
        <w:rPr>
          <w:rFonts w:ascii="Times New Roman" w:hAnsi="Times New Roman" w:cs="Times New Roman"/>
          <w:spacing w:val="-3"/>
        </w:rPr>
        <w:t>Distribution Management System (</w:t>
      </w:r>
      <w:r w:rsidR="00CB4BE0">
        <w:rPr>
          <w:rFonts w:ascii="Times New Roman" w:hAnsi="Times New Roman" w:cs="Times New Roman"/>
          <w:spacing w:val="-3"/>
        </w:rPr>
        <w:t>DMS</w:t>
      </w:r>
      <w:r w:rsidR="00061432">
        <w:rPr>
          <w:rFonts w:ascii="Times New Roman" w:hAnsi="Times New Roman" w:cs="Times New Roman"/>
          <w:spacing w:val="-3"/>
        </w:rPr>
        <w:t xml:space="preserve">) </w:t>
      </w:r>
      <w:r w:rsidR="00CB4BE0">
        <w:rPr>
          <w:rFonts w:ascii="Times New Roman" w:hAnsi="Times New Roman" w:cs="Times New Roman"/>
          <w:spacing w:val="-3"/>
        </w:rPr>
        <w:t>and would envelope SCADA into the final product.  (Tr. 89, 90).</w:t>
      </w:r>
    </w:p>
    <w:p w:rsidR="00CB4BE0" w:rsidRPr="001D76D3" w:rsidRDefault="00CB4BE0" w:rsidP="00CB4BE0">
      <w:pPr>
        <w:tabs>
          <w:tab w:val="left" w:pos="-720"/>
        </w:tabs>
        <w:suppressAutoHyphens/>
        <w:spacing w:line="360" w:lineRule="auto"/>
        <w:rPr>
          <w:rFonts w:ascii="Times New Roman" w:hAnsi="Times New Roman" w:cs="Times New Roman"/>
          <w:spacing w:val="-3"/>
        </w:rPr>
      </w:pPr>
    </w:p>
    <w:p w:rsidR="00CB4BE0" w:rsidRPr="001D76D3" w:rsidRDefault="0002163C" w:rsidP="00CB4BE0">
      <w:pPr>
        <w:tabs>
          <w:tab w:val="left" w:pos="-720"/>
        </w:tabs>
        <w:suppressAutoHyphens/>
        <w:spacing w:line="360" w:lineRule="auto"/>
        <w:rPr>
          <w:rFonts w:ascii="Times New Roman" w:hAnsi="Times New Roman" w:cs="Times New Roman"/>
          <w:spacing w:val="-3"/>
        </w:rPr>
      </w:pPr>
      <w:r>
        <w:rPr>
          <w:rFonts w:ascii="Times New Roman" w:hAnsi="Times New Roman" w:cs="Times New Roman"/>
          <w:spacing w:val="-3"/>
        </w:rPr>
        <w:tab/>
      </w:r>
      <w:r>
        <w:rPr>
          <w:rFonts w:ascii="Times New Roman" w:hAnsi="Times New Roman" w:cs="Times New Roman"/>
          <w:spacing w:val="-3"/>
        </w:rPr>
        <w:tab/>
        <w:t>17</w:t>
      </w:r>
      <w:r w:rsidR="00CB4BE0" w:rsidRPr="001D76D3">
        <w:rPr>
          <w:rFonts w:ascii="Times New Roman" w:hAnsi="Times New Roman" w:cs="Times New Roman"/>
          <w:spacing w:val="-3"/>
        </w:rPr>
        <w:t>.</w:t>
      </w:r>
      <w:r w:rsidR="00CB4BE0" w:rsidRPr="001D76D3">
        <w:rPr>
          <w:rFonts w:ascii="Times New Roman" w:hAnsi="Times New Roman" w:cs="Times New Roman"/>
          <w:spacing w:val="-3"/>
        </w:rPr>
        <w:tab/>
      </w:r>
      <w:r w:rsidR="00061432">
        <w:rPr>
          <w:rFonts w:ascii="Times New Roman" w:hAnsi="Times New Roman" w:cs="Times New Roman"/>
          <w:spacing w:val="-3"/>
        </w:rPr>
        <w:t>D</w:t>
      </w:r>
      <w:r w:rsidR="00456B7D">
        <w:rPr>
          <w:rFonts w:ascii="Times New Roman" w:hAnsi="Times New Roman" w:cs="Times New Roman"/>
          <w:spacing w:val="-3"/>
        </w:rPr>
        <w:t>uquesne Light</w:t>
      </w:r>
      <w:r w:rsidR="00061432">
        <w:rPr>
          <w:rFonts w:ascii="Times New Roman" w:hAnsi="Times New Roman" w:cs="Times New Roman"/>
          <w:spacing w:val="-3"/>
        </w:rPr>
        <w:t xml:space="preserve"> estimates t</w:t>
      </w:r>
      <w:r w:rsidR="00CB4BE0" w:rsidRPr="001D76D3">
        <w:rPr>
          <w:rFonts w:ascii="Times New Roman" w:hAnsi="Times New Roman" w:cs="Times New Roman"/>
          <w:spacing w:val="-3"/>
        </w:rPr>
        <w:t xml:space="preserve">he difference between the approved total cost in the 2012 Smart Meter Plan </w:t>
      </w:r>
      <w:r w:rsidR="00456B7D">
        <w:rPr>
          <w:rFonts w:ascii="Times New Roman" w:hAnsi="Times New Roman" w:cs="Times New Roman"/>
          <w:spacing w:val="-3"/>
        </w:rPr>
        <w:t xml:space="preserve">(SMP) </w:t>
      </w:r>
      <w:r w:rsidR="00CB4BE0" w:rsidRPr="001D76D3">
        <w:rPr>
          <w:rFonts w:ascii="Times New Roman" w:hAnsi="Times New Roman" w:cs="Times New Roman"/>
          <w:spacing w:val="-3"/>
        </w:rPr>
        <w:t xml:space="preserve">and the proposed costs herein is </w:t>
      </w:r>
      <w:r w:rsidR="00CB4BE0">
        <w:rPr>
          <w:rFonts w:ascii="Times New Roman" w:hAnsi="Times New Roman" w:cs="Times New Roman"/>
          <w:spacing w:val="-3"/>
        </w:rPr>
        <w:t xml:space="preserve">$240 million versus </w:t>
      </w:r>
      <w:r w:rsidR="00CB4BE0" w:rsidRPr="001D76D3">
        <w:rPr>
          <w:rFonts w:ascii="Times New Roman" w:hAnsi="Times New Roman" w:cs="Times New Roman"/>
          <w:spacing w:val="-3"/>
        </w:rPr>
        <w:t>$319 million, or $79 million in additional costs.  (Duquesne Light Statement No. 1 at 5-7).</w:t>
      </w:r>
    </w:p>
    <w:p w:rsidR="00CB4BE0" w:rsidRPr="001D76D3" w:rsidRDefault="00CB4BE0" w:rsidP="00CB4BE0">
      <w:pPr>
        <w:tabs>
          <w:tab w:val="left" w:pos="-720"/>
        </w:tabs>
        <w:suppressAutoHyphens/>
        <w:spacing w:line="360" w:lineRule="auto"/>
        <w:rPr>
          <w:rFonts w:ascii="Times New Roman" w:hAnsi="Times New Roman" w:cs="Times New Roman"/>
          <w:spacing w:val="-3"/>
        </w:rPr>
      </w:pPr>
      <w:r>
        <w:rPr>
          <w:rFonts w:ascii="Times New Roman" w:hAnsi="Times New Roman" w:cs="Times New Roman"/>
          <w:spacing w:val="-3"/>
        </w:rPr>
        <w:tab/>
      </w:r>
    </w:p>
    <w:p w:rsidR="00CB4BE0" w:rsidRPr="001D76D3" w:rsidRDefault="0002163C" w:rsidP="00CB4BE0">
      <w:pPr>
        <w:tabs>
          <w:tab w:val="left" w:pos="-720"/>
        </w:tabs>
        <w:suppressAutoHyphens/>
        <w:spacing w:line="360" w:lineRule="auto"/>
        <w:rPr>
          <w:rFonts w:ascii="Times New Roman" w:hAnsi="Times New Roman" w:cs="Times New Roman"/>
          <w:spacing w:val="-3"/>
        </w:rPr>
      </w:pPr>
      <w:r>
        <w:rPr>
          <w:rFonts w:ascii="Times New Roman" w:hAnsi="Times New Roman" w:cs="Times New Roman"/>
          <w:spacing w:val="-3"/>
        </w:rPr>
        <w:tab/>
      </w:r>
      <w:r>
        <w:rPr>
          <w:rFonts w:ascii="Times New Roman" w:hAnsi="Times New Roman" w:cs="Times New Roman"/>
          <w:spacing w:val="-3"/>
        </w:rPr>
        <w:tab/>
        <w:t>18</w:t>
      </w:r>
      <w:r w:rsidR="00CB4BE0" w:rsidRPr="001D76D3">
        <w:rPr>
          <w:rFonts w:ascii="Times New Roman" w:hAnsi="Times New Roman" w:cs="Times New Roman"/>
          <w:spacing w:val="-3"/>
        </w:rPr>
        <w:t xml:space="preserve">. </w:t>
      </w:r>
      <w:r w:rsidR="00CB4BE0" w:rsidRPr="001D76D3">
        <w:rPr>
          <w:rFonts w:ascii="Times New Roman" w:hAnsi="Times New Roman" w:cs="Times New Roman"/>
          <w:spacing w:val="-3"/>
        </w:rPr>
        <w:tab/>
        <w:t xml:space="preserve">Four elements led to the increase of $79 million in </w:t>
      </w:r>
      <w:r w:rsidR="00CB4BE0">
        <w:rPr>
          <w:rFonts w:ascii="Times New Roman" w:hAnsi="Times New Roman" w:cs="Times New Roman"/>
          <w:spacing w:val="-3"/>
        </w:rPr>
        <w:t>estimated additional</w:t>
      </w:r>
      <w:r w:rsidR="00CB4BE0" w:rsidRPr="001D76D3">
        <w:rPr>
          <w:rFonts w:ascii="Times New Roman" w:hAnsi="Times New Roman" w:cs="Times New Roman"/>
          <w:spacing w:val="-3"/>
        </w:rPr>
        <w:t xml:space="preserve"> costs</w:t>
      </w:r>
      <w:r w:rsidR="00061432">
        <w:rPr>
          <w:rFonts w:ascii="Times New Roman" w:hAnsi="Times New Roman" w:cs="Times New Roman"/>
          <w:spacing w:val="-3"/>
        </w:rPr>
        <w:t xml:space="preserve"> over the original estimates</w:t>
      </w:r>
      <w:r w:rsidR="00CB4BE0" w:rsidRPr="001D76D3">
        <w:rPr>
          <w:rFonts w:ascii="Times New Roman" w:hAnsi="Times New Roman" w:cs="Times New Roman"/>
          <w:spacing w:val="-3"/>
        </w:rPr>
        <w:t xml:space="preserve">: </w:t>
      </w:r>
      <w:r w:rsidR="009F5822">
        <w:rPr>
          <w:rFonts w:ascii="Times New Roman" w:hAnsi="Times New Roman" w:cs="Times New Roman"/>
          <w:spacing w:val="-3"/>
        </w:rPr>
        <w:t xml:space="preserve"> </w:t>
      </w:r>
      <w:r w:rsidR="00CB4BE0" w:rsidRPr="001D76D3">
        <w:rPr>
          <w:rFonts w:ascii="Times New Roman" w:hAnsi="Times New Roman" w:cs="Times New Roman"/>
          <w:spacing w:val="-3"/>
        </w:rPr>
        <w:t xml:space="preserve">hardware/software costs; the costs associated with the system integrator (Accenture); </w:t>
      </w:r>
      <w:r w:rsidR="00061432">
        <w:rPr>
          <w:rFonts w:ascii="Times New Roman" w:hAnsi="Times New Roman" w:cs="Times New Roman"/>
          <w:spacing w:val="-3"/>
        </w:rPr>
        <w:t xml:space="preserve">higher </w:t>
      </w:r>
      <w:r w:rsidR="00CB4BE0" w:rsidRPr="001D76D3">
        <w:rPr>
          <w:rFonts w:ascii="Times New Roman" w:hAnsi="Times New Roman" w:cs="Times New Roman"/>
          <w:spacing w:val="-3"/>
        </w:rPr>
        <w:t>internal labor cost</w:t>
      </w:r>
      <w:r w:rsidR="00061432">
        <w:rPr>
          <w:rFonts w:ascii="Times New Roman" w:hAnsi="Times New Roman" w:cs="Times New Roman"/>
          <w:spacing w:val="-3"/>
        </w:rPr>
        <w:t>s</w:t>
      </w:r>
      <w:r w:rsidR="00CB4BE0" w:rsidRPr="001D76D3">
        <w:rPr>
          <w:rFonts w:ascii="Times New Roman" w:hAnsi="Times New Roman" w:cs="Times New Roman"/>
          <w:spacing w:val="-3"/>
        </w:rPr>
        <w:t xml:space="preserve">; and the costs of </w:t>
      </w:r>
      <w:r w:rsidR="00061432">
        <w:rPr>
          <w:rFonts w:ascii="Times New Roman" w:hAnsi="Times New Roman" w:cs="Times New Roman"/>
          <w:spacing w:val="-3"/>
        </w:rPr>
        <w:t xml:space="preserve">obtaining </w:t>
      </w:r>
      <w:r w:rsidR="00CB4BE0" w:rsidRPr="001D76D3">
        <w:rPr>
          <w:rFonts w:ascii="Times New Roman" w:hAnsi="Times New Roman" w:cs="Times New Roman"/>
          <w:spacing w:val="-3"/>
        </w:rPr>
        <w:t>outside services.</w:t>
      </w:r>
      <w:r w:rsidR="00061432">
        <w:rPr>
          <w:rFonts w:ascii="Times New Roman" w:hAnsi="Times New Roman" w:cs="Times New Roman"/>
          <w:spacing w:val="-3"/>
        </w:rPr>
        <w:t xml:space="preserve">  </w:t>
      </w:r>
      <w:r w:rsidR="00E148B2">
        <w:rPr>
          <w:rFonts w:ascii="Times New Roman" w:hAnsi="Times New Roman" w:cs="Times New Roman"/>
          <w:spacing w:val="-3"/>
        </w:rPr>
        <w:t>(</w:t>
      </w:r>
      <w:r w:rsidR="00061432">
        <w:rPr>
          <w:rFonts w:ascii="Times New Roman" w:hAnsi="Times New Roman" w:cs="Times New Roman"/>
          <w:spacing w:val="-3"/>
        </w:rPr>
        <w:t>Duquesne Light Statement No. 1 at</w:t>
      </w:r>
      <w:r w:rsidR="00D13253">
        <w:rPr>
          <w:rFonts w:ascii="Times New Roman" w:hAnsi="Times New Roman" w:cs="Times New Roman"/>
          <w:spacing w:val="-3"/>
        </w:rPr>
        <w:t xml:space="preserve"> 7, 8</w:t>
      </w:r>
      <w:r w:rsidR="00061432">
        <w:rPr>
          <w:rFonts w:ascii="Times New Roman" w:hAnsi="Times New Roman" w:cs="Times New Roman"/>
          <w:spacing w:val="-3"/>
        </w:rPr>
        <w:t>.</w:t>
      </w:r>
      <w:r w:rsidR="00E148B2">
        <w:rPr>
          <w:rFonts w:ascii="Times New Roman" w:hAnsi="Times New Roman" w:cs="Times New Roman"/>
          <w:spacing w:val="-3"/>
        </w:rPr>
        <w:t>)</w:t>
      </w:r>
    </w:p>
    <w:p w:rsidR="00CB4BE0" w:rsidRPr="001D76D3" w:rsidRDefault="00CB4BE0" w:rsidP="00CB4BE0">
      <w:pPr>
        <w:tabs>
          <w:tab w:val="left" w:pos="-720"/>
        </w:tabs>
        <w:suppressAutoHyphens/>
        <w:spacing w:line="360" w:lineRule="auto"/>
        <w:rPr>
          <w:rFonts w:ascii="Times New Roman" w:hAnsi="Times New Roman" w:cs="Times New Roman"/>
          <w:spacing w:val="-3"/>
        </w:rPr>
      </w:pPr>
    </w:p>
    <w:p w:rsidR="00CB4BE0" w:rsidRPr="001D76D3" w:rsidRDefault="0002163C" w:rsidP="00CB4BE0">
      <w:pPr>
        <w:tabs>
          <w:tab w:val="left" w:pos="-720"/>
        </w:tabs>
        <w:suppressAutoHyphens/>
        <w:spacing w:line="360" w:lineRule="auto"/>
        <w:rPr>
          <w:rFonts w:ascii="Times New Roman" w:hAnsi="Times New Roman" w:cs="Times New Roman"/>
          <w:spacing w:val="-3"/>
        </w:rPr>
      </w:pPr>
      <w:r>
        <w:rPr>
          <w:rFonts w:ascii="Times New Roman" w:hAnsi="Times New Roman" w:cs="Times New Roman"/>
          <w:spacing w:val="-3"/>
        </w:rPr>
        <w:tab/>
      </w:r>
      <w:r>
        <w:rPr>
          <w:rFonts w:ascii="Times New Roman" w:hAnsi="Times New Roman" w:cs="Times New Roman"/>
          <w:spacing w:val="-3"/>
        </w:rPr>
        <w:tab/>
        <w:t>19</w:t>
      </w:r>
      <w:r w:rsidR="00CB4BE0" w:rsidRPr="001D76D3">
        <w:rPr>
          <w:rFonts w:ascii="Times New Roman" w:hAnsi="Times New Roman" w:cs="Times New Roman"/>
          <w:spacing w:val="-3"/>
        </w:rPr>
        <w:t xml:space="preserve">. </w:t>
      </w:r>
      <w:r w:rsidR="00CB4BE0" w:rsidRPr="001D76D3">
        <w:rPr>
          <w:rFonts w:ascii="Times New Roman" w:hAnsi="Times New Roman" w:cs="Times New Roman"/>
          <w:spacing w:val="-3"/>
        </w:rPr>
        <w:tab/>
        <w:t>Hardware/software costs increased due to purchases of additional servers, operating system licenses and database software needed to support additional development and test recovery environments.  (Duquesne Light Statement No. 1 at 7 &amp; 8).</w:t>
      </w:r>
    </w:p>
    <w:p w:rsidR="00CB4BE0" w:rsidRPr="001D76D3" w:rsidRDefault="00CB4BE0" w:rsidP="00CB4BE0">
      <w:pPr>
        <w:tabs>
          <w:tab w:val="left" w:pos="-720"/>
        </w:tabs>
        <w:suppressAutoHyphens/>
        <w:spacing w:line="360" w:lineRule="auto"/>
        <w:rPr>
          <w:rFonts w:ascii="Times New Roman" w:hAnsi="Times New Roman" w:cs="Times New Roman"/>
          <w:spacing w:val="-3"/>
        </w:rPr>
      </w:pPr>
    </w:p>
    <w:p w:rsidR="00CB4BE0" w:rsidRPr="001D76D3" w:rsidRDefault="0002163C" w:rsidP="00CB4BE0">
      <w:pPr>
        <w:tabs>
          <w:tab w:val="left" w:pos="-720"/>
        </w:tabs>
        <w:suppressAutoHyphens/>
        <w:spacing w:line="360" w:lineRule="auto"/>
        <w:rPr>
          <w:rFonts w:ascii="Times New Roman" w:hAnsi="Times New Roman" w:cs="Times New Roman"/>
          <w:spacing w:val="-3"/>
        </w:rPr>
      </w:pPr>
      <w:r>
        <w:rPr>
          <w:rFonts w:ascii="Times New Roman" w:hAnsi="Times New Roman" w:cs="Times New Roman"/>
          <w:spacing w:val="-3"/>
        </w:rPr>
        <w:tab/>
      </w:r>
      <w:r>
        <w:rPr>
          <w:rFonts w:ascii="Times New Roman" w:hAnsi="Times New Roman" w:cs="Times New Roman"/>
          <w:spacing w:val="-3"/>
        </w:rPr>
        <w:tab/>
        <w:t>20</w:t>
      </w:r>
      <w:r w:rsidR="00CB4BE0" w:rsidRPr="001D76D3">
        <w:rPr>
          <w:rFonts w:ascii="Times New Roman" w:hAnsi="Times New Roman" w:cs="Times New Roman"/>
          <w:spacing w:val="-3"/>
        </w:rPr>
        <w:t xml:space="preserve">. </w:t>
      </w:r>
      <w:r w:rsidR="00CB4BE0" w:rsidRPr="001D76D3">
        <w:rPr>
          <w:rFonts w:ascii="Times New Roman" w:hAnsi="Times New Roman" w:cs="Times New Roman"/>
          <w:spacing w:val="-3"/>
        </w:rPr>
        <w:tab/>
        <w:t xml:space="preserve">In its approved 2012 SMP, Duquesne Light did not include </w:t>
      </w:r>
      <w:r w:rsidR="00D13253">
        <w:rPr>
          <w:rFonts w:ascii="Times New Roman" w:hAnsi="Times New Roman" w:cs="Times New Roman"/>
          <w:spacing w:val="-3"/>
        </w:rPr>
        <w:t xml:space="preserve">smart meter maintenance costs totaling $10 million through 2019; implementation costs for Bill Ready </w:t>
      </w:r>
      <w:r w:rsidR="00D13253">
        <w:rPr>
          <w:rFonts w:ascii="Times New Roman" w:hAnsi="Times New Roman" w:cs="Times New Roman"/>
          <w:spacing w:val="-3"/>
        </w:rPr>
        <w:lastRenderedPageBreak/>
        <w:t xml:space="preserve">functionality totaling $7 million; or </w:t>
      </w:r>
      <w:r w:rsidR="00CB4BE0">
        <w:rPr>
          <w:rFonts w:ascii="Times New Roman" w:hAnsi="Times New Roman" w:cs="Times New Roman"/>
          <w:spacing w:val="-3"/>
        </w:rPr>
        <w:t>(</w:t>
      </w:r>
      <w:r w:rsidR="00CB4BE0" w:rsidRPr="001D76D3">
        <w:rPr>
          <w:rFonts w:ascii="Times New Roman" w:hAnsi="Times New Roman" w:cs="Times New Roman"/>
          <w:spacing w:val="-3"/>
        </w:rPr>
        <w:t>as hardware/software costs</w:t>
      </w:r>
      <w:r w:rsidR="00CB4BE0">
        <w:rPr>
          <w:rFonts w:ascii="Times New Roman" w:hAnsi="Times New Roman" w:cs="Times New Roman"/>
          <w:spacing w:val="-3"/>
        </w:rPr>
        <w:t>)</w:t>
      </w:r>
      <w:r w:rsidR="00CB4BE0" w:rsidRPr="001D76D3">
        <w:rPr>
          <w:rFonts w:ascii="Times New Roman" w:hAnsi="Times New Roman" w:cs="Times New Roman"/>
          <w:spacing w:val="-3"/>
        </w:rPr>
        <w:t xml:space="preserve"> the costs of meter shop software replacement, which software would be used </w:t>
      </w:r>
      <w:r w:rsidR="00CB4BE0">
        <w:rPr>
          <w:rFonts w:ascii="Times New Roman" w:hAnsi="Times New Roman" w:cs="Times New Roman"/>
          <w:spacing w:val="-3"/>
        </w:rPr>
        <w:t xml:space="preserve">(1) </w:t>
      </w:r>
      <w:r w:rsidR="00CB4BE0" w:rsidRPr="001D76D3">
        <w:rPr>
          <w:rFonts w:ascii="Times New Roman" w:hAnsi="Times New Roman" w:cs="Times New Roman"/>
          <w:spacing w:val="-3"/>
        </w:rPr>
        <w:t>to receive new meters into inventory</w:t>
      </w:r>
      <w:r w:rsidR="00CB4BE0">
        <w:rPr>
          <w:rFonts w:ascii="Times New Roman" w:hAnsi="Times New Roman" w:cs="Times New Roman"/>
          <w:spacing w:val="-3"/>
        </w:rPr>
        <w:t>; (2)</w:t>
      </w:r>
      <w:r w:rsidR="00CB4BE0" w:rsidRPr="001D76D3">
        <w:rPr>
          <w:rFonts w:ascii="Times New Roman" w:hAnsi="Times New Roman" w:cs="Times New Roman"/>
          <w:spacing w:val="-3"/>
        </w:rPr>
        <w:t xml:space="preserve"> to manage the testing of meters</w:t>
      </w:r>
      <w:r w:rsidR="00CB4BE0">
        <w:rPr>
          <w:rFonts w:ascii="Times New Roman" w:hAnsi="Times New Roman" w:cs="Times New Roman"/>
          <w:spacing w:val="-3"/>
        </w:rPr>
        <w:t xml:space="preserve">; </w:t>
      </w:r>
      <w:r w:rsidR="00CB4BE0" w:rsidRPr="001D76D3">
        <w:rPr>
          <w:rFonts w:ascii="Times New Roman" w:hAnsi="Times New Roman" w:cs="Times New Roman"/>
          <w:spacing w:val="-3"/>
        </w:rPr>
        <w:t>and</w:t>
      </w:r>
      <w:r w:rsidR="00CB4BE0">
        <w:rPr>
          <w:rFonts w:ascii="Times New Roman" w:hAnsi="Times New Roman" w:cs="Times New Roman"/>
          <w:spacing w:val="-3"/>
        </w:rPr>
        <w:t xml:space="preserve"> (3)</w:t>
      </w:r>
      <w:r w:rsidR="00CB4BE0" w:rsidRPr="001D76D3">
        <w:rPr>
          <w:rFonts w:ascii="Times New Roman" w:hAnsi="Times New Roman" w:cs="Times New Roman"/>
          <w:spacing w:val="-3"/>
        </w:rPr>
        <w:t xml:space="preserve"> to manage the status of meters in and out of the meter shop.  (Duquesne Light Statement No. 1 at 7).</w:t>
      </w:r>
    </w:p>
    <w:p w:rsidR="00CB4BE0" w:rsidRPr="001D76D3" w:rsidRDefault="00CB4BE0" w:rsidP="00CB4BE0">
      <w:pPr>
        <w:tabs>
          <w:tab w:val="left" w:pos="-720"/>
        </w:tabs>
        <w:suppressAutoHyphens/>
        <w:spacing w:line="360" w:lineRule="auto"/>
        <w:rPr>
          <w:rFonts w:ascii="Times New Roman" w:hAnsi="Times New Roman" w:cs="Times New Roman"/>
          <w:spacing w:val="-3"/>
        </w:rPr>
      </w:pPr>
    </w:p>
    <w:p w:rsidR="00CB4BE0" w:rsidRPr="001D76D3" w:rsidRDefault="0002163C" w:rsidP="00CB4BE0">
      <w:pPr>
        <w:tabs>
          <w:tab w:val="left" w:pos="-720"/>
        </w:tabs>
        <w:suppressAutoHyphens/>
        <w:spacing w:line="360" w:lineRule="auto"/>
        <w:rPr>
          <w:rFonts w:ascii="Times New Roman" w:hAnsi="Times New Roman" w:cs="Times New Roman"/>
          <w:spacing w:val="-3"/>
        </w:rPr>
      </w:pPr>
      <w:r>
        <w:rPr>
          <w:rFonts w:ascii="Times New Roman" w:hAnsi="Times New Roman" w:cs="Times New Roman"/>
          <w:spacing w:val="-3"/>
        </w:rPr>
        <w:tab/>
      </w:r>
      <w:r>
        <w:rPr>
          <w:rFonts w:ascii="Times New Roman" w:hAnsi="Times New Roman" w:cs="Times New Roman"/>
          <w:spacing w:val="-3"/>
        </w:rPr>
        <w:tab/>
        <w:t>21</w:t>
      </w:r>
      <w:r w:rsidR="00CB4BE0" w:rsidRPr="001D76D3">
        <w:rPr>
          <w:rFonts w:ascii="Times New Roman" w:hAnsi="Times New Roman" w:cs="Times New Roman"/>
          <w:spacing w:val="-3"/>
        </w:rPr>
        <w:t xml:space="preserve">. </w:t>
      </w:r>
      <w:r w:rsidR="00CB4BE0" w:rsidRPr="001D76D3">
        <w:rPr>
          <w:rFonts w:ascii="Times New Roman" w:hAnsi="Times New Roman" w:cs="Times New Roman"/>
          <w:spacing w:val="-3"/>
        </w:rPr>
        <w:tab/>
        <w:t xml:space="preserve">In its approved 2012 Smart Meter Plan, Duquesne Light estimated what would be the costs associated with a system integrator before an actual vendor was selected.  (Duquesne Light Statement No. 1 at </w:t>
      </w:r>
      <w:r w:rsidR="00D13253">
        <w:rPr>
          <w:rFonts w:ascii="Times New Roman" w:hAnsi="Times New Roman" w:cs="Times New Roman"/>
          <w:spacing w:val="-3"/>
        </w:rPr>
        <w:t xml:space="preserve">6, </w:t>
      </w:r>
      <w:r w:rsidR="00CB4BE0" w:rsidRPr="001D76D3">
        <w:rPr>
          <w:rFonts w:ascii="Times New Roman" w:hAnsi="Times New Roman" w:cs="Times New Roman"/>
          <w:spacing w:val="-3"/>
        </w:rPr>
        <w:t>7).</w:t>
      </w:r>
    </w:p>
    <w:p w:rsidR="00CB4BE0" w:rsidRPr="001D76D3" w:rsidRDefault="00CB4BE0" w:rsidP="00CB4BE0">
      <w:pPr>
        <w:tabs>
          <w:tab w:val="left" w:pos="-720"/>
        </w:tabs>
        <w:suppressAutoHyphens/>
        <w:spacing w:line="360" w:lineRule="auto"/>
        <w:rPr>
          <w:rFonts w:ascii="Times New Roman" w:hAnsi="Times New Roman" w:cs="Times New Roman"/>
          <w:spacing w:val="-3"/>
        </w:rPr>
      </w:pPr>
    </w:p>
    <w:p w:rsidR="00CB4BE0" w:rsidRPr="001D76D3" w:rsidRDefault="0002163C" w:rsidP="00CB4BE0">
      <w:pPr>
        <w:tabs>
          <w:tab w:val="left" w:pos="-720"/>
        </w:tabs>
        <w:suppressAutoHyphens/>
        <w:spacing w:line="360" w:lineRule="auto"/>
        <w:rPr>
          <w:rFonts w:ascii="Times New Roman" w:hAnsi="Times New Roman" w:cs="Times New Roman"/>
          <w:spacing w:val="-3"/>
        </w:rPr>
      </w:pPr>
      <w:r>
        <w:rPr>
          <w:rFonts w:ascii="Times New Roman" w:hAnsi="Times New Roman" w:cs="Times New Roman"/>
          <w:spacing w:val="-3"/>
        </w:rPr>
        <w:tab/>
      </w:r>
      <w:r>
        <w:rPr>
          <w:rFonts w:ascii="Times New Roman" w:hAnsi="Times New Roman" w:cs="Times New Roman"/>
          <w:spacing w:val="-3"/>
        </w:rPr>
        <w:tab/>
        <w:t>22</w:t>
      </w:r>
      <w:r w:rsidR="00CB4BE0" w:rsidRPr="001D76D3">
        <w:rPr>
          <w:rFonts w:ascii="Times New Roman" w:hAnsi="Times New Roman" w:cs="Times New Roman"/>
          <w:spacing w:val="-3"/>
        </w:rPr>
        <w:t xml:space="preserve">. </w:t>
      </w:r>
      <w:r w:rsidR="00CB4BE0" w:rsidRPr="001D76D3">
        <w:rPr>
          <w:rFonts w:ascii="Times New Roman" w:hAnsi="Times New Roman" w:cs="Times New Roman"/>
          <w:spacing w:val="-3"/>
        </w:rPr>
        <w:tab/>
        <w:t>Duquesne Light selected Accenture as the system integrator, but Accenture’s costs were higher than the original estimate</w:t>
      </w:r>
      <w:r w:rsidR="00061432">
        <w:rPr>
          <w:rFonts w:ascii="Times New Roman" w:hAnsi="Times New Roman" w:cs="Times New Roman"/>
          <w:spacing w:val="-3"/>
        </w:rPr>
        <w:t xml:space="preserve"> in 2012</w:t>
      </w:r>
      <w:r w:rsidR="00CB4BE0" w:rsidRPr="001D76D3">
        <w:rPr>
          <w:rFonts w:ascii="Times New Roman" w:hAnsi="Times New Roman" w:cs="Times New Roman"/>
          <w:spacing w:val="-3"/>
        </w:rPr>
        <w:t>.  (Duquesne Light Statement No. 1 at 7).</w:t>
      </w:r>
    </w:p>
    <w:p w:rsidR="00CB4BE0" w:rsidRPr="001D76D3" w:rsidRDefault="00CB4BE0" w:rsidP="00CB4BE0">
      <w:pPr>
        <w:tabs>
          <w:tab w:val="left" w:pos="-720"/>
        </w:tabs>
        <w:suppressAutoHyphens/>
        <w:spacing w:line="360" w:lineRule="auto"/>
        <w:rPr>
          <w:rFonts w:ascii="Times New Roman" w:hAnsi="Times New Roman" w:cs="Times New Roman"/>
          <w:spacing w:val="-3"/>
        </w:rPr>
      </w:pPr>
    </w:p>
    <w:p w:rsidR="00CB4BE0" w:rsidRPr="001D76D3" w:rsidRDefault="0002163C" w:rsidP="00CB4BE0">
      <w:pPr>
        <w:tabs>
          <w:tab w:val="left" w:pos="-720"/>
        </w:tabs>
        <w:suppressAutoHyphens/>
        <w:spacing w:line="360" w:lineRule="auto"/>
        <w:rPr>
          <w:rFonts w:ascii="Times New Roman" w:hAnsi="Times New Roman" w:cs="Times New Roman"/>
          <w:spacing w:val="-3"/>
        </w:rPr>
      </w:pPr>
      <w:r>
        <w:rPr>
          <w:rFonts w:ascii="Times New Roman" w:hAnsi="Times New Roman" w:cs="Times New Roman"/>
          <w:spacing w:val="-3"/>
        </w:rPr>
        <w:tab/>
      </w:r>
      <w:r>
        <w:rPr>
          <w:rFonts w:ascii="Times New Roman" w:hAnsi="Times New Roman" w:cs="Times New Roman"/>
          <w:spacing w:val="-3"/>
        </w:rPr>
        <w:tab/>
      </w:r>
      <w:r w:rsidR="003D5E3B">
        <w:rPr>
          <w:rFonts w:ascii="Times New Roman" w:hAnsi="Times New Roman" w:cs="Times New Roman"/>
          <w:spacing w:val="-3"/>
        </w:rPr>
        <w:t>2</w:t>
      </w:r>
      <w:r w:rsidR="00C225E6">
        <w:rPr>
          <w:rFonts w:ascii="Times New Roman" w:hAnsi="Times New Roman" w:cs="Times New Roman"/>
          <w:spacing w:val="-3"/>
        </w:rPr>
        <w:t>3</w:t>
      </w:r>
      <w:r w:rsidR="00CB4BE0" w:rsidRPr="001D76D3">
        <w:rPr>
          <w:rFonts w:ascii="Times New Roman" w:hAnsi="Times New Roman" w:cs="Times New Roman"/>
          <w:spacing w:val="-3"/>
        </w:rPr>
        <w:t xml:space="preserve">. </w:t>
      </w:r>
      <w:r w:rsidR="00CB4BE0" w:rsidRPr="001D76D3">
        <w:rPr>
          <w:rFonts w:ascii="Times New Roman" w:hAnsi="Times New Roman" w:cs="Times New Roman"/>
          <w:spacing w:val="-3"/>
        </w:rPr>
        <w:tab/>
        <w:t>Duquesn</w:t>
      </w:r>
      <w:r w:rsidR="00CB4BE0">
        <w:rPr>
          <w:rFonts w:ascii="Times New Roman" w:hAnsi="Times New Roman" w:cs="Times New Roman"/>
          <w:spacing w:val="-3"/>
        </w:rPr>
        <w:t xml:space="preserve">e Light’s labor costs exceeded the 2012 estimate </w:t>
      </w:r>
      <w:r w:rsidR="00CB4BE0" w:rsidRPr="001D76D3">
        <w:rPr>
          <w:rFonts w:ascii="Times New Roman" w:hAnsi="Times New Roman" w:cs="Times New Roman"/>
          <w:spacing w:val="-3"/>
        </w:rPr>
        <w:t>because Duquesne Light only included full time employees who worked solely on the AMI project</w:t>
      </w:r>
      <w:r w:rsidR="00061432">
        <w:rPr>
          <w:rFonts w:ascii="Times New Roman" w:hAnsi="Times New Roman" w:cs="Times New Roman"/>
          <w:spacing w:val="-3"/>
        </w:rPr>
        <w:t xml:space="preserve"> in its 2012 estimate</w:t>
      </w:r>
      <w:r w:rsidR="00CB4BE0" w:rsidRPr="001D76D3">
        <w:rPr>
          <w:rFonts w:ascii="Times New Roman" w:hAnsi="Times New Roman" w:cs="Times New Roman"/>
          <w:spacing w:val="-3"/>
        </w:rPr>
        <w:t xml:space="preserve"> and did not include part time labor costs for employees who worked part time on the AMI project.  (Duquesne Light Statement No. 1 at 7, 8).</w:t>
      </w:r>
    </w:p>
    <w:p w:rsidR="00CB4BE0" w:rsidRPr="001D76D3" w:rsidRDefault="00CB4BE0" w:rsidP="00CB4BE0">
      <w:pPr>
        <w:tabs>
          <w:tab w:val="left" w:pos="-720"/>
        </w:tabs>
        <w:suppressAutoHyphens/>
        <w:spacing w:line="360" w:lineRule="auto"/>
        <w:rPr>
          <w:rFonts w:ascii="Times New Roman" w:hAnsi="Times New Roman" w:cs="Times New Roman"/>
          <w:spacing w:val="-3"/>
        </w:rPr>
      </w:pPr>
    </w:p>
    <w:p w:rsidR="00CB4BE0" w:rsidRPr="001D76D3" w:rsidRDefault="0002163C" w:rsidP="00CB4BE0">
      <w:pPr>
        <w:tabs>
          <w:tab w:val="left" w:pos="-720"/>
        </w:tabs>
        <w:suppressAutoHyphens/>
        <w:spacing w:line="360" w:lineRule="auto"/>
        <w:rPr>
          <w:rFonts w:ascii="Times New Roman" w:hAnsi="Times New Roman" w:cs="Times New Roman"/>
          <w:spacing w:val="-3"/>
        </w:rPr>
      </w:pPr>
      <w:r>
        <w:rPr>
          <w:rFonts w:ascii="Times New Roman" w:hAnsi="Times New Roman" w:cs="Times New Roman"/>
          <w:spacing w:val="-3"/>
        </w:rPr>
        <w:tab/>
      </w:r>
      <w:r>
        <w:rPr>
          <w:rFonts w:ascii="Times New Roman" w:hAnsi="Times New Roman" w:cs="Times New Roman"/>
          <w:spacing w:val="-3"/>
        </w:rPr>
        <w:tab/>
        <w:t>2</w:t>
      </w:r>
      <w:r w:rsidR="00C225E6">
        <w:rPr>
          <w:rFonts w:ascii="Times New Roman" w:hAnsi="Times New Roman" w:cs="Times New Roman"/>
          <w:spacing w:val="-3"/>
        </w:rPr>
        <w:t>4</w:t>
      </w:r>
      <w:r w:rsidR="00CB4BE0" w:rsidRPr="001D76D3">
        <w:rPr>
          <w:rFonts w:ascii="Times New Roman" w:hAnsi="Times New Roman" w:cs="Times New Roman"/>
          <w:spacing w:val="-3"/>
        </w:rPr>
        <w:t xml:space="preserve">. </w:t>
      </w:r>
      <w:r w:rsidR="00CB4BE0" w:rsidRPr="001D76D3">
        <w:rPr>
          <w:rFonts w:ascii="Times New Roman" w:hAnsi="Times New Roman" w:cs="Times New Roman"/>
          <w:spacing w:val="-3"/>
        </w:rPr>
        <w:tab/>
        <w:t>After approval of its 2012 Smart Meter Plan, Duquesne Light established a new project management office (PMO) with shared service functions to manage the program and the inter-relationships with other IT initiatives.  (Duquesne Light Statement No. 1 at 7, 8).</w:t>
      </w:r>
    </w:p>
    <w:p w:rsidR="00CB4BE0" w:rsidRPr="001D76D3" w:rsidRDefault="00CB4BE0" w:rsidP="00CB4BE0">
      <w:pPr>
        <w:tabs>
          <w:tab w:val="left" w:pos="-720"/>
        </w:tabs>
        <w:suppressAutoHyphens/>
        <w:spacing w:line="360" w:lineRule="auto"/>
        <w:rPr>
          <w:rFonts w:ascii="Times New Roman" w:hAnsi="Times New Roman" w:cs="Times New Roman"/>
          <w:spacing w:val="-3"/>
        </w:rPr>
      </w:pPr>
    </w:p>
    <w:p w:rsidR="00CB4BE0" w:rsidRDefault="0002163C" w:rsidP="00CB4BE0">
      <w:pPr>
        <w:tabs>
          <w:tab w:val="left" w:pos="-720"/>
        </w:tabs>
        <w:suppressAutoHyphens/>
        <w:spacing w:line="360" w:lineRule="auto"/>
        <w:rPr>
          <w:rFonts w:ascii="Times New Roman" w:hAnsi="Times New Roman" w:cs="Times New Roman"/>
          <w:spacing w:val="-3"/>
        </w:rPr>
      </w:pPr>
      <w:r>
        <w:rPr>
          <w:rFonts w:ascii="Times New Roman" w:hAnsi="Times New Roman" w:cs="Times New Roman"/>
          <w:spacing w:val="-3"/>
        </w:rPr>
        <w:tab/>
      </w:r>
      <w:r>
        <w:rPr>
          <w:rFonts w:ascii="Times New Roman" w:hAnsi="Times New Roman" w:cs="Times New Roman"/>
          <w:spacing w:val="-3"/>
        </w:rPr>
        <w:tab/>
        <w:t>2</w:t>
      </w:r>
      <w:r w:rsidR="00C225E6">
        <w:rPr>
          <w:rFonts w:ascii="Times New Roman" w:hAnsi="Times New Roman" w:cs="Times New Roman"/>
          <w:spacing w:val="-3"/>
        </w:rPr>
        <w:t>5</w:t>
      </w:r>
      <w:r w:rsidR="00CB4BE0" w:rsidRPr="001D76D3">
        <w:rPr>
          <w:rFonts w:ascii="Times New Roman" w:hAnsi="Times New Roman" w:cs="Times New Roman"/>
          <w:spacing w:val="-3"/>
        </w:rPr>
        <w:t xml:space="preserve">. </w:t>
      </w:r>
      <w:r w:rsidR="00CB4BE0" w:rsidRPr="001D76D3">
        <w:rPr>
          <w:rFonts w:ascii="Times New Roman" w:hAnsi="Times New Roman" w:cs="Times New Roman"/>
          <w:spacing w:val="-3"/>
        </w:rPr>
        <w:tab/>
        <w:t>In its 2012 Smart Meter Plan, Duquesne Light did not include the costs for services provided by outside third-party suppliers including:</w:t>
      </w:r>
      <w:r w:rsidR="009F5822">
        <w:rPr>
          <w:rFonts w:ascii="Times New Roman" w:hAnsi="Times New Roman" w:cs="Times New Roman"/>
          <w:spacing w:val="-3"/>
        </w:rPr>
        <w:t xml:space="preserve"> </w:t>
      </w:r>
      <w:r w:rsidR="00CB4BE0" w:rsidRPr="001D76D3">
        <w:rPr>
          <w:rFonts w:ascii="Times New Roman" w:hAnsi="Times New Roman" w:cs="Times New Roman"/>
          <w:spacing w:val="-3"/>
        </w:rPr>
        <w:t xml:space="preserve"> (1) a supplier to develop a customer presentment platform; (2) a supplier for customer service entrance repairs; and (3) a supplier providing cyber security to conduct vulnerability assessments and penetration testing of the AMI solution, which was included as a requirement under the Settlement Agreement in the 2012 Smart Meter Plan.  (Duquesne Light Statement No. 1 at 8).</w:t>
      </w:r>
    </w:p>
    <w:p w:rsidR="00A11F4F" w:rsidRPr="001D76D3" w:rsidRDefault="00A11F4F" w:rsidP="00CB4BE0">
      <w:pPr>
        <w:tabs>
          <w:tab w:val="left" w:pos="-720"/>
        </w:tabs>
        <w:suppressAutoHyphens/>
        <w:spacing w:line="360" w:lineRule="auto"/>
        <w:rPr>
          <w:rFonts w:ascii="Times New Roman" w:hAnsi="Times New Roman" w:cs="Times New Roman"/>
          <w:spacing w:val="-3"/>
        </w:rPr>
      </w:pPr>
    </w:p>
    <w:p w:rsidR="00CB4BE0" w:rsidRPr="001D76D3" w:rsidRDefault="0002163C" w:rsidP="00A11F4F">
      <w:pPr>
        <w:tabs>
          <w:tab w:val="left" w:pos="-720"/>
        </w:tabs>
        <w:suppressAutoHyphens/>
        <w:spacing w:line="360" w:lineRule="auto"/>
        <w:rPr>
          <w:rFonts w:ascii="Times New Roman" w:hAnsi="Times New Roman" w:cs="Times New Roman"/>
          <w:spacing w:val="-3"/>
        </w:rPr>
      </w:pPr>
      <w:r>
        <w:rPr>
          <w:rFonts w:ascii="Times New Roman" w:hAnsi="Times New Roman" w:cs="Times New Roman"/>
          <w:spacing w:val="-3"/>
        </w:rPr>
        <w:tab/>
      </w:r>
      <w:r>
        <w:rPr>
          <w:rFonts w:ascii="Times New Roman" w:hAnsi="Times New Roman" w:cs="Times New Roman"/>
          <w:spacing w:val="-3"/>
        </w:rPr>
        <w:tab/>
        <w:t>2</w:t>
      </w:r>
      <w:r w:rsidR="00C225E6">
        <w:rPr>
          <w:rFonts w:ascii="Times New Roman" w:hAnsi="Times New Roman" w:cs="Times New Roman"/>
          <w:spacing w:val="-3"/>
        </w:rPr>
        <w:t>6</w:t>
      </w:r>
      <w:r w:rsidR="00CB4BE0" w:rsidRPr="001D76D3">
        <w:rPr>
          <w:rFonts w:ascii="Times New Roman" w:hAnsi="Times New Roman" w:cs="Times New Roman"/>
          <w:spacing w:val="-3"/>
        </w:rPr>
        <w:t xml:space="preserve">.  </w:t>
      </w:r>
      <w:r w:rsidR="00CB4BE0" w:rsidRPr="001D76D3">
        <w:rPr>
          <w:rFonts w:ascii="Times New Roman" w:hAnsi="Times New Roman" w:cs="Times New Roman"/>
          <w:spacing w:val="-3"/>
        </w:rPr>
        <w:tab/>
        <w:t>Duquesne Light hired DNV GL to conduct further analyses of outage communication and voltage monitoring capabilities</w:t>
      </w:r>
      <w:r w:rsidR="00061432">
        <w:rPr>
          <w:rFonts w:ascii="Times New Roman" w:hAnsi="Times New Roman" w:cs="Times New Roman"/>
          <w:spacing w:val="-3"/>
        </w:rPr>
        <w:t>,</w:t>
      </w:r>
      <w:r w:rsidR="00CB4BE0" w:rsidRPr="001D76D3">
        <w:rPr>
          <w:rFonts w:ascii="Times New Roman" w:hAnsi="Times New Roman" w:cs="Times New Roman"/>
          <w:spacing w:val="-3"/>
        </w:rPr>
        <w:t xml:space="preserve"> and </w:t>
      </w:r>
      <w:r w:rsidR="00061432">
        <w:rPr>
          <w:rFonts w:ascii="Times New Roman" w:hAnsi="Times New Roman" w:cs="Times New Roman"/>
          <w:spacing w:val="-3"/>
        </w:rPr>
        <w:t xml:space="preserve">to </w:t>
      </w:r>
      <w:r w:rsidR="00CB4BE0" w:rsidRPr="001D76D3">
        <w:rPr>
          <w:rFonts w:ascii="Times New Roman" w:hAnsi="Times New Roman" w:cs="Times New Roman"/>
          <w:spacing w:val="-3"/>
        </w:rPr>
        <w:t xml:space="preserve">produce an </w:t>
      </w:r>
      <w:r w:rsidR="00CB4BE0" w:rsidRPr="001D76D3">
        <w:rPr>
          <w:rFonts w:ascii="Times New Roman" w:hAnsi="Times New Roman" w:cs="Times New Roman"/>
        </w:rPr>
        <w:t xml:space="preserve">Outage Management System </w:t>
      </w:r>
      <w:r w:rsidR="00CB4BE0" w:rsidRPr="001D76D3">
        <w:rPr>
          <w:rFonts w:ascii="Times New Roman" w:hAnsi="Times New Roman" w:cs="Times New Roman"/>
          <w:spacing w:val="-3"/>
        </w:rPr>
        <w:t xml:space="preserve">Study </w:t>
      </w:r>
      <w:r w:rsidR="00CB4BE0" w:rsidRPr="001D76D3">
        <w:rPr>
          <w:rFonts w:ascii="Times New Roman" w:hAnsi="Times New Roman" w:cs="Times New Roman"/>
        </w:rPr>
        <w:t>(OMS)</w:t>
      </w:r>
      <w:r w:rsidR="00CB4BE0" w:rsidRPr="001D76D3">
        <w:rPr>
          <w:rFonts w:ascii="Times New Roman" w:hAnsi="Times New Roman" w:cs="Times New Roman"/>
          <w:spacing w:val="-3"/>
        </w:rPr>
        <w:t xml:space="preserve">.  </w:t>
      </w:r>
      <w:r w:rsidR="00CB4BE0" w:rsidRPr="001D76D3">
        <w:rPr>
          <w:rFonts w:ascii="Times New Roman" w:hAnsi="Times New Roman" w:cs="Times New Roman"/>
        </w:rPr>
        <w:t>(</w:t>
      </w:r>
      <w:r w:rsidR="00CB4BE0" w:rsidRPr="001D76D3">
        <w:rPr>
          <w:rFonts w:ascii="Times New Roman" w:hAnsi="Times New Roman" w:cs="Times New Roman"/>
          <w:spacing w:val="-3"/>
        </w:rPr>
        <w:t>Duquesne Light Statement No. 2 at 4).</w:t>
      </w:r>
    </w:p>
    <w:p w:rsidR="00CB4BE0" w:rsidRPr="001D76D3" w:rsidRDefault="00C225E6" w:rsidP="00CB4BE0">
      <w:pPr>
        <w:spacing w:line="360" w:lineRule="auto"/>
        <w:ind w:firstLine="1440"/>
        <w:rPr>
          <w:rFonts w:ascii="Times New Roman" w:hAnsi="Times New Roman" w:cs="Times New Roman"/>
        </w:rPr>
      </w:pPr>
      <w:r>
        <w:rPr>
          <w:rFonts w:ascii="Times New Roman" w:hAnsi="Times New Roman" w:cs="Times New Roman"/>
        </w:rPr>
        <w:lastRenderedPageBreak/>
        <w:t>27</w:t>
      </w:r>
      <w:r w:rsidR="00CB4BE0" w:rsidRPr="001D76D3">
        <w:rPr>
          <w:rFonts w:ascii="Times New Roman" w:hAnsi="Times New Roman" w:cs="Times New Roman"/>
        </w:rPr>
        <w:t xml:space="preserve">. </w:t>
      </w:r>
      <w:r w:rsidR="00CB4BE0" w:rsidRPr="001D76D3">
        <w:rPr>
          <w:rFonts w:ascii="Times New Roman" w:hAnsi="Times New Roman" w:cs="Times New Roman"/>
        </w:rPr>
        <w:tab/>
        <w:t xml:space="preserve">Using </w:t>
      </w:r>
      <w:r w:rsidR="00061432">
        <w:rPr>
          <w:rFonts w:ascii="Times New Roman" w:hAnsi="Times New Roman" w:cs="Times New Roman"/>
        </w:rPr>
        <w:t>company-</w:t>
      </w:r>
      <w:r w:rsidR="00CB4BE0" w:rsidRPr="001D76D3">
        <w:rPr>
          <w:rFonts w:ascii="Times New Roman" w:hAnsi="Times New Roman" w:cs="Times New Roman"/>
        </w:rPr>
        <w:t xml:space="preserve">specific data and its own proprietary formula, DNV GL concluded </w:t>
      </w:r>
      <w:r w:rsidR="00510775">
        <w:rPr>
          <w:rFonts w:ascii="Times New Roman" w:hAnsi="Times New Roman" w:cs="Times New Roman"/>
        </w:rPr>
        <w:t xml:space="preserve">the </w:t>
      </w:r>
      <w:r w:rsidR="00CB4BE0" w:rsidRPr="001D76D3">
        <w:rPr>
          <w:rFonts w:ascii="Times New Roman" w:hAnsi="Times New Roman" w:cs="Times New Roman"/>
        </w:rPr>
        <w:t>OMS would create customer savings of approximately $6,000,000 per year if there was a</w:t>
      </w:r>
      <w:r w:rsidR="0014158E">
        <w:rPr>
          <w:rFonts w:ascii="Times New Roman" w:hAnsi="Times New Roman" w:cs="Times New Roman"/>
        </w:rPr>
        <w:t xml:space="preserve"> five</w:t>
      </w:r>
      <w:r w:rsidR="00CB4BE0" w:rsidRPr="001D76D3">
        <w:rPr>
          <w:rFonts w:ascii="Times New Roman" w:hAnsi="Times New Roman" w:cs="Times New Roman"/>
        </w:rPr>
        <w:t xml:space="preserve"> minute reduction in </w:t>
      </w:r>
      <w:r w:rsidR="00CB4BE0">
        <w:rPr>
          <w:rFonts w:ascii="Times New Roman" w:hAnsi="Times New Roman" w:cs="Times New Roman"/>
        </w:rPr>
        <w:t xml:space="preserve">annual </w:t>
      </w:r>
      <w:r w:rsidR="00CB4BE0" w:rsidRPr="001D76D3">
        <w:rPr>
          <w:rFonts w:ascii="Times New Roman" w:hAnsi="Times New Roman" w:cs="Times New Roman"/>
        </w:rPr>
        <w:t xml:space="preserve">outage time.  (Duquesne Light St. No. 2-R, p. 4).  </w:t>
      </w:r>
    </w:p>
    <w:p w:rsidR="00CB4BE0" w:rsidRPr="001D76D3" w:rsidRDefault="00CB4BE0" w:rsidP="00CB4BE0">
      <w:pPr>
        <w:spacing w:line="360" w:lineRule="auto"/>
        <w:rPr>
          <w:rFonts w:ascii="Times New Roman" w:hAnsi="Times New Roman" w:cs="Times New Roman"/>
        </w:rPr>
      </w:pPr>
    </w:p>
    <w:p w:rsidR="00CB4BE0" w:rsidRPr="001D76D3" w:rsidRDefault="00C225E6" w:rsidP="00CB4BE0">
      <w:pPr>
        <w:spacing w:line="360" w:lineRule="auto"/>
        <w:ind w:firstLine="1440"/>
        <w:rPr>
          <w:rFonts w:ascii="Times New Roman" w:hAnsi="Times New Roman" w:cs="Times New Roman"/>
        </w:rPr>
      </w:pPr>
      <w:r>
        <w:rPr>
          <w:rFonts w:ascii="Times New Roman" w:hAnsi="Times New Roman" w:cs="Times New Roman"/>
        </w:rPr>
        <w:t>28</w:t>
      </w:r>
      <w:r w:rsidR="00CB4BE0" w:rsidRPr="001D76D3">
        <w:rPr>
          <w:rFonts w:ascii="Times New Roman" w:hAnsi="Times New Roman" w:cs="Times New Roman"/>
        </w:rPr>
        <w:t xml:space="preserve">. </w:t>
      </w:r>
      <w:r w:rsidR="00CB4BE0" w:rsidRPr="001D76D3">
        <w:rPr>
          <w:rFonts w:ascii="Times New Roman" w:hAnsi="Times New Roman" w:cs="Times New Roman"/>
        </w:rPr>
        <w:tab/>
        <w:t>The proprietary formula used by DNV GL was not provided to the parties or to the presiding officer.  (</w:t>
      </w:r>
      <w:r w:rsidR="00CB4BE0">
        <w:rPr>
          <w:rFonts w:ascii="Times New Roman" w:hAnsi="Times New Roman" w:cs="Times New Roman"/>
        </w:rPr>
        <w:t>Tr. 158</w:t>
      </w:r>
      <w:r w:rsidR="00CB4BE0" w:rsidRPr="001D76D3">
        <w:rPr>
          <w:rFonts w:ascii="Times New Roman" w:hAnsi="Times New Roman" w:cs="Times New Roman"/>
        </w:rPr>
        <w:t>).</w:t>
      </w:r>
    </w:p>
    <w:p w:rsidR="00CB4BE0" w:rsidRDefault="00CB4BE0" w:rsidP="00CB4BE0">
      <w:pPr>
        <w:autoSpaceDE/>
        <w:autoSpaceDN/>
        <w:spacing w:line="360" w:lineRule="auto"/>
        <w:rPr>
          <w:rFonts w:ascii="Times New Roman" w:hAnsi="Times New Roman" w:cs="Times New Roman"/>
        </w:rPr>
      </w:pPr>
    </w:p>
    <w:p w:rsidR="00CB4BE0" w:rsidRPr="001D76D3" w:rsidRDefault="003D5E3B" w:rsidP="00CB4BE0">
      <w:pPr>
        <w:autoSpaceDE/>
        <w:autoSpaceDN/>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C225E6">
        <w:rPr>
          <w:rFonts w:ascii="Times New Roman" w:hAnsi="Times New Roman" w:cs="Times New Roman"/>
        </w:rPr>
        <w:t>29</w:t>
      </w:r>
      <w:r w:rsidR="00CB4BE0">
        <w:rPr>
          <w:rFonts w:ascii="Times New Roman" w:hAnsi="Times New Roman" w:cs="Times New Roman"/>
        </w:rPr>
        <w:t xml:space="preserve">. </w:t>
      </w:r>
      <w:r w:rsidR="00CB4BE0">
        <w:rPr>
          <w:rFonts w:ascii="Times New Roman" w:hAnsi="Times New Roman" w:cs="Times New Roman"/>
        </w:rPr>
        <w:tab/>
        <w:t xml:space="preserve">The </w:t>
      </w:r>
      <w:r w:rsidR="00CB4BE0" w:rsidRPr="001D76D3">
        <w:rPr>
          <w:rFonts w:ascii="Times New Roman" w:hAnsi="Times New Roman" w:cs="Times New Roman"/>
        </w:rPr>
        <w:t>Interruption Cost Estimate (ICE) calculator, developed for the U.S.</w:t>
      </w:r>
      <w:r w:rsidR="00CB4BE0">
        <w:rPr>
          <w:rFonts w:ascii="Times New Roman" w:hAnsi="Times New Roman" w:cs="Times New Roman"/>
        </w:rPr>
        <w:t xml:space="preserve"> Department of Energy, estimates</w:t>
      </w:r>
      <w:r w:rsidR="00CB4BE0" w:rsidRPr="001D76D3">
        <w:rPr>
          <w:rFonts w:ascii="Times New Roman" w:hAnsi="Times New Roman" w:cs="Times New Roman"/>
        </w:rPr>
        <w:t xml:space="preserve"> the range of annual customer savings resulting from a </w:t>
      </w:r>
      <w:r w:rsidR="0014158E">
        <w:rPr>
          <w:rFonts w:ascii="Times New Roman" w:hAnsi="Times New Roman" w:cs="Times New Roman"/>
        </w:rPr>
        <w:t>five</w:t>
      </w:r>
      <w:r w:rsidR="00CB4BE0" w:rsidRPr="001D76D3">
        <w:rPr>
          <w:rFonts w:ascii="Times New Roman" w:hAnsi="Times New Roman" w:cs="Times New Roman"/>
        </w:rPr>
        <w:t xml:space="preserve"> minute reduction in average outage time would be approximately $4 million starting in 2023 and increasing to approximately $6 million in 2039.  (Duquesne Light St. No. 2-RJ</w:t>
      </w:r>
      <w:r w:rsidR="00586751">
        <w:rPr>
          <w:rFonts w:ascii="Times New Roman" w:hAnsi="Times New Roman" w:cs="Times New Roman"/>
        </w:rPr>
        <w:t xml:space="preserve"> at</w:t>
      </w:r>
      <w:r w:rsidR="00CB4BE0" w:rsidRPr="001D76D3">
        <w:rPr>
          <w:rFonts w:ascii="Times New Roman" w:hAnsi="Times New Roman" w:cs="Times New Roman"/>
        </w:rPr>
        <w:t xml:space="preserve"> 2-3).  </w:t>
      </w:r>
    </w:p>
    <w:p w:rsidR="00510775" w:rsidRDefault="00510775" w:rsidP="00510775">
      <w:pPr>
        <w:autoSpaceDE/>
        <w:autoSpaceDN/>
        <w:spacing w:line="360" w:lineRule="auto"/>
        <w:rPr>
          <w:rFonts w:ascii="Times New Roman" w:hAnsi="Times New Roman" w:cs="Times New Roman"/>
        </w:rPr>
      </w:pPr>
    </w:p>
    <w:p w:rsidR="00510775" w:rsidRDefault="0002163C" w:rsidP="00510775">
      <w:pPr>
        <w:autoSpaceDE/>
        <w:autoSpaceDN/>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3</w:t>
      </w:r>
      <w:r w:rsidR="00C225E6">
        <w:rPr>
          <w:rFonts w:ascii="Times New Roman" w:hAnsi="Times New Roman" w:cs="Times New Roman"/>
        </w:rPr>
        <w:t>0</w:t>
      </w:r>
      <w:r w:rsidR="00510775">
        <w:rPr>
          <w:rFonts w:ascii="Times New Roman" w:hAnsi="Times New Roman" w:cs="Times New Roman"/>
        </w:rPr>
        <w:t xml:space="preserve">. </w:t>
      </w:r>
      <w:r w:rsidR="00510775">
        <w:rPr>
          <w:rFonts w:ascii="Times New Roman" w:hAnsi="Times New Roman" w:cs="Times New Roman"/>
        </w:rPr>
        <w:tab/>
        <w:t>The ICE calculator is not helpful for use in Pennsylvania because it excludes data from the Mid-Atlantic region and most of the data included in the ICE calculator is from reports that are over 15 years old.  (Tr. 157).</w:t>
      </w:r>
    </w:p>
    <w:p w:rsidR="00510775" w:rsidRDefault="00510775" w:rsidP="00F1129A">
      <w:pPr>
        <w:autoSpaceDE/>
        <w:autoSpaceDN/>
        <w:spacing w:line="360" w:lineRule="auto"/>
        <w:rPr>
          <w:rFonts w:ascii="Times New Roman" w:hAnsi="Times New Roman" w:cs="Times New Roman"/>
        </w:rPr>
      </w:pPr>
    </w:p>
    <w:p w:rsidR="00F1129A" w:rsidRDefault="0002163C" w:rsidP="00F1129A">
      <w:pPr>
        <w:autoSpaceDE/>
        <w:autoSpaceDN/>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3</w:t>
      </w:r>
      <w:r w:rsidR="00C225E6">
        <w:rPr>
          <w:rFonts w:ascii="Times New Roman" w:hAnsi="Times New Roman" w:cs="Times New Roman"/>
        </w:rPr>
        <w:t>1</w:t>
      </w:r>
      <w:r w:rsidR="00F1129A">
        <w:rPr>
          <w:rFonts w:ascii="Times New Roman" w:hAnsi="Times New Roman" w:cs="Times New Roman"/>
        </w:rPr>
        <w:t xml:space="preserve">. </w:t>
      </w:r>
      <w:r w:rsidR="00F1129A">
        <w:rPr>
          <w:rFonts w:ascii="Times New Roman" w:hAnsi="Times New Roman" w:cs="Times New Roman"/>
        </w:rPr>
        <w:tab/>
        <w:t>If Duquesne Light completes full deployment of the smart meters but does not get approval for the OMS and the DMS, Duquesne Light would continue to use its OAS and SCADA systems.  (Tr. 98).</w:t>
      </w:r>
    </w:p>
    <w:p w:rsidR="00F1129A" w:rsidRDefault="00F1129A" w:rsidP="00F1129A">
      <w:pPr>
        <w:autoSpaceDE/>
        <w:autoSpaceDN/>
        <w:spacing w:line="360" w:lineRule="auto"/>
        <w:rPr>
          <w:rFonts w:ascii="Times New Roman" w:hAnsi="Times New Roman" w:cs="Times New Roman"/>
        </w:rPr>
      </w:pPr>
    </w:p>
    <w:p w:rsidR="00F1129A" w:rsidRDefault="00F1129A" w:rsidP="00F1129A">
      <w:pPr>
        <w:autoSpaceDE/>
        <w:autoSpaceDN/>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02163C">
        <w:rPr>
          <w:rFonts w:ascii="Times New Roman" w:hAnsi="Times New Roman" w:cs="Times New Roman"/>
        </w:rPr>
        <w:t>3</w:t>
      </w:r>
      <w:r w:rsidR="00C225E6">
        <w:rPr>
          <w:rFonts w:ascii="Times New Roman" w:hAnsi="Times New Roman" w:cs="Times New Roman"/>
        </w:rPr>
        <w:t>2</w:t>
      </w:r>
      <w:r w:rsidR="0002163C">
        <w:rPr>
          <w:rFonts w:ascii="Times New Roman" w:hAnsi="Times New Roman" w:cs="Times New Roman"/>
        </w:rPr>
        <w:t xml:space="preserve">. </w:t>
      </w:r>
      <w:r w:rsidR="0002163C">
        <w:rPr>
          <w:rFonts w:ascii="Times New Roman" w:hAnsi="Times New Roman" w:cs="Times New Roman"/>
        </w:rPr>
        <w:tab/>
        <w:t>O</w:t>
      </w:r>
      <w:r>
        <w:rPr>
          <w:rFonts w:ascii="Times New Roman" w:hAnsi="Times New Roman" w:cs="Times New Roman"/>
        </w:rPr>
        <w:t xml:space="preserve">ther major electric distribution companies in Pennsylvania installed some version of an OMS before deploying smart meters, and the cost of installing those OMSs </w:t>
      </w:r>
      <w:r w:rsidR="0002163C">
        <w:rPr>
          <w:rFonts w:ascii="Times New Roman" w:hAnsi="Times New Roman" w:cs="Times New Roman"/>
        </w:rPr>
        <w:t>was</w:t>
      </w:r>
      <w:r>
        <w:rPr>
          <w:rFonts w:ascii="Times New Roman" w:hAnsi="Times New Roman" w:cs="Times New Roman"/>
        </w:rPr>
        <w:t xml:space="preserve"> not included in those EDCs’ Smart Meter Charges paid by customers.  (Tr. 100, 101).</w:t>
      </w:r>
    </w:p>
    <w:p w:rsidR="00F1129A" w:rsidRDefault="00F1129A" w:rsidP="00F1129A">
      <w:pPr>
        <w:autoSpaceDE/>
        <w:autoSpaceDN/>
        <w:spacing w:line="360" w:lineRule="auto"/>
        <w:rPr>
          <w:rFonts w:ascii="Times New Roman" w:hAnsi="Times New Roman" w:cs="Times New Roman"/>
        </w:rPr>
      </w:pPr>
    </w:p>
    <w:p w:rsidR="00F1129A" w:rsidRDefault="00F1129A" w:rsidP="00F1129A">
      <w:pPr>
        <w:autoSpaceDE/>
        <w:autoSpaceDN/>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02163C">
        <w:rPr>
          <w:rFonts w:ascii="Times New Roman" w:hAnsi="Times New Roman" w:cs="Times New Roman"/>
        </w:rPr>
        <w:t>3</w:t>
      </w:r>
      <w:r w:rsidR="00C225E6">
        <w:rPr>
          <w:rFonts w:ascii="Times New Roman" w:hAnsi="Times New Roman" w:cs="Times New Roman"/>
        </w:rPr>
        <w:t>3</w:t>
      </w:r>
      <w:r>
        <w:rPr>
          <w:rFonts w:ascii="Times New Roman" w:hAnsi="Times New Roman" w:cs="Times New Roman"/>
        </w:rPr>
        <w:t xml:space="preserve">. </w:t>
      </w:r>
      <w:r>
        <w:rPr>
          <w:rFonts w:ascii="Times New Roman" w:hAnsi="Times New Roman" w:cs="Times New Roman"/>
        </w:rPr>
        <w:tab/>
        <w:t>Duquesne Light defines “societal benefits” which it predicts will total $6</w:t>
      </w:r>
      <w:r w:rsidR="002F7409">
        <w:rPr>
          <w:rFonts w:ascii="Times New Roman" w:hAnsi="Times New Roman" w:cs="Times New Roman"/>
        </w:rPr>
        <w:t> </w:t>
      </w:r>
      <w:r>
        <w:rPr>
          <w:rFonts w:ascii="Times New Roman" w:hAnsi="Times New Roman" w:cs="Times New Roman"/>
        </w:rPr>
        <w:t>million per year after full deployment of smart meters and ADMS, to include costs avoided because the time of outage is reduced.  (Tr. 107).</w:t>
      </w:r>
    </w:p>
    <w:p w:rsidR="00F1129A" w:rsidRDefault="00F1129A" w:rsidP="00F1129A">
      <w:pPr>
        <w:autoSpaceDE/>
        <w:autoSpaceDN/>
        <w:spacing w:line="360" w:lineRule="auto"/>
        <w:rPr>
          <w:rFonts w:ascii="Times New Roman" w:hAnsi="Times New Roman" w:cs="Times New Roman"/>
        </w:rPr>
      </w:pPr>
    </w:p>
    <w:p w:rsidR="00F1129A" w:rsidRDefault="00F1129A" w:rsidP="00F1129A">
      <w:pPr>
        <w:autoSpaceDE/>
        <w:autoSpaceDN/>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02163C">
        <w:rPr>
          <w:rFonts w:ascii="Times New Roman" w:hAnsi="Times New Roman" w:cs="Times New Roman"/>
        </w:rPr>
        <w:t>3</w:t>
      </w:r>
      <w:r w:rsidR="00C225E6">
        <w:rPr>
          <w:rFonts w:ascii="Times New Roman" w:hAnsi="Times New Roman" w:cs="Times New Roman"/>
        </w:rPr>
        <w:t>4</w:t>
      </w:r>
      <w:r>
        <w:rPr>
          <w:rFonts w:ascii="Times New Roman" w:hAnsi="Times New Roman" w:cs="Times New Roman"/>
        </w:rPr>
        <w:t xml:space="preserve">. </w:t>
      </w:r>
      <w:r>
        <w:rPr>
          <w:rFonts w:ascii="Times New Roman" w:hAnsi="Times New Roman" w:cs="Times New Roman"/>
        </w:rPr>
        <w:tab/>
      </w:r>
      <w:r w:rsidR="00A11F4F">
        <w:rPr>
          <w:rFonts w:ascii="Times New Roman" w:hAnsi="Times New Roman" w:cs="Times New Roman"/>
        </w:rPr>
        <w:t xml:space="preserve">Duquesne Light defines </w:t>
      </w:r>
      <w:r>
        <w:rPr>
          <w:rFonts w:ascii="Times New Roman" w:hAnsi="Times New Roman" w:cs="Times New Roman"/>
        </w:rPr>
        <w:t xml:space="preserve">“Avoided costs” </w:t>
      </w:r>
      <w:r w:rsidR="00A11F4F">
        <w:rPr>
          <w:rFonts w:ascii="Times New Roman" w:hAnsi="Times New Roman" w:cs="Times New Roman"/>
        </w:rPr>
        <w:t>to</w:t>
      </w:r>
      <w:r>
        <w:rPr>
          <w:rFonts w:ascii="Times New Roman" w:hAnsi="Times New Roman" w:cs="Times New Roman"/>
        </w:rPr>
        <w:t xml:space="preserve"> include no food spoilage, no loss of production time for businesses, no loss of production time for people working from home, and schools that remain in session.  (Tr. 107, 108).</w:t>
      </w:r>
    </w:p>
    <w:p w:rsidR="00F1129A" w:rsidRDefault="00F1129A" w:rsidP="00F1129A">
      <w:pPr>
        <w:autoSpaceDE/>
        <w:autoSpaceDN/>
        <w:spacing w:line="360" w:lineRule="auto"/>
        <w:rPr>
          <w:rFonts w:ascii="Times New Roman" w:hAnsi="Times New Roman" w:cs="Times New Roman"/>
        </w:rPr>
      </w:pPr>
      <w:r>
        <w:rPr>
          <w:rFonts w:ascii="Times New Roman" w:hAnsi="Times New Roman" w:cs="Times New Roman"/>
        </w:rPr>
        <w:lastRenderedPageBreak/>
        <w:tab/>
      </w:r>
      <w:r>
        <w:rPr>
          <w:rFonts w:ascii="Times New Roman" w:hAnsi="Times New Roman" w:cs="Times New Roman"/>
        </w:rPr>
        <w:tab/>
      </w:r>
      <w:r w:rsidR="0002163C">
        <w:rPr>
          <w:rFonts w:ascii="Times New Roman" w:hAnsi="Times New Roman" w:cs="Times New Roman"/>
        </w:rPr>
        <w:t>3</w:t>
      </w:r>
      <w:r w:rsidR="00C225E6">
        <w:rPr>
          <w:rFonts w:ascii="Times New Roman" w:hAnsi="Times New Roman" w:cs="Times New Roman"/>
        </w:rPr>
        <w:t>5</w:t>
      </w:r>
      <w:r>
        <w:rPr>
          <w:rFonts w:ascii="Times New Roman" w:hAnsi="Times New Roman" w:cs="Times New Roman"/>
        </w:rPr>
        <w:t xml:space="preserve">. </w:t>
      </w:r>
      <w:r>
        <w:rPr>
          <w:rFonts w:ascii="Times New Roman" w:hAnsi="Times New Roman" w:cs="Times New Roman"/>
        </w:rPr>
        <w:tab/>
        <w:t>Duquesne Light estimates the societal benefits with five extra minutes of electric service per year, on average, will total $6 million per year and will be experienced by all of its customers across the rate classes as well as increase reliability</w:t>
      </w:r>
      <w:r w:rsidR="00510775">
        <w:rPr>
          <w:rFonts w:ascii="Times New Roman" w:hAnsi="Times New Roman" w:cs="Times New Roman"/>
        </w:rPr>
        <w:t xml:space="preserve"> system-wide</w:t>
      </w:r>
      <w:r>
        <w:rPr>
          <w:rFonts w:ascii="Times New Roman" w:hAnsi="Times New Roman" w:cs="Times New Roman"/>
        </w:rPr>
        <w:t xml:space="preserve">.  (Tr. 108).  </w:t>
      </w:r>
    </w:p>
    <w:p w:rsidR="00F1129A" w:rsidRDefault="00F1129A" w:rsidP="00F1129A">
      <w:pPr>
        <w:autoSpaceDE/>
        <w:autoSpaceDN/>
        <w:spacing w:line="360" w:lineRule="auto"/>
        <w:rPr>
          <w:rFonts w:ascii="Times New Roman" w:hAnsi="Times New Roman" w:cs="Times New Roman"/>
        </w:rPr>
      </w:pPr>
    </w:p>
    <w:p w:rsidR="00F1129A" w:rsidRDefault="0002163C" w:rsidP="00F1129A">
      <w:pPr>
        <w:autoSpaceDE/>
        <w:autoSpaceDN/>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3</w:t>
      </w:r>
      <w:r w:rsidR="00C225E6">
        <w:rPr>
          <w:rFonts w:ascii="Times New Roman" w:hAnsi="Times New Roman" w:cs="Times New Roman"/>
        </w:rPr>
        <w:t>6</w:t>
      </w:r>
      <w:r w:rsidR="00F1129A">
        <w:rPr>
          <w:rFonts w:ascii="Times New Roman" w:hAnsi="Times New Roman" w:cs="Times New Roman"/>
        </w:rPr>
        <w:t xml:space="preserve">. </w:t>
      </w:r>
      <w:r w:rsidR="00F1129A">
        <w:rPr>
          <w:rFonts w:ascii="Times New Roman" w:hAnsi="Times New Roman" w:cs="Times New Roman"/>
        </w:rPr>
        <w:tab/>
        <w:t>With fully deployed smart mete</w:t>
      </w:r>
      <w:r w:rsidR="00456B7D">
        <w:rPr>
          <w:rFonts w:ascii="Times New Roman" w:hAnsi="Times New Roman" w:cs="Times New Roman"/>
        </w:rPr>
        <w:t>r</w:t>
      </w:r>
      <w:r w:rsidR="00F1129A">
        <w:rPr>
          <w:rFonts w:ascii="Times New Roman" w:hAnsi="Times New Roman" w:cs="Times New Roman"/>
        </w:rPr>
        <w:t xml:space="preserve">s and the OMS </w:t>
      </w:r>
      <w:r w:rsidR="00510775">
        <w:rPr>
          <w:rFonts w:ascii="Times New Roman" w:hAnsi="Times New Roman" w:cs="Times New Roman"/>
        </w:rPr>
        <w:t xml:space="preserve">fully </w:t>
      </w:r>
      <w:r w:rsidR="00F1129A">
        <w:rPr>
          <w:rFonts w:ascii="Times New Roman" w:hAnsi="Times New Roman" w:cs="Times New Roman"/>
        </w:rPr>
        <w:t xml:space="preserve">functioning, Duquesne Light </w:t>
      </w:r>
      <w:r w:rsidR="00510775">
        <w:rPr>
          <w:rFonts w:ascii="Times New Roman" w:hAnsi="Times New Roman" w:cs="Times New Roman"/>
        </w:rPr>
        <w:t>should</w:t>
      </w:r>
      <w:r w:rsidR="00F1129A">
        <w:rPr>
          <w:rFonts w:ascii="Times New Roman" w:hAnsi="Times New Roman" w:cs="Times New Roman"/>
        </w:rPr>
        <w:t xml:space="preserve"> be able to “ping” a customer’s smart meter to see if service is restored without the need to dispatch a field crew to verify if electric service was restored.  (Tr. 116-118).</w:t>
      </w:r>
    </w:p>
    <w:p w:rsidR="00F1129A" w:rsidRDefault="00F1129A" w:rsidP="00F1129A">
      <w:pPr>
        <w:autoSpaceDE/>
        <w:autoSpaceDN/>
        <w:spacing w:line="360" w:lineRule="auto"/>
        <w:rPr>
          <w:rFonts w:ascii="Times New Roman" w:hAnsi="Times New Roman" w:cs="Times New Roman"/>
        </w:rPr>
      </w:pPr>
    </w:p>
    <w:p w:rsidR="00F1129A" w:rsidRDefault="003D5E3B" w:rsidP="00F1129A">
      <w:pPr>
        <w:autoSpaceDE/>
        <w:autoSpaceDN/>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C225E6">
        <w:rPr>
          <w:rFonts w:ascii="Times New Roman" w:hAnsi="Times New Roman" w:cs="Times New Roman"/>
        </w:rPr>
        <w:t>37</w:t>
      </w:r>
      <w:r w:rsidR="00F1129A">
        <w:rPr>
          <w:rFonts w:ascii="Times New Roman" w:hAnsi="Times New Roman" w:cs="Times New Roman"/>
        </w:rPr>
        <w:t xml:space="preserve">. </w:t>
      </w:r>
      <w:r w:rsidR="00F1129A">
        <w:rPr>
          <w:rFonts w:ascii="Times New Roman" w:hAnsi="Times New Roman" w:cs="Times New Roman"/>
        </w:rPr>
        <w:tab/>
        <w:t>The financial benefit to reducing costs during a major storm event will be reflected in reduced labor and equipment costs for Duquesne Light, and in a reduced storm rider in customers’ bills if there is a reduction in the length of time a storm event lasts.  (Tr. 118).</w:t>
      </w:r>
    </w:p>
    <w:p w:rsidR="00F1129A" w:rsidRDefault="00F1129A" w:rsidP="00F1129A">
      <w:pPr>
        <w:autoSpaceDE/>
        <w:autoSpaceDN/>
        <w:spacing w:line="360" w:lineRule="auto"/>
        <w:rPr>
          <w:rFonts w:ascii="Times New Roman" w:hAnsi="Times New Roman" w:cs="Times New Roman"/>
        </w:rPr>
      </w:pPr>
    </w:p>
    <w:p w:rsidR="00F1129A" w:rsidRDefault="003D5E3B" w:rsidP="00F1129A">
      <w:pPr>
        <w:autoSpaceDE/>
        <w:autoSpaceDN/>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C225E6">
        <w:rPr>
          <w:rFonts w:ascii="Times New Roman" w:hAnsi="Times New Roman" w:cs="Times New Roman"/>
        </w:rPr>
        <w:t>38</w:t>
      </w:r>
      <w:r w:rsidR="00F1129A">
        <w:rPr>
          <w:rFonts w:ascii="Times New Roman" w:hAnsi="Times New Roman" w:cs="Times New Roman"/>
        </w:rPr>
        <w:t xml:space="preserve">. </w:t>
      </w:r>
      <w:r w:rsidR="00F1129A">
        <w:rPr>
          <w:rFonts w:ascii="Times New Roman" w:hAnsi="Times New Roman" w:cs="Times New Roman"/>
        </w:rPr>
        <w:tab/>
        <w:t>Duquesne Light estimates the proposed project will not become cost effective (i.e., when the benefits exceed the costs to implement) until 8 or 9 years after the project is fully implemented, or by 2030.  (Tr. 118-121).</w:t>
      </w:r>
    </w:p>
    <w:p w:rsidR="00F1129A" w:rsidRDefault="00F1129A" w:rsidP="00F1129A">
      <w:pPr>
        <w:autoSpaceDE/>
        <w:autoSpaceDN/>
        <w:spacing w:line="360" w:lineRule="auto"/>
        <w:rPr>
          <w:rFonts w:ascii="Times New Roman" w:hAnsi="Times New Roman" w:cs="Times New Roman"/>
        </w:rPr>
      </w:pPr>
    </w:p>
    <w:p w:rsidR="00F1129A" w:rsidRDefault="003D5E3B" w:rsidP="00F1129A">
      <w:pPr>
        <w:autoSpaceDE/>
        <w:autoSpaceDN/>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C225E6">
        <w:rPr>
          <w:rFonts w:ascii="Times New Roman" w:hAnsi="Times New Roman" w:cs="Times New Roman"/>
        </w:rPr>
        <w:t>39</w:t>
      </w:r>
      <w:r w:rsidR="00F1129A">
        <w:rPr>
          <w:rFonts w:ascii="Times New Roman" w:hAnsi="Times New Roman" w:cs="Times New Roman"/>
        </w:rPr>
        <w:t xml:space="preserve">. </w:t>
      </w:r>
      <w:r w:rsidR="00F1129A">
        <w:rPr>
          <w:rFonts w:ascii="Times New Roman" w:hAnsi="Times New Roman" w:cs="Times New Roman"/>
        </w:rPr>
        <w:tab/>
        <w:t>Duquesne Light did not include the cost it will incur to run the upgraded project annually when it estimated that the total cost for the proposed upgrades would cost no more than $56 million.  (Tr. 199).</w:t>
      </w:r>
    </w:p>
    <w:p w:rsidR="00F1129A" w:rsidRDefault="00F1129A" w:rsidP="00F1129A">
      <w:pPr>
        <w:autoSpaceDE/>
        <w:autoSpaceDN/>
        <w:spacing w:line="360" w:lineRule="auto"/>
        <w:rPr>
          <w:rFonts w:ascii="Times New Roman" w:hAnsi="Times New Roman" w:cs="Times New Roman"/>
        </w:rPr>
      </w:pPr>
    </w:p>
    <w:p w:rsidR="00F1129A" w:rsidRDefault="003D5E3B" w:rsidP="00F1129A">
      <w:pPr>
        <w:autoSpaceDE/>
        <w:autoSpaceDN/>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4</w:t>
      </w:r>
      <w:r w:rsidR="00C225E6">
        <w:rPr>
          <w:rFonts w:ascii="Times New Roman" w:hAnsi="Times New Roman" w:cs="Times New Roman"/>
        </w:rPr>
        <w:t>0</w:t>
      </w:r>
      <w:r w:rsidR="00F1129A">
        <w:rPr>
          <w:rFonts w:ascii="Times New Roman" w:hAnsi="Times New Roman" w:cs="Times New Roman"/>
        </w:rPr>
        <w:t xml:space="preserve">. </w:t>
      </w:r>
      <w:r w:rsidR="00F1129A">
        <w:rPr>
          <w:rFonts w:ascii="Times New Roman" w:hAnsi="Times New Roman" w:cs="Times New Roman"/>
        </w:rPr>
        <w:tab/>
        <w:t>Duquesne Light estimates the requested $56 million for the proposed upgrades, if approved, will be spent by December 31, 2021.  (Tr. 119).</w:t>
      </w:r>
    </w:p>
    <w:p w:rsidR="00F1129A" w:rsidRDefault="00F1129A" w:rsidP="00F1129A">
      <w:pPr>
        <w:autoSpaceDE/>
        <w:autoSpaceDN/>
        <w:spacing w:line="360" w:lineRule="auto"/>
        <w:rPr>
          <w:rFonts w:ascii="Times New Roman" w:hAnsi="Times New Roman" w:cs="Times New Roman"/>
        </w:rPr>
      </w:pPr>
    </w:p>
    <w:p w:rsidR="00F1129A" w:rsidRDefault="003D5E3B" w:rsidP="00F1129A">
      <w:pPr>
        <w:autoSpaceDE/>
        <w:autoSpaceDN/>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4</w:t>
      </w:r>
      <w:r w:rsidR="00C225E6">
        <w:rPr>
          <w:rFonts w:ascii="Times New Roman" w:hAnsi="Times New Roman" w:cs="Times New Roman"/>
        </w:rPr>
        <w:t>1</w:t>
      </w:r>
      <w:r w:rsidR="00F1129A">
        <w:rPr>
          <w:rFonts w:ascii="Times New Roman" w:hAnsi="Times New Roman" w:cs="Times New Roman"/>
        </w:rPr>
        <w:t xml:space="preserve">. </w:t>
      </w:r>
      <w:r w:rsidR="00F1129A">
        <w:rPr>
          <w:rFonts w:ascii="Times New Roman" w:hAnsi="Times New Roman" w:cs="Times New Roman"/>
        </w:rPr>
        <w:tab/>
        <w:t>Duquesne Light estimates the ongoing costs to operate the new systems will be $2.87 million each year starting on January 1, 2022.  (Tr. 119, 120).</w:t>
      </w:r>
    </w:p>
    <w:p w:rsidR="00F1129A" w:rsidRDefault="00F1129A" w:rsidP="00F1129A">
      <w:pPr>
        <w:autoSpaceDE/>
        <w:autoSpaceDN/>
        <w:spacing w:line="360" w:lineRule="auto"/>
        <w:rPr>
          <w:rFonts w:ascii="Times New Roman" w:hAnsi="Times New Roman" w:cs="Times New Roman"/>
        </w:rPr>
      </w:pPr>
    </w:p>
    <w:p w:rsidR="00F1129A" w:rsidRDefault="003D5E3B" w:rsidP="00F1129A">
      <w:pPr>
        <w:autoSpaceDE/>
        <w:autoSpaceDN/>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4</w:t>
      </w:r>
      <w:r w:rsidR="00C225E6">
        <w:rPr>
          <w:rFonts w:ascii="Times New Roman" w:hAnsi="Times New Roman" w:cs="Times New Roman"/>
        </w:rPr>
        <w:t>2</w:t>
      </w:r>
      <w:r w:rsidR="00F1129A">
        <w:rPr>
          <w:rFonts w:ascii="Times New Roman" w:hAnsi="Times New Roman" w:cs="Times New Roman"/>
        </w:rPr>
        <w:t xml:space="preserve">. </w:t>
      </w:r>
      <w:r w:rsidR="00F1129A">
        <w:rPr>
          <w:rFonts w:ascii="Times New Roman" w:hAnsi="Times New Roman" w:cs="Times New Roman"/>
        </w:rPr>
        <w:tab/>
        <w:t>Duquesne Light estimates it will spend $6 million</w:t>
      </w:r>
      <w:r w:rsidR="00510775">
        <w:rPr>
          <w:rFonts w:ascii="Times New Roman" w:hAnsi="Times New Roman" w:cs="Times New Roman"/>
        </w:rPr>
        <w:t xml:space="preserve"> in operational and maintenance costs</w:t>
      </w:r>
      <w:r w:rsidR="00F1129A">
        <w:rPr>
          <w:rFonts w:ascii="Times New Roman" w:hAnsi="Times New Roman" w:cs="Times New Roman"/>
        </w:rPr>
        <w:t xml:space="preserve"> between the time of the Commission’s approval of its proposal until December 31, 2021.  (Tr. 120).</w:t>
      </w:r>
    </w:p>
    <w:p w:rsidR="00F1129A" w:rsidRDefault="00F1129A" w:rsidP="00F1129A">
      <w:pPr>
        <w:autoSpaceDE/>
        <w:autoSpaceDN/>
        <w:spacing w:line="360" w:lineRule="auto"/>
        <w:rPr>
          <w:rFonts w:ascii="Times New Roman" w:hAnsi="Times New Roman" w:cs="Times New Roman"/>
        </w:rPr>
      </w:pPr>
    </w:p>
    <w:p w:rsidR="00F1129A" w:rsidRDefault="003D5E3B" w:rsidP="00F1129A">
      <w:pPr>
        <w:autoSpaceDE/>
        <w:autoSpaceDN/>
        <w:spacing w:line="360" w:lineRule="auto"/>
        <w:rPr>
          <w:rFonts w:ascii="Times New Roman" w:hAnsi="Times New Roman" w:cs="Times New Roman"/>
        </w:rPr>
      </w:pPr>
      <w:r>
        <w:rPr>
          <w:rFonts w:ascii="Times New Roman" w:hAnsi="Times New Roman" w:cs="Times New Roman"/>
        </w:rPr>
        <w:lastRenderedPageBreak/>
        <w:tab/>
      </w:r>
      <w:r>
        <w:rPr>
          <w:rFonts w:ascii="Times New Roman" w:hAnsi="Times New Roman" w:cs="Times New Roman"/>
        </w:rPr>
        <w:tab/>
        <w:t>4</w:t>
      </w:r>
      <w:r w:rsidR="00C225E6">
        <w:rPr>
          <w:rFonts w:ascii="Times New Roman" w:hAnsi="Times New Roman" w:cs="Times New Roman"/>
        </w:rPr>
        <w:t>3</w:t>
      </w:r>
      <w:r w:rsidR="00F1129A">
        <w:rPr>
          <w:rFonts w:ascii="Times New Roman" w:hAnsi="Times New Roman" w:cs="Times New Roman"/>
        </w:rPr>
        <w:t xml:space="preserve">. </w:t>
      </w:r>
      <w:r w:rsidR="00F1129A">
        <w:rPr>
          <w:rFonts w:ascii="Times New Roman" w:hAnsi="Times New Roman" w:cs="Times New Roman"/>
        </w:rPr>
        <w:tab/>
        <w:t xml:space="preserve">The total cost of the proposed project </w:t>
      </w:r>
      <w:r w:rsidR="00D40949">
        <w:rPr>
          <w:rFonts w:ascii="Times New Roman" w:hAnsi="Times New Roman" w:cs="Times New Roman"/>
        </w:rPr>
        <w:t>will</w:t>
      </w:r>
      <w:r w:rsidR="00F1129A">
        <w:rPr>
          <w:rFonts w:ascii="Times New Roman" w:hAnsi="Times New Roman" w:cs="Times New Roman"/>
        </w:rPr>
        <w:t xml:space="preserve"> be </w:t>
      </w:r>
      <w:r w:rsidR="00D40949">
        <w:rPr>
          <w:rFonts w:ascii="Times New Roman" w:hAnsi="Times New Roman" w:cs="Times New Roman"/>
        </w:rPr>
        <w:t xml:space="preserve">at least </w:t>
      </w:r>
      <w:r w:rsidR="00F1129A">
        <w:rPr>
          <w:rFonts w:ascii="Times New Roman" w:hAnsi="Times New Roman" w:cs="Times New Roman"/>
        </w:rPr>
        <w:t>$62 million plus an additional $2.87 million per year after 2021 in maintenance costs.  (Tr. 120)</w:t>
      </w:r>
      <w:r w:rsidR="00D40949">
        <w:rPr>
          <w:rFonts w:ascii="Times New Roman" w:hAnsi="Times New Roman" w:cs="Times New Roman"/>
        </w:rPr>
        <w:t>; Duquesne Light St. No. 1 at 7.</w:t>
      </w:r>
    </w:p>
    <w:p w:rsidR="00F1129A" w:rsidRDefault="00F1129A" w:rsidP="00F1129A">
      <w:pPr>
        <w:autoSpaceDE/>
        <w:autoSpaceDN/>
        <w:spacing w:line="360" w:lineRule="auto"/>
        <w:rPr>
          <w:rFonts w:ascii="Times New Roman" w:hAnsi="Times New Roman" w:cs="Times New Roman"/>
        </w:rPr>
      </w:pPr>
    </w:p>
    <w:p w:rsidR="00F1129A" w:rsidRDefault="003D5E3B" w:rsidP="00F1129A">
      <w:pPr>
        <w:autoSpaceDE/>
        <w:autoSpaceDN/>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4</w:t>
      </w:r>
      <w:r w:rsidR="00C225E6">
        <w:rPr>
          <w:rFonts w:ascii="Times New Roman" w:hAnsi="Times New Roman" w:cs="Times New Roman"/>
        </w:rPr>
        <w:t>4</w:t>
      </w:r>
      <w:r w:rsidR="00F1129A">
        <w:rPr>
          <w:rFonts w:ascii="Times New Roman" w:hAnsi="Times New Roman" w:cs="Times New Roman"/>
        </w:rPr>
        <w:t xml:space="preserve">. </w:t>
      </w:r>
      <w:r w:rsidR="00F1129A">
        <w:rPr>
          <w:rFonts w:ascii="Times New Roman" w:hAnsi="Times New Roman" w:cs="Times New Roman"/>
        </w:rPr>
        <w:tab/>
        <w:t xml:space="preserve">The ongoing maintenance costs for Duquesne Light’s current OAS are minimal but the main frame will sunset and have to be replaced over the next few years.  (Tr. 122).  </w:t>
      </w:r>
    </w:p>
    <w:p w:rsidR="00510775" w:rsidRDefault="00510775" w:rsidP="00F1129A">
      <w:pPr>
        <w:autoSpaceDE/>
        <w:autoSpaceDN/>
        <w:spacing w:line="360" w:lineRule="auto"/>
        <w:rPr>
          <w:rFonts w:ascii="Times New Roman" w:hAnsi="Times New Roman" w:cs="Times New Roman"/>
        </w:rPr>
      </w:pPr>
    </w:p>
    <w:p w:rsidR="00510775" w:rsidRPr="00510775" w:rsidRDefault="00510775" w:rsidP="00F1129A">
      <w:pPr>
        <w:autoSpaceDE/>
        <w:autoSpaceDN/>
        <w:spacing w:line="360" w:lineRule="auto"/>
        <w:rPr>
          <w:rFonts w:ascii="Times New Roman" w:hAnsi="Times New Roman" w:cs="Times New Roman"/>
          <w:u w:val="single"/>
        </w:rPr>
      </w:pPr>
      <w:r w:rsidRPr="00510775">
        <w:rPr>
          <w:rFonts w:ascii="Times New Roman" w:hAnsi="Times New Roman" w:cs="Times New Roman"/>
          <w:u w:val="single"/>
        </w:rPr>
        <w:t>Electric Model</w:t>
      </w:r>
    </w:p>
    <w:p w:rsidR="00F1129A" w:rsidRDefault="00F1129A" w:rsidP="00F1129A">
      <w:pPr>
        <w:autoSpaceDE/>
        <w:autoSpaceDN/>
        <w:spacing w:line="360" w:lineRule="auto"/>
        <w:rPr>
          <w:rFonts w:ascii="Times New Roman" w:hAnsi="Times New Roman" w:cs="Times New Roman"/>
        </w:rPr>
      </w:pPr>
      <w:r>
        <w:rPr>
          <w:rFonts w:ascii="Times New Roman" w:hAnsi="Times New Roman" w:cs="Times New Roman"/>
        </w:rPr>
        <w:tab/>
      </w:r>
    </w:p>
    <w:p w:rsidR="00F1129A" w:rsidRDefault="003D5E3B" w:rsidP="00F1129A">
      <w:pPr>
        <w:autoSpaceDE/>
        <w:autoSpaceDN/>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4</w:t>
      </w:r>
      <w:r w:rsidR="00C225E6">
        <w:rPr>
          <w:rFonts w:ascii="Times New Roman" w:hAnsi="Times New Roman" w:cs="Times New Roman"/>
        </w:rPr>
        <w:t>5</w:t>
      </w:r>
      <w:r w:rsidR="00F1129A">
        <w:rPr>
          <w:rFonts w:ascii="Times New Roman" w:hAnsi="Times New Roman" w:cs="Times New Roman"/>
        </w:rPr>
        <w:t xml:space="preserve">. </w:t>
      </w:r>
      <w:r w:rsidR="00F1129A">
        <w:rPr>
          <w:rFonts w:ascii="Times New Roman" w:hAnsi="Times New Roman" w:cs="Times New Roman"/>
        </w:rPr>
        <w:tab/>
        <w:t xml:space="preserve">Duquesne Light currently has ESRIGIS, which is an up to date GIS-based system.  (Tr. 123).  </w:t>
      </w:r>
    </w:p>
    <w:p w:rsidR="00061432" w:rsidRDefault="00061432" w:rsidP="00061432">
      <w:pPr>
        <w:spacing w:line="360" w:lineRule="auto"/>
        <w:ind w:firstLine="1440"/>
        <w:rPr>
          <w:rFonts w:ascii="Times New Roman" w:hAnsi="Times New Roman" w:cs="Times New Roman"/>
        </w:rPr>
      </w:pPr>
    </w:p>
    <w:p w:rsidR="00061432" w:rsidRDefault="0002163C" w:rsidP="00061432">
      <w:pPr>
        <w:spacing w:line="360" w:lineRule="auto"/>
        <w:ind w:firstLine="1440"/>
        <w:rPr>
          <w:rFonts w:ascii="Times New Roman" w:hAnsi="Times New Roman" w:cs="Times New Roman"/>
        </w:rPr>
      </w:pPr>
      <w:r>
        <w:rPr>
          <w:rFonts w:ascii="Times New Roman" w:hAnsi="Times New Roman" w:cs="Times New Roman"/>
        </w:rPr>
        <w:t>4</w:t>
      </w:r>
      <w:r w:rsidR="00C225E6">
        <w:rPr>
          <w:rFonts w:ascii="Times New Roman" w:hAnsi="Times New Roman" w:cs="Times New Roman"/>
        </w:rPr>
        <w:t>6</w:t>
      </w:r>
      <w:r w:rsidR="00061432">
        <w:rPr>
          <w:rFonts w:ascii="Times New Roman" w:hAnsi="Times New Roman" w:cs="Times New Roman"/>
        </w:rPr>
        <w:t xml:space="preserve">. </w:t>
      </w:r>
      <w:r w:rsidR="00061432">
        <w:rPr>
          <w:rFonts w:ascii="Times New Roman" w:hAnsi="Times New Roman" w:cs="Times New Roman"/>
        </w:rPr>
        <w:tab/>
        <w:t xml:space="preserve">If the proposed modification is approved, Duquesne Light first will have to build an electrical model of its entire electrical system before OMS can be installed and functional.  (Tr. 75).  </w:t>
      </w:r>
    </w:p>
    <w:p w:rsidR="00F1129A" w:rsidRDefault="00F1129A" w:rsidP="00F1129A">
      <w:pPr>
        <w:autoSpaceDE/>
        <w:autoSpaceDN/>
        <w:spacing w:line="360" w:lineRule="auto"/>
        <w:rPr>
          <w:rFonts w:ascii="Times New Roman" w:hAnsi="Times New Roman" w:cs="Times New Roman"/>
        </w:rPr>
      </w:pPr>
    </w:p>
    <w:p w:rsidR="00F1129A" w:rsidRDefault="0002163C" w:rsidP="00F1129A">
      <w:pPr>
        <w:autoSpaceDE/>
        <w:autoSpaceDN/>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C225E6">
        <w:rPr>
          <w:rFonts w:ascii="Times New Roman" w:hAnsi="Times New Roman" w:cs="Times New Roman"/>
        </w:rPr>
        <w:t>47</w:t>
      </w:r>
      <w:r w:rsidR="00F1129A">
        <w:rPr>
          <w:rFonts w:ascii="Times New Roman" w:hAnsi="Times New Roman" w:cs="Times New Roman"/>
        </w:rPr>
        <w:t xml:space="preserve">. </w:t>
      </w:r>
      <w:r w:rsidR="00F1129A">
        <w:rPr>
          <w:rFonts w:ascii="Times New Roman" w:hAnsi="Times New Roman" w:cs="Times New Roman"/>
        </w:rPr>
        <w:tab/>
        <w:t>The new proposed electrical model, if approved, would not require ESRIGIS to be replaced.  (Tr. 123).</w:t>
      </w:r>
    </w:p>
    <w:p w:rsidR="00F1129A" w:rsidRDefault="00F1129A" w:rsidP="00F1129A">
      <w:pPr>
        <w:autoSpaceDE/>
        <w:autoSpaceDN/>
        <w:spacing w:line="360" w:lineRule="auto"/>
        <w:rPr>
          <w:rFonts w:ascii="Times New Roman" w:hAnsi="Times New Roman" w:cs="Times New Roman"/>
        </w:rPr>
      </w:pPr>
    </w:p>
    <w:p w:rsidR="00F1129A" w:rsidRDefault="0002163C" w:rsidP="00F1129A">
      <w:pPr>
        <w:autoSpaceDE/>
        <w:autoSpaceDN/>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C225E6">
        <w:rPr>
          <w:rFonts w:ascii="Times New Roman" w:hAnsi="Times New Roman" w:cs="Times New Roman"/>
        </w:rPr>
        <w:t>48</w:t>
      </w:r>
      <w:r w:rsidR="00F1129A">
        <w:rPr>
          <w:rFonts w:ascii="Times New Roman" w:hAnsi="Times New Roman" w:cs="Times New Roman"/>
        </w:rPr>
        <w:t xml:space="preserve">. </w:t>
      </w:r>
      <w:r w:rsidR="00F1129A">
        <w:rPr>
          <w:rFonts w:ascii="Times New Roman" w:hAnsi="Times New Roman" w:cs="Times New Roman"/>
        </w:rPr>
        <w:tab/>
        <w:t>In order for ESRIGIS to work with the new electrical model, Duquesne Light will have to obtain a modeling tool to act as an overlay to work with ESRIGIS.  (Tr. 123).</w:t>
      </w:r>
    </w:p>
    <w:p w:rsidR="00F1129A" w:rsidRDefault="00F1129A" w:rsidP="00F1129A">
      <w:pPr>
        <w:autoSpaceDE/>
        <w:autoSpaceDN/>
        <w:spacing w:line="360" w:lineRule="auto"/>
        <w:rPr>
          <w:rFonts w:ascii="Times New Roman" w:hAnsi="Times New Roman" w:cs="Times New Roman"/>
        </w:rPr>
      </w:pPr>
    </w:p>
    <w:p w:rsidR="00F1129A" w:rsidRDefault="0002163C" w:rsidP="00F1129A">
      <w:pPr>
        <w:autoSpaceDE/>
        <w:autoSpaceDN/>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C225E6">
        <w:rPr>
          <w:rFonts w:ascii="Times New Roman" w:hAnsi="Times New Roman" w:cs="Times New Roman"/>
        </w:rPr>
        <w:t>49</w:t>
      </w:r>
      <w:r w:rsidR="00F1129A">
        <w:rPr>
          <w:rFonts w:ascii="Times New Roman" w:hAnsi="Times New Roman" w:cs="Times New Roman"/>
        </w:rPr>
        <w:t xml:space="preserve">. </w:t>
      </w:r>
      <w:r w:rsidR="00F1129A">
        <w:rPr>
          <w:rFonts w:ascii="Times New Roman" w:hAnsi="Times New Roman" w:cs="Times New Roman"/>
        </w:rPr>
        <w:tab/>
        <w:t>Duquesne Light included the cost of the modeling tool in its estimate of the total cost for the new electrical model.  (Tr. 123, 124).</w:t>
      </w:r>
    </w:p>
    <w:p w:rsidR="00586751" w:rsidRDefault="00586751" w:rsidP="00F1129A">
      <w:pPr>
        <w:autoSpaceDE/>
        <w:autoSpaceDN/>
        <w:spacing w:line="360" w:lineRule="auto"/>
        <w:rPr>
          <w:rFonts w:ascii="Times New Roman" w:hAnsi="Times New Roman" w:cs="Times New Roman"/>
        </w:rPr>
      </w:pPr>
    </w:p>
    <w:p w:rsidR="00F1129A" w:rsidRDefault="0002163C" w:rsidP="00F1129A">
      <w:pPr>
        <w:autoSpaceDE/>
        <w:autoSpaceDN/>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5</w:t>
      </w:r>
      <w:r w:rsidR="00C225E6">
        <w:rPr>
          <w:rFonts w:ascii="Times New Roman" w:hAnsi="Times New Roman" w:cs="Times New Roman"/>
        </w:rPr>
        <w:t>0</w:t>
      </w:r>
      <w:r w:rsidR="00F1129A">
        <w:rPr>
          <w:rFonts w:ascii="Times New Roman" w:hAnsi="Times New Roman" w:cs="Times New Roman"/>
        </w:rPr>
        <w:t xml:space="preserve">. </w:t>
      </w:r>
      <w:r w:rsidR="00F1129A">
        <w:rPr>
          <w:rFonts w:ascii="Times New Roman" w:hAnsi="Times New Roman" w:cs="Times New Roman"/>
        </w:rPr>
        <w:tab/>
        <w:t>Duquesne Light’s current GIS has 25% to 40% of the transformers in the Company’s system noted but does not note any wires, or switching devices currently functional within the Company’s territory.  (Tr. 124).</w:t>
      </w:r>
    </w:p>
    <w:p w:rsidR="00F1129A" w:rsidRDefault="00F1129A" w:rsidP="00F1129A">
      <w:pPr>
        <w:autoSpaceDE/>
        <w:autoSpaceDN/>
        <w:spacing w:line="360" w:lineRule="auto"/>
        <w:rPr>
          <w:rFonts w:ascii="Times New Roman" w:hAnsi="Times New Roman" w:cs="Times New Roman"/>
        </w:rPr>
      </w:pPr>
    </w:p>
    <w:p w:rsidR="00F1129A" w:rsidRDefault="0002163C" w:rsidP="00F1129A">
      <w:pPr>
        <w:autoSpaceDE/>
        <w:autoSpaceDN/>
        <w:spacing w:line="360" w:lineRule="auto"/>
        <w:rPr>
          <w:rFonts w:ascii="Times New Roman" w:hAnsi="Times New Roman" w:cs="Times New Roman"/>
        </w:rPr>
      </w:pPr>
      <w:r>
        <w:rPr>
          <w:rFonts w:ascii="Times New Roman" w:hAnsi="Times New Roman" w:cs="Times New Roman"/>
        </w:rPr>
        <w:lastRenderedPageBreak/>
        <w:tab/>
      </w:r>
      <w:r>
        <w:rPr>
          <w:rFonts w:ascii="Times New Roman" w:hAnsi="Times New Roman" w:cs="Times New Roman"/>
        </w:rPr>
        <w:tab/>
        <w:t>5</w:t>
      </w:r>
      <w:r w:rsidR="00C225E6">
        <w:rPr>
          <w:rFonts w:ascii="Times New Roman" w:hAnsi="Times New Roman" w:cs="Times New Roman"/>
        </w:rPr>
        <w:t>1</w:t>
      </w:r>
      <w:r w:rsidR="00F1129A">
        <w:rPr>
          <w:rFonts w:ascii="Times New Roman" w:hAnsi="Times New Roman" w:cs="Times New Roman"/>
        </w:rPr>
        <w:t xml:space="preserve">. </w:t>
      </w:r>
      <w:r w:rsidR="00F1129A">
        <w:rPr>
          <w:rFonts w:ascii="Times New Roman" w:hAnsi="Times New Roman" w:cs="Times New Roman"/>
        </w:rPr>
        <w:tab/>
        <w:t>Duquesne Light uses a separate Auto-CAD system which contains notations for all of the utility’s lines but the Auto-CAD system is not geo-spatially accurate.  (Tr. 124).</w:t>
      </w:r>
    </w:p>
    <w:p w:rsidR="00F1129A" w:rsidRDefault="00F1129A" w:rsidP="00F1129A">
      <w:pPr>
        <w:autoSpaceDE/>
        <w:autoSpaceDN/>
        <w:spacing w:line="360" w:lineRule="auto"/>
        <w:rPr>
          <w:rFonts w:ascii="Times New Roman" w:hAnsi="Times New Roman" w:cs="Times New Roman"/>
        </w:rPr>
      </w:pPr>
    </w:p>
    <w:p w:rsidR="00510775" w:rsidRPr="00510775" w:rsidRDefault="00510775" w:rsidP="00F1129A">
      <w:pPr>
        <w:autoSpaceDE/>
        <w:autoSpaceDN/>
        <w:spacing w:line="360" w:lineRule="auto"/>
        <w:rPr>
          <w:rFonts w:ascii="Times New Roman" w:hAnsi="Times New Roman" w:cs="Times New Roman"/>
          <w:u w:val="single"/>
        </w:rPr>
      </w:pPr>
      <w:r w:rsidRPr="00510775">
        <w:rPr>
          <w:rFonts w:ascii="Times New Roman" w:hAnsi="Times New Roman" w:cs="Times New Roman"/>
          <w:u w:val="single"/>
        </w:rPr>
        <w:t>Cost Recovery</w:t>
      </w:r>
    </w:p>
    <w:p w:rsidR="00510775" w:rsidRDefault="00510775" w:rsidP="00F1129A">
      <w:pPr>
        <w:autoSpaceDE/>
        <w:autoSpaceDN/>
        <w:spacing w:line="360" w:lineRule="auto"/>
        <w:rPr>
          <w:rFonts w:ascii="Times New Roman" w:hAnsi="Times New Roman" w:cs="Times New Roman"/>
        </w:rPr>
      </w:pPr>
    </w:p>
    <w:p w:rsidR="00F1129A" w:rsidRDefault="0002163C" w:rsidP="00F1129A">
      <w:pPr>
        <w:autoSpaceDE/>
        <w:autoSpaceDN/>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5</w:t>
      </w:r>
      <w:r w:rsidR="00C225E6">
        <w:rPr>
          <w:rFonts w:ascii="Times New Roman" w:hAnsi="Times New Roman" w:cs="Times New Roman"/>
        </w:rPr>
        <w:t>2</w:t>
      </w:r>
      <w:r w:rsidR="00F1129A">
        <w:rPr>
          <w:rFonts w:ascii="Times New Roman" w:hAnsi="Times New Roman" w:cs="Times New Roman"/>
        </w:rPr>
        <w:t xml:space="preserve">. </w:t>
      </w:r>
      <w:r w:rsidR="00F1129A">
        <w:rPr>
          <w:rFonts w:ascii="Times New Roman" w:hAnsi="Times New Roman" w:cs="Times New Roman"/>
        </w:rPr>
        <w:tab/>
        <w:t xml:space="preserve">Duquesne Light </w:t>
      </w:r>
      <w:r w:rsidR="003D5E3B">
        <w:rPr>
          <w:rFonts w:ascii="Times New Roman" w:hAnsi="Times New Roman" w:cs="Times New Roman"/>
        </w:rPr>
        <w:t xml:space="preserve">defines “cost recovery” </w:t>
      </w:r>
      <w:r w:rsidR="00F1129A">
        <w:rPr>
          <w:rFonts w:ascii="Times New Roman" w:hAnsi="Times New Roman" w:cs="Times New Roman"/>
        </w:rPr>
        <w:t xml:space="preserve">as the expenses incurred in an investment and how Duquesne Light will recover the cost of the investment in Operations and Maintenance expenses as well as the investment over time from the rate payers.  (Tr. 129, 130).  </w:t>
      </w:r>
    </w:p>
    <w:p w:rsidR="00510775" w:rsidRDefault="00510775" w:rsidP="00510775">
      <w:pPr>
        <w:autoSpaceDE/>
        <w:autoSpaceDN/>
        <w:spacing w:line="360" w:lineRule="auto"/>
        <w:rPr>
          <w:rFonts w:ascii="Times New Roman" w:hAnsi="Times New Roman" w:cs="Times New Roman"/>
        </w:rPr>
      </w:pPr>
    </w:p>
    <w:p w:rsidR="00510775" w:rsidRDefault="0002163C" w:rsidP="00510775">
      <w:pPr>
        <w:autoSpaceDE/>
        <w:autoSpaceDN/>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5</w:t>
      </w:r>
      <w:r w:rsidR="00C225E6">
        <w:rPr>
          <w:rFonts w:ascii="Times New Roman" w:hAnsi="Times New Roman" w:cs="Times New Roman"/>
        </w:rPr>
        <w:t>3</w:t>
      </w:r>
      <w:r w:rsidR="00510775">
        <w:rPr>
          <w:rFonts w:ascii="Times New Roman" w:hAnsi="Times New Roman" w:cs="Times New Roman"/>
        </w:rPr>
        <w:t xml:space="preserve">. </w:t>
      </w:r>
      <w:r w:rsidR="00510775">
        <w:rPr>
          <w:rFonts w:ascii="Times New Roman" w:hAnsi="Times New Roman" w:cs="Times New Roman"/>
        </w:rPr>
        <w:tab/>
        <w:t>Duquesne Light expects the SMC to rise as the Company incurs costs to (1) deploy smart meters; (2) install software to operate the smart meters; and (3) to purchase and install the ADMS.  (Tr. 132).</w:t>
      </w:r>
    </w:p>
    <w:p w:rsidR="00F1129A" w:rsidRDefault="00F1129A" w:rsidP="00F1129A">
      <w:pPr>
        <w:autoSpaceDE/>
        <w:autoSpaceDN/>
        <w:spacing w:line="360" w:lineRule="auto"/>
        <w:rPr>
          <w:rFonts w:ascii="Times New Roman" w:hAnsi="Times New Roman" w:cs="Times New Roman"/>
        </w:rPr>
      </w:pPr>
    </w:p>
    <w:p w:rsidR="00F1129A" w:rsidRDefault="0002163C" w:rsidP="00F1129A">
      <w:pPr>
        <w:autoSpaceDE/>
        <w:autoSpaceDN/>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5</w:t>
      </w:r>
      <w:r w:rsidR="00C225E6">
        <w:rPr>
          <w:rFonts w:ascii="Times New Roman" w:hAnsi="Times New Roman" w:cs="Times New Roman"/>
        </w:rPr>
        <w:t>4</w:t>
      </w:r>
      <w:r w:rsidR="00F1129A">
        <w:rPr>
          <w:rFonts w:ascii="Times New Roman" w:hAnsi="Times New Roman" w:cs="Times New Roman"/>
        </w:rPr>
        <w:t xml:space="preserve">. </w:t>
      </w:r>
      <w:r w:rsidR="00F1129A">
        <w:rPr>
          <w:rFonts w:ascii="Times New Roman" w:hAnsi="Times New Roman" w:cs="Times New Roman"/>
        </w:rPr>
        <w:tab/>
        <w:t>Duquesne Light’s request to recover the proposed costs through the SMC will increase the current SMC from $3.50 per month to approximately $6.00 per month as the upgrades, if approved, are rolled out, and will decrease likely in 2021.  (Tr. 131).</w:t>
      </w:r>
    </w:p>
    <w:p w:rsidR="00F1129A" w:rsidRDefault="00F1129A" w:rsidP="00F1129A">
      <w:pPr>
        <w:autoSpaceDE/>
        <w:autoSpaceDN/>
        <w:spacing w:line="360" w:lineRule="auto"/>
        <w:rPr>
          <w:rFonts w:ascii="Times New Roman" w:hAnsi="Times New Roman" w:cs="Times New Roman"/>
        </w:rPr>
      </w:pPr>
    </w:p>
    <w:p w:rsidR="00F1129A" w:rsidRDefault="0002163C" w:rsidP="00F1129A">
      <w:pPr>
        <w:autoSpaceDE/>
        <w:autoSpaceDN/>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5</w:t>
      </w:r>
      <w:r w:rsidR="00C225E6">
        <w:rPr>
          <w:rFonts w:ascii="Times New Roman" w:hAnsi="Times New Roman" w:cs="Times New Roman"/>
        </w:rPr>
        <w:t>5</w:t>
      </w:r>
      <w:r w:rsidR="00F1129A">
        <w:rPr>
          <w:rFonts w:ascii="Times New Roman" w:hAnsi="Times New Roman" w:cs="Times New Roman"/>
        </w:rPr>
        <w:t xml:space="preserve">. </w:t>
      </w:r>
      <w:r w:rsidR="00F1129A">
        <w:rPr>
          <w:rFonts w:ascii="Times New Roman" w:hAnsi="Times New Roman" w:cs="Times New Roman"/>
        </w:rPr>
        <w:tab/>
        <w:t>Duquesne Light expects to transfer recovery of unreimbursed smart meter costs into its base rate after the whole project is complete, or by 2030.  (Tr. 132).</w:t>
      </w:r>
    </w:p>
    <w:p w:rsidR="00F1129A" w:rsidRDefault="00F1129A" w:rsidP="00F1129A">
      <w:pPr>
        <w:autoSpaceDE/>
        <w:autoSpaceDN/>
        <w:spacing w:line="360" w:lineRule="auto"/>
        <w:rPr>
          <w:rFonts w:ascii="Times New Roman" w:hAnsi="Times New Roman" w:cs="Times New Roman"/>
        </w:rPr>
      </w:pPr>
    </w:p>
    <w:p w:rsidR="00F1129A" w:rsidRDefault="0002163C" w:rsidP="00F1129A">
      <w:pPr>
        <w:autoSpaceDE/>
        <w:autoSpaceDN/>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5</w:t>
      </w:r>
      <w:r w:rsidR="00C225E6">
        <w:rPr>
          <w:rFonts w:ascii="Times New Roman" w:hAnsi="Times New Roman" w:cs="Times New Roman"/>
        </w:rPr>
        <w:t>6</w:t>
      </w:r>
      <w:r w:rsidR="00F1129A">
        <w:rPr>
          <w:rFonts w:ascii="Times New Roman" w:hAnsi="Times New Roman" w:cs="Times New Roman"/>
        </w:rPr>
        <w:t xml:space="preserve">. </w:t>
      </w:r>
      <w:r w:rsidR="00F1129A">
        <w:rPr>
          <w:rFonts w:ascii="Times New Roman" w:hAnsi="Times New Roman" w:cs="Times New Roman"/>
        </w:rPr>
        <w:tab/>
        <w:t>To calculate the monthly SMC, every quarter Duquesne Light will calculate the expected investment and O&amp;M costs within the upcoming quarter, and the expected return on that investment, and then divide that number by the number of meters in the field and the number of month</w:t>
      </w:r>
      <w:r w:rsidR="00510775">
        <w:rPr>
          <w:rFonts w:ascii="Times New Roman" w:hAnsi="Times New Roman" w:cs="Times New Roman"/>
        </w:rPr>
        <w:t>s</w:t>
      </w:r>
      <w:r w:rsidR="00F1129A">
        <w:rPr>
          <w:rFonts w:ascii="Times New Roman" w:hAnsi="Times New Roman" w:cs="Times New Roman"/>
        </w:rPr>
        <w:t xml:space="preserve"> (e.g., three months for quarterly).  (Tr. 134, 135).</w:t>
      </w:r>
    </w:p>
    <w:p w:rsidR="00F1129A" w:rsidRDefault="00F1129A" w:rsidP="00F1129A">
      <w:pPr>
        <w:autoSpaceDE/>
        <w:autoSpaceDN/>
        <w:spacing w:line="360" w:lineRule="auto"/>
        <w:rPr>
          <w:rFonts w:ascii="Times New Roman" w:hAnsi="Times New Roman" w:cs="Times New Roman"/>
        </w:rPr>
      </w:pPr>
    </w:p>
    <w:p w:rsidR="00F1129A" w:rsidRDefault="0002163C" w:rsidP="00F1129A">
      <w:pPr>
        <w:autoSpaceDE/>
        <w:autoSpaceDN/>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C225E6">
        <w:rPr>
          <w:rFonts w:ascii="Times New Roman" w:hAnsi="Times New Roman" w:cs="Times New Roman"/>
        </w:rPr>
        <w:t>57</w:t>
      </w:r>
      <w:r w:rsidR="00F1129A">
        <w:rPr>
          <w:rFonts w:ascii="Times New Roman" w:hAnsi="Times New Roman" w:cs="Times New Roman"/>
        </w:rPr>
        <w:t xml:space="preserve">. </w:t>
      </w:r>
      <w:r w:rsidR="00F1129A">
        <w:rPr>
          <w:rFonts w:ascii="Times New Roman" w:hAnsi="Times New Roman" w:cs="Times New Roman"/>
        </w:rPr>
        <w:tab/>
        <w:t>Customers with single-phase meters will be charged differently from customers with poly-phase meters.  (Tr. 135).</w:t>
      </w:r>
    </w:p>
    <w:p w:rsidR="00F1129A" w:rsidRDefault="00F1129A" w:rsidP="00F1129A">
      <w:pPr>
        <w:autoSpaceDE/>
        <w:autoSpaceDN/>
        <w:spacing w:line="360" w:lineRule="auto"/>
        <w:rPr>
          <w:rFonts w:ascii="Times New Roman" w:hAnsi="Times New Roman" w:cs="Times New Roman"/>
        </w:rPr>
      </w:pPr>
    </w:p>
    <w:p w:rsidR="00F1129A" w:rsidRDefault="0002163C" w:rsidP="00F1129A">
      <w:pPr>
        <w:autoSpaceDE/>
        <w:autoSpaceDN/>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C225E6">
        <w:rPr>
          <w:rFonts w:ascii="Times New Roman" w:hAnsi="Times New Roman" w:cs="Times New Roman"/>
        </w:rPr>
        <w:t>58</w:t>
      </w:r>
      <w:r w:rsidR="00F1129A">
        <w:rPr>
          <w:rFonts w:ascii="Times New Roman" w:hAnsi="Times New Roman" w:cs="Times New Roman"/>
        </w:rPr>
        <w:t xml:space="preserve">. </w:t>
      </w:r>
      <w:r w:rsidR="00F1129A">
        <w:rPr>
          <w:rFonts w:ascii="Times New Roman" w:hAnsi="Times New Roman" w:cs="Times New Roman"/>
        </w:rPr>
        <w:tab/>
        <w:t xml:space="preserve">The costs associated with single-phase meters will be borne equally (i.e., divided by) the total number of single-phase customers, and the costs associated with poly-phase </w:t>
      </w:r>
      <w:r w:rsidR="00F1129A">
        <w:rPr>
          <w:rFonts w:ascii="Times New Roman" w:hAnsi="Times New Roman" w:cs="Times New Roman"/>
        </w:rPr>
        <w:lastRenderedPageBreak/>
        <w:t xml:space="preserve">meters will be allocated, or borne equally, by the total number of poly-phase customers.  (Tr. 149).  </w:t>
      </w:r>
    </w:p>
    <w:p w:rsidR="00F1129A" w:rsidRDefault="00F1129A" w:rsidP="00F1129A">
      <w:pPr>
        <w:autoSpaceDE/>
        <w:autoSpaceDN/>
        <w:spacing w:line="360" w:lineRule="auto"/>
        <w:rPr>
          <w:rFonts w:ascii="Times New Roman" w:hAnsi="Times New Roman" w:cs="Times New Roman"/>
        </w:rPr>
      </w:pPr>
    </w:p>
    <w:p w:rsidR="00F1129A" w:rsidRDefault="0002163C" w:rsidP="00F1129A">
      <w:pPr>
        <w:autoSpaceDE/>
        <w:autoSpaceDN/>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C225E6">
        <w:rPr>
          <w:rFonts w:ascii="Times New Roman" w:hAnsi="Times New Roman" w:cs="Times New Roman"/>
        </w:rPr>
        <w:t>59</w:t>
      </w:r>
      <w:r w:rsidR="00F1129A">
        <w:rPr>
          <w:rFonts w:ascii="Times New Roman" w:hAnsi="Times New Roman" w:cs="Times New Roman"/>
        </w:rPr>
        <w:t xml:space="preserve">. </w:t>
      </w:r>
      <w:r w:rsidR="00F1129A">
        <w:rPr>
          <w:rFonts w:ascii="Times New Roman" w:hAnsi="Times New Roman" w:cs="Times New Roman"/>
        </w:rPr>
        <w:tab/>
        <w:t xml:space="preserve">Duquesne Light assumes cost recovery </w:t>
      </w:r>
      <w:r w:rsidR="00510775">
        <w:rPr>
          <w:rFonts w:ascii="Times New Roman" w:hAnsi="Times New Roman" w:cs="Times New Roman"/>
        </w:rPr>
        <w:t xml:space="preserve">of the smart meters </w:t>
      </w:r>
      <w:r w:rsidR="00F1129A">
        <w:rPr>
          <w:rFonts w:ascii="Times New Roman" w:hAnsi="Times New Roman" w:cs="Times New Roman"/>
        </w:rPr>
        <w:t xml:space="preserve">will be complete within 10 years, which is the </w:t>
      </w:r>
      <w:r w:rsidR="00510775">
        <w:rPr>
          <w:rFonts w:ascii="Times New Roman" w:hAnsi="Times New Roman" w:cs="Times New Roman"/>
        </w:rPr>
        <w:t>time period</w:t>
      </w:r>
      <w:r w:rsidR="00F1129A">
        <w:rPr>
          <w:rFonts w:ascii="Times New Roman" w:hAnsi="Times New Roman" w:cs="Times New Roman"/>
        </w:rPr>
        <w:t xml:space="preserve"> used in rate-making for recovery of common equipment.  (Tr. 136-138).</w:t>
      </w:r>
    </w:p>
    <w:p w:rsidR="00510775" w:rsidRDefault="00510775" w:rsidP="00510775">
      <w:pPr>
        <w:autoSpaceDE/>
        <w:autoSpaceDN/>
        <w:spacing w:line="360" w:lineRule="auto"/>
        <w:rPr>
          <w:rFonts w:ascii="Times New Roman" w:hAnsi="Times New Roman" w:cs="Times New Roman"/>
        </w:rPr>
      </w:pPr>
    </w:p>
    <w:p w:rsidR="00510775" w:rsidRDefault="0002163C" w:rsidP="00510775">
      <w:pPr>
        <w:autoSpaceDE/>
        <w:autoSpaceDN/>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6</w:t>
      </w:r>
      <w:r w:rsidR="00C225E6">
        <w:rPr>
          <w:rFonts w:ascii="Times New Roman" w:hAnsi="Times New Roman" w:cs="Times New Roman"/>
        </w:rPr>
        <w:t>0</w:t>
      </w:r>
      <w:r w:rsidR="00510775">
        <w:rPr>
          <w:rFonts w:ascii="Times New Roman" w:hAnsi="Times New Roman" w:cs="Times New Roman"/>
        </w:rPr>
        <w:t xml:space="preserve">. </w:t>
      </w:r>
      <w:r w:rsidR="00510775">
        <w:rPr>
          <w:rFonts w:ascii="Times New Roman" w:hAnsi="Times New Roman" w:cs="Times New Roman"/>
        </w:rPr>
        <w:tab/>
        <w:t>To determine cost effectiveness, a project must show operational improvements, customer improvements and improved customer service.  (Tr. 175).</w:t>
      </w:r>
    </w:p>
    <w:p w:rsidR="003D5E3B" w:rsidRDefault="003D5E3B" w:rsidP="003D5E3B">
      <w:pPr>
        <w:autoSpaceDE/>
        <w:autoSpaceDN/>
        <w:spacing w:line="360" w:lineRule="auto"/>
        <w:rPr>
          <w:rFonts w:ascii="Times New Roman" w:hAnsi="Times New Roman" w:cs="Times New Roman"/>
        </w:rPr>
      </w:pPr>
    </w:p>
    <w:p w:rsidR="003D5E3B" w:rsidRDefault="0002163C" w:rsidP="003D5E3B">
      <w:pPr>
        <w:autoSpaceDE/>
        <w:autoSpaceDN/>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6</w:t>
      </w:r>
      <w:r w:rsidR="00C225E6">
        <w:rPr>
          <w:rFonts w:ascii="Times New Roman" w:hAnsi="Times New Roman" w:cs="Times New Roman"/>
        </w:rPr>
        <w:t>1</w:t>
      </w:r>
      <w:r w:rsidR="003D5E3B">
        <w:rPr>
          <w:rFonts w:ascii="Times New Roman" w:hAnsi="Times New Roman" w:cs="Times New Roman"/>
        </w:rPr>
        <w:t xml:space="preserve">. </w:t>
      </w:r>
      <w:r w:rsidR="003D5E3B">
        <w:rPr>
          <w:rFonts w:ascii="Times New Roman" w:hAnsi="Times New Roman" w:cs="Times New Roman"/>
        </w:rPr>
        <w:tab/>
        <w:t xml:space="preserve">The industry standard </w:t>
      </w:r>
      <w:r w:rsidR="00510775">
        <w:rPr>
          <w:rFonts w:ascii="Times New Roman" w:hAnsi="Times New Roman" w:cs="Times New Roman"/>
        </w:rPr>
        <w:t xml:space="preserve">for cost recovery </w:t>
      </w:r>
      <w:r w:rsidR="003D5E3B">
        <w:rPr>
          <w:rFonts w:ascii="Times New Roman" w:hAnsi="Times New Roman" w:cs="Times New Roman"/>
        </w:rPr>
        <w:t xml:space="preserve">does not include </w:t>
      </w:r>
      <w:r w:rsidR="00510775">
        <w:rPr>
          <w:rFonts w:ascii="Times New Roman" w:hAnsi="Times New Roman" w:cs="Times New Roman"/>
        </w:rPr>
        <w:t xml:space="preserve">using </w:t>
      </w:r>
      <w:r w:rsidR="003D5E3B">
        <w:rPr>
          <w:rFonts w:ascii="Times New Roman" w:hAnsi="Times New Roman" w:cs="Times New Roman"/>
        </w:rPr>
        <w:t xml:space="preserve">societal benefits or “soft benefits” when evaluating cost effectiveness.  (Tr. 159, 167-169).  </w:t>
      </w:r>
    </w:p>
    <w:p w:rsidR="003D5E3B" w:rsidRDefault="003D5E3B" w:rsidP="003D5E3B">
      <w:pPr>
        <w:autoSpaceDE/>
        <w:autoSpaceDN/>
        <w:spacing w:line="360" w:lineRule="auto"/>
        <w:rPr>
          <w:rFonts w:ascii="Times New Roman" w:hAnsi="Times New Roman" w:cs="Times New Roman"/>
        </w:rPr>
      </w:pPr>
    </w:p>
    <w:p w:rsidR="003D5E3B" w:rsidRDefault="0002163C" w:rsidP="003D5E3B">
      <w:pPr>
        <w:autoSpaceDE/>
        <w:autoSpaceDN/>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6</w:t>
      </w:r>
      <w:r w:rsidR="00C225E6">
        <w:rPr>
          <w:rFonts w:ascii="Times New Roman" w:hAnsi="Times New Roman" w:cs="Times New Roman"/>
        </w:rPr>
        <w:t>2</w:t>
      </w:r>
      <w:r w:rsidR="003D5E3B">
        <w:rPr>
          <w:rFonts w:ascii="Times New Roman" w:hAnsi="Times New Roman" w:cs="Times New Roman"/>
        </w:rPr>
        <w:t xml:space="preserve">. </w:t>
      </w:r>
      <w:r w:rsidR="003D5E3B">
        <w:rPr>
          <w:rFonts w:ascii="Times New Roman" w:hAnsi="Times New Roman" w:cs="Times New Roman"/>
        </w:rPr>
        <w:tab/>
        <w:t xml:space="preserve">With soft benefits included, cost effectiveness is not attained until 2034 – which is approximately 5 years before the project becomes obsolete.  (Tr. 165, 166; OCA Exhibit SLS-3).  </w:t>
      </w:r>
    </w:p>
    <w:p w:rsidR="00563D0E" w:rsidRDefault="00563D0E" w:rsidP="001D76D3">
      <w:pPr>
        <w:tabs>
          <w:tab w:val="left" w:pos="-720"/>
        </w:tabs>
        <w:suppressAutoHyphens/>
        <w:spacing w:line="360" w:lineRule="auto"/>
        <w:rPr>
          <w:rFonts w:ascii="Times New Roman" w:hAnsi="Times New Roman" w:cs="Times New Roman"/>
          <w:spacing w:val="-3"/>
        </w:rPr>
      </w:pPr>
    </w:p>
    <w:p w:rsidR="00CB4BE0" w:rsidRPr="00CB4BE0" w:rsidRDefault="00CB4BE0" w:rsidP="001D76D3">
      <w:pPr>
        <w:tabs>
          <w:tab w:val="left" w:pos="-720"/>
        </w:tabs>
        <w:suppressAutoHyphens/>
        <w:spacing w:line="360" w:lineRule="auto"/>
        <w:rPr>
          <w:rFonts w:ascii="Times New Roman" w:hAnsi="Times New Roman" w:cs="Times New Roman"/>
          <w:spacing w:val="-3"/>
          <w:u w:val="single"/>
        </w:rPr>
      </w:pPr>
      <w:r>
        <w:rPr>
          <w:rFonts w:ascii="Times New Roman" w:hAnsi="Times New Roman" w:cs="Times New Roman"/>
          <w:spacing w:val="-3"/>
          <w:u w:val="single"/>
        </w:rPr>
        <w:t>Advanced</w:t>
      </w:r>
      <w:r w:rsidRPr="00CB4BE0">
        <w:rPr>
          <w:rFonts w:ascii="Times New Roman" w:hAnsi="Times New Roman" w:cs="Times New Roman"/>
          <w:spacing w:val="-3"/>
          <w:u w:val="single"/>
        </w:rPr>
        <w:t xml:space="preserve"> Metering Infrastructure</w:t>
      </w:r>
    </w:p>
    <w:p w:rsidR="00CB4BE0" w:rsidRPr="001D76D3" w:rsidRDefault="00CB4BE0" w:rsidP="001D76D3">
      <w:pPr>
        <w:tabs>
          <w:tab w:val="left" w:pos="-720"/>
        </w:tabs>
        <w:suppressAutoHyphens/>
        <w:spacing w:line="360" w:lineRule="auto"/>
        <w:rPr>
          <w:rFonts w:ascii="Times New Roman" w:hAnsi="Times New Roman" w:cs="Times New Roman"/>
          <w:spacing w:val="-3"/>
        </w:rPr>
      </w:pPr>
    </w:p>
    <w:p w:rsidR="00563D0E" w:rsidRPr="001D76D3" w:rsidRDefault="001D76D3" w:rsidP="001D76D3">
      <w:pPr>
        <w:tabs>
          <w:tab w:val="left" w:pos="-720"/>
        </w:tabs>
        <w:suppressAutoHyphens/>
        <w:spacing w:line="360" w:lineRule="auto"/>
        <w:rPr>
          <w:rFonts w:ascii="Times New Roman" w:hAnsi="Times New Roman" w:cs="Times New Roman"/>
          <w:spacing w:val="-3"/>
        </w:rPr>
      </w:pPr>
      <w:r>
        <w:rPr>
          <w:rFonts w:ascii="Times New Roman" w:hAnsi="Times New Roman" w:cs="Times New Roman"/>
          <w:spacing w:val="-3"/>
        </w:rPr>
        <w:tab/>
      </w:r>
      <w:r w:rsidR="0002163C">
        <w:rPr>
          <w:rFonts w:ascii="Times New Roman" w:hAnsi="Times New Roman" w:cs="Times New Roman"/>
          <w:spacing w:val="-3"/>
        </w:rPr>
        <w:tab/>
        <w:t>6</w:t>
      </w:r>
      <w:r w:rsidR="00C225E6">
        <w:rPr>
          <w:rFonts w:ascii="Times New Roman" w:hAnsi="Times New Roman" w:cs="Times New Roman"/>
          <w:spacing w:val="-3"/>
        </w:rPr>
        <w:t>3</w:t>
      </w:r>
      <w:r w:rsidR="00563D0E" w:rsidRPr="001D76D3">
        <w:rPr>
          <w:rFonts w:ascii="Times New Roman" w:hAnsi="Times New Roman" w:cs="Times New Roman"/>
          <w:spacing w:val="-3"/>
        </w:rPr>
        <w:t xml:space="preserve">. </w:t>
      </w:r>
      <w:r w:rsidR="00563D0E" w:rsidRPr="001D76D3">
        <w:rPr>
          <w:rFonts w:ascii="Times New Roman" w:hAnsi="Times New Roman" w:cs="Times New Roman"/>
          <w:spacing w:val="-3"/>
        </w:rPr>
        <w:tab/>
        <w:t>The updated costs of the AMI project, as described in the 2012 Smart Meter Plan, total approximately $240 million.  (Duquesne Light Statement No. 1 at 6).</w:t>
      </w:r>
    </w:p>
    <w:p w:rsidR="00F1129A" w:rsidRDefault="00F1129A" w:rsidP="00F1129A">
      <w:pPr>
        <w:autoSpaceDE/>
        <w:autoSpaceDN/>
        <w:spacing w:line="360" w:lineRule="auto"/>
        <w:rPr>
          <w:rFonts w:ascii="Times New Roman" w:hAnsi="Times New Roman" w:cs="Times New Roman"/>
        </w:rPr>
      </w:pPr>
    </w:p>
    <w:p w:rsidR="00F1129A" w:rsidRDefault="0002163C" w:rsidP="00F1129A">
      <w:pPr>
        <w:autoSpaceDE/>
        <w:autoSpaceDN/>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6</w:t>
      </w:r>
      <w:r w:rsidR="00C225E6">
        <w:rPr>
          <w:rFonts w:ascii="Times New Roman" w:hAnsi="Times New Roman" w:cs="Times New Roman"/>
        </w:rPr>
        <w:t>4</w:t>
      </w:r>
      <w:r w:rsidR="00F1129A">
        <w:rPr>
          <w:rFonts w:ascii="Times New Roman" w:hAnsi="Times New Roman" w:cs="Times New Roman"/>
        </w:rPr>
        <w:t xml:space="preserve">. </w:t>
      </w:r>
      <w:r w:rsidR="00F1129A">
        <w:rPr>
          <w:rFonts w:ascii="Times New Roman" w:hAnsi="Times New Roman" w:cs="Times New Roman"/>
        </w:rPr>
        <w:tab/>
        <w:t>Duquesne Light currently has no system in place or currently planned which would allow the AMI system to monitor voltage at each smart meter and send a warning to the Company if voltage measurements exceed the normal range.  (Tr. 125).</w:t>
      </w:r>
    </w:p>
    <w:p w:rsidR="00F1129A" w:rsidRDefault="00F1129A" w:rsidP="00F1129A">
      <w:pPr>
        <w:autoSpaceDE/>
        <w:autoSpaceDN/>
        <w:spacing w:line="360" w:lineRule="auto"/>
        <w:rPr>
          <w:rFonts w:ascii="Times New Roman" w:hAnsi="Times New Roman" w:cs="Times New Roman"/>
        </w:rPr>
      </w:pPr>
    </w:p>
    <w:p w:rsidR="00F1129A" w:rsidRDefault="0002163C" w:rsidP="00F1129A">
      <w:pPr>
        <w:autoSpaceDE/>
        <w:autoSpaceDN/>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6</w:t>
      </w:r>
      <w:r w:rsidR="00C225E6">
        <w:rPr>
          <w:rFonts w:ascii="Times New Roman" w:hAnsi="Times New Roman" w:cs="Times New Roman"/>
        </w:rPr>
        <w:t>5</w:t>
      </w:r>
      <w:r w:rsidR="00F1129A">
        <w:rPr>
          <w:rFonts w:ascii="Times New Roman" w:hAnsi="Times New Roman" w:cs="Times New Roman"/>
        </w:rPr>
        <w:t xml:space="preserve">. </w:t>
      </w:r>
      <w:r w:rsidR="00F1129A">
        <w:rPr>
          <w:rFonts w:ascii="Times New Roman" w:hAnsi="Times New Roman" w:cs="Times New Roman"/>
        </w:rPr>
        <w:tab/>
        <w:t>Duquesne Light assumes the useful life of smart meters will be 15 years.  (Tr. 139).</w:t>
      </w:r>
    </w:p>
    <w:p w:rsidR="00F1129A" w:rsidRDefault="00F1129A" w:rsidP="00F1129A">
      <w:pPr>
        <w:autoSpaceDE/>
        <w:autoSpaceDN/>
        <w:spacing w:line="360" w:lineRule="auto"/>
        <w:rPr>
          <w:rFonts w:ascii="Times New Roman" w:hAnsi="Times New Roman" w:cs="Times New Roman"/>
        </w:rPr>
      </w:pPr>
    </w:p>
    <w:p w:rsidR="00F1129A" w:rsidRDefault="0002163C" w:rsidP="00F1129A">
      <w:pPr>
        <w:autoSpaceDE/>
        <w:autoSpaceDN/>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6</w:t>
      </w:r>
      <w:r w:rsidR="00C225E6">
        <w:rPr>
          <w:rFonts w:ascii="Times New Roman" w:hAnsi="Times New Roman" w:cs="Times New Roman"/>
        </w:rPr>
        <w:t>6</w:t>
      </w:r>
      <w:r w:rsidR="00F1129A">
        <w:rPr>
          <w:rFonts w:ascii="Times New Roman" w:hAnsi="Times New Roman" w:cs="Times New Roman"/>
        </w:rPr>
        <w:t xml:space="preserve">. </w:t>
      </w:r>
      <w:r w:rsidR="00F1129A">
        <w:rPr>
          <w:rFonts w:ascii="Times New Roman" w:hAnsi="Times New Roman" w:cs="Times New Roman"/>
        </w:rPr>
        <w:tab/>
        <w:t>The useful life of the older AMR meters is 20 to 25 years.  (Tr. 139).</w:t>
      </w:r>
    </w:p>
    <w:p w:rsidR="00F30C38" w:rsidRDefault="00F30C38" w:rsidP="001D76D3">
      <w:pPr>
        <w:tabs>
          <w:tab w:val="left" w:pos="-720"/>
        </w:tabs>
        <w:suppressAutoHyphens/>
        <w:spacing w:line="360" w:lineRule="auto"/>
        <w:rPr>
          <w:rFonts w:ascii="Times New Roman" w:hAnsi="Times New Roman" w:cs="Times New Roman"/>
          <w:spacing w:val="-3"/>
        </w:rPr>
      </w:pPr>
    </w:p>
    <w:p w:rsidR="00CB4BE0" w:rsidRPr="00CB4BE0" w:rsidRDefault="00CB4BE0" w:rsidP="001D76D3">
      <w:pPr>
        <w:tabs>
          <w:tab w:val="left" w:pos="-720"/>
        </w:tabs>
        <w:suppressAutoHyphens/>
        <w:spacing w:line="360" w:lineRule="auto"/>
        <w:rPr>
          <w:rFonts w:ascii="Times New Roman" w:hAnsi="Times New Roman" w:cs="Times New Roman"/>
          <w:spacing w:val="-3"/>
          <w:u w:val="single"/>
        </w:rPr>
      </w:pPr>
      <w:r w:rsidRPr="00CB4BE0">
        <w:rPr>
          <w:rFonts w:ascii="Times New Roman" w:hAnsi="Times New Roman" w:cs="Times New Roman"/>
          <w:spacing w:val="-3"/>
          <w:u w:val="single"/>
        </w:rPr>
        <w:lastRenderedPageBreak/>
        <w:t>Advanced Distribution Management System</w:t>
      </w:r>
    </w:p>
    <w:p w:rsidR="0011052E" w:rsidRPr="001D76D3" w:rsidRDefault="0011052E" w:rsidP="0011052E">
      <w:pPr>
        <w:spacing w:line="360" w:lineRule="auto"/>
        <w:rPr>
          <w:rFonts w:ascii="Times New Roman" w:hAnsi="Times New Roman" w:cs="Times New Roman"/>
          <w:spacing w:val="-3"/>
        </w:rPr>
      </w:pPr>
    </w:p>
    <w:p w:rsidR="0011052E" w:rsidRPr="001D76D3" w:rsidRDefault="00C225E6" w:rsidP="0011052E">
      <w:pPr>
        <w:spacing w:line="360" w:lineRule="auto"/>
        <w:ind w:firstLine="1440"/>
        <w:rPr>
          <w:rFonts w:ascii="Times New Roman" w:hAnsi="Times New Roman" w:cs="Times New Roman"/>
        </w:rPr>
      </w:pPr>
      <w:r>
        <w:rPr>
          <w:rFonts w:ascii="Times New Roman" w:hAnsi="Times New Roman" w:cs="Times New Roman"/>
          <w:spacing w:val="-3"/>
        </w:rPr>
        <w:t>67</w:t>
      </w:r>
      <w:r w:rsidR="0011052E" w:rsidRPr="001D76D3">
        <w:rPr>
          <w:rFonts w:ascii="Times New Roman" w:hAnsi="Times New Roman" w:cs="Times New Roman"/>
          <w:spacing w:val="-3"/>
        </w:rPr>
        <w:t xml:space="preserve">. </w:t>
      </w:r>
      <w:r w:rsidR="0011052E" w:rsidRPr="001D76D3">
        <w:rPr>
          <w:rFonts w:ascii="Times New Roman" w:hAnsi="Times New Roman" w:cs="Times New Roman"/>
          <w:spacing w:val="-3"/>
        </w:rPr>
        <w:tab/>
      </w:r>
      <w:r w:rsidR="0011052E" w:rsidRPr="001D76D3">
        <w:rPr>
          <w:rFonts w:ascii="Times New Roman" w:hAnsi="Times New Roman" w:cs="Times New Roman"/>
        </w:rPr>
        <w:t xml:space="preserve">The ADMS consists of two primary components – an Outage Management System </w:t>
      </w:r>
      <w:r w:rsidR="0011052E">
        <w:rPr>
          <w:rFonts w:ascii="Times New Roman" w:hAnsi="Times New Roman" w:cs="Times New Roman"/>
        </w:rPr>
        <w:t xml:space="preserve">(OMS) </w:t>
      </w:r>
      <w:r w:rsidR="0011052E" w:rsidRPr="001D76D3">
        <w:rPr>
          <w:rFonts w:ascii="Times New Roman" w:hAnsi="Times New Roman" w:cs="Times New Roman"/>
        </w:rPr>
        <w:t>and a Distribution Management System</w:t>
      </w:r>
      <w:r w:rsidR="0011052E">
        <w:rPr>
          <w:rFonts w:ascii="Times New Roman" w:hAnsi="Times New Roman" w:cs="Times New Roman"/>
        </w:rPr>
        <w:t xml:space="preserve"> (DMS)</w:t>
      </w:r>
      <w:r w:rsidR="0011052E" w:rsidRPr="001D76D3">
        <w:rPr>
          <w:rFonts w:ascii="Times New Roman" w:hAnsi="Times New Roman" w:cs="Times New Roman"/>
        </w:rPr>
        <w:t>.  (Duquesne Light St. No. 2</w:t>
      </w:r>
      <w:r w:rsidR="00586751">
        <w:rPr>
          <w:rFonts w:ascii="Times New Roman" w:hAnsi="Times New Roman" w:cs="Times New Roman"/>
        </w:rPr>
        <w:t xml:space="preserve"> at</w:t>
      </w:r>
      <w:r w:rsidR="0011052E" w:rsidRPr="001D76D3">
        <w:rPr>
          <w:rFonts w:ascii="Times New Roman" w:hAnsi="Times New Roman" w:cs="Times New Roman"/>
        </w:rPr>
        <w:t xml:space="preserve"> 1).</w:t>
      </w:r>
    </w:p>
    <w:p w:rsidR="00CB4BE0" w:rsidRDefault="00CB4BE0" w:rsidP="001D76D3">
      <w:pPr>
        <w:tabs>
          <w:tab w:val="left" w:pos="-720"/>
        </w:tabs>
        <w:suppressAutoHyphens/>
        <w:spacing w:line="360" w:lineRule="auto"/>
        <w:rPr>
          <w:rFonts w:ascii="Times New Roman" w:hAnsi="Times New Roman" w:cs="Times New Roman"/>
          <w:spacing w:val="-3"/>
        </w:rPr>
      </w:pPr>
    </w:p>
    <w:p w:rsidR="00F30C38" w:rsidRPr="001D76D3" w:rsidRDefault="00F30C38" w:rsidP="001D76D3">
      <w:pPr>
        <w:tabs>
          <w:tab w:val="left" w:pos="-720"/>
        </w:tabs>
        <w:suppressAutoHyphens/>
        <w:spacing w:line="360" w:lineRule="auto"/>
        <w:rPr>
          <w:rFonts w:ascii="Times New Roman" w:hAnsi="Times New Roman" w:cs="Times New Roman"/>
          <w:spacing w:val="-3"/>
        </w:rPr>
      </w:pPr>
      <w:r>
        <w:rPr>
          <w:rFonts w:ascii="Times New Roman" w:hAnsi="Times New Roman" w:cs="Times New Roman"/>
          <w:spacing w:val="-3"/>
        </w:rPr>
        <w:tab/>
      </w:r>
      <w:r>
        <w:rPr>
          <w:rFonts w:ascii="Times New Roman" w:hAnsi="Times New Roman" w:cs="Times New Roman"/>
          <w:spacing w:val="-3"/>
        </w:rPr>
        <w:tab/>
      </w:r>
      <w:r w:rsidR="00C225E6">
        <w:rPr>
          <w:rFonts w:ascii="Times New Roman" w:hAnsi="Times New Roman" w:cs="Times New Roman"/>
          <w:spacing w:val="-3"/>
        </w:rPr>
        <w:t>68</w:t>
      </w:r>
      <w:r>
        <w:rPr>
          <w:rFonts w:ascii="Times New Roman" w:hAnsi="Times New Roman" w:cs="Times New Roman"/>
          <w:spacing w:val="-3"/>
        </w:rPr>
        <w:t xml:space="preserve">. </w:t>
      </w:r>
      <w:r>
        <w:rPr>
          <w:rFonts w:ascii="Times New Roman" w:hAnsi="Times New Roman" w:cs="Times New Roman"/>
          <w:spacing w:val="-3"/>
        </w:rPr>
        <w:tab/>
        <w:t xml:space="preserve">ADMS is a </w:t>
      </w:r>
      <w:r w:rsidR="00510775">
        <w:rPr>
          <w:rFonts w:ascii="Times New Roman" w:hAnsi="Times New Roman" w:cs="Times New Roman"/>
          <w:spacing w:val="-3"/>
        </w:rPr>
        <w:t xml:space="preserve">technical </w:t>
      </w:r>
      <w:r>
        <w:rPr>
          <w:rFonts w:ascii="Times New Roman" w:hAnsi="Times New Roman" w:cs="Times New Roman"/>
          <w:spacing w:val="-3"/>
        </w:rPr>
        <w:t xml:space="preserve">functionality which functions to make the OMS, the DMS and SCADA communicate correctly with the other functionalities in such a way that the three functionalities produce correct and accurate information on a computer screen for Duquesne Light’s personnel.  (Tr. 93-95).  </w:t>
      </w:r>
    </w:p>
    <w:p w:rsidR="00CB4BE0" w:rsidRPr="001D76D3" w:rsidRDefault="00CB4BE0" w:rsidP="00CB4BE0">
      <w:pPr>
        <w:spacing w:line="360" w:lineRule="auto"/>
        <w:rPr>
          <w:rFonts w:ascii="Times New Roman" w:hAnsi="Times New Roman" w:cs="Times New Roman"/>
          <w:spacing w:val="-3"/>
        </w:rPr>
      </w:pPr>
    </w:p>
    <w:p w:rsidR="00CB4BE0" w:rsidRPr="001D76D3" w:rsidRDefault="00C225E6" w:rsidP="00CB4BE0">
      <w:pPr>
        <w:spacing w:line="360" w:lineRule="auto"/>
        <w:ind w:firstLine="1440"/>
        <w:rPr>
          <w:rFonts w:ascii="Times New Roman" w:hAnsi="Times New Roman" w:cs="Times New Roman"/>
          <w:spacing w:val="-3"/>
        </w:rPr>
      </w:pPr>
      <w:r>
        <w:rPr>
          <w:rFonts w:ascii="Times New Roman" w:hAnsi="Times New Roman" w:cs="Times New Roman"/>
          <w:spacing w:val="-3"/>
        </w:rPr>
        <w:t>69</w:t>
      </w:r>
      <w:r w:rsidR="00CB4BE0" w:rsidRPr="001D76D3">
        <w:rPr>
          <w:rFonts w:ascii="Times New Roman" w:hAnsi="Times New Roman" w:cs="Times New Roman"/>
          <w:spacing w:val="-3"/>
        </w:rPr>
        <w:t xml:space="preserve">. </w:t>
      </w:r>
      <w:r w:rsidR="00CB4BE0" w:rsidRPr="001D76D3">
        <w:rPr>
          <w:rFonts w:ascii="Times New Roman" w:hAnsi="Times New Roman" w:cs="Times New Roman"/>
          <w:spacing w:val="-3"/>
        </w:rPr>
        <w:tab/>
        <w:t xml:space="preserve">Duquesne Light expects to develop and execute the outage communication, restoration, and voltage monitoring capability plan in </w:t>
      </w:r>
      <w:r w:rsidR="00510775">
        <w:rPr>
          <w:rFonts w:ascii="Times New Roman" w:hAnsi="Times New Roman" w:cs="Times New Roman"/>
          <w:spacing w:val="-3"/>
        </w:rPr>
        <w:t>four</w:t>
      </w:r>
      <w:r w:rsidR="00CB4BE0" w:rsidRPr="001D76D3">
        <w:rPr>
          <w:rFonts w:ascii="Times New Roman" w:hAnsi="Times New Roman" w:cs="Times New Roman"/>
          <w:spacing w:val="-3"/>
        </w:rPr>
        <w:t xml:space="preserve"> phases:</w:t>
      </w:r>
      <w:r w:rsidR="002F7409">
        <w:rPr>
          <w:rFonts w:ascii="Times New Roman" w:hAnsi="Times New Roman" w:cs="Times New Roman"/>
          <w:spacing w:val="-3"/>
        </w:rPr>
        <w:t xml:space="preserve"> </w:t>
      </w:r>
      <w:r w:rsidR="00CB4BE0" w:rsidRPr="001D76D3">
        <w:rPr>
          <w:rFonts w:ascii="Times New Roman" w:hAnsi="Times New Roman" w:cs="Times New Roman"/>
          <w:spacing w:val="-3"/>
        </w:rPr>
        <w:t xml:space="preserve"> Phase 1 is to deve</w:t>
      </w:r>
      <w:r w:rsidR="00CB4BE0">
        <w:rPr>
          <w:rFonts w:ascii="Times New Roman" w:hAnsi="Times New Roman" w:cs="Times New Roman"/>
          <w:spacing w:val="-3"/>
        </w:rPr>
        <w:t>lop and build an electrical mode</w:t>
      </w:r>
      <w:r w:rsidR="00CB4BE0" w:rsidRPr="001D76D3">
        <w:rPr>
          <w:rFonts w:ascii="Times New Roman" w:hAnsi="Times New Roman" w:cs="Times New Roman"/>
          <w:spacing w:val="-3"/>
        </w:rPr>
        <w:t xml:space="preserve">l </w:t>
      </w:r>
      <w:r w:rsidR="00510775">
        <w:rPr>
          <w:rFonts w:ascii="Times New Roman" w:hAnsi="Times New Roman" w:cs="Times New Roman"/>
          <w:spacing w:val="-3"/>
        </w:rPr>
        <w:t xml:space="preserve">of Duquesne Light’s entire network of facilities and equipment </w:t>
      </w:r>
      <w:r w:rsidR="00CB4BE0" w:rsidRPr="001D76D3">
        <w:rPr>
          <w:rFonts w:ascii="Times New Roman" w:hAnsi="Times New Roman" w:cs="Times New Roman"/>
          <w:spacing w:val="-3"/>
        </w:rPr>
        <w:t>to be completed within three years; Phase 2 is to implement OMS to provide enhanced outage communication to be completed one year later; Phase 3 is to install the DMS portion of the ADMS with completion estimated to be more than one year after Phase 2</w:t>
      </w:r>
      <w:r w:rsidR="00510775">
        <w:rPr>
          <w:rFonts w:ascii="Times New Roman" w:hAnsi="Times New Roman" w:cs="Times New Roman"/>
          <w:spacing w:val="-3"/>
        </w:rPr>
        <w:t>; and Phase 4 is to incorporate the current SCADA system, by 2022</w:t>
      </w:r>
      <w:r w:rsidR="00CB4BE0" w:rsidRPr="001D76D3">
        <w:rPr>
          <w:rFonts w:ascii="Times New Roman" w:hAnsi="Times New Roman" w:cs="Times New Roman"/>
          <w:spacing w:val="-3"/>
        </w:rPr>
        <w:t xml:space="preserve">.  </w:t>
      </w:r>
      <w:r w:rsidR="00CB4BE0" w:rsidRPr="001D76D3">
        <w:rPr>
          <w:rFonts w:ascii="Times New Roman" w:hAnsi="Times New Roman" w:cs="Times New Roman"/>
        </w:rPr>
        <w:t>(</w:t>
      </w:r>
      <w:r w:rsidR="00CB4BE0" w:rsidRPr="001D76D3">
        <w:rPr>
          <w:rFonts w:ascii="Times New Roman" w:hAnsi="Times New Roman" w:cs="Times New Roman"/>
          <w:spacing w:val="-3"/>
        </w:rPr>
        <w:t>Duquesne Light Statement No. 2 at 3, 4).</w:t>
      </w:r>
    </w:p>
    <w:p w:rsidR="00CB4BE0" w:rsidRPr="001D76D3" w:rsidRDefault="00CB4BE0" w:rsidP="00CB4BE0">
      <w:pPr>
        <w:spacing w:line="360" w:lineRule="auto"/>
        <w:rPr>
          <w:rFonts w:ascii="Times New Roman" w:hAnsi="Times New Roman" w:cs="Times New Roman"/>
          <w:spacing w:val="-3"/>
        </w:rPr>
      </w:pPr>
    </w:p>
    <w:p w:rsidR="00CB4BE0" w:rsidRPr="001D76D3" w:rsidRDefault="003D5E3B" w:rsidP="00CB4BE0">
      <w:pPr>
        <w:spacing w:line="360" w:lineRule="auto"/>
        <w:ind w:firstLine="1440"/>
        <w:rPr>
          <w:rFonts w:ascii="Times New Roman" w:hAnsi="Times New Roman" w:cs="Times New Roman"/>
          <w:spacing w:val="-3"/>
        </w:rPr>
      </w:pPr>
      <w:r>
        <w:rPr>
          <w:rFonts w:ascii="Times New Roman" w:hAnsi="Times New Roman" w:cs="Times New Roman"/>
          <w:spacing w:val="-3"/>
        </w:rPr>
        <w:t>7</w:t>
      </w:r>
      <w:r w:rsidR="00C225E6">
        <w:rPr>
          <w:rFonts w:ascii="Times New Roman" w:hAnsi="Times New Roman" w:cs="Times New Roman"/>
          <w:spacing w:val="-3"/>
        </w:rPr>
        <w:t>0</w:t>
      </w:r>
      <w:r w:rsidR="00CB4BE0" w:rsidRPr="001D76D3">
        <w:rPr>
          <w:rFonts w:ascii="Times New Roman" w:hAnsi="Times New Roman" w:cs="Times New Roman"/>
          <w:spacing w:val="-3"/>
        </w:rPr>
        <w:t>.</w:t>
      </w:r>
      <w:r w:rsidR="00CB4BE0" w:rsidRPr="001D76D3">
        <w:rPr>
          <w:rFonts w:ascii="Times New Roman" w:hAnsi="Times New Roman" w:cs="Times New Roman"/>
          <w:spacing w:val="-3"/>
        </w:rPr>
        <w:tab/>
        <w:t xml:space="preserve">Duquesne Light expects Phases 1, 2 and 3 to take a total of 5.25 years after receiving Commission approval.  </w:t>
      </w:r>
      <w:r w:rsidR="00CB4BE0" w:rsidRPr="001D76D3">
        <w:rPr>
          <w:rFonts w:ascii="Times New Roman" w:hAnsi="Times New Roman" w:cs="Times New Roman"/>
        </w:rPr>
        <w:t>(</w:t>
      </w:r>
      <w:r w:rsidR="00CB4BE0" w:rsidRPr="001D76D3">
        <w:rPr>
          <w:rFonts w:ascii="Times New Roman" w:hAnsi="Times New Roman" w:cs="Times New Roman"/>
          <w:spacing w:val="-3"/>
        </w:rPr>
        <w:t>Duquesne Light Statement No. 2 at 4).</w:t>
      </w:r>
    </w:p>
    <w:p w:rsidR="00F1129A" w:rsidRDefault="00F1129A" w:rsidP="00F1129A">
      <w:pPr>
        <w:autoSpaceDE/>
        <w:autoSpaceDN/>
        <w:spacing w:line="360" w:lineRule="auto"/>
        <w:rPr>
          <w:rFonts w:ascii="Times New Roman" w:hAnsi="Times New Roman" w:cs="Times New Roman"/>
        </w:rPr>
      </w:pPr>
    </w:p>
    <w:p w:rsidR="00F1129A" w:rsidRDefault="0002163C" w:rsidP="00F1129A">
      <w:pPr>
        <w:autoSpaceDE/>
        <w:autoSpaceDN/>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7</w:t>
      </w:r>
      <w:r w:rsidR="00C225E6">
        <w:rPr>
          <w:rFonts w:ascii="Times New Roman" w:hAnsi="Times New Roman" w:cs="Times New Roman"/>
        </w:rPr>
        <w:t>1</w:t>
      </w:r>
      <w:r w:rsidR="00F1129A">
        <w:rPr>
          <w:rFonts w:ascii="Times New Roman" w:hAnsi="Times New Roman" w:cs="Times New Roman"/>
        </w:rPr>
        <w:t xml:space="preserve">. </w:t>
      </w:r>
      <w:r w:rsidR="00F1129A">
        <w:rPr>
          <w:rFonts w:ascii="Times New Roman" w:hAnsi="Times New Roman" w:cs="Times New Roman"/>
        </w:rPr>
        <w:tab/>
        <w:t>Duquesne Light expects the creation of the electrical model to require three years to complete, after Commission approval is obtained.  (Tr. 84-86).</w:t>
      </w:r>
    </w:p>
    <w:p w:rsidR="0011052E" w:rsidRPr="001D76D3" w:rsidRDefault="0011052E" w:rsidP="0011052E">
      <w:pPr>
        <w:spacing w:line="360" w:lineRule="auto"/>
        <w:rPr>
          <w:rFonts w:ascii="Times New Roman" w:hAnsi="Times New Roman" w:cs="Times New Roman"/>
          <w:spacing w:val="-3"/>
        </w:rPr>
      </w:pPr>
    </w:p>
    <w:p w:rsidR="0011052E" w:rsidRPr="001D76D3" w:rsidRDefault="0002163C" w:rsidP="0011052E">
      <w:pPr>
        <w:spacing w:line="360" w:lineRule="auto"/>
        <w:ind w:firstLine="1440"/>
        <w:rPr>
          <w:rFonts w:ascii="Times New Roman" w:hAnsi="Times New Roman" w:cs="Times New Roman"/>
          <w:spacing w:val="-3"/>
        </w:rPr>
      </w:pPr>
      <w:r>
        <w:rPr>
          <w:rFonts w:ascii="Times New Roman" w:hAnsi="Times New Roman" w:cs="Times New Roman"/>
          <w:spacing w:val="-3"/>
        </w:rPr>
        <w:t>7</w:t>
      </w:r>
      <w:r w:rsidR="00C225E6">
        <w:rPr>
          <w:rFonts w:ascii="Times New Roman" w:hAnsi="Times New Roman" w:cs="Times New Roman"/>
          <w:spacing w:val="-3"/>
        </w:rPr>
        <w:t>2</w:t>
      </w:r>
      <w:r w:rsidR="0011052E" w:rsidRPr="001D76D3">
        <w:rPr>
          <w:rFonts w:ascii="Times New Roman" w:hAnsi="Times New Roman" w:cs="Times New Roman"/>
          <w:spacing w:val="-3"/>
        </w:rPr>
        <w:t xml:space="preserve">. </w:t>
      </w:r>
      <w:r w:rsidR="0011052E" w:rsidRPr="001D76D3">
        <w:rPr>
          <w:rFonts w:ascii="Times New Roman" w:hAnsi="Times New Roman" w:cs="Times New Roman"/>
          <w:spacing w:val="-3"/>
        </w:rPr>
        <w:tab/>
        <w:t xml:space="preserve">An electrical model is a mobile mapping application foundational system that houses data about an electric distribution system and represents it on a geo-spatially correct digital map.  </w:t>
      </w:r>
      <w:r w:rsidR="0011052E" w:rsidRPr="001D76D3">
        <w:rPr>
          <w:rFonts w:ascii="Times New Roman" w:hAnsi="Times New Roman" w:cs="Times New Roman"/>
        </w:rPr>
        <w:t>(</w:t>
      </w:r>
      <w:r w:rsidR="0011052E" w:rsidRPr="001D76D3">
        <w:rPr>
          <w:rFonts w:ascii="Times New Roman" w:hAnsi="Times New Roman" w:cs="Times New Roman"/>
          <w:spacing w:val="-3"/>
        </w:rPr>
        <w:t>Duquesne Light Statement No. 2 at 5).</w:t>
      </w:r>
    </w:p>
    <w:p w:rsidR="00F1129A" w:rsidRDefault="00F1129A" w:rsidP="00F1129A">
      <w:pPr>
        <w:autoSpaceDE/>
        <w:autoSpaceDN/>
        <w:spacing w:line="360" w:lineRule="auto"/>
        <w:rPr>
          <w:rFonts w:ascii="Times New Roman" w:hAnsi="Times New Roman" w:cs="Times New Roman"/>
        </w:rPr>
      </w:pPr>
    </w:p>
    <w:p w:rsidR="00F1129A" w:rsidRDefault="0002163C" w:rsidP="00F1129A">
      <w:pPr>
        <w:autoSpaceDE/>
        <w:autoSpaceDN/>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7</w:t>
      </w:r>
      <w:r w:rsidR="00C225E6">
        <w:rPr>
          <w:rFonts w:ascii="Times New Roman" w:hAnsi="Times New Roman" w:cs="Times New Roman"/>
        </w:rPr>
        <w:t>3</w:t>
      </w:r>
      <w:r w:rsidR="00F1129A">
        <w:rPr>
          <w:rFonts w:ascii="Times New Roman" w:hAnsi="Times New Roman" w:cs="Times New Roman"/>
        </w:rPr>
        <w:t xml:space="preserve">. </w:t>
      </w:r>
      <w:r w:rsidR="00F1129A">
        <w:rPr>
          <w:rFonts w:ascii="Times New Roman" w:hAnsi="Times New Roman" w:cs="Times New Roman"/>
        </w:rPr>
        <w:tab/>
        <w:t>Duquesne Light expects to use a combination of utility personnel and outside vendors to create the electrical model.  (Tr. 87).</w:t>
      </w:r>
    </w:p>
    <w:p w:rsidR="00F1129A" w:rsidRDefault="00F1129A" w:rsidP="00F1129A">
      <w:pPr>
        <w:autoSpaceDE/>
        <w:autoSpaceDN/>
        <w:spacing w:line="360" w:lineRule="auto"/>
        <w:rPr>
          <w:rFonts w:ascii="Times New Roman" w:hAnsi="Times New Roman" w:cs="Times New Roman"/>
        </w:rPr>
      </w:pPr>
    </w:p>
    <w:p w:rsidR="00F1129A" w:rsidRDefault="0002163C" w:rsidP="00F1129A">
      <w:pPr>
        <w:autoSpaceDE/>
        <w:autoSpaceDN/>
        <w:spacing w:line="360" w:lineRule="auto"/>
        <w:rPr>
          <w:rFonts w:ascii="Times New Roman" w:hAnsi="Times New Roman" w:cs="Times New Roman"/>
        </w:rPr>
      </w:pPr>
      <w:r>
        <w:rPr>
          <w:rFonts w:ascii="Times New Roman" w:hAnsi="Times New Roman" w:cs="Times New Roman"/>
        </w:rPr>
        <w:lastRenderedPageBreak/>
        <w:tab/>
      </w:r>
      <w:r>
        <w:rPr>
          <w:rFonts w:ascii="Times New Roman" w:hAnsi="Times New Roman" w:cs="Times New Roman"/>
        </w:rPr>
        <w:tab/>
        <w:t>7</w:t>
      </w:r>
      <w:r w:rsidR="00C225E6">
        <w:rPr>
          <w:rFonts w:ascii="Times New Roman" w:hAnsi="Times New Roman" w:cs="Times New Roman"/>
        </w:rPr>
        <w:t>4</w:t>
      </w:r>
      <w:r w:rsidR="00F1129A">
        <w:rPr>
          <w:rFonts w:ascii="Times New Roman" w:hAnsi="Times New Roman" w:cs="Times New Roman"/>
        </w:rPr>
        <w:t xml:space="preserve">. </w:t>
      </w:r>
      <w:r w:rsidR="00F1129A">
        <w:rPr>
          <w:rFonts w:ascii="Times New Roman" w:hAnsi="Times New Roman" w:cs="Times New Roman"/>
        </w:rPr>
        <w:tab/>
        <w:t>Duquesne Light expects to hire outside vend</w:t>
      </w:r>
      <w:r w:rsidR="009B404B">
        <w:rPr>
          <w:rFonts w:ascii="Times New Roman" w:hAnsi="Times New Roman" w:cs="Times New Roman"/>
        </w:rPr>
        <w:t>ors</w:t>
      </w:r>
      <w:r w:rsidR="00F1129A">
        <w:rPr>
          <w:rFonts w:ascii="Times New Roman" w:hAnsi="Times New Roman" w:cs="Times New Roman"/>
        </w:rPr>
        <w:t xml:space="preserve"> and contractors to assist with collecting field data, data entry, and to purchase a commercially-available, off-the-shelf outage management system for both the OMS and the DMS.  (Tr. 88, 89).</w:t>
      </w:r>
    </w:p>
    <w:p w:rsidR="00F1129A" w:rsidRDefault="00F1129A" w:rsidP="00F1129A">
      <w:pPr>
        <w:autoSpaceDE/>
        <w:autoSpaceDN/>
        <w:spacing w:line="360" w:lineRule="auto"/>
        <w:rPr>
          <w:rFonts w:ascii="Times New Roman" w:hAnsi="Times New Roman" w:cs="Times New Roman"/>
        </w:rPr>
      </w:pPr>
    </w:p>
    <w:p w:rsidR="00F1129A" w:rsidRDefault="0002163C" w:rsidP="00F1129A">
      <w:pPr>
        <w:autoSpaceDE/>
        <w:autoSpaceDN/>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7</w:t>
      </w:r>
      <w:r w:rsidR="00C225E6">
        <w:rPr>
          <w:rFonts w:ascii="Times New Roman" w:hAnsi="Times New Roman" w:cs="Times New Roman"/>
        </w:rPr>
        <w:t>5</w:t>
      </w:r>
      <w:r w:rsidR="00F1129A">
        <w:rPr>
          <w:rFonts w:ascii="Times New Roman" w:hAnsi="Times New Roman" w:cs="Times New Roman"/>
        </w:rPr>
        <w:t xml:space="preserve">. </w:t>
      </w:r>
      <w:r w:rsidR="00F1129A">
        <w:rPr>
          <w:rFonts w:ascii="Times New Roman" w:hAnsi="Times New Roman" w:cs="Times New Roman"/>
        </w:rPr>
        <w:tab/>
        <w:t xml:space="preserve">Purchasing an off-the-shelf outage management system entails purchasing the product, installation and training in addition to requiring ongoing license fees and maintenance fees.  (Tr. 88, 89).  </w:t>
      </w:r>
    </w:p>
    <w:p w:rsidR="00F1129A" w:rsidRDefault="00F1129A" w:rsidP="00F1129A">
      <w:pPr>
        <w:autoSpaceDE/>
        <w:autoSpaceDN/>
        <w:spacing w:line="360" w:lineRule="auto"/>
        <w:rPr>
          <w:rFonts w:ascii="Times New Roman" w:hAnsi="Times New Roman" w:cs="Times New Roman"/>
        </w:rPr>
      </w:pPr>
    </w:p>
    <w:p w:rsidR="00F1129A" w:rsidRDefault="0002163C" w:rsidP="00F1129A">
      <w:pPr>
        <w:autoSpaceDE/>
        <w:autoSpaceDN/>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C260B4">
        <w:rPr>
          <w:rFonts w:ascii="Times New Roman" w:hAnsi="Times New Roman" w:cs="Times New Roman"/>
        </w:rPr>
        <w:t>7</w:t>
      </w:r>
      <w:r w:rsidR="00C225E6">
        <w:rPr>
          <w:rFonts w:ascii="Times New Roman" w:hAnsi="Times New Roman" w:cs="Times New Roman"/>
        </w:rPr>
        <w:t>6</w:t>
      </w:r>
      <w:r w:rsidR="00F1129A">
        <w:rPr>
          <w:rFonts w:ascii="Times New Roman" w:hAnsi="Times New Roman" w:cs="Times New Roman"/>
        </w:rPr>
        <w:t xml:space="preserve">. </w:t>
      </w:r>
      <w:r w:rsidR="00F1129A">
        <w:rPr>
          <w:rFonts w:ascii="Times New Roman" w:hAnsi="Times New Roman" w:cs="Times New Roman"/>
        </w:rPr>
        <w:tab/>
      </w:r>
      <w:r w:rsidR="00F1129A" w:rsidRPr="001D76D3">
        <w:rPr>
          <w:rFonts w:ascii="Times New Roman" w:hAnsi="Times New Roman" w:cs="Times New Roman"/>
        </w:rPr>
        <w:t>Duquesne Light included software upgrades in its</w:t>
      </w:r>
      <w:r w:rsidR="00F1129A">
        <w:rPr>
          <w:rFonts w:ascii="Times New Roman" w:hAnsi="Times New Roman" w:cs="Times New Roman"/>
        </w:rPr>
        <w:t xml:space="preserve"> cost analysis for the ADMS but </w:t>
      </w:r>
      <w:r w:rsidR="00F1129A" w:rsidRPr="001D76D3">
        <w:rPr>
          <w:rFonts w:ascii="Times New Roman" w:hAnsi="Times New Roman" w:cs="Times New Roman"/>
        </w:rPr>
        <w:t xml:space="preserve">excluded the cost of hardware upgrades </w:t>
      </w:r>
      <w:r w:rsidR="00F1129A">
        <w:rPr>
          <w:rFonts w:ascii="Times New Roman" w:hAnsi="Times New Roman" w:cs="Times New Roman"/>
        </w:rPr>
        <w:t xml:space="preserve">on the assumption the cost of the hardware upgrades would </w:t>
      </w:r>
      <w:r w:rsidR="00F1129A" w:rsidRPr="001D76D3">
        <w:rPr>
          <w:rFonts w:ascii="Times New Roman" w:hAnsi="Times New Roman" w:cs="Times New Roman"/>
        </w:rPr>
        <w:t>offset the hardware upgrades needed to support the existing systems that are used today when analyzing outages</w:t>
      </w:r>
      <w:r w:rsidR="00F1129A">
        <w:rPr>
          <w:rFonts w:ascii="Times New Roman" w:hAnsi="Times New Roman" w:cs="Times New Roman"/>
        </w:rPr>
        <w:t>, if Duquesne Light continued to support the older system</w:t>
      </w:r>
      <w:r w:rsidR="00F1129A" w:rsidRPr="001D76D3">
        <w:rPr>
          <w:rFonts w:ascii="Times New Roman" w:hAnsi="Times New Roman" w:cs="Times New Roman"/>
        </w:rPr>
        <w:t>.  (D</w:t>
      </w:r>
      <w:r w:rsidR="00F1129A">
        <w:rPr>
          <w:rFonts w:ascii="Times New Roman" w:hAnsi="Times New Roman" w:cs="Times New Roman"/>
        </w:rPr>
        <w:t>uquesne Light St. No. 2-R</w:t>
      </w:r>
      <w:r w:rsidR="00586751">
        <w:rPr>
          <w:rFonts w:ascii="Times New Roman" w:hAnsi="Times New Roman" w:cs="Times New Roman"/>
        </w:rPr>
        <w:t xml:space="preserve"> at </w:t>
      </w:r>
      <w:r w:rsidR="00F1129A">
        <w:rPr>
          <w:rFonts w:ascii="Times New Roman" w:hAnsi="Times New Roman" w:cs="Times New Roman"/>
        </w:rPr>
        <w:t>8</w:t>
      </w:r>
      <w:r w:rsidR="00F1129A" w:rsidRPr="001D76D3">
        <w:rPr>
          <w:rFonts w:ascii="Times New Roman" w:hAnsi="Times New Roman" w:cs="Times New Roman"/>
        </w:rPr>
        <w:t>)</w:t>
      </w:r>
      <w:r w:rsidR="00F1129A">
        <w:rPr>
          <w:rFonts w:ascii="Times New Roman" w:hAnsi="Times New Roman" w:cs="Times New Roman"/>
        </w:rPr>
        <w:t>.</w:t>
      </w:r>
    </w:p>
    <w:p w:rsidR="00F1129A" w:rsidRDefault="00F1129A" w:rsidP="00F1129A">
      <w:pPr>
        <w:autoSpaceDE/>
        <w:autoSpaceDN/>
        <w:spacing w:line="360" w:lineRule="auto"/>
        <w:rPr>
          <w:rFonts w:ascii="Times New Roman" w:hAnsi="Times New Roman" w:cs="Times New Roman"/>
        </w:rPr>
      </w:pPr>
    </w:p>
    <w:p w:rsidR="00F1129A" w:rsidRDefault="009D7F17" w:rsidP="00F1129A">
      <w:pPr>
        <w:autoSpaceDE/>
        <w:autoSpaceDN/>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C225E6">
        <w:rPr>
          <w:rFonts w:ascii="Times New Roman" w:hAnsi="Times New Roman" w:cs="Times New Roman"/>
        </w:rPr>
        <w:t>77</w:t>
      </w:r>
      <w:r w:rsidR="00F1129A">
        <w:rPr>
          <w:rFonts w:ascii="Times New Roman" w:hAnsi="Times New Roman" w:cs="Times New Roman"/>
        </w:rPr>
        <w:t xml:space="preserve">. </w:t>
      </w:r>
      <w:r w:rsidR="00F1129A">
        <w:rPr>
          <w:rFonts w:ascii="Times New Roman" w:hAnsi="Times New Roman" w:cs="Times New Roman"/>
        </w:rPr>
        <w:tab/>
        <w:t>Duquesne Light estimates the benefits of ADMS will exceed the cost approximately seven to eight years after the costs are approved and incurred, or approximately by January 2028.  (Tr. 114-116).</w:t>
      </w:r>
    </w:p>
    <w:p w:rsidR="003D5E3B" w:rsidRDefault="003D5E3B" w:rsidP="003D5E3B">
      <w:pPr>
        <w:autoSpaceDE/>
        <w:autoSpaceDN/>
        <w:spacing w:line="360" w:lineRule="auto"/>
        <w:rPr>
          <w:rFonts w:ascii="Times New Roman" w:hAnsi="Times New Roman" w:cs="Times New Roman"/>
        </w:rPr>
      </w:pPr>
    </w:p>
    <w:p w:rsidR="003D5E3B" w:rsidRDefault="009D7F17" w:rsidP="003D5E3B">
      <w:pPr>
        <w:autoSpaceDE/>
        <w:autoSpaceDN/>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C225E6">
        <w:rPr>
          <w:rFonts w:ascii="Times New Roman" w:hAnsi="Times New Roman" w:cs="Times New Roman"/>
        </w:rPr>
        <w:t>78</w:t>
      </w:r>
      <w:r w:rsidR="003D5E3B">
        <w:rPr>
          <w:rFonts w:ascii="Times New Roman" w:hAnsi="Times New Roman" w:cs="Times New Roman"/>
        </w:rPr>
        <w:t xml:space="preserve">. </w:t>
      </w:r>
      <w:r w:rsidR="003D5E3B">
        <w:rPr>
          <w:rFonts w:ascii="Times New Roman" w:hAnsi="Times New Roman" w:cs="Times New Roman"/>
        </w:rPr>
        <w:tab/>
        <w:t>The proposed OMS and DMS would provide the functionality already required plus an enhancement that provides customers with better service.  (Tr. 145).</w:t>
      </w:r>
    </w:p>
    <w:p w:rsidR="003D5E3B" w:rsidRDefault="003D5E3B" w:rsidP="003D5E3B">
      <w:pPr>
        <w:autoSpaceDE/>
        <w:autoSpaceDN/>
        <w:spacing w:line="360" w:lineRule="auto"/>
        <w:rPr>
          <w:rFonts w:ascii="Times New Roman" w:hAnsi="Times New Roman" w:cs="Times New Roman"/>
        </w:rPr>
      </w:pPr>
    </w:p>
    <w:p w:rsidR="003D5E3B" w:rsidRDefault="0002163C" w:rsidP="003D5E3B">
      <w:pPr>
        <w:autoSpaceDE/>
        <w:autoSpaceDN/>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C225E6">
        <w:rPr>
          <w:rFonts w:ascii="Times New Roman" w:hAnsi="Times New Roman" w:cs="Times New Roman"/>
        </w:rPr>
        <w:t>79</w:t>
      </w:r>
      <w:r w:rsidR="003D5E3B">
        <w:rPr>
          <w:rFonts w:ascii="Times New Roman" w:hAnsi="Times New Roman" w:cs="Times New Roman"/>
        </w:rPr>
        <w:t xml:space="preserve">. </w:t>
      </w:r>
      <w:r w:rsidR="003D5E3B">
        <w:rPr>
          <w:rFonts w:ascii="Times New Roman" w:hAnsi="Times New Roman" w:cs="Times New Roman"/>
        </w:rPr>
        <w:tab/>
        <w:t xml:space="preserve">A portion of the cost to procure the OMS and the DMS is the </w:t>
      </w:r>
      <w:r w:rsidR="0011052E">
        <w:rPr>
          <w:rFonts w:ascii="Times New Roman" w:hAnsi="Times New Roman" w:cs="Times New Roman"/>
        </w:rPr>
        <w:t xml:space="preserve">regular </w:t>
      </w:r>
      <w:r w:rsidR="003D5E3B">
        <w:rPr>
          <w:rFonts w:ascii="Times New Roman" w:hAnsi="Times New Roman" w:cs="Times New Roman"/>
        </w:rPr>
        <w:t xml:space="preserve">cost of doing business as an EDC in Pennsylvania, and a portion is a </w:t>
      </w:r>
      <w:r w:rsidR="0011052E">
        <w:rPr>
          <w:rFonts w:ascii="Times New Roman" w:hAnsi="Times New Roman" w:cs="Times New Roman"/>
        </w:rPr>
        <w:t xml:space="preserve">smart meter </w:t>
      </w:r>
      <w:r w:rsidR="003D5E3B">
        <w:rPr>
          <w:rFonts w:ascii="Times New Roman" w:hAnsi="Times New Roman" w:cs="Times New Roman"/>
        </w:rPr>
        <w:t xml:space="preserve">cost to provide an enhancement </w:t>
      </w:r>
      <w:r w:rsidR="0011052E">
        <w:rPr>
          <w:rFonts w:ascii="Times New Roman" w:hAnsi="Times New Roman" w:cs="Times New Roman"/>
        </w:rPr>
        <w:t xml:space="preserve">to the SMP </w:t>
      </w:r>
      <w:r w:rsidR="003D5E3B">
        <w:rPr>
          <w:rFonts w:ascii="Times New Roman" w:hAnsi="Times New Roman" w:cs="Times New Roman"/>
        </w:rPr>
        <w:t xml:space="preserve">over and above the cost of doing business as an EDC.  (Tr. 145-148). </w:t>
      </w:r>
    </w:p>
    <w:p w:rsidR="00C225E6" w:rsidRDefault="00C225E6" w:rsidP="003D5E3B">
      <w:pPr>
        <w:autoSpaceDE/>
        <w:autoSpaceDN/>
        <w:spacing w:line="360" w:lineRule="auto"/>
        <w:rPr>
          <w:rFonts w:ascii="Times New Roman" w:hAnsi="Times New Roman" w:cs="Times New Roman"/>
        </w:rPr>
      </w:pPr>
    </w:p>
    <w:p w:rsidR="003D5E3B" w:rsidRDefault="0002163C" w:rsidP="003D5E3B">
      <w:pPr>
        <w:autoSpaceDE/>
        <w:autoSpaceDN/>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8</w:t>
      </w:r>
      <w:r w:rsidR="00C225E6">
        <w:rPr>
          <w:rFonts w:ascii="Times New Roman" w:hAnsi="Times New Roman" w:cs="Times New Roman"/>
        </w:rPr>
        <w:t>0</w:t>
      </w:r>
      <w:r w:rsidR="003D5E3B">
        <w:rPr>
          <w:rFonts w:ascii="Times New Roman" w:hAnsi="Times New Roman" w:cs="Times New Roman"/>
        </w:rPr>
        <w:t xml:space="preserve">. </w:t>
      </w:r>
      <w:r w:rsidR="003D5E3B">
        <w:rPr>
          <w:rFonts w:ascii="Times New Roman" w:hAnsi="Times New Roman" w:cs="Times New Roman"/>
        </w:rPr>
        <w:tab/>
        <w:t xml:space="preserve">The useful life of the ADMS project is 20 years, or </w:t>
      </w:r>
      <w:r w:rsidR="00487E70">
        <w:rPr>
          <w:rFonts w:ascii="Times New Roman" w:hAnsi="Times New Roman" w:cs="Times New Roman"/>
        </w:rPr>
        <w:t xml:space="preserve">through </w:t>
      </w:r>
      <w:r w:rsidR="003D5E3B">
        <w:rPr>
          <w:rFonts w:ascii="Times New Roman" w:hAnsi="Times New Roman" w:cs="Times New Roman"/>
        </w:rPr>
        <w:t>2039.  (Tr.</w:t>
      </w:r>
      <w:r w:rsidR="00487E70">
        <w:rPr>
          <w:rFonts w:ascii="Times New Roman" w:hAnsi="Times New Roman" w:cs="Times New Roman"/>
        </w:rPr>
        <w:t> </w:t>
      </w:r>
      <w:r w:rsidR="003D5E3B">
        <w:rPr>
          <w:rFonts w:ascii="Times New Roman" w:hAnsi="Times New Roman" w:cs="Times New Roman"/>
        </w:rPr>
        <w:t>156).</w:t>
      </w:r>
    </w:p>
    <w:p w:rsidR="003D5E3B" w:rsidRDefault="003D5E3B" w:rsidP="003D5E3B">
      <w:pPr>
        <w:autoSpaceDE/>
        <w:autoSpaceDN/>
        <w:spacing w:line="360" w:lineRule="auto"/>
        <w:rPr>
          <w:rFonts w:ascii="Times New Roman" w:hAnsi="Times New Roman" w:cs="Times New Roman"/>
        </w:rPr>
      </w:pPr>
    </w:p>
    <w:p w:rsidR="003D5E3B" w:rsidRDefault="0002163C" w:rsidP="003D5E3B">
      <w:pPr>
        <w:autoSpaceDE/>
        <w:autoSpaceDN/>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8</w:t>
      </w:r>
      <w:r w:rsidR="00C225E6">
        <w:rPr>
          <w:rFonts w:ascii="Times New Roman" w:hAnsi="Times New Roman" w:cs="Times New Roman"/>
        </w:rPr>
        <w:t>1</w:t>
      </w:r>
      <w:r w:rsidR="003D5E3B">
        <w:rPr>
          <w:rFonts w:ascii="Times New Roman" w:hAnsi="Times New Roman" w:cs="Times New Roman"/>
        </w:rPr>
        <w:t xml:space="preserve">. </w:t>
      </w:r>
      <w:r w:rsidR="003D5E3B">
        <w:rPr>
          <w:rFonts w:ascii="Times New Roman" w:hAnsi="Times New Roman" w:cs="Times New Roman"/>
        </w:rPr>
        <w:tab/>
        <w:t>If ADMS is approved, Duquesne Light’s customers might experience benefits through reduced outage times.  (Tr. 177).</w:t>
      </w:r>
    </w:p>
    <w:p w:rsidR="00BB1B07" w:rsidRDefault="00BB1B07" w:rsidP="001D76D3">
      <w:pPr>
        <w:tabs>
          <w:tab w:val="left" w:pos="-720"/>
        </w:tabs>
        <w:suppressAutoHyphens/>
        <w:spacing w:line="360" w:lineRule="auto"/>
        <w:rPr>
          <w:rFonts w:ascii="Times New Roman" w:hAnsi="Times New Roman" w:cs="Times New Roman"/>
          <w:spacing w:val="-3"/>
        </w:rPr>
      </w:pPr>
    </w:p>
    <w:p w:rsidR="00CB4BE0" w:rsidRDefault="00CB4BE0" w:rsidP="001D76D3">
      <w:pPr>
        <w:tabs>
          <w:tab w:val="left" w:pos="-720"/>
        </w:tabs>
        <w:suppressAutoHyphens/>
        <w:spacing w:line="360" w:lineRule="auto"/>
        <w:rPr>
          <w:rFonts w:ascii="Times New Roman" w:hAnsi="Times New Roman" w:cs="Times New Roman"/>
          <w:spacing w:val="-3"/>
          <w:u w:val="single"/>
        </w:rPr>
      </w:pPr>
      <w:r w:rsidRPr="00CB4BE0">
        <w:rPr>
          <w:rFonts w:ascii="Times New Roman" w:hAnsi="Times New Roman" w:cs="Times New Roman"/>
          <w:spacing w:val="-3"/>
          <w:u w:val="single"/>
        </w:rPr>
        <w:lastRenderedPageBreak/>
        <w:t>Outage Management System</w:t>
      </w:r>
    </w:p>
    <w:p w:rsidR="000B128B" w:rsidRPr="00CB4BE0" w:rsidRDefault="000B128B" w:rsidP="001D76D3">
      <w:pPr>
        <w:tabs>
          <w:tab w:val="left" w:pos="-720"/>
        </w:tabs>
        <w:suppressAutoHyphens/>
        <w:spacing w:line="360" w:lineRule="auto"/>
        <w:rPr>
          <w:rFonts w:ascii="Times New Roman" w:hAnsi="Times New Roman" w:cs="Times New Roman"/>
          <w:spacing w:val="-3"/>
          <w:u w:val="single"/>
        </w:rPr>
      </w:pPr>
    </w:p>
    <w:p w:rsidR="00FF1883" w:rsidRDefault="00FF1883" w:rsidP="001D76D3">
      <w:pPr>
        <w:tabs>
          <w:tab w:val="left" w:pos="-720"/>
        </w:tabs>
        <w:suppressAutoHyphens/>
        <w:spacing w:line="360" w:lineRule="auto"/>
        <w:rPr>
          <w:rFonts w:ascii="Times New Roman" w:hAnsi="Times New Roman" w:cs="Times New Roman"/>
          <w:spacing w:val="-3"/>
        </w:rPr>
      </w:pPr>
      <w:r>
        <w:rPr>
          <w:rFonts w:ascii="Times New Roman" w:hAnsi="Times New Roman" w:cs="Times New Roman"/>
          <w:spacing w:val="-3"/>
        </w:rPr>
        <w:tab/>
      </w:r>
      <w:r>
        <w:rPr>
          <w:rFonts w:ascii="Times New Roman" w:hAnsi="Times New Roman" w:cs="Times New Roman"/>
          <w:spacing w:val="-3"/>
        </w:rPr>
        <w:tab/>
      </w:r>
      <w:r w:rsidR="0002163C">
        <w:rPr>
          <w:rFonts w:ascii="Times New Roman" w:hAnsi="Times New Roman" w:cs="Times New Roman"/>
          <w:spacing w:val="-3"/>
        </w:rPr>
        <w:t>8</w:t>
      </w:r>
      <w:r w:rsidR="00C225E6">
        <w:rPr>
          <w:rFonts w:ascii="Times New Roman" w:hAnsi="Times New Roman" w:cs="Times New Roman"/>
          <w:spacing w:val="-3"/>
        </w:rPr>
        <w:t>2</w:t>
      </w:r>
      <w:r>
        <w:rPr>
          <w:rFonts w:ascii="Times New Roman" w:hAnsi="Times New Roman" w:cs="Times New Roman"/>
          <w:spacing w:val="-3"/>
        </w:rPr>
        <w:t xml:space="preserve">. </w:t>
      </w:r>
      <w:r w:rsidR="00A9172C">
        <w:rPr>
          <w:rFonts w:ascii="Times New Roman" w:hAnsi="Times New Roman" w:cs="Times New Roman"/>
          <w:spacing w:val="-3"/>
        </w:rPr>
        <w:tab/>
      </w:r>
      <w:r>
        <w:rPr>
          <w:rFonts w:ascii="Times New Roman" w:hAnsi="Times New Roman" w:cs="Times New Roman"/>
          <w:spacing w:val="-3"/>
        </w:rPr>
        <w:t>Under Duquesne Light’s current OAS, a telephone call to the utility which reports an outage results in a CSR manually entering data in the OAS and then producing a printout (or ticket) which is sent electronically to the Distribution Operations Center (DOC) where an operator must locate the site of the outage on a service map before the operator can dispatch crews to the site of the outage.  (Tr. 67-69).</w:t>
      </w:r>
    </w:p>
    <w:p w:rsidR="00FF1883" w:rsidRDefault="00FF1883" w:rsidP="001D76D3">
      <w:pPr>
        <w:tabs>
          <w:tab w:val="left" w:pos="-720"/>
        </w:tabs>
        <w:suppressAutoHyphens/>
        <w:spacing w:line="360" w:lineRule="auto"/>
        <w:rPr>
          <w:rFonts w:ascii="Times New Roman" w:hAnsi="Times New Roman" w:cs="Times New Roman"/>
          <w:spacing w:val="-3"/>
        </w:rPr>
      </w:pPr>
    </w:p>
    <w:p w:rsidR="00FF1883" w:rsidRDefault="00FF1883" w:rsidP="001D76D3">
      <w:pPr>
        <w:tabs>
          <w:tab w:val="left" w:pos="-720"/>
        </w:tabs>
        <w:suppressAutoHyphens/>
        <w:spacing w:line="360" w:lineRule="auto"/>
        <w:rPr>
          <w:rFonts w:ascii="Times New Roman" w:hAnsi="Times New Roman" w:cs="Times New Roman"/>
          <w:spacing w:val="-3"/>
        </w:rPr>
      </w:pPr>
      <w:r>
        <w:rPr>
          <w:rFonts w:ascii="Times New Roman" w:hAnsi="Times New Roman" w:cs="Times New Roman"/>
          <w:spacing w:val="-3"/>
        </w:rPr>
        <w:tab/>
      </w:r>
      <w:r>
        <w:rPr>
          <w:rFonts w:ascii="Times New Roman" w:hAnsi="Times New Roman" w:cs="Times New Roman"/>
          <w:spacing w:val="-3"/>
        </w:rPr>
        <w:tab/>
      </w:r>
      <w:r w:rsidR="0002163C">
        <w:rPr>
          <w:rFonts w:ascii="Times New Roman" w:hAnsi="Times New Roman" w:cs="Times New Roman"/>
          <w:spacing w:val="-3"/>
        </w:rPr>
        <w:t>8</w:t>
      </w:r>
      <w:r w:rsidR="00C225E6">
        <w:rPr>
          <w:rFonts w:ascii="Times New Roman" w:hAnsi="Times New Roman" w:cs="Times New Roman"/>
          <w:spacing w:val="-3"/>
        </w:rPr>
        <w:t>3</w:t>
      </w:r>
      <w:r>
        <w:rPr>
          <w:rFonts w:ascii="Times New Roman" w:hAnsi="Times New Roman" w:cs="Times New Roman"/>
          <w:spacing w:val="-3"/>
        </w:rPr>
        <w:t xml:space="preserve">. </w:t>
      </w:r>
      <w:r>
        <w:rPr>
          <w:rFonts w:ascii="Times New Roman" w:hAnsi="Times New Roman" w:cs="Times New Roman"/>
          <w:spacing w:val="-3"/>
        </w:rPr>
        <w:tab/>
        <w:t xml:space="preserve">Under the OAS, the event that prompts actions by Duquesne Light to respond to an outage is a telephone call from a customer, or from someone in the field, or from the SCADA system.  (Tr. 70, 71).  </w:t>
      </w:r>
    </w:p>
    <w:p w:rsidR="00FF1883" w:rsidRDefault="00FF1883" w:rsidP="001D76D3">
      <w:pPr>
        <w:tabs>
          <w:tab w:val="left" w:pos="-720"/>
        </w:tabs>
        <w:suppressAutoHyphens/>
        <w:spacing w:line="360" w:lineRule="auto"/>
        <w:rPr>
          <w:rFonts w:ascii="Times New Roman" w:hAnsi="Times New Roman" w:cs="Times New Roman"/>
          <w:spacing w:val="-3"/>
        </w:rPr>
      </w:pPr>
    </w:p>
    <w:p w:rsidR="00FF1883" w:rsidRDefault="00FF1883" w:rsidP="001D76D3">
      <w:pPr>
        <w:tabs>
          <w:tab w:val="left" w:pos="-720"/>
        </w:tabs>
        <w:suppressAutoHyphens/>
        <w:spacing w:line="360" w:lineRule="auto"/>
        <w:rPr>
          <w:rFonts w:ascii="Times New Roman" w:hAnsi="Times New Roman" w:cs="Times New Roman"/>
          <w:spacing w:val="-3"/>
        </w:rPr>
      </w:pPr>
      <w:r>
        <w:rPr>
          <w:rFonts w:ascii="Times New Roman" w:hAnsi="Times New Roman" w:cs="Times New Roman"/>
          <w:spacing w:val="-3"/>
        </w:rPr>
        <w:tab/>
      </w:r>
      <w:r>
        <w:rPr>
          <w:rFonts w:ascii="Times New Roman" w:hAnsi="Times New Roman" w:cs="Times New Roman"/>
          <w:spacing w:val="-3"/>
        </w:rPr>
        <w:tab/>
      </w:r>
      <w:r w:rsidR="0002163C">
        <w:rPr>
          <w:rFonts w:ascii="Times New Roman" w:hAnsi="Times New Roman" w:cs="Times New Roman"/>
          <w:spacing w:val="-3"/>
        </w:rPr>
        <w:t>8</w:t>
      </w:r>
      <w:r w:rsidR="00C225E6">
        <w:rPr>
          <w:rFonts w:ascii="Times New Roman" w:hAnsi="Times New Roman" w:cs="Times New Roman"/>
          <w:spacing w:val="-3"/>
        </w:rPr>
        <w:t>4</w:t>
      </w:r>
      <w:r>
        <w:rPr>
          <w:rFonts w:ascii="Times New Roman" w:hAnsi="Times New Roman" w:cs="Times New Roman"/>
          <w:spacing w:val="-3"/>
        </w:rPr>
        <w:t xml:space="preserve">. </w:t>
      </w:r>
      <w:r>
        <w:rPr>
          <w:rFonts w:ascii="Times New Roman" w:hAnsi="Times New Roman" w:cs="Times New Roman"/>
          <w:spacing w:val="-3"/>
        </w:rPr>
        <w:tab/>
        <w:t>Duquesne Light’s current distribution automation system will notify the DOC automatically i</w:t>
      </w:r>
      <w:r w:rsidR="003D5E3B">
        <w:rPr>
          <w:rFonts w:ascii="Times New Roman" w:hAnsi="Times New Roman" w:cs="Times New Roman"/>
          <w:spacing w:val="-3"/>
        </w:rPr>
        <w:t>f</w:t>
      </w:r>
      <w:r>
        <w:rPr>
          <w:rFonts w:ascii="Times New Roman" w:hAnsi="Times New Roman" w:cs="Times New Roman"/>
          <w:spacing w:val="-3"/>
        </w:rPr>
        <w:t xml:space="preserve"> an outage is detected on Duquesne Light’s 23 kV system.  (Tr. 71).</w:t>
      </w:r>
    </w:p>
    <w:p w:rsidR="00FF1883" w:rsidRDefault="00FF1883" w:rsidP="001D76D3">
      <w:pPr>
        <w:tabs>
          <w:tab w:val="left" w:pos="-720"/>
        </w:tabs>
        <w:suppressAutoHyphens/>
        <w:spacing w:line="360" w:lineRule="auto"/>
        <w:rPr>
          <w:rFonts w:ascii="Times New Roman" w:hAnsi="Times New Roman" w:cs="Times New Roman"/>
          <w:spacing w:val="-3"/>
        </w:rPr>
      </w:pPr>
    </w:p>
    <w:p w:rsidR="00FF1883" w:rsidRDefault="00FF1883" w:rsidP="001D76D3">
      <w:pPr>
        <w:tabs>
          <w:tab w:val="left" w:pos="-720"/>
        </w:tabs>
        <w:suppressAutoHyphens/>
        <w:spacing w:line="360" w:lineRule="auto"/>
        <w:rPr>
          <w:rFonts w:ascii="Times New Roman" w:hAnsi="Times New Roman" w:cs="Times New Roman"/>
          <w:spacing w:val="-3"/>
        </w:rPr>
      </w:pPr>
      <w:r>
        <w:rPr>
          <w:rFonts w:ascii="Times New Roman" w:hAnsi="Times New Roman" w:cs="Times New Roman"/>
          <w:spacing w:val="-3"/>
        </w:rPr>
        <w:tab/>
      </w:r>
      <w:r>
        <w:rPr>
          <w:rFonts w:ascii="Times New Roman" w:hAnsi="Times New Roman" w:cs="Times New Roman"/>
          <w:spacing w:val="-3"/>
        </w:rPr>
        <w:tab/>
      </w:r>
      <w:r w:rsidR="0002163C">
        <w:rPr>
          <w:rFonts w:ascii="Times New Roman" w:hAnsi="Times New Roman" w:cs="Times New Roman"/>
          <w:spacing w:val="-3"/>
        </w:rPr>
        <w:t>8</w:t>
      </w:r>
      <w:r w:rsidR="00C225E6">
        <w:rPr>
          <w:rFonts w:ascii="Times New Roman" w:hAnsi="Times New Roman" w:cs="Times New Roman"/>
          <w:spacing w:val="-3"/>
        </w:rPr>
        <w:t>5</w:t>
      </w:r>
      <w:r>
        <w:rPr>
          <w:rFonts w:ascii="Times New Roman" w:hAnsi="Times New Roman" w:cs="Times New Roman"/>
          <w:spacing w:val="-3"/>
        </w:rPr>
        <w:t xml:space="preserve">. </w:t>
      </w:r>
      <w:r>
        <w:rPr>
          <w:rFonts w:ascii="Times New Roman" w:hAnsi="Times New Roman" w:cs="Times New Roman"/>
          <w:spacing w:val="-3"/>
        </w:rPr>
        <w:tab/>
        <w:t>The OAS has been in operation at Duquesne Light for over twenty years.  (Tr. 72).</w:t>
      </w:r>
    </w:p>
    <w:p w:rsidR="0011052E" w:rsidRPr="001D76D3" w:rsidRDefault="0011052E" w:rsidP="0011052E">
      <w:pPr>
        <w:spacing w:line="360" w:lineRule="auto"/>
        <w:rPr>
          <w:rFonts w:ascii="Times New Roman" w:hAnsi="Times New Roman" w:cs="Times New Roman"/>
        </w:rPr>
      </w:pPr>
    </w:p>
    <w:p w:rsidR="0011052E" w:rsidRPr="001D76D3" w:rsidRDefault="00C260B4" w:rsidP="0011052E">
      <w:pPr>
        <w:spacing w:line="360" w:lineRule="auto"/>
        <w:ind w:firstLine="1440"/>
        <w:rPr>
          <w:rFonts w:ascii="Times New Roman" w:hAnsi="Times New Roman" w:cs="Times New Roman"/>
        </w:rPr>
      </w:pPr>
      <w:r>
        <w:rPr>
          <w:rFonts w:ascii="Times New Roman" w:hAnsi="Times New Roman" w:cs="Times New Roman"/>
        </w:rPr>
        <w:t>8</w:t>
      </w:r>
      <w:r w:rsidR="00C225E6">
        <w:rPr>
          <w:rFonts w:ascii="Times New Roman" w:hAnsi="Times New Roman" w:cs="Times New Roman"/>
        </w:rPr>
        <w:t>6</w:t>
      </w:r>
      <w:r w:rsidR="0011052E" w:rsidRPr="001D76D3">
        <w:rPr>
          <w:rFonts w:ascii="Times New Roman" w:hAnsi="Times New Roman" w:cs="Times New Roman"/>
        </w:rPr>
        <w:t xml:space="preserve">. </w:t>
      </w:r>
      <w:r w:rsidR="0011052E" w:rsidRPr="001D76D3">
        <w:rPr>
          <w:rFonts w:ascii="Times New Roman" w:hAnsi="Times New Roman" w:cs="Times New Roman"/>
        </w:rPr>
        <w:tab/>
        <w:t xml:space="preserve">Duquesne Light’s existing outage communication system does not currently </w:t>
      </w:r>
      <w:r w:rsidR="0011052E">
        <w:rPr>
          <w:rFonts w:ascii="Times New Roman" w:hAnsi="Times New Roman" w:cs="Times New Roman"/>
        </w:rPr>
        <w:t>have the ability</w:t>
      </w:r>
      <w:r w:rsidR="0011052E" w:rsidRPr="001D76D3">
        <w:rPr>
          <w:rFonts w:ascii="Times New Roman" w:hAnsi="Times New Roman" w:cs="Times New Roman"/>
        </w:rPr>
        <w:t xml:space="preserve"> to verify outages and restorations</w:t>
      </w:r>
      <w:r w:rsidR="0011052E">
        <w:rPr>
          <w:rFonts w:ascii="Times New Roman" w:hAnsi="Times New Roman" w:cs="Times New Roman"/>
        </w:rPr>
        <w:t xml:space="preserve"> automatically without human intervention</w:t>
      </w:r>
      <w:r w:rsidR="0011052E" w:rsidRPr="001D76D3">
        <w:rPr>
          <w:rFonts w:ascii="Times New Roman" w:hAnsi="Times New Roman" w:cs="Times New Roman"/>
        </w:rPr>
        <w:t>.  (Duquesne Light St. No. 2</w:t>
      </w:r>
      <w:r w:rsidR="00586751">
        <w:rPr>
          <w:rFonts w:ascii="Times New Roman" w:hAnsi="Times New Roman" w:cs="Times New Roman"/>
        </w:rPr>
        <w:t xml:space="preserve"> at</w:t>
      </w:r>
      <w:r w:rsidR="0011052E" w:rsidRPr="001D76D3">
        <w:rPr>
          <w:rFonts w:ascii="Times New Roman" w:hAnsi="Times New Roman" w:cs="Times New Roman"/>
        </w:rPr>
        <w:t xml:space="preserve"> 7-9).</w:t>
      </w:r>
    </w:p>
    <w:p w:rsidR="0011052E" w:rsidRDefault="0011052E" w:rsidP="0011052E">
      <w:pPr>
        <w:autoSpaceDE/>
        <w:autoSpaceDN/>
        <w:spacing w:line="360" w:lineRule="auto"/>
        <w:rPr>
          <w:rFonts w:ascii="Times New Roman" w:hAnsi="Times New Roman" w:cs="Times New Roman"/>
        </w:rPr>
      </w:pPr>
    </w:p>
    <w:p w:rsidR="0011052E" w:rsidRDefault="0002163C" w:rsidP="0011052E">
      <w:pPr>
        <w:autoSpaceDE/>
        <w:autoSpaceDN/>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C225E6">
        <w:rPr>
          <w:rFonts w:ascii="Times New Roman" w:hAnsi="Times New Roman" w:cs="Times New Roman"/>
        </w:rPr>
        <w:t>87</w:t>
      </w:r>
      <w:r w:rsidR="0011052E">
        <w:rPr>
          <w:rFonts w:ascii="Times New Roman" w:hAnsi="Times New Roman" w:cs="Times New Roman"/>
        </w:rPr>
        <w:t xml:space="preserve">. </w:t>
      </w:r>
      <w:r w:rsidR="0011052E">
        <w:rPr>
          <w:rFonts w:ascii="Times New Roman" w:hAnsi="Times New Roman" w:cs="Times New Roman"/>
        </w:rPr>
        <w:tab/>
        <w:t>Duquesne Light’s current OAS does not fit the requirements of an outage management system but does provide adequate outage communication capabilities.  (Tr. 175, 176).</w:t>
      </w:r>
    </w:p>
    <w:p w:rsidR="00FF1883" w:rsidRDefault="00FF1883" w:rsidP="001D76D3">
      <w:pPr>
        <w:tabs>
          <w:tab w:val="left" w:pos="-720"/>
        </w:tabs>
        <w:suppressAutoHyphens/>
        <w:spacing w:line="360" w:lineRule="auto"/>
        <w:rPr>
          <w:rFonts w:ascii="Times New Roman" w:hAnsi="Times New Roman" w:cs="Times New Roman"/>
          <w:spacing w:val="-3"/>
        </w:rPr>
      </w:pPr>
    </w:p>
    <w:p w:rsidR="00FF1883" w:rsidRDefault="00FF1883" w:rsidP="001D76D3">
      <w:pPr>
        <w:tabs>
          <w:tab w:val="left" w:pos="-720"/>
        </w:tabs>
        <w:suppressAutoHyphens/>
        <w:spacing w:line="360" w:lineRule="auto"/>
        <w:rPr>
          <w:rFonts w:ascii="Times New Roman" w:hAnsi="Times New Roman" w:cs="Times New Roman"/>
          <w:spacing w:val="-3"/>
        </w:rPr>
      </w:pPr>
      <w:r>
        <w:rPr>
          <w:rFonts w:ascii="Times New Roman" w:hAnsi="Times New Roman" w:cs="Times New Roman"/>
          <w:spacing w:val="-3"/>
        </w:rPr>
        <w:tab/>
      </w:r>
      <w:r>
        <w:rPr>
          <w:rFonts w:ascii="Times New Roman" w:hAnsi="Times New Roman" w:cs="Times New Roman"/>
          <w:spacing w:val="-3"/>
        </w:rPr>
        <w:tab/>
      </w:r>
      <w:r w:rsidR="00C225E6">
        <w:rPr>
          <w:rFonts w:ascii="Times New Roman" w:hAnsi="Times New Roman" w:cs="Times New Roman"/>
          <w:spacing w:val="-3"/>
        </w:rPr>
        <w:t>88</w:t>
      </w:r>
      <w:r>
        <w:rPr>
          <w:rFonts w:ascii="Times New Roman" w:hAnsi="Times New Roman" w:cs="Times New Roman"/>
          <w:spacing w:val="-3"/>
        </w:rPr>
        <w:t xml:space="preserve">. </w:t>
      </w:r>
      <w:r>
        <w:rPr>
          <w:rFonts w:ascii="Times New Roman" w:hAnsi="Times New Roman" w:cs="Times New Roman"/>
          <w:spacing w:val="-3"/>
        </w:rPr>
        <w:tab/>
        <w:t xml:space="preserve">Under the proposed OMS, communication between smart meters and the computer system will produce a notice on the CSR’s computer screen, which notice will sort affected customers by outages and by response groups.  (Tr. 68).  </w:t>
      </w:r>
    </w:p>
    <w:p w:rsidR="00FF1883" w:rsidRDefault="00FF1883" w:rsidP="001D76D3">
      <w:pPr>
        <w:tabs>
          <w:tab w:val="left" w:pos="-720"/>
        </w:tabs>
        <w:suppressAutoHyphens/>
        <w:spacing w:line="360" w:lineRule="auto"/>
        <w:rPr>
          <w:rFonts w:ascii="Times New Roman" w:hAnsi="Times New Roman" w:cs="Times New Roman"/>
          <w:spacing w:val="-3"/>
        </w:rPr>
      </w:pPr>
    </w:p>
    <w:p w:rsidR="00FF1883" w:rsidRDefault="00FF1883" w:rsidP="001D76D3">
      <w:pPr>
        <w:tabs>
          <w:tab w:val="left" w:pos="-720"/>
        </w:tabs>
        <w:suppressAutoHyphens/>
        <w:spacing w:line="360" w:lineRule="auto"/>
        <w:rPr>
          <w:rFonts w:ascii="Times New Roman" w:hAnsi="Times New Roman" w:cs="Times New Roman"/>
          <w:spacing w:val="-3"/>
        </w:rPr>
      </w:pPr>
      <w:r>
        <w:rPr>
          <w:rFonts w:ascii="Times New Roman" w:hAnsi="Times New Roman" w:cs="Times New Roman"/>
          <w:spacing w:val="-3"/>
        </w:rPr>
        <w:lastRenderedPageBreak/>
        <w:tab/>
      </w:r>
      <w:r>
        <w:rPr>
          <w:rFonts w:ascii="Times New Roman" w:hAnsi="Times New Roman" w:cs="Times New Roman"/>
          <w:spacing w:val="-3"/>
        </w:rPr>
        <w:tab/>
      </w:r>
      <w:r w:rsidR="00C225E6">
        <w:rPr>
          <w:rFonts w:ascii="Times New Roman" w:hAnsi="Times New Roman" w:cs="Times New Roman"/>
          <w:spacing w:val="-3"/>
        </w:rPr>
        <w:t>89</w:t>
      </w:r>
      <w:r>
        <w:rPr>
          <w:rFonts w:ascii="Times New Roman" w:hAnsi="Times New Roman" w:cs="Times New Roman"/>
          <w:spacing w:val="-3"/>
        </w:rPr>
        <w:t xml:space="preserve">. </w:t>
      </w:r>
      <w:r>
        <w:rPr>
          <w:rFonts w:ascii="Times New Roman" w:hAnsi="Times New Roman" w:cs="Times New Roman"/>
          <w:spacing w:val="-3"/>
        </w:rPr>
        <w:tab/>
        <w:t>The OMS system will prov</w:t>
      </w:r>
      <w:r w:rsidR="009D7F17">
        <w:rPr>
          <w:rFonts w:ascii="Times New Roman" w:hAnsi="Times New Roman" w:cs="Times New Roman"/>
          <w:spacing w:val="-3"/>
        </w:rPr>
        <w:t>i</w:t>
      </w:r>
      <w:r>
        <w:rPr>
          <w:rFonts w:ascii="Times New Roman" w:hAnsi="Times New Roman" w:cs="Times New Roman"/>
          <w:spacing w:val="-3"/>
        </w:rPr>
        <w:t>de a geographical map to the CSR with a graph-like representation of the outage area.  (Tr. 69).</w:t>
      </w:r>
    </w:p>
    <w:p w:rsidR="00FF1883" w:rsidRDefault="00FF1883" w:rsidP="001D76D3">
      <w:pPr>
        <w:tabs>
          <w:tab w:val="left" w:pos="-720"/>
        </w:tabs>
        <w:suppressAutoHyphens/>
        <w:spacing w:line="360" w:lineRule="auto"/>
        <w:rPr>
          <w:rFonts w:ascii="Times New Roman" w:hAnsi="Times New Roman" w:cs="Times New Roman"/>
          <w:spacing w:val="-3"/>
        </w:rPr>
      </w:pPr>
    </w:p>
    <w:p w:rsidR="00FF1883" w:rsidRPr="001D76D3" w:rsidRDefault="00FF1883" w:rsidP="001D76D3">
      <w:pPr>
        <w:tabs>
          <w:tab w:val="left" w:pos="-720"/>
        </w:tabs>
        <w:suppressAutoHyphens/>
        <w:spacing w:line="360" w:lineRule="auto"/>
        <w:rPr>
          <w:rFonts w:ascii="Times New Roman" w:hAnsi="Times New Roman" w:cs="Times New Roman"/>
          <w:spacing w:val="-3"/>
        </w:rPr>
      </w:pPr>
      <w:r>
        <w:rPr>
          <w:rFonts w:ascii="Times New Roman" w:hAnsi="Times New Roman" w:cs="Times New Roman"/>
          <w:spacing w:val="-3"/>
        </w:rPr>
        <w:tab/>
      </w:r>
      <w:r>
        <w:rPr>
          <w:rFonts w:ascii="Times New Roman" w:hAnsi="Times New Roman" w:cs="Times New Roman"/>
          <w:spacing w:val="-3"/>
        </w:rPr>
        <w:tab/>
      </w:r>
      <w:r w:rsidR="001A30CF">
        <w:rPr>
          <w:rFonts w:ascii="Times New Roman" w:hAnsi="Times New Roman" w:cs="Times New Roman"/>
          <w:spacing w:val="-3"/>
        </w:rPr>
        <w:t>9</w:t>
      </w:r>
      <w:r w:rsidR="00C225E6">
        <w:rPr>
          <w:rFonts w:ascii="Times New Roman" w:hAnsi="Times New Roman" w:cs="Times New Roman"/>
          <w:spacing w:val="-3"/>
        </w:rPr>
        <w:t>0</w:t>
      </w:r>
      <w:r>
        <w:rPr>
          <w:rFonts w:ascii="Times New Roman" w:hAnsi="Times New Roman" w:cs="Times New Roman"/>
          <w:spacing w:val="-3"/>
        </w:rPr>
        <w:t xml:space="preserve">. </w:t>
      </w:r>
      <w:r>
        <w:rPr>
          <w:rFonts w:ascii="Times New Roman" w:hAnsi="Times New Roman" w:cs="Times New Roman"/>
          <w:spacing w:val="-3"/>
        </w:rPr>
        <w:tab/>
        <w:t>The OMS system requires a GPS coordinates system mapping of Duquesne Light’s service territory in order to show a geo-spatially correct location for the outage.  (Tr. 69).</w:t>
      </w:r>
    </w:p>
    <w:p w:rsidR="005D6B32" w:rsidRPr="001D76D3" w:rsidRDefault="001B681C" w:rsidP="001D76D3">
      <w:pPr>
        <w:spacing w:line="360" w:lineRule="auto"/>
        <w:rPr>
          <w:rFonts w:ascii="Times New Roman" w:hAnsi="Times New Roman" w:cs="Times New Roman"/>
        </w:rPr>
      </w:pPr>
      <w:r w:rsidRPr="001D76D3">
        <w:rPr>
          <w:rFonts w:ascii="Times New Roman" w:hAnsi="Times New Roman" w:cs="Times New Roman"/>
        </w:rPr>
        <w:t xml:space="preserve">  </w:t>
      </w:r>
    </w:p>
    <w:p w:rsidR="001B681C" w:rsidRPr="001D76D3" w:rsidRDefault="009D7F17" w:rsidP="001D76D3">
      <w:pPr>
        <w:spacing w:line="360" w:lineRule="auto"/>
        <w:ind w:firstLine="1440"/>
        <w:rPr>
          <w:rFonts w:ascii="Times New Roman" w:hAnsi="Times New Roman" w:cs="Times New Roman"/>
          <w:spacing w:val="-3"/>
        </w:rPr>
      </w:pPr>
      <w:r>
        <w:rPr>
          <w:rFonts w:ascii="Times New Roman" w:hAnsi="Times New Roman" w:cs="Times New Roman"/>
        </w:rPr>
        <w:t>9</w:t>
      </w:r>
      <w:r w:rsidR="00C225E6">
        <w:rPr>
          <w:rFonts w:ascii="Times New Roman" w:hAnsi="Times New Roman" w:cs="Times New Roman"/>
        </w:rPr>
        <w:t>1</w:t>
      </w:r>
      <w:r w:rsidR="001B681C" w:rsidRPr="001D76D3">
        <w:rPr>
          <w:rFonts w:ascii="Times New Roman" w:hAnsi="Times New Roman" w:cs="Times New Roman"/>
        </w:rPr>
        <w:t xml:space="preserve">. </w:t>
      </w:r>
      <w:r w:rsidR="001B681C" w:rsidRPr="001D76D3">
        <w:rPr>
          <w:rFonts w:ascii="Times New Roman" w:hAnsi="Times New Roman" w:cs="Times New Roman"/>
        </w:rPr>
        <w:tab/>
      </w:r>
      <w:r w:rsidR="00A8724B" w:rsidRPr="001D76D3">
        <w:rPr>
          <w:rFonts w:ascii="Times New Roman" w:hAnsi="Times New Roman" w:cs="Times New Roman"/>
        </w:rPr>
        <w:t xml:space="preserve">In the August 2, 2013 filing, Duquesne Light </w:t>
      </w:r>
      <w:r w:rsidR="00D631FB" w:rsidRPr="001D76D3">
        <w:rPr>
          <w:rFonts w:ascii="Times New Roman" w:hAnsi="Times New Roman" w:cs="Times New Roman"/>
        </w:rPr>
        <w:t xml:space="preserve">estimated it would cost from $22 million to $44 million </w:t>
      </w:r>
      <w:r w:rsidR="00A8724B" w:rsidRPr="001D76D3">
        <w:rPr>
          <w:rFonts w:ascii="Times New Roman" w:hAnsi="Times New Roman" w:cs="Times New Roman"/>
        </w:rPr>
        <w:t>to implement an OMS and an electrical model.  (</w:t>
      </w:r>
      <w:r w:rsidR="00A8724B" w:rsidRPr="001D76D3">
        <w:rPr>
          <w:rFonts w:ascii="Times New Roman" w:hAnsi="Times New Roman" w:cs="Times New Roman"/>
          <w:spacing w:val="-3"/>
        </w:rPr>
        <w:t>Duquesne Light Statement No. 2 at 3).</w:t>
      </w:r>
    </w:p>
    <w:p w:rsidR="00392A9F" w:rsidRPr="001D76D3" w:rsidRDefault="00392A9F" w:rsidP="001D76D3">
      <w:pPr>
        <w:spacing w:line="360" w:lineRule="auto"/>
        <w:rPr>
          <w:rFonts w:ascii="Times New Roman" w:hAnsi="Times New Roman" w:cs="Times New Roman"/>
        </w:rPr>
      </w:pPr>
    </w:p>
    <w:p w:rsidR="005D6B32" w:rsidRPr="001D76D3" w:rsidRDefault="0002163C" w:rsidP="001D76D3">
      <w:pPr>
        <w:spacing w:line="360" w:lineRule="auto"/>
        <w:ind w:firstLine="1440"/>
        <w:rPr>
          <w:rFonts w:ascii="Times New Roman" w:hAnsi="Times New Roman" w:cs="Times New Roman"/>
        </w:rPr>
      </w:pPr>
      <w:r>
        <w:rPr>
          <w:rFonts w:ascii="Times New Roman" w:hAnsi="Times New Roman" w:cs="Times New Roman"/>
        </w:rPr>
        <w:t>9</w:t>
      </w:r>
      <w:r w:rsidR="00C225E6">
        <w:rPr>
          <w:rFonts w:ascii="Times New Roman" w:hAnsi="Times New Roman" w:cs="Times New Roman"/>
        </w:rPr>
        <w:t>2</w:t>
      </w:r>
      <w:r w:rsidR="00392A9F" w:rsidRPr="001D76D3">
        <w:rPr>
          <w:rFonts w:ascii="Times New Roman" w:hAnsi="Times New Roman" w:cs="Times New Roman"/>
        </w:rPr>
        <w:t xml:space="preserve">. </w:t>
      </w:r>
      <w:r w:rsidR="00392A9F" w:rsidRPr="001D76D3">
        <w:rPr>
          <w:rFonts w:ascii="Times New Roman" w:hAnsi="Times New Roman" w:cs="Times New Roman"/>
        </w:rPr>
        <w:tab/>
      </w:r>
      <w:r w:rsidR="001D76D3" w:rsidRPr="001D76D3">
        <w:rPr>
          <w:rFonts w:ascii="Times New Roman" w:hAnsi="Times New Roman" w:cs="Times New Roman"/>
        </w:rPr>
        <w:t xml:space="preserve">OMS-capability </w:t>
      </w:r>
      <w:r w:rsidR="00AC0BD3" w:rsidRPr="001D76D3">
        <w:rPr>
          <w:rFonts w:ascii="Times New Roman" w:hAnsi="Times New Roman" w:cs="Times New Roman"/>
        </w:rPr>
        <w:t>(</w:t>
      </w:r>
      <w:r w:rsidR="005D6B32" w:rsidRPr="001D76D3">
        <w:rPr>
          <w:rFonts w:ascii="Times New Roman" w:hAnsi="Times New Roman" w:cs="Times New Roman"/>
        </w:rPr>
        <w:t>combined with an electrical model</w:t>
      </w:r>
      <w:r w:rsidR="00AC0BD3" w:rsidRPr="001D76D3">
        <w:rPr>
          <w:rFonts w:ascii="Times New Roman" w:hAnsi="Times New Roman" w:cs="Times New Roman"/>
        </w:rPr>
        <w:t>) can</w:t>
      </w:r>
      <w:r w:rsidR="005D6B32" w:rsidRPr="001D76D3">
        <w:rPr>
          <w:rFonts w:ascii="Times New Roman" w:hAnsi="Times New Roman" w:cs="Times New Roman"/>
        </w:rPr>
        <w:t xml:space="preserve"> enhance outage communication and restoration capability</w:t>
      </w:r>
      <w:r w:rsidR="00AC0BD3" w:rsidRPr="001D76D3">
        <w:rPr>
          <w:rFonts w:ascii="Times New Roman" w:hAnsi="Times New Roman" w:cs="Times New Roman"/>
        </w:rPr>
        <w:t xml:space="preserve"> and, generally, the EDC will become </w:t>
      </w:r>
      <w:r w:rsidR="005D6B32" w:rsidRPr="001D76D3">
        <w:rPr>
          <w:rFonts w:ascii="Times New Roman" w:hAnsi="Times New Roman" w:cs="Times New Roman"/>
        </w:rPr>
        <w:t xml:space="preserve">aware of customer outages before the customer calls </w:t>
      </w:r>
      <w:r w:rsidR="00AC6A85" w:rsidRPr="001D76D3">
        <w:rPr>
          <w:rFonts w:ascii="Times New Roman" w:hAnsi="Times New Roman" w:cs="Times New Roman"/>
        </w:rPr>
        <w:t>Duquesne Light</w:t>
      </w:r>
      <w:r w:rsidR="005D6B32" w:rsidRPr="001D76D3">
        <w:rPr>
          <w:rFonts w:ascii="Times New Roman" w:hAnsi="Times New Roman" w:cs="Times New Roman"/>
        </w:rPr>
        <w:t>.  (Duquesne Light St. No. 2</w:t>
      </w:r>
      <w:r w:rsidR="00586751">
        <w:rPr>
          <w:rFonts w:ascii="Times New Roman" w:hAnsi="Times New Roman" w:cs="Times New Roman"/>
        </w:rPr>
        <w:t xml:space="preserve"> at</w:t>
      </w:r>
      <w:r w:rsidR="005D6B32" w:rsidRPr="001D76D3">
        <w:rPr>
          <w:rFonts w:ascii="Times New Roman" w:hAnsi="Times New Roman" w:cs="Times New Roman"/>
        </w:rPr>
        <w:t xml:space="preserve"> 8)</w:t>
      </w:r>
      <w:r w:rsidR="0035075C" w:rsidRPr="001D76D3">
        <w:rPr>
          <w:rFonts w:ascii="Times New Roman" w:hAnsi="Times New Roman" w:cs="Times New Roman"/>
        </w:rPr>
        <w:t>.</w:t>
      </w:r>
    </w:p>
    <w:p w:rsidR="0011052E" w:rsidRPr="001D76D3" w:rsidRDefault="0011052E" w:rsidP="0011052E">
      <w:pPr>
        <w:tabs>
          <w:tab w:val="left" w:pos="-720"/>
        </w:tabs>
        <w:suppressAutoHyphens/>
        <w:spacing w:line="360" w:lineRule="auto"/>
        <w:rPr>
          <w:rFonts w:ascii="Times New Roman" w:hAnsi="Times New Roman" w:cs="Times New Roman"/>
          <w:spacing w:val="-3"/>
        </w:rPr>
      </w:pPr>
    </w:p>
    <w:p w:rsidR="0011052E" w:rsidRDefault="0011052E" w:rsidP="0011052E">
      <w:pPr>
        <w:tabs>
          <w:tab w:val="left" w:pos="-720"/>
        </w:tabs>
        <w:suppressAutoHyphens/>
        <w:spacing w:line="360" w:lineRule="auto"/>
        <w:rPr>
          <w:rFonts w:ascii="Times New Roman" w:hAnsi="Times New Roman" w:cs="Times New Roman"/>
          <w:spacing w:val="-3"/>
        </w:rPr>
      </w:pPr>
      <w:r>
        <w:rPr>
          <w:rFonts w:ascii="Times New Roman" w:hAnsi="Times New Roman" w:cs="Times New Roman"/>
        </w:rPr>
        <w:tab/>
      </w:r>
      <w:r w:rsidR="0002163C">
        <w:rPr>
          <w:rFonts w:ascii="Times New Roman" w:hAnsi="Times New Roman" w:cs="Times New Roman"/>
        </w:rPr>
        <w:tab/>
        <w:t>9</w:t>
      </w:r>
      <w:r w:rsidR="00C225E6">
        <w:rPr>
          <w:rFonts w:ascii="Times New Roman" w:hAnsi="Times New Roman" w:cs="Times New Roman"/>
        </w:rPr>
        <w:t>3</w:t>
      </w:r>
      <w:r w:rsidRPr="001D76D3">
        <w:rPr>
          <w:rFonts w:ascii="Times New Roman" w:hAnsi="Times New Roman" w:cs="Times New Roman"/>
        </w:rPr>
        <w:t xml:space="preserve">. </w:t>
      </w:r>
      <w:r w:rsidRPr="001D76D3">
        <w:rPr>
          <w:rFonts w:ascii="Times New Roman" w:hAnsi="Times New Roman" w:cs="Times New Roman"/>
        </w:rPr>
        <w:tab/>
        <w:t xml:space="preserve">A </w:t>
      </w:r>
      <w:r>
        <w:rPr>
          <w:rFonts w:ascii="Times New Roman" w:hAnsi="Times New Roman" w:cs="Times New Roman"/>
        </w:rPr>
        <w:t>properly functioning o</w:t>
      </w:r>
      <w:r w:rsidRPr="001D76D3">
        <w:rPr>
          <w:rFonts w:ascii="Times New Roman" w:hAnsi="Times New Roman" w:cs="Times New Roman"/>
        </w:rPr>
        <w:t xml:space="preserve">utage communication system </w:t>
      </w:r>
      <w:r>
        <w:rPr>
          <w:rFonts w:ascii="Times New Roman" w:hAnsi="Times New Roman" w:cs="Times New Roman"/>
        </w:rPr>
        <w:t>along with a</w:t>
      </w:r>
      <w:r w:rsidRPr="001D76D3">
        <w:rPr>
          <w:rFonts w:ascii="Times New Roman" w:hAnsi="Times New Roman" w:cs="Times New Roman"/>
        </w:rPr>
        <w:t xml:space="preserve"> voltage monitoring functionality </w:t>
      </w:r>
      <w:r>
        <w:rPr>
          <w:rFonts w:ascii="Times New Roman" w:hAnsi="Times New Roman" w:cs="Times New Roman"/>
        </w:rPr>
        <w:t xml:space="preserve">is intended to </w:t>
      </w:r>
      <w:r w:rsidRPr="001D76D3">
        <w:rPr>
          <w:rFonts w:ascii="Times New Roman" w:hAnsi="Times New Roman" w:cs="Times New Roman"/>
        </w:rPr>
        <w:t>provide better diagnostics and control of abnormal conditions during power outages if an EDC implements these functions into its system, and uses AMI data with the Outage Management System (OMS).  (</w:t>
      </w:r>
      <w:r w:rsidRPr="001D76D3">
        <w:rPr>
          <w:rFonts w:ascii="Times New Roman" w:hAnsi="Times New Roman" w:cs="Times New Roman"/>
          <w:spacing w:val="-3"/>
        </w:rPr>
        <w:t>Duquesne Light Statement No. 2 at 3).</w:t>
      </w:r>
    </w:p>
    <w:p w:rsidR="00392A9F" w:rsidRPr="001D76D3" w:rsidRDefault="00392A9F" w:rsidP="001D76D3">
      <w:pPr>
        <w:spacing w:line="360" w:lineRule="auto"/>
        <w:rPr>
          <w:rFonts w:ascii="Times New Roman" w:hAnsi="Times New Roman" w:cs="Times New Roman"/>
        </w:rPr>
      </w:pPr>
    </w:p>
    <w:p w:rsidR="00AC0BD3" w:rsidRDefault="009D7F17" w:rsidP="001D76D3">
      <w:pPr>
        <w:spacing w:line="360" w:lineRule="auto"/>
        <w:ind w:firstLine="1440"/>
        <w:rPr>
          <w:rFonts w:ascii="Times New Roman" w:hAnsi="Times New Roman" w:cs="Times New Roman"/>
        </w:rPr>
      </w:pPr>
      <w:r>
        <w:rPr>
          <w:rFonts w:ascii="Times New Roman" w:hAnsi="Times New Roman" w:cs="Times New Roman"/>
        </w:rPr>
        <w:t>9</w:t>
      </w:r>
      <w:r w:rsidR="00C225E6">
        <w:rPr>
          <w:rFonts w:ascii="Times New Roman" w:hAnsi="Times New Roman" w:cs="Times New Roman"/>
        </w:rPr>
        <w:t>4</w:t>
      </w:r>
      <w:r w:rsidR="00392A9F" w:rsidRPr="001D76D3">
        <w:rPr>
          <w:rFonts w:ascii="Times New Roman" w:hAnsi="Times New Roman" w:cs="Times New Roman"/>
        </w:rPr>
        <w:t xml:space="preserve">. </w:t>
      </w:r>
      <w:r w:rsidR="00392A9F" w:rsidRPr="001D76D3">
        <w:rPr>
          <w:rFonts w:ascii="Times New Roman" w:hAnsi="Times New Roman" w:cs="Times New Roman"/>
        </w:rPr>
        <w:tab/>
      </w:r>
      <w:r w:rsidR="005D6B32" w:rsidRPr="001D76D3">
        <w:rPr>
          <w:rFonts w:ascii="Times New Roman" w:hAnsi="Times New Roman" w:cs="Times New Roman"/>
        </w:rPr>
        <w:t>The OMS component of the ADMS system allow</w:t>
      </w:r>
      <w:r w:rsidR="00AC0BD3" w:rsidRPr="001D76D3">
        <w:rPr>
          <w:rFonts w:ascii="Times New Roman" w:hAnsi="Times New Roman" w:cs="Times New Roman"/>
        </w:rPr>
        <w:t>s an EDC</w:t>
      </w:r>
      <w:r w:rsidR="005D6B32" w:rsidRPr="001D76D3">
        <w:rPr>
          <w:rFonts w:ascii="Times New Roman" w:hAnsi="Times New Roman" w:cs="Times New Roman"/>
        </w:rPr>
        <w:t xml:space="preserve"> to receive outage notifications (i.e., </w:t>
      </w:r>
      <w:r w:rsidR="00750F46">
        <w:rPr>
          <w:rFonts w:ascii="Times New Roman" w:hAnsi="Times New Roman" w:cs="Times New Roman"/>
        </w:rPr>
        <w:t>“</w:t>
      </w:r>
      <w:r w:rsidR="005D6B32" w:rsidRPr="001D76D3">
        <w:rPr>
          <w:rFonts w:ascii="Times New Roman" w:hAnsi="Times New Roman" w:cs="Times New Roman"/>
        </w:rPr>
        <w:t>last gasps</w:t>
      </w:r>
      <w:r w:rsidR="00750F46">
        <w:rPr>
          <w:rFonts w:ascii="Times New Roman" w:hAnsi="Times New Roman" w:cs="Times New Roman"/>
        </w:rPr>
        <w:t>”</w:t>
      </w:r>
      <w:r w:rsidR="005D6B32" w:rsidRPr="001D76D3">
        <w:rPr>
          <w:rFonts w:ascii="Times New Roman" w:hAnsi="Times New Roman" w:cs="Times New Roman"/>
        </w:rPr>
        <w:t>) from meters that go out of service and allow</w:t>
      </w:r>
      <w:r w:rsidR="00AC0BD3" w:rsidRPr="001D76D3">
        <w:rPr>
          <w:rFonts w:ascii="Times New Roman" w:hAnsi="Times New Roman" w:cs="Times New Roman"/>
        </w:rPr>
        <w:t>s the EDC to</w:t>
      </w:r>
      <w:r w:rsidR="005D6B32" w:rsidRPr="001D76D3">
        <w:rPr>
          <w:rFonts w:ascii="Times New Roman" w:hAnsi="Times New Roman" w:cs="Times New Roman"/>
        </w:rPr>
        <w:t xml:space="preserve"> </w:t>
      </w:r>
      <w:r w:rsidR="00AC0BD3" w:rsidRPr="001D76D3">
        <w:rPr>
          <w:rFonts w:ascii="Times New Roman" w:hAnsi="Times New Roman" w:cs="Times New Roman"/>
        </w:rPr>
        <w:t>“</w:t>
      </w:r>
      <w:r w:rsidR="005D6B32" w:rsidRPr="001D76D3">
        <w:rPr>
          <w:rFonts w:ascii="Times New Roman" w:hAnsi="Times New Roman" w:cs="Times New Roman"/>
        </w:rPr>
        <w:t>ping</w:t>
      </w:r>
      <w:r w:rsidR="00AC0BD3" w:rsidRPr="001D76D3">
        <w:rPr>
          <w:rFonts w:ascii="Times New Roman" w:hAnsi="Times New Roman" w:cs="Times New Roman"/>
        </w:rPr>
        <w:t>”</w:t>
      </w:r>
      <w:r w:rsidR="005D6B32" w:rsidRPr="001D76D3">
        <w:rPr>
          <w:rFonts w:ascii="Times New Roman" w:hAnsi="Times New Roman" w:cs="Times New Roman"/>
        </w:rPr>
        <w:t xml:space="preserve"> an individual meter or group of meters for outage and restoration verification.  </w:t>
      </w:r>
      <w:r w:rsidR="00AC0BD3" w:rsidRPr="001D76D3">
        <w:rPr>
          <w:rFonts w:ascii="Times New Roman" w:hAnsi="Times New Roman" w:cs="Times New Roman"/>
        </w:rPr>
        <w:t>(Du</w:t>
      </w:r>
      <w:r w:rsidR="0035075C" w:rsidRPr="001D76D3">
        <w:rPr>
          <w:rFonts w:ascii="Times New Roman" w:hAnsi="Times New Roman" w:cs="Times New Roman"/>
        </w:rPr>
        <w:t>quesne Light St. No. 2</w:t>
      </w:r>
      <w:r w:rsidR="00586751">
        <w:rPr>
          <w:rFonts w:ascii="Times New Roman" w:hAnsi="Times New Roman" w:cs="Times New Roman"/>
        </w:rPr>
        <w:t xml:space="preserve"> at</w:t>
      </w:r>
      <w:r w:rsidR="0035075C" w:rsidRPr="001D76D3">
        <w:rPr>
          <w:rFonts w:ascii="Times New Roman" w:hAnsi="Times New Roman" w:cs="Times New Roman"/>
        </w:rPr>
        <w:t xml:space="preserve"> 7-9</w:t>
      </w:r>
      <w:r w:rsidR="00750F46">
        <w:rPr>
          <w:rFonts w:ascii="Times New Roman" w:hAnsi="Times New Roman" w:cs="Times New Roman"/>
        </w:rPr>
        <w:t>; Tr. 72</w:t>
      </w:r>
      <w:r w:rsidR="00AC0BD3" w:rsidRPr="001D76D3">
        <w:rPr>
          <w:rFonts w:ascii="Times New Roman" w:hAnsi="Times New Roman" w:cs="Times New Roman"/>
        </w:rPr>
        <w:t>)</w:t>
      </w:r>
      <w:r w:rsidR="0035075C" w:rsidRPr="001D76D3">
        <w:rPr>
          <w:rFonts w:ascii="Times New Roman" w:hAnsi="Times New Roman" w:cs="Times New Roman"/>
        </w:rPr>
        <w:t>.</w:t>
      </w:r>
    </w:p>
    <w:p w:rsidR="00750F46" w:rsidRDefault="00750F46" w:rsidP="001D76D3">
      <w:pPr>
        <w:spacing w:line="360" w:lineRule="auto"/>
        <w:ind w:firstLine="1440"/>
        <w:rPr>
          <w:rFonts w:ascii="Times New Roman" w:hAnsi="Times New Roman" w:cs="Times New Roman"/>
        </w:rPr>
      </w:pPr>
    </w:p>
    <w:p w:rsidR="00750F46" w:rsidRPr="001D76D3" w:rsidRDefault="009D7F17" w:rsidP="001D76D3">
      <w:pPr>
        <w:spacing w:line="360" w:lineRule="auto"/>
        <w:ind w:firstLine="1440"/>
        <w:rPr>
          <w:rFonts w:ascii="Times New Roman" w:hAnsi="Times New Roman" w:cs="Times New Roman"/>
        </w:rPr>
      </w:pPr>
      <w:r>
        <w:rPr>
          <w:rFonts w:ascii="Times New Roman" w:hAnsi="Times New Roman" w:cs="Times New Roman"/>
        </w:rPr>
        <w:t>9</w:t>
      </w:r>
      <w:r w:rsidR="00C225E6">
        <w:rPr>
          <w:rFonts w:ascii="Times New Roman" w:hAnsi="Times New Roman" w:cs="Times New Roman"/>
        </w:rPr>
        <w:t>5</w:t>
      </w:r>
      <w:r w:rsidR="00750F46">
        <w:rPr>
          <w:rFonts w:ascii="Times New Roman" w:hAnsi="Times New Roman" w:cs="Times New Roman"/>
        </w:rPr>
        <w:t xml:space="preserve">. </w:t>
      </w:r>
      <w:r w:rsidR="00750F46">
        <w:rPr>
          <w:rFonts w:ascii="Times New Roman" w:hAnsi="Times New Roman" w:cs="Times New Roman"/>
        </w:rPr>
        <w:tab/>
        <w:t xml:space="preserve">Smart meters are designed to put out a “last gasp” when a meter powers down (such as when there is an outage) </w:t>
      </w:r>
      <w:r w:rsidR="00456B7D">
        <w:rPr>
          <w:rFonts w:ascii="Times New Roman" w:hAnsi="Times New Roman" w:cs="Times New Roman"/>
        </w:rPr>
        <w:t xml:space="preserve">due to </w:t>
      </w:r>
      <w:r w:rsidR="00750F46">
        <w:rPr>
          <w:rFonts w:ascii="Times New Roman" w:hAnsi="Times New Roman" w:cs="Times New Roman"/>
        </w:rPr>
        <w:t xml:space="preserve">a small device within the smart meter </w:t>
      </w:r>
      <w:r w:rsidR="00456B7D">
        <w:rPr>
          <w:rFonts w:ascii="Times New Roman" w:hAnsi="Times New Roman" w:cs="Times New Roman"/>
        </w:rPr>
        <w:t xml:space="preserve">which </w:t>
      </w:r>
      <w:r w:rsidR="00750F46">
        <w:rPr>
          <w:rFonts w:ascii="Times New Roman" w:hAnsi="Times New Roman" w:cs="Times New Roman"/>
        </w:rPr>
        <w:t xml:space="preserve">communicates </w:t>
      </w:r>
      <w:r w:rsidR="00456B7D">
        <w:rPr>
          <w:rFonts w:ascii="Times New Roman" w:hAnsi="Times New Roman" w:cs="Times New Roman"/>
        </w:rPr>
        <w:t>to the utility that th</w:t>
      </w:r>
      <w:r w:rsidR="00750F46">
        <w:rPr>
          <w:rFonts w:ascii="Times New Roman" w:hAnsi="Times New Roman" w:cs="Times New Roman"/>
        </w:rPr>
        <w:t>e smart meter is now out of power.  (Tr. 72).</w:t>
      </w:r>
    </w:p>
    <w:p w:rsidR="00392A9F" w:rsidRPr="001D76D3" w:rsidRDefault="00392A9F" w:rsidP="001D76D3">
      <w:pPr>
        <w:spacing w:line="360" w:lineRule="auto"/>
        <w:rPr>
          <w:rFonts w:ascii="Times New Roman" w:hAnsi="Times New Roman" w:cs="Times New Roman"/>
        </w:rPr>
      </w:pPr>
    </w:p>
    <w:p w:rsidR="005D6B32" w:rsidRDefault="00C260B4" w:rsidP="001D76D3">
      <w:pPr>
        <w:spacing w:line="360" w:lineRule="auto"/>
        <w:ind w:firstLine="1440"/>
        <w:rPr>
          <w:rFonts w:ascii="Times New Roman" w:hAnsi="Times New Roman" w:cs="Times New Roman"/>
        </w:rPr>
      </w:pPr>
      <w:r>
        <w:rPr>
          <w:rFonts w:ascii="Times New Roman" w:hAnsi="Times New Roman" w:cs="Times New Roman"/>
        </w:rPr>
        <w:t>9</w:t>
      </w:r>
      <w:r w:rsidR="00C225E6">
        <w:rPr>
          <w:rFonts w:ascii="Times New Roman" w:hAnsi="Times New Roman" w:cs="Times New Roman"/>
        </w:rPr>
        <w:t>6</w:t>
      </w:r>
      <w:r w:rsidR="00392A9F" w:rsidRPr="001D76D3">
        <w:rPr>
          <w:rFonts w:ascii="Times New Roman" w:hAnsi="Times New Roman" w:cs="Times New Roman"/>
        </w:rPr>
        <w:t xml:space="preserve">. </w:t>
      </w:r>
      <w:r w:rsidR="00392A9F" w:rsidRPr="001D76D3">
        <w:rPr>
          <w:rFonts w:ascii="Times New Roman" w:hAnsi="Times New Roman" w:cs="Times New Roman"/>
        </w:rPr>
        <w:tab/>
        <w:t>T</w:t>
      </w:r>
      <w:r w:rsidR="00AC0BD3" w:rsidRPr="001D76D3">
        <w:rPr>
          <w:rFonts w:ascii="Times New Roman" w:hAnsi="Times New Roman" w:cs="Times New Roman"/>
        </w:rPr>
        <w:t xml:space="preserve">he presence of </w:t>
      </w:r>
      <w:r w:rsidR="00392A9F" w:rsidRPr="001D76D3">
        <w:rPr>
          <w:rFonts w:ascii="Times New Roman" w:hAnsi="Times New Roman" w:cs="Times New Roman"/>
        </w:rPr>
        <w:t xml:space="preserve">a </w:t>
      </w:r>
      <w:r w:rsidR="00AC0BD3" w:rsidRPr="001D76D3">
        <w:rPr>
          <w:rFonts w:ascii="Times New Roman" w:hAnsi="Times New Roman" w:cs="Times New Roman"/>
        </w:rPr>
        <w:t>fully functioning</w:t>
      </w:r>
      <w:r w:rsidR="005D6B32" w:rsidRPr="001D76D3">
        <w:rPr>
          <w:rFonts w:ascii="Times New Roman" w:hAnsi="Times New Roman" w:cs="Times New Roman"/>
        </w:rPr>
        <w:t xml:space="preserve"> OMS </w:t>
      </w:r>
      <w:r w:rsidR="001D76D3" w:rsidRPr="001D76D3">
        <w:rPr>
          <w:rFonts w:ascii="Times New Roman" w:hAnsi="Times New Roman" w:cs="Times New Roman"/>
        </w:rPr>
        <w:t>might</w:t>
      </w:r>
      <w:r w:rsidR="005D6B32" w:rsidRPr="001D76D3">
        <w:rPr>
          <w:rFonts w:ascii="Times New Roman" w:hAnsi="Times New Roman" w:cs="Times New Roman"/>
        </w:rPr>
        <w:t xml:space="preserve"> reduce the average duration of power outages because distribution system operators have a quicker awareness of the </w:t>
      </w:r>
      <w:r w:rsidR="005D6B32" w:rsidRPr="001D76D3">
        <w:rPr>
          <w:rFonts w:ascii="Times New Roman" w:hAnsi="Times New Roman" w:cs="Times New Roman"/>
        </w:rPr>
        <w:lastRenderedPageBreak/>
        <w:t xml:space="preserve">number and location of customers affected by an outage and </w:t>
      </w:r>
      <w:r w:rsidR="00AC0BD3" w:rsidRPr="001D76D3">
        <w:rPr>
          <w:rFonts w:ascii="Times New Roman" w:hAnsi="Times New Roman" w:cs="Times New Roman"/>
        </w:rPr>
        <w:t>can</w:t>
      </w:r>
      <w:r w:rsidR="005D6B32" w:rsidRPr="001D76D3">
        <w:rPr>
          <w:rFonts w:ascii="Times New Roman" w:hAnsi="Times New Roman" w:cs="Times New Roman"/>
        </w:rPr>
        <w:t xml:space="preserve"> dispatch crews earlier to </w:t>
      </w:r>
      <w:r w:rsidR="00AC0BD3" w:rsidRPr="001D76D3">
        <w:rPr>
          <w:rFonts w:ascii="Times New Roman" w:hAnsi="Times New Roman" w:cs="Times New Roman"/>
        </w:rPr>
        <w:t>address</w:t>
      </w:r>
      <w:r w:rsidR="005D6B32" w:rsidRPr="001D76D3">
        <w:rPr>
          <w:rFonts w:ascii="Times New Roman" w:hAnsi="Times New Roman" w:cs="Times New Roman"/>
        </w:rPr>
        <w:t xml:space="preserve"> outages</w:t>
      </w:r>
      <w:r w:rsidR="00AC0BD3" w:rsidRPr="001D76D3">
        <w:rPr>
          <w:rFonts w:ascii="Times New Roman" w:hAnsi="Times New Roman" w:cs="Times New Roman"/>
        </w:rPr>
        <w:t xml:space="preserve"> sooner</w:t>
      </w:r>
      <w:r w:rsidR="005D6B32" w:rsidRPr="001D76D3">
        <w:rPr>
          <w:rFonts w:ascii="Times New Roman" w:hAnsi="Times New Roman" w:cs="Times New Roman"/>
        </w:rPr>
        <w:t xml:space="preserve">.  </w:t>
      </w:r>
      <w:r w:rsidR="0035075C" w:rsidRPr="001D76D3">
        <w:rPr>
          <w:rFonts w:ascii="Times New Roman" w:hAnsi="Times New Roman" w:cs="Times New Roman"/>
        </w:rPr>
        <w:t>(Duquesne Light St. No. 2</w:t>
      </w:r>
      <w:r w:rsidR="00586751">
        <w:rPr>
          <w:rFonts w:ascii="Times New Roman" w:hAnsi="Times New Roman" w:cs="Times New Roman"/>
        </w:rPr>
        <w:t xml:space="preserve"> at</w:t>
      </w:r>
      <w:r w:rsidR="0035075C" w:rsidRPr="001D76D3">
        <w:rPr>
          <w:rFonts w:ascii="Times New Roman" w:hAnsi="Times New Roman" w:cs="Times New Roman"/>
        </w:rPr>
        <w:t xml:space="preserve"> 7</w:t>
      </w:r>
      <w:r w:rsidR="005D6B32" w:rsidRPr="001D76D3">
        <w:rPr>
          <w:rFonts w:ascii="Times New Roman" w:hAnsi="Times New Roman" w:cs="Times New Roman"/>
        </w:rPr>
        <w:t>)</w:t>
      </w:r>
      <w:r w:rsidR="0035075C" w:rsidRPr="001D76D3">
        <w:rPr>
          <w:rFonts w:ascii="Times New Roman" w:hAnsi="Times New Roman" w:cs="Times New Roman"/>
        </w:rPr>
        <w:t>.</w:t>
      </w:r>
    </w:p>
    <w:p w:rsidR="00FF1883" w:rsidRDefault="00FF1883" w:rsidP="001D76D3">
      <w:pPr>
        <w:spacing w:line="360" w:lineRule="auto"/>
        <w:ind w:firstLine="1440"/>
        <w:rPr>
          <w:rFonts w:ascii="Times New Roman" w:hAnsi="Times New Roman" w:cs="Times New Roman"/>
        </w:rPr>
      </w:pPr>
    </w:p>
    <w:p w:rsidR="00FF1883" w:rsidRDefault="00C225E6" w:rsidP="001D76D3">
      <w:pPr>
        <w:spacing w:line="360" w:lineRule="auto"/>
        <w:ind w:firstLine="1440"/>
        <w:rPr>
          <w:rFonts w:ascii="Times New Roman" w:hAnsi="Times New Roman" w:cs="Times New Roman"/>
        </w:rPr>
      </w:pPr>
      <w:r>
        <w:rPr>
          <w:rFonts w:ascii="Times New Roman" w:hAnsi="Times New Roman" w:cs="Times New Roman"/>
        </w:rPr>
        <w:t>97</w:t>
      </w:r>
      <w:r w:rsidR="00A9172C">
        <w:rPr>
          <w:rFonts w:ascii="Times New Roman" w:hAnsi="Times New Roman" w:cs="Times New Roman"/>
        </w:rPr>
        <w:t xml:space="preserve">. </w:t>
      </w:r>
      <w:r w:rsidR="00A9172C">
        <w:rPr>
          <w:rFonts w:ascii="Times New Roman" w:hAnsi="Times New Roman" w:cs="Times New Roman"/>
        </w:rPr>
        <w:tab/>
        <w:t xml:space="preserve">OMS can benefit Duquesne Light customers the most once all 600,000 customers have smart meters installed but also provides benefits over the current OAS </w:t>
      </w:r>
      <w:r w:rsidR="00A9172C" w:rsidRPr="00A9172C">
        <w:rPr>
          <w:rFonts w:ascii="Times New Roman" w:hAnsi="Times New Roman" w:cs="Times New Roman"/>
          <w:u w:val="single"/>
        </w:rPr>
        <w:t>before</w:t>
      </w:r>
      <w:r w:rsidR="00A9172C">
        <w:rPr>
          <w:rFonts w:ascii="Times New Roman" w:hAnsi="Times New Roman" w:cs="Times New Roman"/>
        </w:rPr>
        <w:t xml:space="preserve"> all smart meters are installed.  (Tr. 74, 75).  </w:t>
      </w:r>
    </w:p>
    <w:p w:rsidR="00A9172C" w:rsidRDefault="00A9172C" w:rsidP="001D76D3">
      <w:pPr>
        <w:spacing w:line="360" w:lineRule="auto"/>
        <w:ind w:firstLine="1440"/>
        <w:rPr>
          <w:rFonts w:ascii="Times New Roman" w:hAnsi="Times New Roman" w:cs="Times New Roman"/>
        </w:rPr>
      </w:pPr>
    </w:p>
    <w:p w:rsidR="00A9172C" w:rsidRPr="001D76D3" w:rsidRDefault="00C225E6" w:rsidP="001D76D3">
      <w:pPr>
        <w:spacing w:line="360" w:lineRule="auto"/>
        <w:ind w:firstLine="1440"/>
        <w:rPr>
          <w:rFonts w:ascii="Times New Roman" w:hAnsi="Times New Roman" w:cs="Times New Roman"/>
        </w:rPr>
      </w:pPr>
      <w:r>
        <w:rPr>
          <w:rFonts w:ascii="Times New Roman" w:hAnsi="Times New Roman" w:cs="Times New Roman"/>
        </w:rPr>
        <w:t>98</w:t>
      </w:r>
      <w:r w:rsidR="00A9172C">
        <w:rPr>
          <w:rFonts w:ascii="Times New Roman" w:hAnsi="Times New Roman" w:cs="Times New Roman"/>
        </w:rPr>
        <w:t xml:space="preserve">. </w:t>
      </w:r>
      <w:r w:rsidR="00A9172C">
        <w:rPr>
          <w:rFonts w:ascii="Times New Roman" w:hAnsi="Times New Roman" w:cs="Times New Roman"/>
        </w:rPr>
        <w:tab/>
        <w:t xml:space="preserve">In contrast to the OAS, the OMS is intended to provide better reporting, more precise information on affected customers, and more knowledge about an outage even </w:t>
      </w:r>
      <w:r w:rsidR="00A9172C" w:rsidRPr="00A9172C">
        <w:rPr>
          <w:rFonts w:ascii="Times New Roman" w:hAnsi="Times New Roman" w:cs="Times New Roman"/>
          <w:u w:val="single"/>
        </w:rPr>
        <w:t>before</w:t>
      </w:r>
      <w:r w:rsidR="00A9172C">
        <w:rPr>
          <w:rFonts w:ascii="Times New Roman" w:hAnsi="Times New Roman" w:cs="Times New Roman"/>
        </w:rPr>
        <w:t xml:space="preserve"> all smart meters are deployed.  (Tr. 75).</w:t>
      </w:r>
    </w:p>
    <w:p w:rsidR="0011052E" w:rsidRPr="001D76D3" w:rsidRDefault="0011052E" w:rsidP="0011052E">
      <w:pPr>
        <w:spacing w:line="360" w:lineRule="auto"/>
        <w:rPr>
          <w:rFonts w:ascii="Times New Roman" w:hAnsi="Times New Roman" w:cs="Times New Roman"/>
        </w:rPr>
      </w:pPr>
    </w:p>
    <w:p w:rsidR="0011052E" w:rsidRPr="001D76D3" w:rsidRDefault="00C225E6" w:rsidP="0011052E">
      <w:pPr>
        <w:spacing w:line="360" w:lineRule="auto"/>
        <w:ind w:firstLine="1440"/>
        <w:rPr>
          <w:rFonts w:ascii="Times New Roman" w:hAnsi="Times New Roman" w:cs="Times New Roman"/>
        </w:rPr>
      </w:pPr>
      <w:r>
        <w:rPr>
          <w:rFonts w:ascii="Times New Roman" w:hAnsi="Times New Roman" w:cs="Times New Roman"/>
        </w:rPr>
        <w:t>99</w:t>
      </w:r>
      <w:r w:rsidR="0011052E" w:rsidRPr="001D76D3">
        <w:rPr>
          <w:rFonts w:ascii="Times New Roman" w:hAnsi="Times New Roman" w:cs="Times New Roman"/>
        </w:rPr>
        <w:t xml:space="preserve">. </w:t>
      </w:r>
      <w:r w:rsidR="0011052E" w:rsidRPr="001D76D3">
        <w:rPr>
          <w:rFonts w:ascii="Times New Roman" w:hAnsi="Times New Roman" w:cs="Times New Roman"/>
        </w:rPr>
        <w:tab/>
        <w:t xml:space="preserve">Duquesne Light estimates the average duration of outages will decrease by </w:t>
      </w:r>
      <w:r w:rsidR="009B404B">
        <w:rPr>
          <w:rFonts w:ascii="Times New Roman" w:hAnsi="Times New Roman" w:cs="Times New Roman"/>
        </w:rPr>
        <w:t>five</w:t>
      </w:r>
      <w:r w:rsidR="0011052E" w:rsidRPr="001D76D3">
        <w:rPr>
          <w:rFonts w:ascii="Times New Roman" w:hAnsi="Times New Roman" w:cs="Times New Roman"/>
        </w:rPr>
        <w:t xml:space="preserve"> minutes if there is a fully functioning OMS, which reduction </w:t>
      </w:r>
      <w:r w:rsidR="0011052E">
        <w:rPr>
          <w:rFonts w:ascii="Times New Roman" w:hAnsi="Times New Roman" w:cs="Times New Roman"/>
        </w:rPr>
        <w:t>might</w:t>
      </w:r>
      <w:r w:rsidR="0011052E" w:rsidRPr="001D76D3">
        <w:rPr>
          <w:rFonts w:ascii="Times New Roman" w:hAnsi="Times New Roman" w:cs="Times New Roman"/>
        </w:rPr>
        <w:t xml:space="preserve"> produce customer cost savings by eliminating the impact of outages </w:t>
      </w:r>
      <w:r w:rsidR="0011052E">
        <w:rPr>
          <w:rFonts w:ascii="Times New Roman" w:hAnsi="Times New Roman" w:cs="Times New Roman"/>
        </w:rPr>
        <w:t>on</w:t>
      </w:r>
      <w:r w:rsidR="0011052E" w:rsidRPr="001D76D3">
        <w:rPr>
          <w:rFonts w:ascii="Times New Roman" w:hAnsi="Times New Roman" w:cs="Times New Roman"/>
        </w:rPr>
        <w:t xml:space="preserve"> industrial, commercial and residential customers.  (Duquesne Light St. No. 2-R</w:t>
      </w:r>
      <w:r w:rsidR="00586751">
        <w:rPr>
          <w:rFonts w:ascii="Times New Roman" w:hAnsi="Times New Roman" w:cs="Times New Roman"/>
        </w:rPr>
        <w:t xml:space="preserve"> at</w:t>
      </w:r>
      <w:r w:rsidR="0011052E" w:rsidRPr="001D76D3">
        <w:rPr>
          <w:rFonts w:ascii="Times New Roman" w:hAnsi="Times New Roman" w:cs="Times New Roman"/>
        </w:rPr>
        <w:t xml:space="preserve"> 4).  </w:t>
      </w:r>
    </w:p>
    <w:p w:rsidR="00EA1439" w:rsidRPr="0011052E" w:rsidRDefault="00EA1439" w:rsidP="0011052E">
      <w:pPr>
        <w:spacing w:line="360" w:lineRule="auto"/>
        <w:rPr>
          <w:rFonts w:ascii="Times New Roman" w:hAnsi="Times New Roman"/>
        </w:rPr>
      </w:pPr>
    </w:p>
    <w:p w:rsidR="005D6B32" w:rsidRPr="001D76D3" w:rsidRDefault="009D7F17" w:rsidP="001D76D3">
      <w:pPr>
        <w:pStyle w:val="ListParagraph"/>
        <w:spacing w:after="0" w:line="360" w:lineRule="auto"/>
        <w:ind w:left="0" w:firstLine="1440"/>
        <w:rPr>
          <w:rFonts w:ascii="Times New Roman" w:hAnsi="Times New Roman"/>
          <w:sz w:val="24"/>
          <w:szCs w:val="24"/>
        </w:rPr>
      </w:pPr>
      <w:r>
        <w:rPr>
          <w:rFonts w:ascii="Times New Roman" w:hAnsi="Times New Roman"/>
          <w:sz w:val="24"/>
          <w:szCs w:val="24"/>
        </w:rPr>
        <w:t>10</w:t>
      </w:r>
      <w:r w:rsidR="00C225E6">
        <w:rPr>
          <w:rFonts w:ascii="Times New Roman" w:hAnsi="Times New Roman"/>
          <w:sz w:val="24"/>
          <w:szCs w:val="24"/>
        </w:rPr>
        <w:t>0</w:t>
      </w:r>
      <w:r w:rsidR="00EA1439" w:rsidRPr="001D76D3">
        <w:rPr>
          <w:rFonts w:ascii="Times New Roman" w:hAnsi="Times New Roman"/>
          <w:sz w:val="24"/>
          <w:szCs w:val="24"/>
        </w:rPr>
        <w:t xml:space="preserve">. </w:t>
      </w:r>
      <w:r w:rsidR="00EA1439" w:rsidRPr="001D76D3">
        <w:rPr>
          <w:rFonts w:ascii="Times New Roman" w:hAnsi="Times New Roman"/>
          <w:sz w:val="24"/>
          <w:szCs w:val="24"/>
        </w:rPr>
        <w:tab/>
      </w:r>
      <w:r w:rsidR="0011052E">
        <w:rPr>
          <w:rFonts w:ascii="Times New Roman" w:hAnsi="Times New Roman"/>
          <w:sz w:val="24"/>
          <w:szCs w:val="24"/>
        </w:rPr>
        <w:t>D</w:t>
      </w:r>
      <w:r w:rsidR="00456B7D">
        <w:rPr>
          <w:rFonts w:ascii="Times New Roman" w:hAnsi="Times New Roman"/>
          <w:sz w:val="24"/>
          <w:szCs w:val="24"/>
        </w:rPr>
        <w:t>uquesne Light</w:t>
      </w:r>
      <w:r w:rsidR="0011052E">
        <w:rPr>
          <w:rFonts w:ascii="Times New Roman" w:hAnsi="Times New Roman"/>
          <w:sz w:val="24"/>
          <w:szCs w:val="24"/>
        </w:rPr>
        <w:t xml:space="preserve"> estimates the </w:t>
      </w:r>
      <w:r w:rsidR="001D76D3" w:rsidRPr="001D76D3">
        <w:rPr>
          <w:rFonts w:ascii="Times New Roman" w:hAnsi="Times New Roman"/>
          <w:sz w:val="24"/>
          <w:szCs w:val="24"/>
        </w:rPr>
        <w:t xml:space="preserve">OMS-capability </w:t>
      </w:r>
      <w:r w:rsidR="00EA1439" w:rsidRPr="001D76D3">
        <w:rPr>
          <w:rFonts w:ascii="Times New Roman" w:hAnsi="Times New Roman"/>
          <w:sz w:val="24"/>
          <w:szCs w:val="24"/>
        </w:rPr>
        <w:t>might</w:t>
      </w:r>
      <w:r w:rsidR="005D6B32" w:rsidRPr="001D76D3">
        <w:rPr>
          <w:rFonts w:ascii="Times New Roman" w:hAnsi="Times New Roman"/>
          <w:sz w:val="24"/>
          <w:szCs w:val="24"/>
        </w:rPr>
        <w:t xml:space="preserve"> produce savings of approximately $300,000 per year for </w:t>
      </w:r>
      <w:r w:rsidR="00AC6A85" w:rsidRPr="001D76D3">
        <w:rPr>
          <w:rFonts w:ascii="Times New Roman" w:hAnsi="Times New Roman"/>
          <w:sz w:val="24"/>
          <w:szCs w:val="24"/>
        </w:rPr>
        <w:t>Duquesne Light</w:t>
      </w:r>
      <w:r w:rsidR="005D6B32" w:rsidRPr="001D76D3">
        <w:rPr>
          <w:rFonts w:ascii="Times New Roman" w:hAnsi="Times New Roman"/>
          <w:sz w:val="24"/>
          <w:szCs w:val="24"/>
        </w:rPr>
        <w:t xml:space="preserve"> due to reduced phone calls at </w:t>
      </w:r>
      <w:r w:rsidR="00AC6A85" w:rsidRPr="001D76D3">
        <w:rPr>
          <w:rFonts w:ascii="Times New Roman" w:hAnsi="Times New Roman"/>
          <w:sz w:val="24"/>
          <w:szCs w:val="24"/>
        </w:rPr>
        <w:t>Duquesne Light</w:t>
      </w:r>
      <w:r w:rsidR="005D6B32" w:rsidRPr="001D76D3">
        <w:rPr>
          <w:rFonts w:ascii="Times New Roman" w:hAnsi="Times New Roman"/>
          <w:sz w:val="24"/>
          <w:szCs w:val="24"/>
        </w:rPr>
        <w:t xml:space="preserve">’s call center </w:t>
      </w:r>
      <w:r w:rsidR="0035075C" w:rsidRPr="001D76D3">
        <w:rPr>
          <w:rFonts w:ascii="Times New Roman" w:hAnsi="Times New Roman"/>
          <w:sz w:val="24"/>
          <w:szCs w:val="24"/>
        </w:rPr>
        <w:t xml:space="preserve">because of OMS’ </w:t>
      </w:r>
      <w:r w:rsidR="005D6B32" w:rsidRPr="001D76D3">
        <w:rPr>
          <w:rFonts w:ascii="Times New Roman" w:hAnsi="Times New Roman"/>
          <w:sz w:val="24"/>
          <w:szCs w:val="24"/>
        </w:rPr>
        <w:t xml:space="preserve">customer outreach notifications for reporting outages and restorations, and </w:t>
      </w:r>
      <w:r w:rsidR="0035075C" w:rsidRPr="001D76D3">
        <w:rPr>
          <w:rFonts w:ascii="Times New Roman" w:hAnsi="Times New Roman"/>
          <w:sz w:val="24"/>
          <w:szCs w:val="24"/>
        </w:rPr>
        <w:t xml:space="preserve">the </w:t>
      </w:r>
      <w:r w:rsidR="005D6B32" w:rsidRPr="001D76D3">
        <w:rPr>
          <w:rFonts w:ascii="Times New Roman" w:hAnsi="Times New Roman"/>
          <w:sz w:val="24"/>
          <w:szCs w:val="24"/>
        </w:rPr>
        <w:t xml:space="preserve">increased effectiveness </w:t>
      </w:r>
      <w:r w:rsidR="0035075C" w:rsidRPr="001D76D3">
        <w:rPr>
          <w:rFonts w:ascii="Times New Roman" w:hAnsi="Times New Roman"/>
          <w:sz w:val="24"/>
          <w:szCs w:val="24"/>
        </w:rPr>
        <w:t xml:space="preserve">of Duquesne Light’s responses </w:t>
      </w:r>
      <w:r w:rsidR="005D6B32" w:rsidRPr="001D76D3">
        <w:rPr>
          <w:rFonts w:ascii="Times New Roman" w:hAnsi="Times New Roman"/>
          <w:sz w:val="24"/>
          <w:szCs w:val="24"/>
        </w:rPr>
        <w:t xml:space="preserve">during and after storm events.  </w:t>
      </w:r>
      <w:r w:rsidR="00EA1439" w:rsidRPr="001D76D3">
        <w:rPr>
          <w:rFonts w:ascii="Times New Roman" w:hAnsi="Times New Roman"/>
          <w:sz w:val="24"/>
          <w:szCs w:val="24"/>
        </w:rPr>
        <w:t>(Duquesne Light St. No. 2</w:t>
      </w:r>
      <w:r w:rsidR="00586751">
        <w:rPr>
          <w:rFonts w:ascii="Times New Roman" w:hAnsi="Times New Roman"/>
          <w:sz w:val="24"/>
          <w:szCs w:val="24"/>
        </w:rPr>
        <w:t xml:space="preserve"> at</w:t>
      </w:r>
      <w:r w:rsidR="00EA1439" w:rsidRPr="001D76D3">
        <w:rPr>
          <w:rFonts w:ascii="Times New Roman" w:hAnsi="Times New Roman"/>
          <w:sz w:val="24"/>
          <w:szCs w:val="24"/>
        </w:rPr>
        <w:t xml:space="preserve"> 7</w:t>
      </w:r>
      <w:r w:rsidR="005D6B32" w:rsidRPr="001D76D3">
        <w:rPr>
          <w:rFonts w:ascii="Times New Roman" w:hAnsi="Times New Roman"/>
          <w:sz w:val="24"/>
          <w:szCs w:val="24"/>
        </w:rPr>
        <w:t>)</w:t>
      </w:r>
      <w:r w:rsidR="0035075C" w:rsidRPr="001D76D3">
        <w:rPr>
          <w:rFonts w:ascii="Times New Roman" w:hAnsi="Times New Roman"/>
          <w:sz w:val="24"/>
          <w:szCs w:val="24"/>
        </w:rPr>
        <w:t>.</w:t>
      </w:r>
    </w:p>
    <w:p w:rsidR="00EA1439" w:rsidRPr="001D76D3" w:rsidRDefault="00EA1439" w:rsidP="001D76D3">
      <w:pPr>
        <w:pStyle w:val="ListParagraph"/>
        <w:spacing w:after="0" w:line="360" w:lineRule="auto"/>
        <w:ind w:left="0"/>
        <w:rPr>
          <w:rFonts w:ascii="Times New Roman" w:hAnsi="Times New Roman"/>
          <w:sz w:val="24"/>
          <w:szCs w:val="24"/>
        </w:rPr>
      </w:pPr>
    </w:p>
    <w:p w:rsidR="005D6B32" w:rsidRPr="001D76D3" w:rsidRDefault="009D7F17" w:rsidP="001D76D3">
      <w:pPr>
        <w:pStyle w:val="ListParagraph"/>
        <w:spacing w:after="0" w:line="360" w:lineRule="auto"/>
        <w:ind w:left="0" w:firstLine="1440"/>
        <w:rPr>
          <w:rFonts w:ascii="Times New Roman" w:hAnsi="Times New Roman"/>
          <w:iCs/>
          <w:sz w:val="24"/>
          <w:szCs w:val="24"/>
        </w:rPr>
      </w:pPr>
      <w:r>
        <w:rPr>
          <w:rFonts w:ascii="Times New Roman" w:hAnsi="Times New Roman"/>
          <w:sz w:val="24"/>
          <w:szCs w:val="24"/>
        </w:rPr>
        <w:t>10</w:t>
      </w:r>
      <w:r w:rsidR="00C225E6">
        <w:rPr>
          <w:rFonts w:ascii="Times New Roman" w:hAnsi="Times New Roman"/>
          <w:sz w:val="24"/>
          <w:szCs w:val="24"/>
        </w:rPr>
        <w:t>1</w:t>
      </w:r>
      <w:r w:rsidR="00EA1439" w:rsidRPr="001D76D3">
        <w:rPr>
          <w:rFonts w:ascii="Times New Roman" w:hAnsi="Times New Roman"/>
          <w:sz w:val="24"/>
          <w:szCs w:val="24"/>
        </w:rPr>
        <w:t xml:space="preserve">. </w:t>
      </w:r>
      <w:r w:rsidR="00EA1439" w:rsidRPr="001D76D3">
        <w:rPr>
          <w:rFonts w:ascii="Times New Roman" w:hAnsi="Times New Roman"/>
          <w:sz w:val="24"/>
          <w:szCs w:val="24"/>
        </w:rPr>
        <w:tab/>
      </w:r>
      <w:r w:rsidR="00750F46">
        <w:rPr>
          <w:rFonts w:ascii="Times New Roman" w:hAnsi="Times New Roman"/>
          <w:sz w:val="24"/>
          <w:szCs w:val="24"/>
        </w:rPr>
        <w:t>The</w:t>
      </w:r>
      <w:r w:rsidR="005D6B32" w:rsidRPr="001D76D3">
        <w:rPr>
          <w:rFonts w:ascii="Times New Roman" w:hAnsi="Times New Roman"/>
          <w:sz w:val="24"/>
          <w:szCs w:val="24"/>
        </w:rPr>
        <w:t xml:space="preserve"> non-quantifiable benefits </w:t>
      </w:r>
      <w:r w:rsidR="0011052E">
        <w:rPr>
          <w:rFonts w:ascii="Times New Roman" w:hAnsi="Times New Roman"/>
          <w:sz w:val="24"/>
          <w:szCs w:val="24"/>
        </w:rPr>
        <w:t xml:space="preserve">which </w:t>
      </w:r>
      <w:r w:rsidR="00750F46">
        <w:rPr>
          <w:rFonts w:ascii="Times New Roman" w:hAnsi="Times New Roman"/>
          <w:sz w:val="24"/>
          <w:szCs w:val="24"/>
        </w:rPr>
        <w:t xml:space="preserve">OMS-capability might create </w:t>
      </w:r>
      <w:r w:rsidR="005D6B32" w:rsidRPr="001D76D3">
        <w:rPr>
          <w:rFonts w:ascii="Times New Roman" w:hAnsi="Times New Roman"/>
          <w:sz w:val="24"/>
          <w:szCs w:val="24"/>
        </w:rPr>
        <w:t xml:space="preserve">for </w:t>
      </w:r>
      <w:r w:rsidR="00AC6A85" w:rsidRPr="001D76D3">
        <w:rPr>
          <w:rFonts w:ascii="Times New Roman" w:hAnsi="Times New Roman"/>
          <w:sz w:val="24"/>
          <w:szCs w:val="24"/>
        </w:rPr>
        <w:t>Duquesne Light</w:t>
      </w:r>
      <w:r w:rsidR="005D6B32" w:rsidRPr="001D76D3">
        <w:rPr>
          <w:rFonts w:ascii="Times New Roman" w:hAnsi="Times New Roman"/>
          <w:sz w:val="24"/>
          <w:szCs w:val="24"/>
        </w:rPr>
        <w:t xml:space="preserve"> and its customers includ</w:t>
      </w:r>
      <w:r w:rsidR="00750F46">
        <w:rPr>
          <w:rFonts w:ascii="Times New Roman" w:hAnsi="Times New Roman"/>
          <w:sz w:val="24"/>
          <w:szCs w:val="24"/>
        </w:rPr>
        <w:t>es</w:t>
      </w:r>
      <w:r w:rsidR="005D6B32" w:rsidRPr="001D76D3">
        <w:rPr>
          <w:rFonts w:ascii="Times New Roman" w:hAnsi="Times New Roman"/>
          <w:sz w:val="24"/>
          <w:szCs w:val="24"/>
        </w:rPr>
        <w:t xml:space="preserve"> </w:t>
      </w:r>
      <w:r w:rsidR="005D6B32" w:rsidRPr="001D76D3">
        <w:rPr>
          <w:rFonts w:ascii="Times New Roman" w:hAnsi="Times New Roman"/>
          <w:iCs/>
          <w:sz w:val="24"/>
          <w:szCs w:val="24"/>
        </w:rPr>
        <w:t xml:space="preserve">customer satisfaction, increased safety to the public and </w:t>
      </w:r>
      <w:r w:rsidR="0035075C" w:rsidRPr="001D76D3">
        <w:rPr>
          <w:rFonts w:ascii="Times New Roman" w:hAnsi="Times New Roman"/>
          <w:iCs/>
          <w:sz w:val="24"/>
          <w:szCs w:val="24"/>
        </w:rPr>
        <w:t xml:space="preserve">to </w:t>
      </w:r>
      <w:r w:rsidR="005D6B32" w:rsidRPr="001D76D3">
        <w:rPr>
          <w:rFonts w:ascii="Times New Roman" w:hAnsi="Times New Roman"/>
          <w:iCs/>
          <w:sz w:val="24"/>
          <w:szCs w:val="24"/>
        </w:rPr>
        <w:t xml:space="preserve">Duquesne Light employees, and enhanced operations in various Duquesne Light departments. </w:t>
      </w:r>
      <w:r w:rsidR="005D6B32" w:rsidRPr="001D76D3">
        <w:rPr>
          <w:rFonts w:ascii="Times New Roman" w:hAnsi="Times New Roman"/>
          <w:sz w:val="24"/>
          <w:szCs w:val="24"/>
        </w:rPr>
        <w:t xml:space="preserve"> </w:t>
      </w:r>
      <w:r w:rsidR="005D6B32" w:rsidRPr="001D76D3">
        <w:rPr>
          <w:rFonts w:ascii="Times New Roman" w:hAnsi="Times New Roman"/>
          <w:iCs/>
          <w:sz w:val="24"/>
          <w:szCs w:val="24"/>
        </w:rPr>
        <w:t>(Du</w:t>
      </w:r>
      <w:r w:rsidR="0035075C" w:rsidRPr="001D76D3">
        <w:rPr>
          <w:rFonts w:ascii="Times New Roman" w:hAnsi="Times New Roman"/>
          <w:iCs/>
          <w:sz w:val="24"/>
          <w:szCs w:val="24"/>
        </w:rPr>
        <w:t>quesne Light St. No. 2</w:t>
      </w:r>
      <w:r w:rsidR="00586751">
        <w:rPr>
          <w:rFonts w:ascii="Times New Roman" w:hAnsi="Times New Roman"/>
          <w:iCs/>
          <w:sz w:val="24"/>
          <w:szCs w:val="24"/>
        </w:rPr>
        <w:t xml:space="preserve"> at</w:t>
      </w:r>
      <w:r w:rsidR="0035075C" w:rsidRPr="001D76D3">
        <w:rPr>
          <w:rFonts w:ascii="Times New Roman" w:hAnsi="Times New Roman"/>
          <w:iCs/>
          <w:sz w:val="24"/>
          <w:szCs w:val="24"/>
        </w:rPr>
        <w:t xml:space="preserve"> 7-9</w:t>
      </w:r>
      <w:r w:rsidR="005D6B32" w:rsidRPr="001D76D3">
        <w:rPr>
          <w:rFonts w:ascii="Times New Roman" w:hAnsi="Times New Roman"/>
          <w:iCs/>
          <w:sz w:val="24"/>
          <w:szCs w:val="24"/>
        </w:rPr>
        <w:t>)</w:t>
      </w:r>
      <w:r w:rsidR="0035075C" w:rsidRPr="001D76D3">
        <w:rPr>
          <w:rFonts w:ascii="Times New Roman" w:hAnsi="Times New Roman"/>
          <w:iCs/>
          <w:sz w:val="24"/>
          <w:szCs w:val="24"/>
        </w:rPr>
        <w:t>.</w:t>
      </w:r>
    </w:p>
    <w:p w:rsidR="00EA1439" w:rsidRPr="001D76D3" w:rsidRDefault="00EA1439" w:rsidP="001D76D3">
      <w:pPr>
        <w:pStyle w:val="ListParagraph"/>
        <w:spacing w:after="0" w:line="360" w:lineRule="auto"/>
        <w:ind w:left="0"/>
        <w:rPr>
          <w:rFonts w:ascii="Times New Roman" w:hAnsi="Times New Roman"/>
          <w:iCs/>
          <w:sz w:val="24"/>
          <w:szCs w:val="24"/>
        </w:rPr>
      </w:pPr>
    </w:p>
    <w:p w:rsidR="005D6B32" w:rsidRPr="001D76D3" w:rsidRDefault="009D7F17" w:rsidP="001D76D3">
      <w:pPr>
        <w:pStyle w:val="ListParagraph"/>
        <w:spacing w:after="0" w:line="360" w:lineRule="auto"/>
        <w:ind w:left="0" w:firstLine="1440"/>
        <w:rPr>
          <w:rFonts w:ascii="Times New Roman" w:hAnsi="Times New Roman"/>
          <w:sz w:val="24"/>
          <w:szCs w:val="24"/>
        </w:rPr>
      </w:pPr>
      <w:r>
        <w:rPr>
          <w:rFonts w:ascii="Times New Roman" w:hAnsi="Times New Roman"/>
          <w:iCs/>
          <w:sz w:val="24"/>
          <w:szCs w:val="24"/>
        </w:rPr>
        <w:t>10</w:t>
      </w:r>
      <w:r w:rsidR="00C225E6">
        <w:rPr>
          <w:rFonts w:ascii="Times New Roman" w:hAnsi="Times New Roman"/>
          <w:iCs/>
          <w:sz w:val="24"/>
          <w:szCs w:val="24"/>
        </w:rPr>
        <w:t>2</w:t>
      </w:r>
      <w:r w:rsidR="00EA1439" w:rsidRPr="001D76D3">
        <w:rPr>
          <w:rFonts w:ascii="Times New Roman" w:hAnsi="Times New Roman"/>
          <w:iCs/>
          <w:sz w:val="24"/>
          <w:szCs w:val="24"/>
        </w:rPr>
        <w:t xml:space="preserve">. </w:t>
      </w:r>
      <w:r w:rsidR="00EA1439" w:rsidRPr="001D76D3">
        <w:rPr>
          <w:rFonts w:ascii="Times New Roman" w:hAnsi="Times New Roman"/>
          <w:iCs/>
          <w:sz w:val="24"/>
          <w:szCs w:val="24"/>
        </w:rPr>
        <w:tab/>
      </w:r>
      <w:r w:rsidR="005D6B32" w:rsidRPr="001D76D3">
        <w:rPr>
          <w:rFonts w:ascii="Times New Roman" w:hAnsi="Times New Roman"/>
          <w:sz w:val="24"/>
          <w:szCs w:val="24"/>
        </w:rPr>
        <w:t xml:space="preserve">In conjunction with the Automatic Vehicle Load </w:t>
      </w:r>
      <w:r w:rsidR="00EA1439" w:rsidRPr="001D76D3">
        <w:rPr>
          <w:rFonts w:ascii="Times New Roman" w:hAnsi="Times New Roman"/>
          <w:sz w:val="24"/>
          <w:szCs w:val="24"/>
        </w:rPr>
        <w:t xml:space="preserve">(AVL) </w:t>
      </w:r>
      <w:r w:rsidR="005D6B32" w:rsidRPr="001D76D3">
        <w:rPr>
          <w:rFonts w:ascii="Times New Roman" w:hAnsi="Times New Roman"/>
          <w:sz w:val="24"/>
          <w:szCs w:val="24"/>
        </w:rPr>
        <w:t xml:space="preserve">system, </w:t>
      </w:r>
      <w:r w:rsidR="001D76D3" w:rsidRPr="001D76D3">
        <w:rPr>
          <w:rFonts w:ascii="Times New Roman" w:hAnsi="Times New Roman"/>
          <w:sz w:val="24"/>
          <w:szCs w:val="24"/>
        </w:rPr>
        <w:t xml:space="preserve">OMS-capability </w:t>
      </w:r>
      <w:r w:rsidR="00750F46">
        <w:rPr>
          <w:rFonts w:ascii="Times New Roman" w:hAnsi="Times New Roman"/>
          <w:sz w:val="24"/>
          <w:szCs w:val="24"/>
        </w:rPr>
        <w:t>should enable</w:t>
      </w:r>
      <w:r w:rsidR="005D6B32" w:rsidRPr="001D76D3">
        <w:rPr>
          <w:rFonts w:ascii="Times New Roman" w:hAnsi="Times New Roman"/>
          <w:sz w:val="24"/>
          <w:szCs w:val="24"/>
        </w:rPr>
        <w:t xml:space="preserve"> Duquesne Light’s Operations Center to view the location of ea</w:t>
      </w:r>
      <w:r w:rsidR="001D76D3" w:rsidRPr="001D76D3">
        <w:rPr>
          <w:rFonts w:ascii="Times New Roman" w:hAnsi="Times New Roman"/>
          <w:sz w:val="24"/>
          <w:szCs w:val="24"/>
        </w:rPr>
        <w:t xml:space="preserve">ch Duquesne Light vehicle on an </w:t>
      </w:r>
      <w:r w:rsidR="005D6B32" w:rsidRPr="001D76D3">
        <w:rPr>
          <w:rFonts w:ascii="Times New Roman" w:hAnsi="Times New Roman"/>
          <w:sz w:val="24"/>
          <w:szCs w:val="24"/>
        </w:rPr>
        <w:t xml:space="preserve">OMS map that </w:t>
      </w:r>
      <w:r w:rsidR="00750F46">
        <w:rPr>
          <w:rFonts w:ascii="Times New Roman" w:hAnsi="Times New Roman"/>
          <w:sz w:val="24"/>
          <w:szCs w:val="24"/>
        </w:rPr>
        <w:t xml:space="preserve">simultaneously </w:t>
      </w:r>
      <w:r w:rsidR="005D6B32" w:rsidRPr="001D76D3">
        <w:rPr>
          <w:rFonts w:ascii="Times New Roman" w:hAnsi="Times New Roman"/>
          <w:sz w:val="24"/>
          <w:szCs w:val="24"/>
        </w:rPr>
        <w:t>shows outage locations</w:t>
      </w:r>
      <w:r w:rsidR="00750F46">
        <w:rPr>
          <w:rFonts w:ascii="Times New Roman" w:hAnsi="Times New Roman"/>
          <w:sz w:val="24"/>
          <w:szCs w:val="24"/>
        </w:rPr>
        <w:t>, to</w:t>
      </w:r>
      <w:r w:rsidR="005D6B32" w:rsidRPr="001D76D3">
        <w:rPr>
          <w:rFonts w:ascii="Times New Roman" w:hAnsi="Times New Roman"/>
          <w:sz w:val="24"/>
          <w:szCs w:val="24"/>
        </w:rPr>
        <w:t xml:space="preserve"> </w:t>
      </w:r>
      <w:r w:rsidR="00EA1439" w:rsidRPr="001D76D3">
        <w:rPr>
          <w:rFonts w:ascii="Times New Roman" w:hAnsi="Times New Roman"/>
          <w:sz w:val="24"/>
          <w:szCs w:val="24"/>
        </w:rPr>
        <w:t xml:space="preserve">notify </w:t>
      </w:r>
      <w:r w:rsidR="00EA1439" w:rsidRPr="001D76D3">
        <w:rPr>
          <w:rFonts w:ascii="Times New Roman" w:hAnsi="Times New Roman"/>
          <w:sz w:val="24"/>
          <w:szCs w:val="24"/>
        </w:rPr>
        <w:lastRenderedPageBreak/>
        <w:t xml:space="preserve">crews to be </w:t>
      </w:r>
      <w:r w:rsidR="005D6B32" w:rsidRPr="001D76D3">
        <w:rPr>
          <w:rFonts w:ascii="Times New Roman" w:hAnsi="Times New Roman"/>
          <w:sz w:val="24"/>
          <w:szCs w:val="24"/>
        </w:rPr>
        <w:t>prepared for energization of nearby facilities</w:t>
      </w:r>
      <w:r w:rsidR="00750F46">
        <w:rPr>
          <w:rFonts w:ascii="Times New Roman" w:hAnsi="Times New Roman"/>
          <w:sz w:val="24"/>
          <w:szCs w:val="24"/>
        </w:rPr>
        <w:t xml:space="preserve">, and to </w:t>
      </w:r>
      <w:r w:rsidR="0035075C" w:rsidRPr="001D76D3">
        <w:rPr>
          <w:rFonts w:ascii="Times New Roman" w:hAnsi="Times New Roman"/>
          <w:sz w:val="24"/>
          <w:szCs w:val="24"/>
        </w:rPr>
        <w:t>identif</w:t>
      </w:r>
      <w:r w:rsidR="00750F46">
        <w:rPr>
          <w:rFonts w:ascii="Times New Roman" w:hAnsi="Times New Roman"/>
          <w:sz w:val="24"/>
          <w:szCs w:val="24"/>
        </w:rPr>
        <w:t>y</w:t>
      </w:r>
      <w:r w:rsidR="0035075C" w:rsidRPr="001D76D3">
        <w:rPr>
          <w:rFonts w:ascii="Times New Roman" w:hAnsi="Times New Roman"/>
          <w:sz w:val="24"/>
          <w:szCs w:val="24"/>
        </w:rPr>
        <w:t xml:space="preserve"> </w:t>
      </w:r>
      <w:r w:rsidR="005D6B32" w:rsidRPr="001D76D3">
        <w:rPr>
          <w:rFonts w:ascii="Times New Roman" w:hAnsi="Times New Roman"/>
          <w:sz w:val="24"/>
          <w:szCs w:val="24"/>
        </w:rPr>
        <w:t>and dispatch</w:t>
      </w:r>
      <w:r w:rsidR="00750F46">
        <w:rPr>
          <w:rFonts w:ascii="Times New Roman" w:hAnsi="Times New Roman"/>
          <w:sz w:val="24"/>
          <w:szCs w:val="24"/>
        </w:rPr>
        <w:t xml:space="preserve"> the crews closest to a potential public hazard</w:t>
      </w:r>
      <w:r w:rsidR="005D6B32" w:rsidRPr="001D76D3">
        <w:rPr>
          <w:rFonts w:ascii="Times New Roman" w:hAnsi="Times New Roman"/>
          <w:sz w:val="24"/>
          <w:szCs w:val="24"/>
        </w:rPr>
        <w:t xml:space="preserve"> for quicker arrival time.  (Duquesne Light</w:t>
      </w:r>
      <w:r w:rsidR="0035075C" w:rsidRPr="001D76D3">
        <w:rPr>
          <w:rFonts w:ascii="Times New Roman" w:hAnsi="Times New Roman"/>
          <w:sz w:val="24"/>
          <w:szCs w:val="24"/>
        </w:rPr>
        <w:t xml:space="preserve"> St. No. 2</w:t>
      </w:r>
      <w:r w:rsidR="00586751">
        <w:rPr>
          <w:rFonts w:ascii="Times New Roman" w:hAnsi="Times New Roman"/>
          <w:sz w:val="24"/>
          <w:szCs w:val="24"/>
        </w:rPr>
        <w:t xml:space="preserve"> at</w:t>
      </w:r>
      <w:r w:rsidR="0035075C" w:rsidRPr="001D76D3">
        <w:rPr>
          <w:rFonts w:ascii="Times New Roman" w:hAnsi="Times New Roman"/>
          <w:sz w:val="24"/>
          <w:szCs w:val="24"/>
        </w:rPr>
        <w:t xml:space="preserve"> 7-9</w:t>
      </w:r>
      <w:r w:rsidR="005D6B32" w:rsidRPr="001D76D3">
        <w:rPr>
          <w:rFonts w:ascii="Times New Roman" w:hAnsi="Times New Roman"/>
          <w:sz w:val="24"/>
          <w:szCs w:val="24"/>
        </w:rPr>
        <w:t>)</w:t>
      </w:r>
      <w:r w:rsidR="0035075C" w:rsidRPr="001D76D3">
        <w:rPr>
          <w:rFonts w:ascii="Times New Roman" w:hAnsi="Times New Roman"/>
          <w:sz w:val="24"/>
          <w:szCs w:val="24"/>
        </w:rPr>
        <w:t>.</w:t>
      </w:r>
    </w:p>
    <w:p w:rsidR="00EA1439" w:rsidRPr="001D76D3" w:rsidRDefault="00EA1439" w:rsidP="001D76D3">
      <w:pPr>
        <w:pStyle w:val="ListParagraph"/>
        <w:spacing w:after="0" w:line="360" w:lineRule="auto"/>
        <w:ind w:left="0"/>
        <w:rPr>
          <w:rFonts w:ascii="Times New Roman" w:hAnsi="Times New Roman"/>
          <w:sz w:val="24"/>
          <w:szCs w:val="24"/>
        </w:rPr>
      </w:pPr>
    </w:p>
    <w:p w:rsidR="0035075C" w:rsidRPr="001D76D3" w:rsidRDefault="009D7F17" w:rsidP="001D76D3">
      <w:pPr>
        <w:pStyle w:val="ListParagraph"/>
        <w:spacing w:after="0" w:line="360" w:lineRule="auto"/>
        <w:ind w:left="0" w:firstLine="1440"/>
        <w:rPr>
          <w:rFonts w:ascii="Times New Roman" w:hAnsi="Times New Roman"/>
          <w:sz w:val="24"/>
          <w:szCs w:val="24"/>
        </w:rPr>
      </w:pPr>
      <w:r>
        <w:rPr>
          <w:rFonts w:ascii="Times New Roman" w:hAnsi="Times New Roman"/>
          <w:sz w:val="24"/>
          <w:szCs w:val="24"/>
        </w:rPr>
        <w:t>10</w:t>
      </w:r>
      <w:r w:rsidR="00C225E6">
        <w:rPr>
          <w:rFonts w:ascii="Times New Roman" w:hAnsi="Times New Roman"/>
          <w:sz w:val="24"/>
          <w:szCs w:val="24"/>
        </w:rPr>
        <w:t>3</w:t>
      </w:r>
      <w:r w:rsidR="00EA1439" w:rsidRPr="001D76D3">
        <w:rPr>
          <w:rFonts w:ascii="Times New Roman" w:hAnsi="Times New Roman"/>
          <w:sz w:val="24"/>
          <w:szCs w:val="24"/>
        </w:rPr>
        <w:t xml:space="preserve">. </w:t>
      </w:r>
      <w:r w:rsidR="00EA1439" w:rsidRPr="001D76D3">
        <w:rPr>
          <w:rFonts w:ascii="Times New Roman" w:hAnsi="Times New Roman"/>
          <w:sz w:val="24"/>
          <w:szCs w:val="24"/>
        </w:rPr>
        <w:tab/>
      </w:r>
      <w:r w:rsidR="001D76D3" w:rsidRPr="001D76D3">
        <w:rPr>
          <w:rFonts w:ascii="Times New Roman" w:hAnsi="Times New Roman"/>
          <w:sz w:val="24"/>
          <w:szCs w:val="24"/>
        </w:rPr>
        <w:t xml:space="preserve">OMS-capability </w:t>
      </w:r>
      <w:r w:rsidR="0035075C" w:rsidRPr="001D76D3">
        <w:rPr>
          <w:rFonts w:ascii="Times New Roman" w:hAnsi="Times New Roman"/>
          <w:sz w:val="24"/>
          <w:szCs w:val="24"/>
        </w:rPr>
        <w:t>would</w:t>
      </w:r>
      <w:r w:rsidR="005D6B32" w:rsidRPr="001D76D3">
        <w:rPr>
          <w:rFonts w:ascii="Times New Roman" w:hAnsi="Times New Roman"/>
          <w:sz w:val="24"/>
          <w:szCs w:val="24"/>
        </w:rPr>
        <w:t xml:space="preserve"> enable Duquesne Light’s Operations Center to manage outages from one application as opposed to </w:t>
      </w:r>
      <w:r w:rsidR="0035075C" w:rsidRPr="001D76D3">
        <w:rPr>
          <w:rFonts w:ascii="Times New Roman" w:hAnsi="Times New Roman"/>
          <w:sz w:val="24"/>
          <w:szCs w:val="24"/>
        </w:rPr>
        <w:t xml:space="preserve">using </w:t>
      </w:r>
      <w:r w:rsidR="005D6B32" w:rsidRPr="001D76D3">
        <w:rPr>
          <w:rFonts w:ascii="Times New Roman" w:hAnsi="Times New Roman"/>
          <w:sz w:val="24"/>
          <w:szCs w:val="24"/>
        </w:rPr>
        <w:t>several applications</w:t>
      </w:r>
      <w:r w:rsidR="0035075C" w:rsidRPr="001D76D3">
        <w:rPr>
          <w:rFonts w:ascii="Times New Roman" w:hAnsi="Times New Roman"/>
          <w:sz w:val="24"/>
          <w:szCs w:val="24"/>
        </w:rPr>
        <w:t>, as currently is done</w:t>
      </w:r>
      <w:r w:rsidR="005D6B32" w:rsidRPr="001D76D3">
        <w:rPr>
          <w:rFonts w:ascii="Times New Roman" w:hAnsi="Times New Roman"/>
          <w:sz w:val="24"/>
          <w:szCs w:val="24"/>
        </w:rPr>
        <w:t xml:space="preserve">.  </w:t>
      </w:r>
      <w:r w:rsidR="00EA1439" w:rsidRPr="001D76D3">
        <w:rPr>
          <w:rFonts w:ascii="Times New Roman" w:hAnsi="Times New Roman"/>
          <w:sz w:val="24"/>
          <w:szCs w:val="24"/>
        </w:rPr>
        <w:t>(Tr.</w:t>
      </w:r>
      <w:r w:rsidR="00D61006">
        <w:rPr>
          <w:rFonts w:ascii="Times New Roman" w:hAnsi="Times New Roman"/>
          <w:sz w:val="24"/>
          <w:szCs w:val="24"/>
        </w:rPr>
        <w:t xml:space="preserve"> at 67-70</w:t>
      </w:r>
      <w:r w:rsidR="00EA1439" w:rsidRPr="001D76D3">
        <w:rPr>
          <w:rFonts w:ascii="Times New Roman" w:hAnsi="Times New Roman"/>
          <w:sz w:val="24"/>
          <w:szCs w:val="24"/>
        </w:rPr>
        <w:t>).</w:t>
      </w:r>
    </w:p>
    <w:p w:rsidR="00EA1439" w:rsidRPr="001D76D3" w:rsidRDefault="00EA1439" w:rsidP="001D76D3">
      <w:pPr>
        <w:pStyle w:val="ListParagraph"/>
        <w:spacing w:after="0" w:line="360" w:lineRule="auto"/>
        <w:ind w:left="0"/>
        <w:rPr>
          <w:rFonts w:ascii="Times New Roman" w:hAnsi="Times New Roman"/>
          <w:sz w:val="24"/>
          <w:szCs w:val="24"/>
        </w:rPr>
      </w:pPr>
    </w:p>
    <w:p w:rsidR="005D6B32" w:rsidRPr="001D76D3" w:rsidRDefault="009D7F17" w:rsidP="001D76D3">
      <w:pPr>
        <w:pStyle w:val="ListParagraph"/>
        <w:spacing w:after="0" w:line="360" w:lineRule="auto"/>
        <w:ind w:left="0" w:firstLine="1440"/>
        <w:rPr>
          <w:rFonts w:ascii="Times New Roman" w:hAnsi="Times New Roman"/>
          <w:sz w:val="24"/>
          <w:szCs w:val="24"/>
        </w:rPr>
      </w:pPr>
      <w:r>
        <w:rPr>
          <w:rFonts w:ascii="Times New Roman" w:hAnsi="Times New Roman"/>
          <w:sz w:val="24"/>
          <w:szCs w:val="24"/>
        </w:rPr>
        <w:t>10</w:t>
      </w:r>
      <w:r w:rsidR="00C225E6">
        <w:rPr>
          <w:rFonts w:ascii="Times New Roman" w:hAnsi="Times New Roman"/>
          <w:sz w:val="24"/>
          <w:szCs w:val="24"/>
        </w:rPr>
        <w:t>4</w:t>
      </w:r>
      <w:r w:rsidR="00EA1439" w:rsidRPr="001D76D3">
        <w:rPr>
          <w:rFonts w:ascii="Times New Roman" w:hAnsi="Times New Roman"/>
          <w:sz w:val="24"/>
          <w:szCs w:val="24"/>
        </w:rPr>
        <w:t xml:space="preserve">. </w:t>
      </w:r>
      <w:r w:rsidR="00EA1439" w:rsidRPr="001D76D3">
        <w:rPr>
          <w:rFonts w:ascii="Times New Roman" w:hAnsi="Times New Roman"/>
          <w:sz w:val="24"/>
          <w:szCs w:val="24"/>
        </w:rPr>
        <w:tab/>
      </w:r>
      <w:r w:rsidR="0035075C" w:rsidRPr="001D76D3">
        <w:rPr>
          <w:rFonts w:ascii="Times New Roman" w:hAnsi="Times New Roman"/>
          <w:sz w:val="24"/>
          <w:szCs w:val="24"/>
        </w:rPr>
        <w:t xml:space="preserve">With OMS functioning, the Operations Center could </w:t>
      </w:r>
      <w:r w:rsidR="005D6B32" w:rsidRPr="001D76D3">
        <w:rPr>
          <w:rFonts w:ascii="Times New Roman" w:hAnsi="Times New Roman"/>
          <w:sz w:val="24"/>
          <w:szCs w:val="24"/>
        </w:rPr>
        <w:t>model outages at switching points and non-switching points by using line cuts and jumpers</w:t>
      </w:r>
      <w:r w:rsidR="0035075C" w:rsidRPr="001D76D3">
        <w:rPr>
          <w:rFonts w:ascii="Times New Roman" w:hAnsi="Times New Roman"/>
          <w:sz w:val="24"/>
          <w:szCs w:val="24"/>
        </w:rPr>
        <w:t>, in addition to reducing t</w:t>
      </w:r>
      <w:r w:rsidR="005D6B32" w:rsidRPr="001D76D3">
        <w:rPr>
          <w:rFonts w:ascii="Times New Roman" w:hAnsi="Times New Roman"/>
          <w:sz w:val="24"/>
          <w:szCs w:val="24"/>
        </w:rPr>
        <w:t>he amount of paper used to manage outages</w:t>
      </w:r>
      <w:r w:rsidR="00EA1439" w:rsidRPr="001D76D3">
        <w:rPr>
          <w:rFonts w:ascii="Times New Roman" w:hAnsi="Times New Roman"/>
          <w:sz w:val="24"/>
          <w:szCs w:val="24"/>
        </w:rPr>
        <w:t>,</w:t>
      </w:r>
      <w:r w:rsidR="005D6B32" w:rsidRPr="001D76D3">
        <w:rPr>
          <w:rFonts w:ascii="Times New Roman" w:hAnsi="Times New Roman"/>
          <w:sz w:val="24"/>
          <w:szCs w:val="24"/>
        </w:rPr>
        <w:t xml:space="preserve"> </w:t>
      </w:r>
      <w:r w:rsidR="0035075C" w:rsidRPr="001D76D3">
        <w:rPr>
          <w:rFonts w:ascii="Times New Roman" w:hAnsi="Times New Roman"/>
          <w:sz w:val="24"/>
          <w:szCs w:val="24"/>
        </w:rPr>
        <w:t>because</w:t>
      </w:r>
      <w:r w:rsidR="005D6B32" w:rsidRPr="001D76D3">
        <w:rPr>
          <w:rFonts w:ascii="Times New Roman" w:hAnsi="Times New Roman"/>
          <w:sz w:val="24"/>
          <w:szCs w:val="24"/>
        </w:rPr>
        <w:t xml:space="preserve"> </w:t>
      </w:r>
      <w:r w:rsidR="00AC6A85" w:rsidRPr="001D76D3">
        <w:rPr>
          <w:rFonts w:ascii="Times New Roman" w:hAnsi="Times New Roman"/>
          <w:sz w:val="24"/>
          <w:szCs w:val="24"/>
        </w:rPr>
        <w:t>Duquesne Light</w:t>
      </w:r>
      <w:r w:rsidR="005D6B32" w:rsidRPr="001D76D3">
        <w:rPr>
          <w:rFonts w:ascii="Times New Roman" w:hAnsi="Times New Roman"/>
          <w:sz w:val="24"/>
          <w:szCs w:val="24"/>
        </w:rPr>
        <w:t xml:space="preserve"> </w:t>
      </w:r>
      <w:r w:rsidR="0035075C" w:rsidRPr="001D76D3">
        <w:rPr>
          <w:rFonts w:ascii="Times New Roman" w:hAnsi="Times New Roman"/>
          <w:sz w:val="24"/>
          <w:szCs w:val="24"/>
        </w:rPr>
        <w:t>would be moving</w:t>
      </w:r>
      <w:r w:rsidR="005D6B32" w:rsidRPr="001D76D3">
        <w:rPr>
          <w:rFonts w:ascii="Times New Roman" w:hAnsi="Times New Roman"/>
          <w:sz w:val="24"/>
          <w:szCs w:val="24"/>
        </w:rPr>
        <w:t xml:space="preserve"> away from printed tickets.  (Du</w:t>
      </w:r>
      <w:r w:rsidR="0035075C" w:rsidRPr="001D76D3">
        <w:rPr>
          <w:rFonts w:ascii="Times New Roman" w:hAnsi="Times New Roman"/>
          <w:sz w:val="24"/>
          <w:szCs w:val="24"/>
        </w:rPr>
        <w:t>quesne Light St. No. 2</w:t>
      </w:r>
      <w:r w:rsidR="00586751">
        <w:rPr>
          <w:rFonts w:ascii="Times New Roman" w:hAnsi="Times New Roman"/>
          <w:sz w:val="24"/>
          <w:szCs w:val="24"/>
        </w:rPr>
        <w:t xml:space="preserve"> at</w:t>
      </w:r>
      <w:r w:rsidR="0035075C" w:rsidRPr="001D76D3">
        <w:rPr>
          <w:rFonts w:ascii="Times New Roman" w:hAnsi="Times New Roman"/>
          <w:sz w:val="24"/>
          <w:szCs w:val="24"/>
        </w:rPr>
        <w:t xml:space="preserve"> 7-9</w:t>
      </w:r>
      <w:r w:rsidR="005D6B32" w:rsidRPr="001D76D3">
        <w:rPr>
          <w:rFonts w:ascii="Times New Roman" w:hAnsi="Times New Roman"/>
          <w:sz w:val="24"/>
          <w:szCs w:val="24"/>
        </w:rPr>
        <w:t>)</w:t>
      </w:r>
      <w:r w:rsidR="0035075C" w:rsidRPr="001D76D3">
        <w:rPr>
          <w:rFonts w:ascii="Times New Roman" w:hAnsi="Times New Roman"/>
          <w:sz w:val="24"/>
          <w:szCs w:val="24"/>
        </w:rPr>
        <w:t>.</w:t>
      </w:r>
    </w:p>
    <w:p w:rsidR="00EA1439" w:rsidRPr="001D76D3" w:rsidRDefault="00EA1439" w:rsidP="001D76D3">
      <w:pPr>
        <w:pStyle w:val="ListParagraph"/>
        <w:spacing w:after="0" w:line="360" w:lineRule="auto"/>
        <w:ind w:left="0"/>
        <w:rPr>
          <w:rFonts w:ascii="Times New Roman" w:hAnsi="Times New Roman"/>
          <w:sz w:val="24"/>
          <w:szCs w:val="24"/>
        </w:rPr>
      </w:pPr>
    </w:p>
    <w:p w:rsidR="005D6B32" w:rsidRPr="001D76D3" w:rsidRDefault="009D7F17" w:rsidP="001D76D3">
      <w:pPr>
        <w:pStyle w:val="ListParagraph"/>
        <w:spacing w:after="0" w:line="360" w:lineRule="auto"/>
        <w:ind w:left="0" w:firstLine="1440"/>
        <w:rPr>
          <w:rFonts w:ascii="Times New Roman" w:hAnsi="Times New Roman"/>
          <w:sz w:val="24"/>
          <w:szCs w:val="24"/>
        </w:rPr>
      </w:pPr>
      <w:r>
        <w:rPr>
          <w:rFonts w:ascii="Times New Roman" w:hAnsi="Times New Roman"/>
          <w:sz w:val="24"/>
          <w:szCs w:val="24"/>
        </w:rPr>
        <w:t>10</w:t>
      </w:r>
      <w:r w:rsidR="00C225E6">
        <w:rPr>
          <w:rFonts w:ascii="Times New Roman" w:hAnsi="Times New Roman"/>
          <w:sz w:val="24"/>
          <w:szCs w:val="24"/>
        </w:rPr>
        <w:t>5</w:t>
      </w:r>
      <w:r w:rsidR="00EA1439" w:rsidRPr="001D76D3">
        <w:rPr>
          <w:rFonts w:ascii="Times New Roman" w:hAnsi="Times New Roman"/>
          <w:sz w:val="24"/>
          <w:szCs w:val="24"/>
        </w:rPr>
        <w:t xml:space="preserve">. </w:t>
      </w:r>
      <w:r w:rsidR="00EA1439" w:rsidRPr="001D76D3">
        <w:rPr>
          <w:rFonts w:ascii="Times New Roman" w:hAnsi="Times New Roman"/>
          <w:sz w:val="24"/>
          <w:szCs w:val="24"/>
        </w:rPr>
        <w:tab/>
      </w:r>
      <w:r w:rsidR="005D6B32" w:rsidRPr="001D76D3">
        <w:rPr>
          <w:rFonts w:ascii="Times New Roman" w:hAnsi="Times New Roman"/>
          <w:sz w:val="24"/>
          <w:szCs w:val="24"/>
        </w:rPr>
        <w:t>OMS</w:t>
      </w:r>
      <w:r w:rsidR="001D76D3" w:rsidRPr="001D76D3">
        <w:rPr>
          <w:rFonts w:ascii="Times New Roman" w:hAnsi="Times New Roman"/>
          <w:sz w:val="24"/>
          <w:szCs w:val="24"/>
        </w:rPr>
        <w:t xml:space="preserve">-capability </w:t>
      </w:r>
      <w:r w:rsidR="00750F46">
        <w:rPr>
          <w:rFonts w:ascii="Times New Roman" w:hAnsi="Times New Roman"/>
          <w:sz w:val="24"/>
          <w:szCs w:val="24"/>
        </w:rPr>
        <w:t>should</w:t>
      </w:r>
      <w:r w:rsidR="00C01E69" w:rsidRPr="001D76D3">
        <w:rPr>
          <w:rFonts w:ascii="Times New Roman" w:hAnsi="Times New Roman"/>
          <w:sz w:val="24"/>
          <w:szCs w:val="24"/>
        </w:rPr>
        <w:t xml:space="preserve"> increase efficiency for Duquesne Light’s f</w:t>
      </w:r>
      <w:r w:rsidR="005D6B32" w:rsidRPr="001D76D3">
        <w:rPr>
          <w:rFonts w:ascii="Times New Roman" w:hAnsi="Times New Roman"/>
          <w:sz w:val="24"/>
          <w:szCs w:val="24"/>
        </w:rPr>
        <w:t xml:space="preserve">ield personnel by reducing </w:t>
      </w:r>
      <w:r w:rsidR="005D6B32" w:rsidRPr="001D76D3">
        <w:rPr>
          <w:rFonts w:ascii="Times New Roman" w:hAnsi="Times New Roman"/>
          <w:iCs/>
          <w:sz w:val="24"/>
          <w:szCs w:val="24"/>
        </w:rPr>
        <w:t xml:space="preserve">incidences </w:t>
      </w:r>
      <w:r w:rsidR="00C01E69" w:rsidRPr="001D76D3">
        <w:rPr>
          <w:rFonts w:ascii="Times New Roman" w:hAnsi="Times New Roman"/>
          <w:iCs/>
          <w:sz w:val="24"/>
          <w:szCs w:val="24"/>
        </w:rPr>
        <w:t xml:space="preserve">when field personnel mistakenly are </w:t>
      </w:r>
      <w:r w:rsidR="005D6B32" w:rsidRPr="001D76D3">
        <w:rPr>
          <w:rFonts w:ascii="Times New Roman" w:hAnsi="Times New Roman"/>
          <w:iCs/>
          <w:sz w:val="24"/>
          <w:szCs w:val="24"/>
        </w:rPr>
        <w:t xml:space="preserve">dispatched to locations where outages have been restored; </w:t>
      </w:r>
      <w:r w:rsidR="00C01E69" w:rsidRPr="001D76D3">
        <w:rPr>
          <w:rFonts w:ascii="Times New Roman" w:hAnsi="Times New Roman"/>
          <w:iCs/>
          <w:sz w:val="24"/>
          <w:szCs w:val="24"/>
        </w:rPr>
        <w:t xml:space="preserve">by </w:t>
      </w:r>
      <w:r w:rsidR="005D6B32" w:rsidRPr="001D76D3">
        <w:rPr>
          <w:rFonts w:ascii="Times New Roman" w:hAnsi="Times New Roman"/>
          <w:iCs/>
          <w:sz w:val="24"/>
          <w:szCs w:val="24"/>
        </w:rPr>
        <w:t>using mobile data units to update OMS with E</w:t>
      </w:r>
      <w:r w:rsidR="00C01E69" w:rsidRPr="001D76D3">
        <w:rPr>
          <w:rFonts w:ascii="Times New Roman" w:hAnsi="Times New Roman"/>
          <w:iCs/>
          <w:sz w:val="24"/>
          <w:szCs w:val="24"/>
        </w:rPr>
        <w:t>stimated Times of Restoration (</w:t>
      </w:r>
      <w:r w:rsidR="005D6B32" w:rsidRPr="001D76D3">
        <w:rPr>
          <w:rFonts w:ascii="Times New Roman" w:hAnsi="Times New Roman"/>
          <w:iCs/>
          <w:sz w:val="24"/>
          <w:szCs w:val="24"/>
        </w:rPr>
        <w:t xml:space="preserve">ETRs), arrival times, trouble cause, and </w:t>
      </w:r>
      <w:r w:rsidR="00750F46">
        <w:rPr>
          <w:rFonts w:ascii="Times New Roman" w:hAnsi="Times New Roman"/>
          <w:iCs/>
          <w:sz w:val="24"/>
          <w:szCs w:val="24"/>
        </w:rPr>
        <w:t xml:space="preserve">to </w:t>
      </w:r>
      <w:r w:rsidR="005D6B32" w:rsidRPr="001D76D3">
        <w:rPr>
          <w:rFonts w:ascii="Times New Roman" w:hAnsi="Times New Roman"/>
          <w:iCs/>
          <w:sz w:val="24"/>
          <w:szCs w:val="24"/>
        </w:rPr>
        <w:t>describe any follow</w:t>
      </w:r>
      <w:r w:rsidR="00C01E69" w:rsidRPr="001D76D3">
        <w:rPr>
          <w:rFonts w:ascii="Times New Roman" w:hAnsi="Times New Roman"/>
          <w:iCs/>
          <w:sz w:val="24"/>
          <w:szCs w:val="24"/>
        </w:rPr>
        <w:t>-</w:t>
      </w:r>
      <w:r w:rsidR="005D6B32" w:rsidRPr="001D76D3">
        <w:rPr>
          <w:rFonts w:ascii="Times New Roman" w:hAnsi="Times New Roman"/>
          <w:iCs/>
          <w:sz w:val="24"/>
          <w:szCs w:val="24"/>
        </w:rPr>
        <w:t xml:space="preserve">up work; and </w:t>
      </w:r>
      <w:r w:rsidR="00C01E69" w:rsidRPr="001D76D3">
        <w:rPr>
          <w:rFonts w:ascii="Times New Roman" w:hAnsi="Times New Roman"/>
          <w:iCs/>
          <w:sz w:val="24"/>
          <w:szCs w:val="24"/>
        </w:rPr>
        <w:t xml:space="preserve">by </w:t>
      </w:r>
      <w:r w:rsidR="005D6B32" w:rsidRPr="001D76D3">
        <w:rPr>
          <w:rFonts w:ascii="Times New Roman" w:hAnsi="Times New Roman"/>
          <w:iCs/>
          <w:sz w:val="24"/>
          <w:szCs w:val="24"/>
        </w:rPr>
        <w:t xml:space="preserve">automatically generating reliability reports, </w:t>
      </w:r>
      <w:r w:rsidR="00C01E69" w:rsidRPr="001D76D3">
        <w:rPr>
          <w:rFonts w:ascii="Times New Roman" w:hAnsi="Times New Roman"/>
          <w:iCs/>
          <w:sz w:val="24"/>
          <w:szCs w:val="24"/>
        </w:rPr>
        <w:t xml:space="preserve">thus </w:t>
      </w:r>
      <w:r w:rsidR="005D6B32" w:rsidRPr="001D76D3">
        <w:rPr>
          <w:rFonts w:ascii="Times New Roman" w:hAnsi="Times New Roman"/>
          <w:iCs/>
          <w:sz w:val="24"/>
          <w:szCs w:val="24"/>
        </w:rPr>
        <w:t xml:space="preserve">requiring less manual intervention during outage reporting.  </w:t>
      </w:r>
      <w:r w:rsidR="005D6B32" w:rsidRPr="001D76D3">
        <w:rPr>
          <w:rFonts w:ascii="Times New Roman" w:hAnsi="Times New Roman"/>
          <w:sz w:val="24"/>
          <w:szCs w:val="24"/>
        </w:rPr>
        <w:t>(Duquesne Light St. No. 2</w:t>
      </w:r>
      <w:r w:rsidR="00586751">
        <w:rPr>
          <w:rFonts w:ascii="Times New Roman" w:hAnsi="Times New Roman"/>
          <w:sz w:val="24"/>
          <w:szCs w:val="24"/>
        </w:rPr>
        <w:t xml:space="preserve"> at</w:t>
      </w:r>
      <w:r w:rsidR="005D6B32" w:rsidRPr="001D76D3">
        <w:rPr>
          <w:rFonts w:ascii="Times New Roman" w:hAnsi="Times New Roman"/>
          <w:sz w:val="24"/>
          <w:szCs w:val="24"/>
        </w:rPr>
        <w:t xml:space="preserve"> 7-9)</w:t>
      </w:r>
      <w:r w:rsidR="00C01E69" w:rsidRPr="001D76D3">
        <w:rPr>
          <w:rFonts w:ascii="Times New Roman" w:hAnsi="Times New Roman"/>
          <w:sz w:val="24"/>
          <w:szCs w:val="24"/>
        </w:rPr>
        <w:t>.</w:t>
      </w:r>
    </w:p>
    <w:p w:rsidR="005D6B32" w:rsidRDefault="005D6B32" w:rsidP="001D76D3">
      <w:pPr>
        <w:autoSpaceDE/>
        <w:autoSpaceDN/>
        <w:spacing w:line="360" w:lineRule="auto"/>
        <w:rPr>
          <w:rFonts w:ascii="Times New Roman" w:hAnsi="Times New Roman" w:cs="Times New Roman"/>
        </w:rPr>
      </w:pPr>
    </w:p>
    <w:p w:rsidR="005D6B32" w:rsidRDefault="009D7F17" w:rsidP="001D76D3">
      <w:pPr>
        <w:autoSpaceDE/>
        <w:autoSpaceDN/>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1</w:t>
      </w:r>
      <w:r w:rsidR="00C260B4">
        <w:rPr>
          <w:rFonts w:ascii="Times New Roman" w:hAnsi="Times New Roman" w:cs="Times New Roman"/>
        </w:rPr>
        <w:t>0</w:t>
      </w:r>
      <w:r w:rsidR="00C225E6">
        <w:rPr>
          <w:rFonts w:ascii="Times New Roman" w:hAnsi="Times New Roman" w:cs="Times New Roman"/>
        </w:rPr>
        <w:t>6</w:t>
      </w:r>
      <w:r w:rsidR="001D76D3">
        <w:rPr>
          <w:rFonts w:ascii="Times New Roman" w:hAnsi="Times New Roman" w:cs="Times New Roman"/>
        </w:rPr>
        <w:t xml:space="preserve">. </w:t>
      </w:r>
      <w:r w:rsidR="001D76D3">
        <w:rPr>
          <w:rFonts w:ascii="Times New Roman" w:hAnsi="Times New Roman" w:cs="Times New Roman"/>
        </w:rPr>
        <w:tab/>
        <w:t xml:space="preserve">Using </w:t>
      </w:r>
      <w:r w:rsidR="001D76D3" w:rsidRPr="001D76D3">
        <w:rPr>
          <w:rFonts w:ascii="Times New Roman" w:hAnsi="Times New Roman" w:cs="Times New Roman"/>
        </w:rPr>
        <w:t>OMS-capability for</w:t>
      </w:r>
      <w:r w:rsidR="005D6B32" w:rsidRPr="001D76D3">
        <w:rPr>
          <w:rFonts w:ascii="Times New Roman" w:hAnsi="Times New Roman" w:cs="Times New Roman"/>
          <w:iCs/>
        </w:rPr>
        <w:t xml:space="preserve"> damage assessment, </w:t>
      </w:r>
      <w:r w:rsidR="00C01E69" w:rsidRPr="001D76D3">
        <w:rPr>
          <w:rFonts w:ascii="Times New Roman" w:hAnsi="Times New Roman" w:cs="Times New Roman"/>
          <w:iCs/>
        </w:rPr>
        <w:t xml:space="preserve">Duquesne Light employees could capture </w:t>
      </w:r>
      <w:r w:rsidR="005D6B32" w:rsidRPr="001D76D3">
        <w:rPr>
          <w:rFonts w:ascii="Times New Roman" w:hAnsi="Times New Roman" w:cs="Times New Roman"/>
          <w:iCs/>
        </w:rPr>
        <w:t xml:space="preserve">information directly from the field </w:t>
      </w:r>
      <w:r w:rsidR="00C01E69" w:rsidRPr="001D76D3">
        <w:rPr>
          <w:rFonts w:ascii="Times New Roman" w:hAnsi="Times New Roman" w:cs="Times New Roman"/>
          <w:iCs/>
        </w:rPr>
        <w:t xml:space="preserve">which would improve the possibility </w:t>
      </w:r>
      <w:r w:rsidR="005D6B32" w:rsidRPr="001D76D3">
        <w:rPr>
          <w:rFonts w:ascii="Times New Roman" w:hAnsi="Times New Roman" w:cs="Times New Roman"/>
          <w:iCs/>
        </w:rPr>
        <w:t xml:space="preserve">the repair crews bring proper materials and equipment upon first arrival.  </w:t>
      </w:r>
      <w:r w:rsidR="005D6B32" w:rsidRPr="001D76D3">
        <w:rPr>
          <w:rFonts w:ascii="Times New Roman" w:hAnsi="Times New Roman" w:cs="Times New Roman"/>
        </w:rPr>
        <w:t>(Duquesne Light St. No. 2</w:t>
      </w:r>
      <w:r w:rsidR="00586751">
        <w:rPr>
          <w:rFonts w:ascii="Times New Roman" w:hAnsi="Times New Roman" w:cs="Times New Roman"/>
        </w:rPr>
        <w:t xml:space="preserve"> at</w:t>
      </w:r>
      <w:r w:rsidR="005D6B32" w:rsidRPr="001D76D3">
        <w:rPr>
          <w:rFonts w:ascii="Times New Roman" w:hAnsi="Times New Roman" w:cs="Times New Roman"/>
        </w:rPr>
        <w:t xml:space="preserve"> 7-9)</w:t>
      </w:r>
      <w:r w:rsidR="00C01E69" w:rsidRPr="001D76D3">
        <w:rPr>
          <w:rFonts w:ascii="Times New Roman" w:hAnsi="Times New Roman" w:cs="Times New Roman"/>
        </w:rPr>
        <w:t>.</w:t>
      </w:r>
    </w:p>
    <w:p w:rsidR="001D76D3" w:rsidRDefault="001D76D3" w:rsidP="001D76D3">
      <w:pPr>
        <w:autoSpaceDE/>
        <w:autoSpaceDN/>
        <w:spacing w:line="360" w:lineRule="auto"/>
        <w:rPr>
          <w:rFonts w:ascii="Times New Roman" w:hAnsi="Times New Roman" w:cs="Times New Roman"/>
        </w:rPr>
      </w:pPr>
    </w:p>
    <w:p w:rsidR="005D6B32" w:rsidRDefault="009D7F17" w:rsidP="001D76D3">
      <w:pPr>
        <w:autoSpaceDE/>
        <w:autoSpaceDN/>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1</w:t>
      </w:r>
      <w:r w:rsidR="00C225E6">
        <w:rPr>
          <w:rFonts w:ascii="Times New Roman" w:hAnsi="Times New Roman" w:cs="Times New Roman"/>
        </w:rPr>
        <w:t>07</w:t>
      </w:r>
      <w:r w:rsidR="001D76D3">
        <w:rPr>
          <w:rFonts w:ascii="Times New Roman" w:hAnsi="Times New Roman" w:cs="Times New Roman"/>
        </w:rPr>
        <w:t xml:space="preserve">. </w:t>
      </w:r>
      <w:r w:rsidR="001D76D3">
        <w:rPr>
          <w:rFonts w:ascii="Times New Roman" w:hAnsi="Times New Roman" w:cs="Times New Roman"/>
        </w:rPr>
        <w:tab/>
        <w:t xml:space="preserve">In </w:t>
      </w:r>
      <w:r w:rsidR="005D6B32" w:rsidRPr="001D76D3">
        <w:rPr>
          <w:rFonts w:ascii="Times New Roman" w:hAnsi="Times New Roman" w:cs="Times New Roman"/>
        </w:rPr>
        <w:t xml:space="preserve">the call center, Duquesne Light’s customer service representatives </w:t>
      </w:r>
      <w:r w:rsidR="00456B7D">
        <w:rPr>
          <w:rFonts w:ascii="Times New Roman" w:hAnsi="Times New Roman" w:cs="Times New Roman"/>
        </w:rPr>
        <w:t xml:space="preserve">(CSRs) </w:t>
      </w:r>
      <w:r w:rsidR="005D6B32" w:rsidRPr="001D76D3">
        <w:rPr>
          <w:rFonts w:ascii="Times New Roman" w:hAnsi="Times New Roman" w:cs="Times New Roman"/>
        </w:rPr>
        <w:t>will have access to an OMS dashboard which provides outage details</w:t>
      </w:r>
      <w:r w:rsidR="00750F46">
        <w:rPr>
          <w:rFonts w:ascii="Times New Roman" w:hAnsi="Times New Roman" w:cs="Times New Roman"/>
        </w:rPr>
        <w:t xml:space="preserve"> a CSR could</w:t>
      </w:r>
      <w:r w:rsidR="005D6B32" w:rsidRPr="001D76D3">
        <w:rPr>
          <w:rFonts w:ascii="Times New Roman" w:hAnsi="Times New Roman" w:cs="Times New Roman"/>
        </w:rPr>
        <w:t xml:space="preserve"> provide to customers and also provides historical outage information.  (Duq</w:t>
      </w:r>
      <w:r w:rsidR="007815B4">
        <w:rPr>
          <w:rFonts w:ascii="Times New Roman" w:hAnsi="Times New Roman" w:cs="Times New Roman"/>
        </w:rPr>
        <w:t>uesne Light St. No. 2</w:t>
      </w:r>
      <w:r w:rsidR="00586751">
        <w:rPr>
          <w:rFonts w:ascii="Times New Roman" w:hAnsi="Times New Roman" w:cs="Times New Roman"/>
        </w:rPr>
        <w:t xml:space="preserve"> at</w:t>
      </w:r>
      <w:r w:rsidR="007815B4">
        <w:rPr>
          <w:rFonts w:ascii="Times New Roman" w:hAnsi="Times New Roman" w:cs="Times New Roman"/>
        </w:rPr>
        <w:t xml:space="preserve"> 7-9).</w:t>
      </w:r>
    </w:p>
    <w:p w:rsidR="007815B4" w:rsidRDefault="007815B4" w:rsidP="001D76D3">
      <w:pPr>
        <w:autoSpaceDE/>
        <w:autoSpaceDN/>
        <w:spacing w:line="360" w:lineRule="auto"/>
        <w:rPr>
          <w:rFonts w:ascii="Times New Roman" w:hAnsi="Times New Roman" w:cs="Times New Roman"/>
        </w:rPr>
      </w:pPr>
    </w:p>
    <w:p w:rsidR="005D6B32" w:rsidRDefault="009D7F17" w:rsidP="007815B4">
      <w:pPr>
        <w:autoSpaceDE/>
        <w:autoSpaceDN/>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1</w:t>
      </w:r>
      <w:r w:rsidR="00C225E6">
        <w:rPr>
          <w:rFonts w:ascii="Times New Roman" w:hAnsi="Times New Roman" w:cs="Times New Roman"/>
        </w:rPr>
        <w:t>08</w:t>
      </w:r>
      <w:r w:rsidR="007815B4">
        <w:rPr>
          <w:rFonts w:ascii="Times New Roman" w:hAnsi="Times New Roman" w:cs="Times New Roman"/>
        </w:rPr>
        <w:t xml:space="preserve">. </w:t>
      </w:r>
      <w:r w:rsidR="007815B4">
        <w:rPr>
          <w:rFonts w:ascii="Times New Roman" w:hAnsi="Times New Roman" w:cs="Times New Roman"/>
        </w:rPr>
        <w:tab/>
        <w:t xml:space="preserve">The </w:t>
      </w:r>
      <w:r w:rsidR="005D6B32" w:rsidRPr="001D76D3">
        <w:rPr>
          <w:rFonts w:ascii="Times New Roman" w:hAnsi="Times New Roman" w:cs="Times New Roman"/>
        </w:rPr>
        <w:t xml:space="preserve">OMS </w:t>
      </w:r>
      <w:r w:rsidR="007815B4">
        <w:rPr>
          <w:rFonts w:ascii="Times New Roman" w:hAnsi="Times New Roman" w:cs="Times New Roman"/>
        </w:rPr>
        <w:t>can</w:t>
      </w:r>
      <w:r w:rsidR="005D6B32" w:rsidRPr="001D76D3">
        <w:rPr>
          <w:rFonts w:ascii="Times New Roman" w:hAnsi="Times New Roman" w:cs="Times New Roman"/>
        </w:rPr>
        <w:t xml:space="preserve"> reduce the number of calls a CSR takes due to automatic messaging.  (Du</w:t>
      </w:r>
      <w:r w:rsidR="007815B4">
        <w:rPr>
          <w:rFonts w:ascii="Times New Roman" w:hAnsi="Times New Roman" w:cs="Times New Roman"/>
        </w:rPr>
        <w:t>quesne Light St. No. 2</w:t>
      </w:r>
      <w:r w:rsidR="00586751">
        <w:rPr>
          <w:rFonts w:ascii="Times New Roman" w:hAnsi="Times New Roman" w:cs="Times New Roman"/>
        </w:rPr>
        <w:t xml:space="preserve"> at</w:t>
      </w:r>
      <w:r w:rsidR="007815B4">
        <w:rPr>
          <w:rFonts w:ascii="Times New Roman" w:hAnsi="Times New Roman" w:cs="Times New Roman"/>
        </w:rPr>
        <w:t xml:space="preserve"> 7-9</w:t>
      </w:r>
      <w:r w:rsidR="005D6B32" w:rsidRPr="001D76D3">
        <w:rPr>
          <w:rFonts w:ascii="Times New Roman" w:hAnsi="Times New Roman" w:cs="Times New Roman"/>
        </w:rPr>
        <w:t>)</w:t>
      </w:r>
      <w:r w:rsidR="007815B4">
        <w:rPr>
          <w:rFonts w:ascii="Times New Roman" w:hAnsi="Times New Roman" w:cs="Times New Roman"/>
        </w:rPr>
        <w:t>.</w:t>
      </w:r>
    </w:p>
    <w:p w:rsidR="005D6B32" w:rsidRDefault="009D7F17" w:rsidP="007815B4">
      <w:pPr>
        <w:autoSpaceDE/>
        <w:autoSpaceDN/>
        <w:spacing w:line="360" w:lineRule="auto"/>
        <w:rPr>
          <w:rFonts w:ascii="Times New Roman" w:hAnsi="Times New Roman" w:cs="Times New Roman"/>
        </w:rPr>
      </w:pPr>
      <w:r>
        <w:rPr>
          <w:rFonts w:ascii="Times New Roman" w:hAnsi="Times New Roman" w:cs="Times New Roman"/>
        </w:rPr>
        <w:lastRenderedPageBreak/>
        <w:tab/>
      </w:r>
      <w:r>
        <w:rPr>
          <w:rFonts w:ascii="Times New Roman" w:hAnsi="Times New Roman" w:cs="Times New Roman"/>
        </w:rPr>
        <w:tab/>
        <w:t>1</w:t>
      </w:r>
      <w:r w:rsidR="00C225E6">
        <w:rPr>
          <w:rFonts w:ascii="Times New Roman" w:hAnsi="Times New Roman" w:cs="Times New Roman"/>
        </w:rPr>
        <w:t>09</w:t>
      </w:r>
      <w:r w:rsidR="007815B4">
        <w:rPr>
          <w:rFonts w:ascii="Times New Roman" w:hAnsi="Times New Roman" w:cs="Times New Roman"/>
        </w:rPr>
        <w:t xml:space="preserve">. </w:t>
      </w:r>
      <w:r w:rsidR="007815B4">
        <w:rPr>
          <w:rFonts w:ascii="Times New Roman" w:hAnsi="Times New Roman" w:cs="Times New Roman"/>
        </w:rPr>
        <w:tab/>
      </w:r>
      <w:r w:rsidR="00750F46">
        <w:rPr>
          <w:rFonts w:ascii="Times New Roman" w:hAnsi="Times New Roman" w:cs="Times New Roman"/>
        </w:rPr>
        <w:t>With</w:t>
      </w:r>
      <w:r w:rsidR="007815B4">
        <w:rPr>
          <w:rFonts w:ascii="Times New Roman" w:hAnsi="Times New Roman" w:cs="Times New Roman"/>
        </w:rPr>
        <w:t xml:space="preserve"> the OMS dashboard, information </w:t>
      </w:r>
      <w:r w:rsidR="005D6B32" w:rsidRPr="001D76D3">
        <w:rPr>
          <w:rFonts w:ascii="Times New Roman" w:hAnsi="Times New Roman" w:cs="Times New Roman"/>
        </w:rPr>
        <w:t>on outages will be more readily available to the Media and</w:t>
      </w:r>
      <w:r w:rsidR="007815B4">
        <w:rPr>
          <w:rFonts w:ascii="Times New Roman" w:hAnsi="Times New Roman" w:cs="Times New Roman"/>
        </w:rPr>
        <w:t xml:space="preserve"> Community Relations department, which would enable it </w:t>
      </w:r>
      <w:r w:rsidR="005D6B32" w:rsidRPr="001D76D3">
        <w:rPr>
          <w:rFonts w:ascii="Times New Roman" w:hAnsi="Times New Roman" w:cs="Times New Roman"/>
        </w:rPr>
        <w:t>to give timely responses to media requests such as ETRs or whether crews have arrived on the scene.  (Du</w:t>
      </w:r>
      <w:r w:rsidR="007815B4">
        <w:rPr>
          <w:rFonts w:ascii="Times New Roman" w:hAnsi="Times New Roman" w:cs="Times New Roman"/>
        </w:rPr>
        <w:t>quesne Light St. No. 2</w:t>
      </w:r>
      <w:r w:rsidR="00586751">
        <w:rPr>
          <w:rFonts w:ascii="Times New Roman" w:hAnsi="Times New Roman" w:cs="Times New Roman"/>
        </w:rPr>
        <w:t xml:space="preserve"> at</w:t>
      </w:r>
      <w:r w:rsidR="007815B4">
        <w:rPr>
          <w:rFonts w:ascii="Times New Roman" w:hAnsi="Times New Roman" w:cs="Times New Roman"/>
        </w:rPr>
        <w:t xml:space="preserve"> 7-9</w:t>
      </w:r>
      <w:r w:rsidR="005D6B32" w:rsidRPr="001D76D3">
        <w:rPr>
          <w:rFonts w:ascii="Times New Roman" w:hAnsi="Times New Roman" w:cs="Times New Roman"/>
        </w:rPr>
        <w:t>)</w:t>
      </w:r>
      <w:r w:rsidR="007815B4">
        <w:rPr>
          <w:rFonts w:ascii="Times New Roman" w:hAnsi="Times New Roman" w:cs="Times New Roman"/>
        </w:rPr>
        <w:t>.</w:t>
      </w:r>
    </w:p>
    <w:p w:rsidR="007815B4" w:rsidRDefault="007815B4" w:rsidP="007815B4">
      <w:pPr>
        <w:autoSpaceDE/>
        <w:autoSpaceDN/>
        <w:spacing w:line="360" w:lineRule="auto"/>
        <w:rPr>
          <w:rFonts w:ascii="Times New Roman" w:hAnsi="Times New Roman" w:cs="Times New Roman"/>
        </w:rPr>
      </w:pPr>
    </w:p>
    <w:p w:rsidR="005D6B32" w:rsidRDefault="009D7F17" w:rsidP="007815B4">
      <w:pPr>
        <w:autoSpaceDE/>
        <w:autoSpaceDN/>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11</w:t>
      </w:r>
      <w:r w:rsidR="00C225E6">
        <w:rPr>
          <w:rFonts w:ascii="Times New Roman" w:hAnsi="Times New Roman" w:cs="Times New Roman"/>
        </w:rPr>
        <w:t>0</w:t>
      </w:r>
      <w:r w:rsidR="007815B4">
        <w:rPr>
          <w:rFonts w:ascii="Times New Roman" w:hAnsi="Times New Roman" w:cs="Times New Roman"/>
        </w:rPr>
        <w:t xml:space="preserve">. </w:t>
      </w:r>
      <w:r w:rsidR="007815B4">
        <w:rPr>
          <w:rFonts w:ascii="Times New Roman" w:hAnsi="Times New Roman" w:cs="Times New Roman"/>
        </w:rPr>
        <w:tab/>
        <w:t xml:space="preserve">The </w:t>
      </w:r>
      <w:r w:rsidR="007815B4" w:rsidRPr="005D6B32">
        <w:rPr>
          <w:rFonts w:ascii="Times New Roman" w:hAnsi="Times New Roman"/>
        </w:rPr>
        <w:t>OMS</w:t>
      </w:r>
      <w:r w:rsidR="007815B4">
        <w:rPr>
          <w:rFonts w:ascii="Times New Roman" w:hAnsi="Times New Roman"/>
        </w:rPr>
        <w:t>-capability uses</w:t>
      </w:r>
      <w:r w:rsidR="005D6B32" w:rsidRPr="001D76D3">
        <w:rPr>
          <w:rFonts w:ascii="Times New Roman" w:hAnsi="Times New Roman" w:cs="Times New Roman"/>
        </w:rPr>
        <w:t xml:space="preserve"> an enhanced outage map with outage counts and customer outage counts based on the electric model, and will provide timely data needed to report to requesting news agencies, local governments and the Commission.  (Duquesne Light St. No. </w:t>
      </w:r>
      <w:r w:rsidR="007815B4">
        <w:rPr>
          <w:rFonts w:ascii="Times New Roman" w:hAnsi="Times New Roman" w:cs="Times New Roman"/>
        </w:rPr>
        <w:t>2</w:t>
      </w:r>
      <w:r w:rsidR="00586751">
        <w:rPr>
          <w:rFonts w:ascii="Times New Roman" w:hAnsi="Times New Roman" w:cs="Times New Roman"/>
        </w:rPr>
        <w:t xml:space="preserve"> at</w:t>
      </w:r>
      <w:r w:rsidR="007815B4">
        <w:rPr>
          <w:rFonts w:ascii="Times New Roman" w:hAnsi="Times New Roman" w:cs="Times New Roman"/>
        </w:rPr>
        <w:t xml:space="preserve"> 7-9</w:t>
      </w:r>
      <w:r w:rsidR="005D6B32" w:rsidRPr="001D76D3">
        <w:rPr>
          <w:rFonts w:ascii="Times New Roman" w:hAnsi="Times New Roman" w:cs="Times New Roman"/>
        </w:rPr>
        <w:t>)</w:t>
      </w:r>
      <w:r w:rsidR="007815B4">
        <w:rPr>
          <w:rFonts w:ascii="Times New Roman" w:hAnsi="Times New Roman" w:cs="Times New Roman"/>
        </w:rPr>
        <w:t>.</w:t>
      </w:r>
    </w:p>
    <w:p w:rsidR="0006308D" w:rsidRDefault="0006308D" w:rsidP="007815B4">
      <w:pPr>
        <w:autoSpaceDE/>
        <w:autoSpaceDN/>
        <w:spacing w:line="360" w:lineRule="auto"/>
        <w:rPr>
          <w:rFonts w:ascii="Times New Roman" w:hAnsi="Times New Roman" w:cs="Times New Roman"/>
        </w:rPr>
      </w:pPr>
    </w:p>
    <w:p w:rsidR="0006308D" w:rsidRDefault="001A30CF" w:rsidP="007815B4">
      <w:pPr>
        <w:autoSpaceDE/>
        <w:autoSpaceDN/>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9D7F17">
        <w:rPr>
          <w:rFonts w:ascii="Times New Roman" w:hAnsi="Times New Roman" w:cs="Times New Roman"/>
        </w:rPr>
        <w:t>11</w:t>
      </w:r>
      <w:r w:rsidR="00C225E6">
        <w:rPr>
          <w:rFonts w:ascii="Times New Roman" w:hAnsi="Times New Roman" w:cs="Times New Roman"/>
        </w:rPr>
        <w:t>1</w:t>
      </w:r>
      <w:r w:rsidR="0006308D">
        <w:rPr>
          <w:rFonts w:ascii="Times New Roman" w:hAnsi="Times New Roman" w:cs="Times New Roman"/>
        </w:rPr>
        <w:t xml:space="preserve">. </w:t>
      </w:r>
      <w:r w:rsidR="0006308D">
        <w:rPr>
          <w:rFonts w:ascii="Times New Roman" w:hAnsi="Times New Roman" w:cs="Times New Roman"/>
        </w:rPr>
        <w:tab/>
        <w:t xml:space="preserve">The OMS will require four years </w:t>
      </w:r>
      <w:r w:rsidR="0011052E">
        <w:rPr>
          <w:rFonts w:ascii="Times New Roman" w:hAnsi="Times New Roman" w:cs="Times New Roman"/>
        </w:rPr>
        <w:t xml:space="preserve">to implement </w:t>
      </w:r>
      <w:r w:rsidR="0006308D">
        <w:rPr>
          <w:rFonts w:ascii="Times New Roman" w:hAnsi="Times New Roman" w:cs="Times New Roman"/>
        </w:rPr>
        <w:t xml:space="preserve">from the date of approval before it will be functional.  (Tr. 82, 83). </w:t>
      </w:r>
    </w:p>
    <w:p w:rsidR="00F1129A" w:rsidRDefault="00F1129A" w:rsidP="00F1129A">
      <w:pPr>
        <w:autoSpaceDE/>
        <w:autoSpaceDN/>
        <w:spacing w:line="360" w:lineRule="auto"/>
        <w:rPr>
          <w:rFonts w:ascii="Times New Roman" w:hAnsi="Times New Roman" w:cs="Times New Roman"/>
        </w:rPr>
      </w:pPr>
    </w:p>
    <w:p w:rsidR="00F1129A" w:rsidRDefault="009D7F17" w:rsidP="00F1129A">
      <w:pPr>
        <w:autoSpaceDE/>
        <w:autoSpaceDN/>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11</w:t>
      </w:r>
      <w:r w:rsidR="00C225E6">
        <w:rPr>
          <w:rFonts w:ascii="Times New Roman" w:hAnsi="Times New Roman" w:cs="Times New Roman"/>
        </w:rPr>
        <w:t>2</w:t>
      </w:r>
      <w:r w:rsidR="00F1129A">
        <w:rPr>
          <w:rFonts w:ascii="Times New Roman" w:hAnsi="Times New Roman" w:cs="Times New Roman"/>
        </w:rPr>
        <w:t xml:space="preserve">. </w:t>
      </w:r>
      <w:r w:rsidR="00F1129A">
        <w:rPr>
          <w:rFonts w:ascii="Times New Roman" w:hAnsi="Times New Roman" w:cs="Times New Roman"/>
        </w:rPr>
        <w:tab/>
      </w:r>
      <w:r w:rsidR="0024372A">
        <w:rPr>
          <w:rFonts w:ascii="Times New Roman" w:hAnsi="Times New Roman" w:cs="Times New Roman"/>
        </w:rPr>
        <w:t xml:space="preserve">The cost to implement </w:t>
      </w:r>
      <w:r w:rsidR="00F1129A" w:rsidRPr="005D6B32">
        <w:rPr>
          <w:rFonts w:ascii="Times New Roman" w:hAnsi="Times New Roman"/>
        </w:rPr>
        <w:t>OMS</w:t>
      </w:r>
      <w:r w:rsidR="00F1129A">
        <w:rPr>
          <w:rFonts w:ascii="Times New Roman" w:hAnsi="Times New Roman"/>
        </w:rPr>
        <w:t xml:space="preserve">-capability </w:t>
      </w:r>
      <w:r w:rsidR="0024372A">
        <w:rPr>
          <w:rFonts w:ascii="Times New Roman" w:hAnsi="Times New Roman"/>
        </w:rPr>
        <w:t xml:space="preserve">will </w:t>
      </w:r>
      <w:r w:rsidR="00456B7D">
        <w:rPr>
          <w:rFonts w:ascii="Times New Roman" w:hAnsi="Times New Roman"/>
        </w:rPr>
        <w:t>range</w:t>
      </w:r>
      <w:r w:rsidR="0024372A">
        <w:rPr>
          <w:rFonts w:ascii="Times New Roman" w:hAnsi="Times New Roman"/>
        </w:rPr>
        <w:t xml:space="preserve"> from </w:t>
      </w:r>
      <w:r w:rsidR="00F1129A" w:rsidRPr="001D76D3">
        <w:rPr>
          <w:rFonts w:ascii="Times New Roman" w:hAnsi="Times New Roman" w:cs="Times New Roman"/>
        </w:rPr>
        <w:t>$42</w:t>
      </w:r>
      <w:r w:rsidR="0024372A">
        <w:rPr>
          <w:rFonts w:ascii="Times New Roman" w:hAnsi="Times New Roman" w:cs="Times New Roman"/>
        </w:rPr>
        <w:t xml:space="preserve">.4 </w:t>
      </w:r>
      <w:r w:rsidR="00A82932">
        <w:rPr>
          <w:rFonts w:ascii="Times New Roman" w:hAnsi="Times New Roman" w:cs="Times New Roman"/>
        </w:rPr>
        <w:t xml:space="preserve">to </w:t>
      </w:r>
      <w:r w:rsidR="00F1129A" w:rsidRPr="001D76D3">
        <w:rPr>
          <w:rFonts w:ascii="Times New Roman" w:hAnsi="Times New Roman" w:cs="Times New Roman"/>
        </w:rPr>
        <w:t>$51</w:t>
      </w:r>
      <w:r w:rsidR="0024372A">
        <w:rPr>
          <w:rFonts w:ascii="Times New Roman" w:hAnsi="Times New Roman" w:cs="Times New Roman"/>
        </w:rPr>
        <w:t>.6</w:t>
      </w:r>
      <w:r w:rsidR="00A82932">
        <w:rPr>
          <w:rFonts w:ascii="Times New Roman" w:hAnsi="Times New Roman" w:cs="Times New Roman"/>
        </w:rPr>
        <w:t> </w:t>
      </w:r>
      <w:r w:rsidR="00F1129A" w:rsidRPr="001D76D3">
        <w:rPr>
          <w:rFonts w:ascii="Times New Roman" w:hAnsi="Times New Roman" w:cs="Times New Roman"/>
        </w:rPr>
        <w:t xml:space="preserve">million, and </w:t>
      </w:r>
      <w:r w:rsidR="00456B7D">
        <w:rPr>
          <w:rFonts w:ascii="Times New Roman" w:hAnsi="Times New Roman" w:cs="Times New Roman"/>
        </w:rPr>
        <w:t xml:space="preserve">it will </w:t>
      </w:r>
      <w:r w:rsidR="00F1129A">
        <w:rPr>
          <w:rFonts w:ascii="Times New Roman" w:hAnsi="Times New Roman" w:cs="Times New Roman"/>
        </w:rPr>
        <w:t xml:space="preserve">take </w:t>
      </w:r>
      <w:r w:rsidR="0024372A">
        <w:rPr>
          <w:rFonts w:ascii="Times New Roman" w:hAnsi="Times New Roman" w:cs="Times New Roman"/>
        </w:rPr>
        <w:t>at least until 2034 befo</w:t>
      </w:r>
      <w:r w:rsidR="00F1129A">
        <w:rPr>
          <w:rFonts w:ascii="Times New Roman" w:hAnsi="Times New Roman" w:cs="Times New Roman"/>
        </w:rPr>
        <w:t>re it becomes cost effective</w:t>
      </w:r>
      <w:r w:rsidR="00F1129A" w:rsidRPr="001D76D3">
        <w:rPr>
          <w:rFonts w:ascii="Times New Roman" w:hAnsi="Times New Roman" w:cs="Times New Roman"/>
        </w:rPr>
        <w:t>.  (D</w:t>
      </w:r>
      <w:r w:rsidR="00F1129A">
        <w:rPr>
          <w:rFonts w:ascii="Times New Roman" w:hAnsi="Times New Roman" w:cs="Times New Roman"/>
        </w:rPr>
        <w:t>uquesne Light St. No. 2</w:t>
      </w:r>
      <w:r w:rsidR="0024372A">
        <w:rPr>
          <w:rFonts w:ascii="Times New Roman" w:hAnsi="Times New Roman" w:cs="Times New Roman"/>
        </w:rPr>
        <w:t xml:space="preserve"> at 11</w:t>
      </w:r>
      <w:r w:rsidR="009F17CD">
        <w:rPr>
          <w:rFonts w:ascii="Times New Roman" w:hAnsi="Times New Roman" w:cs="Times New Roman"/>
        </w:rPr>
        <w:t>;</w:t>
      </w:r>
      <w:r w:rsidR="0024372A">
        <w:rPr>
          <w:rFonts w:ascii="Times New Roman" w:hAnsi="Times New Roman" w:cs="Times New Roman"/>
        </w:rPr>
        <w:t xml:space="preserve"> </w:t>
      </w:r>
      <w:r w:rsidR="00D10994">
        <w:rPr>
          <w:rFonts w:ascii="Times New Roman" w:hAnsi="Times New Roman" w:cs="Times New Roman"/>
        </w:rPr>
        <w:t xml:space="preserve">Duquesne Light </w:t>
      </w:r>
      <w:r w:rsidR="0024372A">
        <w:rPr>
          <w:rFonts w:ascii="Times New Roman" w:hAnsi="Times New Roman" w:cs="Times New Roman"/>
        </w:rPr>
        <w:t>St. No. 2-</w:t>
      </w:r>
      <w:r w:rsidR="00F1129A">
        <w:rPr>
          <w:rFonts w:ascii="Times New Roman" w:hAnsi="Times New Roman" w:cs="Times New Roman"/>
        </w:rPr>
        <w:t>R</w:t>
      </w:r>
      <w:r w:rsidR="00586751">
        <w:rPr>
          <w:rFonts w:ascii="Times New Roman" w:hAnsi="Times New Roman" w:cs="Times New Roman"/>
        </w:rPr>
        <w:t xml:space="preserve"> at</w:t>
      </w:r>
      <w:r w:rsidR="00F1129A">
        <w:rPr>
          <w:rFonts w:ascii="Times New Roman" w:hAnsi="Times New Roman" w:cs="Times New Roman"/>
        </w:rPr>
        <w:t xml:space="preserve"> 2</w:t>
      </w:r>
      <w:r w:rsidR="00330ED2">
        <w:rPr>
          <w:rFonts w:ascii="Times New Roman" w:hAnsi="Times New Roman" w:cs="Times New Roman"/>
        </w:rPr>
        <w:t>;</w:t>
      </w:r>
      <w:r w:rsidR="0024372A">
        <w:rPr>
          <w:rFonts w:ascii="Times New Roman" w:hAnsi="Times New Roman" w:cs="Times New Roman"/>
        </w:rPr>
        <w:t xml:space="preserve"> OCA Exhibit SLS-3.</w:t>
      </w:r>
      <w:r w:rsidR="00330ED2">
        <w:rPr>
          <w:rFonts w:ascii="Times New Roman" w:hAnsi="Times New Roman" w:cs="Times New Roman"/>
        </w:rPr>
        <w:t>)</w:t>
      </w:r>
    </w:p>
    <w:p w:rsidR="00F1129A" w:rsidRDefault="00F1129A" w:rsidP="00F1129A">
      <w:pPr>
        <w:autoSpaceDE/>
        <w:autoSpaceDN/>
        <w:spacing w:line="360" w:lineRule="auto"/>
        <w:rPr>
          <w:rFonts w:ascii="Times New Roman" w:hAnsi="Times New Roman" w:cs="Times New Roman"/>
        </w:rPr>
      </w:pPr>
    </w:p>
    <w:p w:rsidR="00F1129A" w:rsidRDefault="00F1129A" w:rsidP="00F1129A">
      <w:pPr>
        <w:autoSpaceDE/>
        <w:autoSpaceDN/>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9D7F17">
        <w:rPr>
          <w:rFonts w:ascii="Times New Roman" w:hAnsi="Times New Roman" w:cs="Times New Roman"/>
        </w:rPr>
        <w:t>11</w:t>
      </w:r>
      <w:r w:rsidR="00C225E6">
        <w:rPr>
          <w:rFonts w:ascii="Times New Roman" w:hAnsi="Times New Roman" w:cs="Times New Roman"/>
        </w:rPr>
        <w:t>3</w:t>
      </w:r>
      <w:r>
        <w:rPr>
          <w:rFonts w:ascii="Times New Roman" w:hAnsi="Times New Roman" w:cs="Times New Roman"/>
        </w:rPr>
        <w:t xml:space="preserve">. </w:t>
      </w:r>
      <w:r>
        <w:rPr>
          <w:rFonts w:ascii="Times New Roman" w:hAnsi="Times New Roman" w:cs="Times New Roman"/>
        </w:rPr>
        <w:tab/>
        <w:t>Under the current OAS, Duquesne Light has good reliability ratings and gets half of its customers back in service within five minutes of when an outage starts because Duquesne Light currently uses switching devices already in service.  (Tr. 103).</w:t>
      </w:r>
    </w:p>
    <w:p w:rsidR="00F1129A" w:rsidRDefault="00F1129A" w:rsidP="00F1129A">
      <w:pPr>
        <w:autoSpaceDE/>
        <w:autoSpaceDN/>
        <w:spacing w:line="360" w:lineRule="auto"/>
        <w:rPr>
          <w:rFonts w:ascii="Times New Roman" w:hAnsi="Times New Roman" w:cs="Times New Roman"/>
        </w:rPr>
      </w:pPr>
    </w:p>
    <w:p w:rsidR="00F1129A" w:rsidRDefault="009D7F17" w:rsidP="00F1129A">
      <w:pPr>
        <w:autoSpaceDE/>
        <w:autoSpaceDN/>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11</w:t>
      </w:r>
      <w:r w:rsidR="00C225E6">
        <w:rPr>
          <w:rFonts w:ascii="Times New Roman" w:hAnsi="Times New Roman" w:cs="Times New Roman"/>
        </w:rPr>
        <w:t>4</w:t>
      </w:r>
      <w:r w:rsidR="00F1129A">
        <w:rPr>
          <w:rFonts w:ascii="Times New Roman" w:hAnsi="Times New Roman" w:cs="Times New Roman"/>
        </w:rPr>
        <w:t xml:space="preserve">. </w:t>
      </w:r>
      <w:r w:rsidR="00F1129A">
        <w:rPr>
          <w:rFonts w:ascii="Times New Roman" w:hAnsi="Times New Roman" w:cs="Times New Roman"/>
        </w:rPr>
        <w:tab/>
        <w:t>The average duration of outages in Duquesne Light’s system is currently 100 minutes annually across only the residential and commercial classes.  (Tr. 108-111).</w:t>
      </w:r>
    </w:p>
    <w:p w:rsidR="00F1129A" w:rsidRDefault="00F1129A" w:rsidP="00F1129A">
      <w:pPr>
        <w:autoSpaceDE/>
        <w:autoSpaceDN/>
        <w:spacing w:line="360" w:lineRule="auto"/>
        <w:rPr>
          <w:rFonts w:ascii="Times New Roman" w:hAnsi="Times New Roman" w:cs="Times New Roman"/>
        </w:rPr>
      </w:pPr>
    </w:p>
    <w:p w:rsidR="00F1129A" w:rsidRDefault="009D7F17" w:rsidP="00F1129A">
      <w:pPr>
        <w:autoSpaceDE/>
        <w:autoSpaceDN/>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11</w:t>
      </w:r>
      <w:r w:rsidR="00C225E6">
        <w:rPr>
          <w:rFonts w:ascii="Times New Roman" w:hAnsi="Times New Roman" w:cs="Times New Roman"/>
        </w:rPr>
        <w:t>5</w:t>
      </w:r>
      <w:r w:rsidR="00F1129A">
        <w:rPr>
          <w:rFonts w:ascii="Times New Roman" w:hAnsi="Times New Roman" w:cs="Times New Roman"/>
        </w:rPr>
        <w:t xml:space="preserve">. </w:t>
      </w:r>
      <w:r w:rsidR="00F1129A">
        <w:rPr>
          <w:rFonts w:ascii="Times New Roman" w:hAnsi="Times New Roman" w:cs="Times New Roman"/>
        </w:rPr>
        <w:tab/>
        <w:t>Many of the industrial customers connected to Duquesne Light’s system do not experience as much loss of electric service or as often as the other rate classes because those customer</w:t>
      </w:r>
      <w:r w:rsidR="0011052E">
        <w:rPr>
          <w:rFonts w:ascii="Times New Roman" w:hAnsi="Times New Roman" w:cs="Times New Roman"/>
        </w:rPr>
        <w:t>s</w:t>
      </w:r>
      <w:r w:rsidR="00F1129A">
        <w:rPr>
          <w:rFonts w:ascii="Times New Roman" w:hAnsi="Times New Roman" w:cs="Times New Roman"/>
        </w:rPr>
        <w:t xml:space="preserve"> are usually on a</w:t>
      </w:r>
      <w:r w:rsidR="0011052E">
        <w:rPr>
          <w:rFonts w:ascii="Times New Roman" w:hAnsi="Times New Roman" w:cs="Times New Roman"/>
        </w:rPr>
        <w:t xml:space="preserve"> separate</w:t>
      </w:r>
      <w:r w:rsidR="00F1129A">
        <w:rPr>
          <w:rFonts w:ascii="Times New Roman" w:hAnsi="Times New Roman" w:cs="Times New Roman"/>
        </w:rPr>
        <w:t xml:space="preserve"> transmission circuit.  (Tr. 109, 110).</w:t>
      </w:r>
    </w:p>
    <w:p w:rsidR="00F1129A" w:rsidRDefault="00F1129A" w:rsidP="00F1129A">
      <w:pPr>
        <w:autoSpaceDE/>
        <w:autoSpaceDN/>
        <w:spacing w:line="360" w:lineRule="auto"/>
        <w:rPr>
          <w:rFonts w:ascii="Times New Roman" w:hAnsi="Times New Roman" w:cs="Times New Roman"/>
        </w:rPr>
      </w:pPr>
    </w:p>
    <w:p w:rsidR="00F1129A" w:rsidRDefault="0002163C" w:rsidP="00F1129A">
      <w:pPr>
        <w:autoSpaceDE/>
        <w:autoSpaceDN/>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1</w:t>
      </w:r>
      <w:r w:rsidR="00C260B4">
        <w:rPr>
          <w:rFonts w:ascii="Times New Roman" w:hAnsi="Times New Roman" w:cs="Times New Roman"/>
        </w:rPr>
        <w:t>1</w:t>
      </w:r>
      <w:r w:rsidR="00C225E6">
        <w:rPr>
          <w:rFonts w:ascii="Times New Roman" w:hAnsi="Times New Roman" w:cs="Times New Roman"/>
        </w:rPr>
        <w:t>6</w:t>
      </w:r>
      <w:r w:rsidR="00F1129A">
        <w:rPr>
          <w:rFonts w:ascii="Times New Roman" w:hAnsi="Times New Roman" w:cs="Times New Roman"/>
        </w:rPr>
        <w:t xml:space="preserve">. </w:t>
      </w:r>
      <w:r w:rsidR="00F1129A">
        <w:rPr>
          <w:rFonts w:ascii="Times New Roman" w:hAnsi="Times New Roman" w:cs="Times New Roman"/>
        </w:rPr>
        <w:tab/>
        <w:t>An EDC’s cost to monitor outages is a regular cost of providing safe and reliable service to customers</w:t>
      </w:r>
      <w:r w:rsidR="0011052E">
        <w:rPr>
          <w:rFonts w:ascii="Times New Roman" w:hAnsi="Times New Roman" w:cs="Times New Roman"/>
        </w:rPr>
        <w:t>, regardless of whether an EDC uses smart meters</w:t>
      </w:r>
      <w:r w:rsidR="00F1129A">
        <w:rPr>
          <w:rFonts w:ascii="Times New Roman" w:hAnsi="Times New Roman" w:cs="Times New Roman"/>
        </w:rPr>
        <w:t>.  (Tr. 144).</w:t>
      </w:r>
    </w:p>
    <w:p w:rsidR="007815B4" w:rsidRDefault="007815B4" w:rsidP="007815B4">
      <w:pPr>
        <w:autoSpaceDE/>
        <w:autoSpaceDN/>
        <w:spacing w:line="360" w:lineRule="auto"/>
        <w:rPr>
          <w:rFonts w:ascii="Times New Roman" w:hAnsi="Times New Roman" w:cs="Times New Roman"/>
        </w:rPr>
      </w:pPr>
    </w:p>
    <w:p w:rsidR="00F1129A" w:rsidRPr="00F1129A" w:rsidRDefault="00F1129A" w:rsidP="007815B4">
      <w:pPr>
        <w:autoSpaceDE/>
        <w:autoSpaceDN/>
        <w:spacing w:line="360" w:lineRule="auto"/>
        <w:rPr>
          <w:rFonts w:ascii="Times New Roman" w:hAnsi="Times New Roman" w:cs="Times New Roman"/>
          <w:u w:val="single"/>
        </w:rPr>
      </w:pPr>
      <w:r w:rsidRPr="00F1129A">
        <w:rPr>
          <w:rFonts w:ascii="Times New Roman" w:hAnsi="Times New Roman" w:cs="Times New Roman"/>
          <w:u w:val="single"/>
        </w:rPr>
        <w:lastRenderedPageBreak/>
        <w:t>Distribution Management System</w:t>
      </w:r>
    </w:p>
    <w:p w:rsidR="00F1129A" w:rsidRDefault="00F1129A" w:rsidP="007815B4">
      <w:pPr>
        <w:autoSpaceDE/>
        <w:autoSpaceDN/>
        <w:spacing w:line="360" w:lineRule="auto"/>
        <w:rPr>
          <w:rFonts w:ascii="Times New Roman" w:hAnsi="Times New Roman" w:cs="Times New Roman"/>
        </w:rPr>
      </w:pPr>
    </w:p>
    <w:p w:rsidR="00A9172C" w:rsidRDefault="0002163C" w:rsidP="007815B4">
      <w:pPr>
        <w:autoSpaceDE/>
        <w:autoSpaceDN/>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1</w:t>
      </w:r>
      <w:r w:rsidR="00C225E6">
        <w:rPr>
          <w:rFonts w:ascii="Times New Roman" w:hAnsi="Times New Roman" w:cs="Times New Roman"/>
        </w:rPr>
        <w:t>17</w:t>
      </w:r>
      <w:r w:rsidR="00A9172C">
        <w:rPr>
          <w:rFonts w:ascii="Times New Roman" w:hAnsi="Times New Roman" w:cs="Times New Roman"/>
        </w:rPr>
        <w:t xml:space="preserve">. </w:t>
      </w:r>
      <w:r w:rsidR="00A9172C">
        <w:rPr>
          <w:rFonts w:ascii="Times New Roman" w:hAnsi="Times New Roman" w:cs="Times New Roman"/>
        </w:rPr>
        <w:tab/>
        <w:t>The DMS provides voltage monitoring capability to Duquesne Light’s outage detection system.  (Tr. 76).</w:t>
      </w:r>
    </w:p>
    <w:p w:rsidR="00A9172C" w:rsidRDefault="00A9172C" w:rsidP="007815B4">
      <w:pPr>
        <w:autoSpaceDE/>
        <w:autoSpaceDN/>
        <w:spacing w:line="360" w:lineRule="auto"/>
        <w:rPr>
          <w:rFonts w:ascii="Times New Roman" w:hAnsi="Times New Roman" w:cs="Times New Roman"/>
        </w:rPr>
      </w:pPr>
    </w:p>
    <w:p w:rsidR="00A9172C" w:rsidRDefault="0002163C" w:rsidP="007815B4">
      <w:pPr>
        <w:autoSpaceDE/>
        <w:autoSpaceDN/>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1</w:t>
      </w:r>
      <w:r w:rsidR="00C225E6">
        <w:rPr>
          <w:rFonts w:ascii="Times New Roman" w:hAnsi="Times New Roman" w:cs="Times New Roman"/>
        </w:rPr>
        <w:t>18</w:t>
      </w:r>
      <w:r w:rsidR="00A9172C">
        <w:rPr>
          <w:rFonts w:ascii="Times New Roman" w:hAnsi="Times New Roman" w:cs="Times New Roman"/>
        </w:rPr>
        <w:t xml:space="preserve">. </w:t>
      </w:r>
      <w:r w:rsidR="00A9172C">
        <w:rPr>
          <w:rFonts w:ascii="Times New Roman" w:hAnsi="Times New Roman" w:cs="Times New Roman"/>
        </w:rPr>
        <w:tab/>
        <w:t>When paired with the advanced electrical model used also with the OMS, the DMS will know the characteristics of Duquesne Light’s equipment, can pr</w:t>
      </w:r>
      <w:r w:rsidR="0011052E">
        <w:rPr>
          <w:rFonts w:ascii="Times New Roman" w:hAnsi="Times New Roman" w:cs="Times New Roman"/>
        </w:rPr>
        <w:t>e</w:t>
      </w:r>
      <w:r w:rsidR="00A9172C">
        <w:rPr>
          <w:rFonts w:ascii="Times New Roman" w:hAnsi="Times New Roman" w:cs="Times New Roman"/>
        </w:rPr>
        <w:t>dict the voltage at each location on a line, can refer to a power flow model, and can predict how a line will react to future changes.  (Tr. 75).</w:t>
      </w:r>
    </w:p>
    <w:p w:rsidR="00A9172C" w:rsidRDefault="00A9172C" w:rsidP="007815B4">
      <w:pPr>
        <w:autoSpaceDE/>
        <w:autoSpaceDN/>
        <w:spacing w:line="360" w:lineRule="auto"/>
        <w:rPr>
          <w:rFonts w:ascii="Times New Roman" w:hAnsi="Times New Roman" w:cs="Times New Roman"/>
        </w:rPr>
      </w:pPr>
    </w:p>
    <w:p w:rsidR="00A9172C" w:rsidRDefault="0002163C" w:rsidP="007815B4">
      <w:pPr>
        <w:autoSpaceDE/>
        <w:autoSpaceDN/>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1</w:t>
      </w:r>
      <w:r w:rsidR="00C225E6">
        <w:rPr>
          <w:rFonts w:ascii="Times New Roman" w:hAnsi="Times New Roman" w:cs="Times New Roman"/>
        </w:rPr>
        <w:t>19</w:t>
      </w:r>
      <w:r w:rsidR="00A9172C">
        <w:rPr>
          <w:rFonts w:ascii="Times New Roman" w:hAnsi="Times New Roman" w:cs="Times New Roman"/>
        </w:rPr>
        <w:t xml:space="preserve">. </w:t>
      </w:r>
      <w:r w:rsidR="00A9172C">
        <w:rPr>
          <w:rFonts w:ascii="Times New Roman" w:hAnsi="Times New Roman" w:cs="Times New Roman"/>
        </w:rPr>
        <w:tab/>
        <w:t xml:space="preserve">An advantage with DMS is capacity demand reduction which would allow Duquesne Light to lower the voltage </w:t>
      </w:r>
      <w:r w:rsidR="0011052E">
        <w:rPr>
          <w:rFonts w:ascii="Times New Roman" w:hAnsi="Times New Roman" w:cs="Times New Roman"/>
        </w:rPr>
        <w:t>at the front of a</w:t>
      </w:r>
      <w:r w:rsidR="00A9172C">
        <w:rPr>
          <w:rFonts w:ascii="Times New Roman" w:hAnsi="Times New Roman" w:cs="Times New Roman"/>
        </w:rPr>
        <w:t xml:space="preserve"> </w:t>
      </w:r>
      <w:r w:rsidR="0011052E">
        <w:rPr>
          <w:rFonts w:ascii="Times New Roman" w:hAnsi="Times New Roman" w:cs="Times New Roman"/>
        </w:rPr>
        <w:t xml:space="preserve">distribution </w:t>
      </w:r>
      <w:r w:rsidR="00A9172C">
        <w:rPr>
          <w:rFonts w:ascii="Times New Roman" w:hAnsi="Times New Roman" w:cs="Times New Roman"/>
        </w:rPr>
        <w:t>line and still maintain suf</w:t>
      </w:r>
      <w:r w:rsidR="0011052E">
        <w:rPr>
          <w:rFonts w:ascii="Times New Roman" w:hAnsi="Times New Roman" w:cs="Times New Roman"/>
        </w:rPr>
        <w:t xml:space="preserve">ficient voltage at the end of the same distribution </w:t>
      </w:r>
      <w:r w:rsidR="00A9172C">
        <w:rPr>
          <w:rFonts w:ascii="Times New Roman" w:hAnsi="Times New Roman" w:cs="Times New Roman"/>
        </w:rPr>
        <w:t>line, by using switching devices</w:t>
      </w:r>
      <w:r w:rsidR="0011052E">
        <w:rPr>
          <w:rFonts w:ascii="Times New Roman" w:hAnsi="Times New Roman" w:cs="Times New Roman"/>
        </w:rPr>
        <w:t>,</w:t>
      </w:r>
      <w:r w:rsidR="00A9172C">
        <w:rPr>
          <w:rFonts w:ascii="Times New Roman" w:hAnsi="Times New Roman" w:cs="Times New Roman"/>
        </w:rPr>
        <w:t xml:space="preserve"> and </w:t>
      </w:r>
      <w:r w:rsidR="0011052E">
        <w:rPr>
          <w:rFonts w:ascii="Times New Roman" w:hAnsi="Times New Roman" w:cs="Times New Roman"/>
        </w:rPr>
        <w:t xml:space="preserve">to </w:t>
      </w:r>
      <w:r w:rsidR="00A9172C">
        <w:rPr>
          <w:rFonts w:ascii="Times New Roman" w:hAnsi="Times New Roman" w:cs="Times New Roman"/>
        </w:rPr>
        <w:t>bring down the total system demand by reducing the amount of power flow in the system.  (Tr. 76).</w:t>
      </w:r>
    </w:p>
    <w:p w:rsidR="00A9172C" w:rsidRDefault="00A9172C" w:rsidP="007815B4">
      <w:pPr>
        <w:autoSpaceDE/>
        <w:autoSpaceDN/>
        <w:spacing w:line="360" w:lineRule="auto"/>
        <w:rPr>
          <w:rFonts w:ascii="Times New Roman" w:hAnsi="Times New Roman" w:cs="Times New Roman"/>
        </w:rPr>
      </w:pPr>
    </w:p>
    <w:p w:rsidR="00A9172C" w:rsidRDefault="0002163C" w:rsidP="007815B4">
      <w:pPr>
        <w:autoSpaceDE/>
        <w:autoSpaceDN/>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12</w:t>
      </w:r>
      <w:r w:rsidR="00C225E6">
        <w:rPr>
          <w:rFonts w:ascii="Times New Roman" w:hAnsi="Times New Roman" w:cs="Times New Roman"/>
        </w:rPr>
        <w:t>0</w:t>
      </w:r>
      <w:r w:rsidR="00A9172C">
        <w:rPr>
          <w:rFonts w:ascii="Times New Roman" w:hAnsi="Times New Roman" w:cs="Times New Roman"/>
        </w:rPr>
        <w:t xml:space="preserve">. </w:t>
      </w:r>
      <w:r w:rsidR="00A9172C">
        <w:rPr>
          <w:rFonts w:ascii="Times New Roman" w:hAnsi="Times New Roman" w:cs="Times New Roman"/>
        </w:rPr>
        <w:tab/>
        <w:t xml:space="preserve">During a peak usage time, </w:t>
      </w:r>
      <w:r w:rsidR="00E00338">
        <w:rPr>
          <w:rFonts w:ascii="Times New Roman" w:hAnsi="Times New Roman" w:cs="Times New Roman"/>
        </w:rPr>
        <w:t xml:space="preserve">the DMS would enable </w:t>
      </w:r>
      <w:r w:rsidR="00A9172C">
        <w:rPr>
          <w:rFonts w:ascii="Times New Roman" w:hAnsi="Times New Roman" w:cs="Times New Roman"/>
        </w:rPr>
        <w:t xml:space="preserve">Duquesne Light </w:t>
      </w:r>
      <w:r w:rsidR="00E00338">
        <w:rPr>
          <w:rFonts w:ascii="Times New Roman" w:hAnsi="Times New Roman" w:cs="Times New Roman"/>
        </w:rPr>
        <w:t>to</w:t>
      </w:r>
      <w:r w:rsidR="00A9172C">
        <w:rPr>
          <w:rFonts w:ascii="Times New Roman" w:hAnsi="Times New Roman" w:cs="Times New Roman"/>
        </w:rPr>
        <w:t xml:space="preserve"> lower voltage at the head of a line but within acceptable parameters, and then raise the voltage at the end of a line which permits all customers on the line to be within tolerance of voltage levels but with lower capacity overall within the system.  (Tr. 77).  </w:t>
      </w:r>
    </w:p>
    <w:p w:rsidR="00A9172C" w:rsidRDefault="00A9172C" w:rsidP="007815B4">
      <w:pPr>
        <w:autoSpaceDE/>
        <w:autoSpaceDN/>
        <w:spacing w:line="360" w:lineRule="auto"/>
        <w:rPr>
          <w:rFonts w:ascii="Times New Roman" w:hAnsi="Times New Roman" w:cs="Times New Roman"/>
        </w:rPr>
      </w:pPr>
    </w:p>
    <w:p w:rsidR="00A9172C" w:rsidRDefault="0002163C" w:rsidP="007815B4">
      <w:pPr>
        <w:autoSpaceDE/>
        <w:autoSpaceDN/>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12</w:t>
      </w:r>
      <w:r w:rsidR="00C225E6">
        <w:rPr>
          <w:rFonts w:ascii="Times New Roman" w:hAnsi="Times New Roman" w:cs="Times New Roman"/>
        </w:rPr>
        <w:t>1</w:t>
      </w:r>
      <w:r w:rsidR="00A9172C">
        <w:rPr>
          <w:rFonts w:ascii="Times New Roman" w:hAnsi="Times New Roman" w:cs="Times New Roman"/>
        </w:rPr>
        <w:t xml:space="preserve">. </w:t>
      </w:r>
      <w:r w:rsidR="00A9172C">
        <w:rPr>
          <w:rFonts w:ascii="Times New Roman" w:hAnsi="Times New Roman" w:cs="Times New Roman"/>
        </w:rPr>
        <w:tab/>
        <w:t>By lowering demand during a peak time, when supply costs are most expensive, Duquesne Light’s ratepayer</w:t>
      </w:r>
      <w:r w:rsidR="0011052E">
        <w:rPr>
          <w:rFonts w:ascii="Times New Roman" w:hAnsi="Times New Roman" w:cs="Times New Roman"/>
        </w:rPr>
        <w:t>s</w:t>
      </w:r>
      <w:r w:rsidR="00A9172C">
        <w:rPr>
          <w:rFonts w:ascii="Times New Roman" w:hAnsi="Times New Roman" w:cs="Times New Roman"/>
        </w:rPr>
        <w:t xml:space="preserve"> would not have to pay for as much electricity at the higher supply rate.  (Tr. 78).</w:t>
      </w:r>
    </w:p>
    <w:p w:rsidR="00F30C38" w:rsidRDefault="00F30C38" w:rsidP="007815B4">
      <w:pPr>
        <w:autoSpaceDE/>
        <w:autoSpaceDN/>
        <w:spacing w:line="360" w:lineRule="auto"/>
        <w:rPr>
          <w:rFonts w:ascii="Times New Roman" w:hAnsi="Times New Roman" w:cs="Times New Roman"/>
        </w:rPr>
      </w:pPr>
    </w:p>
    <w:p w:rsidR="00F30C38" w:rsidRDefault="00F30C38" w:rsidP="007815B4">
      <w:pPr>
        <w:autoSpaceDE/>
        <w:autoSpaceDN/>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02163C">
        <w:rPr>
          <w:rFonts w:ascii="Times New Roman" w:hAnsi="Times New Roman" w:cs="Times New Roman"/>
        </w:rPr>
        <w:t>12</w:t>
      </w:r>
      <w:r w:rsidR="00C225E6">
        <w:rPr>
          <w:rFonts w:ascii="Times New Roman" w:hAnsi="Times New Roman" w:cs="Times New Roman"/>
        </w:rPr>
        <w:t>2</w:t>
      </w:r>
      <w:r>
        <w:rPr>
          <w:rFonts w:ascii="Times New Roman" w:hAnsi="Times New Roman" w:cs="Times New Roman"/>
        </w:rPr>
        <w:t xml:space="preserve">. </w:t>
      </w:r>
      <w:r>
        <w:rPr>
          <w:rFonts w:ascii="Times New Roman" w:hAnsi="Times New Roman" w:cs="Times New Roman"/>
        </w:rPr>
        <w:tab/>
        <w:t xml:space="preserve">The DMS is needed for the proposed voltage monitoring functionality because it provides the voltage information inputs from the smart meters which allows for proper capacity demand reduction transformer loading.  (Tr. 97). </w:t>
      </w:r>
    </w:p>
    <w:p w:rsidR="00A9172C" w:rsidRDefault="00A9172C" w:rsidP="007815B4">
      <w:pPr>
        <w:autoSpaceDE/>
        <w:autoSpaceDN/>
        <w:spacing w:line="360" w:lineRule="auto"/>
        <w:rPr>
          <w:rFonts w:ascii="Times New Roman" w:hAnsi="Times New Roman" w:cs="Times New Roman"/>
        </w:rPr>
      </w:pPr>
    </w:p>
    <w:p w:rsidR="005D6B32" w:rsidRDefault="0002163C" w:rsidP="007815B4">
      <w:pPr>
        <w:autoSpaceDE/>
        <w:autoSpaceDN/>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12</w:t>
      </w:r>
      <w:r w:rsidR="00C225E6">
        <w:rPr>
          <w:rFonts w:ascii="Times New Roman" w:hAnsi="Times New Roman" w:cs="Times New Roman"/>
        </w:rPr>
        <w:t>3</w:t>
      </w:r>
      <w:r w:rsidR="007815B4">
        <w:rPr>
          <w:rFonts w:ascii="Times New Roman" w:hAnsi="Times New Roman" w:cs="Times New Roman"/>
        </w:rPr>
        <w:t xml:space="preserve">. </w:t>
      </w:r>
      <w:r w:rsidR="007815B4">
        <w:rPr>
          <w:rFonts w:ascii="Times New Roman" w:hAnsi="Times New Roman" w:cs="Times New Roman"/>
        </w:rPr>
        <w:tab/>
        <w:t xml:space="preserve">The </w:t>
      </w:r>
      <w:r w:rsidR="005D6B32" w:rsidRPr="001D76D3">
        <w:rPr>
          <w:rFonts w:ascii="Times New Roman" w:hAnsi="Times New Roman" w:cs="Times New Roman"/>
        </w:rPr>
        <w:t xml:space="preserve">DMS component of the ADMS </w:t>
      </w:r>
      <w:r w:rsidR="00750F46">
        <w:rPr>
          <w:rFonts w:ascii="Times New Roman" w:hAnsi="Times New Roman" w:cs="Times New Roman"/>
        </w:rPr>
        <w:t>should</w:t>
      </w:r>
      <w:r w:rsidR="007815B4">
        <w:rPr>
          <w:rFonts w:ascii="Times New Roman" w:hAnsi="Times New Roman" w:cs="Times New Roman"/>
        </w:rPr>
        <w:t xml:space="preserve"> enhance</w:t>
      </w:r>
      <w:r w:rsidR="005D6B32" w:rsidRPr="001D76D3">
        <w:rPr>
          <w:rFonts w:ascii="Times New Roman" w:hAnsi="Times New Roman" w:cs="Times New Roman"/>
        </w:rPr>
        <w:t xml:space="preserve"> </w:t>
      </w:r>
      <w:r w:rsidR="00AC6A85" w:rsidRPr="001D76D3">
        <w:rPr>
          <w:rFonts w:ascii="Times New Roman" w:hAnsi="Times New Roman" w:cs="Times New Roman"/>
        </w:rPr>
        <w:t>Duquesne Light</w:t>
      </w:r>
      <w:r w:rsidR="005D6B32" w:rsidRPr="001D76D3">
        <w:rPr>
          <w:rFonts w:ascii="Times New Roman" w:hAnsi="Times New Roman" w:cs="Times New Roman"/>
        </w:rPr>
        <w:t>’s voltage monitoring functions</w:t>
      </w:r>
      <w:r w:rsidR="007815B4">
        <w:rPr>
          <w:rFonts w:ascii="Times New Roman" w:hAnsi="Times New Roman" w:cs="Times New Roman"/>
        </w:rPr>
        <w:t xml:space="preserve"> because the DMS would </w:t>
      </w:r>
      <w:r w:rsidR="007815B4">
        <w:rPr>
          <w:rFonts w:ascii="Times New Roman" w:hAnsi="Times New Roman" w:cs="Times New Roman"/>
          <w:iCs/>
        </w:rPr>
        <w:t>perform</w:t>
      </w:r>
      <w:r w:rsidR="005D6B32" w:rsidRPr="001D76D3">
        <w:rPr>
          <w:rFonts w:ascii="Times New Roman" w:hAnsi="Times New Roman" w:cs="Times New Roman"/>
          <w:iCs/>
        </w:rPr>
        <w:t xml:space="preserve"> distribution management </w:t>
      </w:r>
      <w:r w:rsidR="007815B4">
        <w:rPr>
          <w:rFonts w:ascii="Times New Roman" w:hAnsi="Times New Roman" w:cs="Times New Roman"/>
          <w:iCs/>
        </w:rPr>
        <w:t>functionalities</w:t>
      </w:r>
      <w:r w:rsidR="005D6B32" w:rsidRPr="001D76D3">
        <w:rPr>
          <w:rFonts w:ascii="Times New Roman" w:hAnsi="Times New Roman" w:cs="Times New Roman"/>
          <w:iCs/>
        </w:rPr>
        <w:t xml:space="preserve"> such as Volt/VAR optimization, transformer loading, fault locat</w:t>
      </w:r>
      <w:r w:rsidR="007815B4">
        <w:rPr>
          <w:rFonts w:ascii="Times New Roman" w:hAnsi="Times New Roman" w:cs="Times New Roman"/>
          <w:iCs/>
        </w:rPr>
        <w:t xml:space="preserve">ion, and switching </w:t>
      </w:r>
      <w:r w:rsidR="007815B4">
        <w:rPr>
          <w:rFonts w:ascii="Times New Roman" w:hAnsi="Times New Roman" w:cs="Times New Roman"/>
          <w:iCs/>
        </w:rPr>
        <w:lastRenderedPageBreak/>
        <w:t>solutions</w:t>
      </w:r>
      <w:r w:rsidR="00750F46">
        <w:rPr>
          <w:rFonts w:ascii="Times New Roman" w:hAnsi="Times New Roman" w:cs="Times New Roman"/>
          <w:iCs/>
        </w:rPr>
        <w:t>, and when using</w:t>
      </w:r>
      <w:r w:rsidR="005D6B32" w:rsidRPr="001D76D3">
        <w:rPr>
          <w:rFonts w:ascii="Times New Roman" w:hAnsi="Times New Roman" w:cs="Times New Roman"/>
          <w:iCs/>
        </w:rPr>
        <w:t xml:space="preserve"> real time voltage data from smart meters a DMS </w:t>
      </w:r>
      <w:r w:rsidR="00750F46">
        <w:rPr>
          <w:rFonts w:ascii="Times New Roman" w:hAnsi="Times New Roman" w:cs="Times New Roman"/>
          <w:iCs/>
        </w:rPr>
        <w:t>should</w:t>
      </w:r>
      <w:r w:rsidR="005D6B32" w:rsidRPr="001D76D3">
        <w:rPr>
          <w:rFonts w:ascii="Times New Roman" w:hAnsi="Times New Roman" w:cs="Times New Roman"/>
          <w:iCs/>
        </w:rPr>
        <w:t xml:space="preserve"> make real time adjustments to keep customer voltages in the proper range.  </w:t>
      </w:r>
      <w:r w:rsidR="005D6B32" w:rsidRPr="001D76D3">
        <w:rPr>
          <w:rFonts w:ascii="Times New Roman" w:hAnsi="Times New Roman" w:cs="Times New Roman"/>
        </w:rPr>
        <w:t>(</w:t>
      </w:r>
      <w:r w:rsidR="007815B4">
        <w:rPr>
          <w:rFonts w:ascii="Times New Roman" w:hAnsi="Times New Roman" w:cs="Times New Roman"/>
        </w:rPr>
        <w:t>Duquesne Light St. No. 2</w:t>
      </w:r>
      <w:r w:rsidR="00586751">
        <w:rPr>
          <w:rFonts w:ascii="Times New Roman" w:hAnsi="Times New Roman" w:cs="Times New Roman"/>
        </w:rPr>
        <w:t xml:space="preserve"> at</w:t>
      </w:r>
      <w:r w:rsidR="0048177B">
        <w:rPr>
          <w:rFonts w:ascii="Times New Roman" w:hAnsi="Times New Roman" w:cs="Times New Roman"/>
        </w:rPr>
        <w:t> </w:t>
      </w:r>
      <w:r w:rsidR="007815B4">
        <w:rPr>
          <w:rFonts w:ascii="Times New Roman" w:hAnsi="Times New Roman" w:cs="Times New Roman"/>
        </w:rPr>
        <w:t>12</w:t>
      </w:r>
      <w:r w:rsidR="005D6B32" w:rsidRPr="001D76D3">
        <w:rPr>
          <w:rFonts w:ascii="Times New Roman" w:hAnsi="Times New Roman" w:cs="Times New Roman"/>
        </w:rPr>
        <w:t>)</w:t>
      </w:r>
      <w:r w:rsidR="007815B4">
        <w:rPr>
          <w:rFonts w:ascii="Times New Roman" w:hAnsi="Times New Roman" w:cs="Times New Roman"/>
        </w:rPr>
        <w:t>.</w:t>
      </w:r>
    </w:p>
    <w:p w:rsidR="007815B4" w:rsidRDefault="007815B4" w:rsidP="007815B4">
      <w:pPr>
        <w:autoSpaceDE/>
        <w:autoSpaceDN/>
        <w:spacing w:line="360" w:lineRule="auto"/>
        <w:rPr>
          <w:rFonts w:ascii="Times New Roman" w:hAnsi="Times New Roman" w:cs="Times New Roman"/>
        </w:rPr>
      </w:pPr>
    </w:p>
    <w:p w:rsidR="005D6B32" w:rsidRDefault="0002163C" w:rsidP="007815B4">
      <w:pPr>
        <w:autoSpaceDE/>
        <w:autoSpaceDN/>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12</w:t>
      </w:r>
      <w:r w:rsidR="00C225E6">
        <w:rPr>
          <w:rFonts w:ascii="Times New Roman" w:hAnsi="Times New Roman" w:cs="Times New Roman"/>
        </w:rPr>
        <w:t>4</w:t>
      </w:r>
      <w:r w:rsidR="007815B4">
        <w:rPr>
          <w:rFonts w:ascii="Times New Roman" w:hAnsi="Times New Roman" w:cs="Times New Roman"/>
        </w:rPr>
        <w:t xml:space="preserve">. </w:t>
      </w:r>
      <w:r w:rsidR="007815B4">
        <w:rPr>
          <w:rFonts w:ascii="Times New Roman" w:hAnsi="Times New Roman" w:cs="Times New Roman"/>
        </w:rPr>
        <w:tab/>
        <w:t xml:space="preserve">The </w:t>
      </w:r>
      <w:r w:rsidR="005D6B32" w:rsidRPr="001D76D3">
        <w:rPr>
          <w:rFonts w:ascii="Times New Roman" w:hAnsi="Times New Roman" w:cs="Times New Roman"/>
        </w:rPr>
        <w:t xml:space="preserve">Volt/VAR optimization </w:t>
      </w:r>
      <w:r w:rsidR="007815B4">
        <w:rPr>
          <w:rFonts w:ascii="Times New Roman" w:hAnsi="Times New Roman" w:cs="Times New Roman"/>
        </w:rPr>
        <w:t xml:space="preserve">capability (if </w:t>
      </w:r>
      <w:r w:rsidR="005D6B32" w:rsidRPr="001D76D3">
        <w:rPr>
          <w:rFonts w:ascii="Times New Roman" w:hAnsi="Times New Roman" w:cs="Times New Roman"/>
        </w:rPr>
        <w:t>using real time smart meter data</w:t>
      </w:r>
      <w:r w:rsidR="007815B4">
        <w:rPr>
          <w:rFonts w:ascii="Times New Roman" w:hAnsi="Times New Roman" w:cs="Times New Roman"/>
        </w:rPr>
        <w:t>) might</w:t>
      </w:r>
      <w:r w:rsidR="005D6B32" w:rsidRPr="001D76D3">
        <w:rPr>
          <w:rFonts w:ascii="Times New Roman" w:hAnsi="Times New Roman" w:cs="Times New Roman"/>
        </w:rPr>
        <w:t xml:space="preserve"> achieve an electric system benefit of $2 million per year in capacity demand reduction once the DMS is fully implemented and utilized</w:t>
      </w:r>
      <w:r w:rsidR="00750F46">
        <w:rPr>
          <w:rFonts w:ascii="Times New Roman" w:hAnsi="Times New Roman" w:cs="Times New Roman"/>
        </w:rPr>
        <w:t>, which</w:t>
      </w:r>
      <w:r w:rsidR="005D6B32" w:rsidRPr="001D76D3">
        <w:rPr>
          <w:rFonts w:ascii="Times New Roman" w:hAnsi="Times New Roman" w:cs="Times New Roman"/>
        </w:rPr>
        <w:t xml:space="preserve"> capacity demand reduction </w:t>
      </w:r>
      <w:r w:rsidR="00750F46">
        <w:rPr>
          <w:rFonts w:ascii="Times New Roman" w:hAnsi="Times New Roman" w:cs="Times New Roman"/>
        </w:rPr>
        <w:t>could</w:t>
      </w:r>
      <w:r w:rsidR="005D6B32" w:rsidRPr="001D76D3">
        <w:rPr>
          <w:rFonts w:ascii="Times New Roman" w:hAnsi="Times New Roman" w:cs="Times New Roman"/>
        </w:rPr>
        <w:t xml:space="preserve"> be passed on </w:t>
      </w:r>
      <w:r w:rsidR="00750F46">
        <w:rPr>
          <w:rFonts w:ascii="Times New Roman" w:hAnsi="Times New Roman" w:cs="Times New Roman"/>
        </w:rPr>
        <w:t xml:space="preserve">as a savings </w:t>
      </w:r>
      <w:r w:rsidR="005D6B32" w:rsidRPr="001D76D3">
        <w:rPr>
          <w:rFonts w:ascii="Times New Roman" w:hAnsi="Times New Roman" w:cs="Times New Roman"/>
        </w:rPr>
        <w:t>to customers through reduced power costs.  (</w:t>
      </w:r>
      <w:r w:rsidR="007815B4">
        <w:rPr>
          <w:rFonts w:ascii="Times New Roman" w:hAnsi="Times New Roman" w:cs="Times New Roman"/>
        </w:rPr>
        <w:t>Duquesne Light St. No. 2</w:t>
      </w:r>
      <w:r w:rsidR="00586751">
        <w:rPr>
          <w:rFonts w:ascii="Times New Roman" w:hAnsi="Times New Roman" w:cs="Times New Roman"/>
        </w:rPr>
        <w:t xml:space="preserve"> at</w:t>
      </w:r>
      <w:r w:rsidR="007815B4">
        <w:rPr>
          <w:rFonts w:ascii="Times New Roman" w:hAnsi="Times New Roman" w:cs="Times New Roman"/>
        </w:rPr>
        <w:t xml:space="preserve"> 13</w:t>
      </w:r>
      <w:r w:rsidR="005D6B32" w:rsidRPr="001D76D3">
        <w:rPr>
          <w:rFonts w:ascii="Times New Roman" w:hAnsi="Times New Roman" w:cs="Times New Roman"/>
        </w:rPr>
        <w:t>)</w:t>
      </w:r>
      <w:r w:rsidR="007815B4">
        <w:rPr>
          <w:rFonts w:ascii="Times New Roman" w:hAnsi="Times New Roman" w:cs="Times New Roman"/>
        </w:rPr>
        <w:t>.</w:t>
      </w:r>
    </w:p>
    <w:p w:rsidR="007815B4" w:rsidRDefault="007815B4" w:rsidP="007815B4">
      <w:pPr>
        <w:autoSpaceDE/>
        <w:autoSpaceDN/>
        <w:spacing w:line="360" w:lineRule="auto"/>
        <w:rPr>
          <w:rFonts w:ascii="Times New Roman" w:hAnsi="Times New Roman" w:cs="Times New Roman"/>
        </w:rPr>
      </w:pPr>
    </w:p>
    <w:p w:rsidR="005D6B32" w:rsidRDefault="0002163C" w:rsidP="007815B4">
      <w:pPr>
        <w:autoSpaceDE/>
        <w:autoSpaceDN/>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12</w:t>
      </w:r>
      <w:r w:rsidR="00C225E6">
        <w:rPr>
          <w:rFonts w:ascii="Times New Roman" w:hAnsi="Times New Roman" w:cs="Times New Roman"/>
        </w:rPr>
        <w:t>5</w:t>
      </w:r>
      <w:r w:rsidR="007815B4">
        <w:rPr>
          <w:rFonts w:ascii="Times New Roman" w:hAnsi="Times New Roman" w:cs="Times New Roman"/>
        </w:rPr>
        <w:t xml:space="preserve">. </w:t>
      </w:r>
      <w:r w:rsidR="007815B4">
        <w:rPr>
          <w:rFonts w:ascii="Times New Roman" w:hAnsi="Times New Roman" w:cs="Times New Roman"/>
        </w:rPr>
        <w:tab/>
        <w:t xml:space="preserve">The </w:t>
      </w:r>
      <w:r w:rsidR="005D6B32" w:rsidRPr="001D76D3">
        <w:rPr>
          <w:rFonts w:ascii="Times New Roman" w:hAnsi="Times New Roman" w:cs="Times New Roman"/>
        </w:rPr>
        <w:t>transformer loading analysis</w:t>
      </w:r>
      <w:r w:rsidR="007815B4">
        <w:rPr>
          <w:rFonts w:ascii="Times New Roman" w:hAnsi="Times New Roman" w:cs="Times New Roman"/>
        </w:rPr>
        <w:t>,</w:t>
      </w:r>
      <w:r w:rsidR="005D6B32" w:rsidRPr="001D76D3">
        <w:rPr>
          <w:rFonts w:ascii="Times New Roman" w:hAnsi="Times New Roman" w:cs="Times New Roman"/>
        </w:rPr>
        <w:t xml:space="preserve"> using smart </w:t>
      </w:r>
      <w:r w:rsidR="002E0FA8">
        <w:rPr>
          <w:rFonts w:ascii="Times New Roman" w:hAnsi="Times New Roman" w:cs="Times New Roman"/>
        </w:rPr>
        <w:t xml:space="preserve">meter </w:t>
      </w:r>
      <w:r w:rsidR="005D6B32" w:rsidRPr="001D76D3">
        <w:rPr>
          <w:rFonts w:ascii="Times New Roman" w:hAnsi="Times New Roman" w:cs="Times New Roman"/>
        </w:rPr>
        <w:t>real time usage data</w:t>
      </w:r>
      <w:r w:rsidR="007815B4">
        <w:rPr>
          <w:rFonts w:ascii="Times New Roman" w:hAnsi="Times New Roman" w:cs="Times New Roman"/>
        </w:rPr>
        <w:t xml:space="preserve">, might </w:t>
      </w:r>
      <w:r w:rsidR="005D6B32" w:rsidRPr="001D76D3">
        <w:rPr>
          <w:rFonts w:ascii="Times New Roman" w:hAnsi="Times New Roman" w:cs="Times New Roman"/>
        </w:rPr>
        <w:t>achieve a benef</w:t>
      </w:r>
      <w:r w:rsidR="0011052E">
        <w:rPr>
          <w:rFonts w:ascii="Times New Roman" w:hAnsi="Times New Roman" w:cs="Times New Roman"/>
        </w:rPr>
        <w:t>it of $285,000 per year due to a</w:t>
      </w:r>
      <w:r w:rsidR="005D6B32" w:rsidRPr="001D76D3">
        <w:rPr>
          <w:rFonts w:ascii="Times New Roman" w:hAnsi="Times New Roman" w:cs="Times New Roman"/>
        </w:rPr>
        <w:t xml:space="preserve">sset </w:t>
      </w:r>
      <w:r w:rsidR="0011052E">
        <w:rPr>
          <w:rFonts w:ascii="Times New Roman" w:hAnsi="Times New Roman" w:cs="Times New Roman"/>
        </w:rPr>
        <w:t>m</w:t>
      </w:r>
      <w:r w:rsidR="005D6B32" w:rsidRPr="001D76D3">
        <w:rPr>
          <w:rFonts w:ascii="Times New Roman" w:hAnsi="Times New Roman" w:cs="Times New Roman"/>
        </w:rPr>
        <w:t>anagement savings and overtime savings once the DMS is fully implemented and utilized.  (Duquesne Light St. No. 2</w:t>
      </w:r>
      <w:r w:rsidR="00586751">
        <w:rPr>
          <w:rFonts w:ascii="Times New Roman" w:hAnsi="Times New Roman" w:cs="Times New Roman"/>
        </w:rPr>
        <w:t xml:space="preserve"> at</w:t>
      </w:r>
      <w:r w:rsidR="005D6B32" w:rsidRPr="001D76D3">
        <w:rPr>
          <w:rFonts w:ascii="Times New Roman" w:hAnsi="Times New Roman" w:cs="Times New Roman"/>
        </w:rPr>
        <w:t xml:space="preserve"> 13)</w:t>
      </w:r>
      <w:r w:rsidR="007815B4">
        <w:rPr>
          <w:rFonts w:ascii="Times New Roman" w:hAnsi="Times New Roman" w:cs="Times New Roman"/>
        </w:rPr>
        <w:t>.</w:t>
      </w:r>
    </w:p>
    <w:p w:rsidR="007815B4" w:rsidRDefault="007815B4" w:rsidP="007815B4">
      <w:pPr>
        <w:autoSpaceDE/>
        <w:autoSpaceDN/>
        <w:spacing w:line="360" w:lineRule="auto"/>
        <w:rPr>
          <w:rFonts w:ascii="Times New Roman" w:hAnsi="Times New Roman" w:cs="Times New Roman"/>
        </w:rPr>
      </w:pPr>
    </w:p>
    <w:p w:rsidR="005D6B32" w:rsidRDefault="0002163C" w:rsidP="007815B4">
      <w:pPr>
        <w:autoSpaceDE/>
        <w:autoSpaceDN/>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1</w:t>
      </w:r>
      <w:r w:rsidR="00C260B4">
        <w:rPr>
          <w:rFonts w:ascii="Times New Roman" w:hAnsi="Times New Roman" w:cs="Times New Roman"/>
        </w:rPr>
        <w:t>2</w:t>
      </w:r>
      <w:r w:rsidR="00C225E6">
        <w:rPr>
          <w:rFonts w:ascii="Times New Roman" w:hAnsi="Times New Roman" w:cs="Times New Roman"/>
        </w:rPr>
        <w:t>6</w:t>
      </w:r>
      <w:r w:rsidR="007815B4">
        <w:rPr>
          <w:rFonts w:ascii="Times New Roman" w:hAnsi="Times New Roman" w:cs="Times New Roman"/>
        </w:rPr>
        <w:t xml:space="preserve">. </w:t>
      </w:r>
      <w:r w:rsidR="007815B4">
        <w:rPr>
          <w:rFonts w:ascii="Times New Roman" w:hAnsi="Times New Roman" w:cs="Times New Roman"/>
        </w:rPr>
        <w:tab/>
        <w:t xml:space="preserve">The </w:t>
      </w:r>
      <w:r w:rsidR="005D6B32" w:rsidRPr="001D76D3">
        <w:rPr>
          <w:rFonts w:ascii="Times New Roman" w:hAnsi="Times New Roman" w:cs="Times New Roman"/>
        </w:rPr>
        <w:t xml:space="preserve">DMS </w:t>
      </w:r>
      <w:r w:rsidR="007815B4">
        <w:rPr>
          <w:rFonts w:ascii="Times New Roman" w:hAnsi="Times New Roman" w:cs="Times New Roman"/>
        </w:rPr>
        <w:t>should</w:t>
      </w:r>
      <w:r w:rsidR="005D6B32" w:rsidRPr="001D76D3">
        <w:rPr>
          <w:rFonts w:ascii="Times New Roman" w:hAnsi="Times New Roman" w:cs="Times New Roman"/>
        </w:rPr>
        <w:t xml:space="preserve"> enhance</w:t>
      </w:r>
      <w:r w:rsidR="007815B4">
        <w:rPr>
          <w:rFonts w:ascii="Times New Roman" w:hAnsi="Times New Roman" w:cs="Times New Roman"/>
        </w:rPr>
        <w:t xml:space="preserve"> Duquesne Light’s ability to locate faults</w:t>
      </w:r>
      <w:r w:rsidR="005D6B32" w:rsidRPr="001D76D3">
        <w:rPr>
          <w:rFonts w:ascii="Times New Roman" w:hAnsi="Times New Roman" w:cs="Times New Roman"/>
        </w:rPr>
        <w:t xml:space="preserve">, which </w:t>
      </w:r>
      <w:r w:rsidR="007815B4">
        <w:rPr>
          <w:rFonts w:ascii="Times New Roman" w:hAnsi="Times New Roman" w:cs="Times New Roman"/>
        </w:rPr>
        <w:t>enhancement should</w:t>
      </w:r>
      <w:r w:rsidR="005D6B32" w:rsidRPr="001D76D3">
        <w:rPr>
          <w:rFonts w:ascii="Times New Roman" w:hAnsi="Times New Roman" w:cs="Times New Roman"/>
        </w:rPr>
        <w:t xml:space="preserve"> reduce the time needed to find damage to the distribution system when the trouble location is otherwise unknown.  (</w:t>
      </w:r>
      <w:r w:rsidR="007815B4">
        <w:rPr>
          <w:rFonts w:ascii="Times New Roman" w:hAnsi="Times New Roman" w:cs="Times New Roman"/>
        </w:rPr>
        <w:t>Duquesne Light St. No. 2</w:t>
      </w:r>
      <w:r w:rsidR="00586751">
        <w:rPr>
          <w:rFonts w:ascii="Times New Roman" w:hAnsi="Times New Roman" w:cs="Times New Roman"/>
        </w:rPr>
        <w:t xml:space="preserve"> at</w:t>
      </w:r>
      <w:r w:rsidR="007815B4">
        <w:rPr>
          <w:rFonts w:ascii="Times New Roman" w:hAnsi="Times New Roman" w:cs="Times New Roman"/>
        </w:rPr>
        <w:t xml:space="preserve"> 13</w:t>
      </w:r>
      <w:r w:rsidR="005D6B32" w:rsidRPr="001D76D3">
        <w:rPr>
          <w:rFonts w:ascii="Times New Roman" w:hAnsi="Times New Roman" w:cs="Times New Roman"/>
        </w:rPr>
        <w:t>)</w:t>
      </w:r>
      <w:r w:rsidR="007815B4">
        <w:rPr>
          <w:rFonts w:ascii="Times New Roman" w:hAnsi="Times New Roman" w:cs="Times New Roman"/>
        </w:rPr>
        <w:t>.</w:t>
      </w:r>
    </w:p>
    <w:p w:rsidR="0006308D" w:rsidRDefault="0006308D" w:rsidP="007815B4">
      <w:pPr>
        <w:autoSpaceDE/>
        <w:autoSpaceDN/>
        <w:spacing w:line="360" w:lineRule="auto"/>
        <w:rPr>
          <w:rFonts w:ascii="Times New Roman" w:hAnsi="Times New Roman" w:cs="Times New Roman"/>
        </w:rPr>
      </w:pPr>
    </w:p>
    <w:p w:rsidR="0006308D" w:rsidRDefault="0002163C" w:rsidP="007815B4">
      <w:pPr>
        <w:autoSpaceDE/>
        <w:autoSpaceDN/>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1</w:t>
      </w:r>
      <w:r w:rsidR="00C225E6">
        <w:rPr>
          <w:rFonts w:ascii="Times New Roman" w:hAnsi="Times New Roman" w:cs="Times New Roman"/>
        </w:rPr>
        <w:t>27</w:t>
      </w:r>
      <w:r w:rsidR="0006308D">
        <w:rPr>
          <w:rFonts w:ascii="Times New Roman" w:hAnsi="Times New Roman" w:cs="Times New Roman"/>
        </w:rPr>
        <w:t xml:space="preserve">. </w:t>
      </w:r>
      <w:r w:rsidR="0006308D">
        <w:rPr>
          <w:rFonts w:ascii="Times New Roman" w:hAnsi="Times New Roman" w:cs="Times New Roman"/>
        </w:rPr>
        <w:tab/>
        <w:t>The DMS has a predictive ability to improve reliability and to identify transformers tending to show an overload during extremely high usage periods, which could prompt Duquesne Light to proactively replace those transformers with larger ones.  (Tr. 78-81).</w:t>
      </w:r>
    </w:p>
    <w:p w:rsidR="0006308D" w:rsidRDefault="0006308D" w:rsidP="007815B4">
      <w:pPr>
        <w:autoSpaceDE/>
        <w:autoSpaceDN/>
        <w:spacing w:line="360" w:lineRule="auto"/>
        <w:rPr>
          <w:rFonts w:ascii="Times New Roman" w:hAnsi="Times New Roman" w:cs="Times New Roman"/>
        </w:rPr>
      </w:pPr>
    </w:p>
    <w:p w:rsidR="0006308D" w:rsidRDefault="0002163C" w:rsidP="007815B4">
      <w:pPr>
        <w:autoSpaceDE/>
        <w:autoSpaceDN/>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1</w:t>
      </w:r>
      <w:r w:rsidR="00C225E6">
        <w:rPr>
          <w:rFonts w:ascii="Times New Roman" w:hAnsi="Times New Roman" w:cs="Times New Roman"/>
        </w:rPr>
        <w:t>28</w:t>
      </w:r>
      <w:r w:rsidR="0006308D">
        <w:rPr>
          <w:rFonts w:ascii="Times New Roman" w:hAnsi="Times New Roman" w:cs="Times New Roman"/>
        </w:rPr>
        <w:t xml:space="preserve">. </w:t>
      </w:r>
      <w:r w:rsidR="0006308D">
        <w:rPr>
          <w:rFonts w:ascii="Times New Roman" w:hAnsi="Times New Roman" w:cs="Times New Roman"/>
        </w:rPr>
        <w:tab/>
        <w:t>The DMS can function without complete deployment of smart meters but the enhanced level of capacity demand reduction would be available only with those customers who currently have smart meters.  (Tr. 81, 82).</w:t>
      </w:r>
    </w:p>
    <w:p w:rsidR="007815B4" w:rsidRDefault="007815B4" w:rsidP="007815B4">
      <w:pPr>
        <w:autoSpaceDE/>
        <w:autoSpaceDN/>
        <w:spacing w:line="360" w:lineRule="auto"/>
        <w:rPr>
          <w:rFonts w:ascii="Times New Roman" w:hAnsi="Times New Roman" w:cs="Times New Roman"/>
        </w:rPr>
      </w:pPr>
    </w:p>
    <w:p w:rsidR="005D6B32" w:rsidRDefault="0002163C" w:rsidP="007815B4">
      <w:pPr>
        <w:autoSpaceDE/>
        <w:autoSpaceDN/>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1</w:t>
      </w:r>
      <w:r w:rsidR="00C225E6">
        <w:rPr>
          <w:rFonts w:ascii="Times New Roman" w:hAnsi="Times New Roman" w:cs="Times New Roman"/>
        </w:rPr>
        <w:t>29</w:t>
      </w:r>
      <w:r w:rsidR="007815B4">
        <w:rPr>
          <w:rFonts w:ascii="Times New Roman" w:hAnsi="Times New Roman" w:cs="Times New Roman"/>
        </w:rPr>
        <w:t xml:space="preserve">. </w:t>
      </w:r>
      <w:r w:rsidR="007815B4">
        <w:rPr>
          <w:rFonts w:ascii="Times New Roman" w:hAnsi="Times New Roman" w:cs="Times New Roman"/>
        </w:rPr>
        <w:tab/>
        <w:t xml:space="preserve">The </w:t>
      </w:r>
      <w:r w:rsidR="00D53527">
        <w:rPr>
          <w:rFonts w:ascii="Times New Roman" w:hAnsi="Times New Roman" w:cs="Times New Roman"/>
        </w:rPr>
        <w:t xml:space="preserve">cost to implement the </w:t>
      </w:r>
      <w:r w:rsidR="005D6B32" w:rsidRPr="001D76D3">
        <w:rPr>
          <w:rFonts w:ascii="Times New Roman" w:hAnsi="Times New Roman" w:cs="Times New Roman"/>
        </w:rPr>
        <w:t xml:space="preserve">DMS </w:t>
      </w:r>
      <w:r w:rsidR="00D53527">
        <w:rPr>
          <w:rFonts w:ascii="Times New Roman" w:hAnsi="Times New Roman" w:cs="Times New Roman"/>
        </w:rPr>
        <w:t>will range from</w:t>
      </w:r>
      <w:r w:rsidR="005D6B32" w:rsidRPr="001D76D3">
        <w:rPr>
          <w:rFonts w:ascii="Times New Roman" w:hAnsi="Times New Roman" w:cs="Times New Roman"/>
        </w:rPr>
        <w:t xml:space="preserve"> $3.8</w:t>
      </w:r>
      <w:r w:rsidR="00D53527">
        <w:rPr>
          <w:rFonts w:ascii="Times New Roman" w:hAnsi="Times New Roman" w:cs="Times New Roman"/>
        </w:rPr>
        <w:t xml:space="preserve"> to </w:t>
      </w:r>
      <w:r w:rsidR="005D6B32" w:rsidRPr="001D76D3">
        <w:rPr>
          <w:rFonts w:ascii="Times New Roman" w:hAnsi="Times New Roman" w:cs="Times New Roman"/>
        </w:rPr>
        <w:t xml:space="preserve">$4.4 million, and </w:t>
      </w:r>
      <w:r w:rsidR="007815B4">
        <w:rPr>
          <w:rFonts w:ascii="Times New Roman" w:hAnsi="Times New Roman" w:cs="Times New Roman"/>
        </w:rPr>
        <w:t xml:space="preserve">take </w:t>
      </w:r>
      <w:r w:rsidR="00D53527">
        <w:rPr>
          <w:rFonts w:ascii="Times New Roman" w:hAnsi="Times New Roman" w:cs="Times New Roman"/>
        </w:rPr>
        <w:t>until at least 2034</w:t>
      </w:r>
      <w:r w:rsidR="007815B4">
        <w:rPr>
          <w:rFonts w:ascii="Times New Roman" w:hAnsi="Times New Roman" w:cs="Times New Roman"/>
        </w:rPr>
        <w:t xml:space="preserve"> before it becomes cost effective</w:t>
      </w:r>
      <w:r w:rsidR="005D6B32" w:rsidRPr="001D76D3">
        <w:rPr>
          <w:rFonts w:ascii="Times New Roman" w:hAnsi="Times New Roman" w:cs="Times New Roman"/>
        </w:rPr>
        <w:t>.  (D</w:t>
      </w:r>
      <w:r w:rsidR="007815B4">
        <w:rPr>
          <w:rFonts w:ascii="Times New Roman" w:hAnsi="Times New Roman" w:cs="Times New Roman"/>
        </w:rPr>
        <w:t>uquesne Light St. No. 2</w:t>
      </w:r>
      <w:r w:rsidR="004C2065">
        <w:rPr>
          <w:rFonts w:ascii="Times New Roman" w:hAnsi="Times New Roman" w:cs="Times New Roman"/>
        </w:rPr>
        <w:t xml:space="preserve"> </w:t>
      </w:r>
      <w:r w:rsidR="00586751">
        <w:rPr>
          <w:rFonts w:ascii="Times New Roman" w:hAnsi="Times New Roman" w:cs="Times New Roman"/>
        </w:rPr>
        <w:t>at</w:t>
      </w:r>
      <w:r w:rsidR="007815B4">
        <w:rPr>
          <w:rFonts w:ascii="Times New Roman" w:hAnsi="Times New Roman" w:cs="Times New Roman"/>
        </w:rPr>
        <w:t xml:space="preserve"> </w:t>
      </w:r>
      <w:r w:rsidR="004C2065">
        <w:rPr>
          <w:rFonts w:ascii="Times New Roman" w:hAnsi="Times New Roman" w:cs="Times New Roman"/>
        </w:rPr>
        <w:t>14</w:t>
      </w:r>
      <w:r w:rsidR="00D53527">
        <w:rPr>
          <w:rFonts w:ascii="Times New Roman" w:hAnsi="Times New Roman" w:cs="Times New Roman"/>
        </w:rPr>
        <w:t xml:space="preserve">; </w:t>
      </w:r>
      <w:r w:rsidR="004C2065">
        <w:rPr>
          <w:rFonts w:ascii="Times New Roman" w:hAnsi="Times New Roman" w:cs="Times New Roman"/>
        </w:rPr>
        <w:t>Duquesne Light St. No. 2-R at 2;</w:t>
      </w:r>
      <w:r w:rsidR="00D53527">
        <w:rPr>
          <w:rFonts w:ascii="Times New Roman" w:hAnsi="Times New Roman" w:cs="Times New Roman"/>
        </w:rPr>
        <w:t xml:space="preserve"> OCA Exhibit SLS-3</w:t>
      </w:r>
      <w:r w:rsidR="004C2065">
        <w:rPr>
          <w:rFonts w:ascii="Times New Roman" w:hAnsi="Times New Roman" w:cs="Times New Roman"/>
        </w:rPr>
        <w:t>)</w:t>
      </w:r>
      <w:r w:rsidR="00D53527">
        <w:rPr>
          <w:rFonts w:ascii="Times New Roman" w:hAnsi="Times New Roman" w:cs="Times New Roman"/>
        </w:rPr>
        <w:t>.</w:t>
      </w:r>
    </w:p>
    <w:p w:rsidR="000F58E6" w:rsidRDefault="000F58E6" w:rsidP="007815B4">
      <w:pPr>
        <w:autoSpaceDE/>
        <w:autoSpaceDN/>
        <w:spacing w:line="360" w:lineRule="auto"/>
        <w:rPr>
          <w:rFonts w:ascii="Times New Roman" w:hAnsi="Times New Roman" w:cs="Times New Roman"/>
        </w:rPr>
      </w:pPr>
    </w:p>
    <w:p w:rsidR="002A096A" w:rsidRDefault="002A096A" w:rsidP="007815B4">
      <w:pPr>
        <w:autoSpaceDE/>
        <w:autoSpaceDN/>
        <w:spacing w:line="360" w:lineRule="auto"/>
        <w:rPr>
          <w:rFonts w:ascii="Times New Roman" w:hAnsi="Times New Roman" w:cs="Times New Roman"/>
        </w:rPr>
      </w:pPr>
    </w:p>
    <w:p w:rsidR="00F1129A" w:rsidRPr="00F1129A" w:rsidRDefault="00F1129A" w:rsidP="007815B4">
      <w:pPr>
        <w:autoSpaceDE/>
        <w:autoSpaceDN/>
        <w:spacing w:line="360" w:lineRule="auto"/>
        <w:rPr>
          <w:rFonts w:ascii="Times New Roman" w:hAnsi="Times New Roman" w:cs="Times New Roman"/>
          <w:u w:val="single"/>
        </w:rPr>
      </w:pPr>
      <w:r w:rsidRPr="00F1129A">
        <w:rPr>
          <w:rFonts w:ascii="Times New Roman" w:hAnsi="Times New Roman" w:cs="Times New Roman"/>
          <w:u w:val="single"/>
        </w:rPr>
        <w:lastRenderedPageBreak/>
        <w:t>Bill Ready Billing</w:t>
      </w:r>
    </w:p>
    <w:p w:rsidR="0011052E" w:rsidRDefault="0011052E" w:rsidP="0011052E">
      <w:pPr>
        <w:autoSpaceDE/>
        <w:autoSpaceDN/>
        <w:spacing w:line="360" w:lineRule="auto"/>
        <w:rPr>
          <w:rFonts w:ascii="Times New Roman" w:hAnsi="Times New Roman" w:cs="Times New Roman"/>
        </w:rPr>
      </w:pPr>
    </w:p>
    <w:p w:rsidR="0011052E" w:rsidRDefault="0002163C" w:rsidP="0011052E">
      <w:pPr>
        <w:autoSpaceDE/>
        <w:autoSpaceDN/>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13</w:t>
      </w:r>
      <w:r w:rsidR="00C225E6">
        <w:rPr>
          <w:rFonts w:ascii="Times New Roman" w:hAnsi="Times New Roman" w:cs="Times New Roman"/>
        </w:rPr>
        <w:t>0</w:t>
      </w:r>
      <w:r w:rsidR="0011052E">
        <w:rPr>
          <w:rFonts w:ascii="Times New Roman" w:hAnsi="Times New Roman" w:cs="Times New Roman"/>
        </w:rPr>
        <w:t xml:space="preserve">. </w:t>
      </w:r>
      <w:r w:rsidR="0011052E">
        <w:rPr>
          <w:rFonts w:ascii="Times New Roman" w:hAnsi="Times New Roman" w:cs="Times New Roman"/>
        </w:rPr>
        <w:tab/>
      </w:r>
      <w:r w:rsidR="0011052E" w:rsidRPr="001D76D3">
        <w:rPr>
          <w:rFonts w:ascii="Times New Roman" w:hAnsi="Times New Roman" w:cs="Times New Roman"/>
        </w:rPr>
        <w:t xml:space="preserve">Bill Ready is the billing process </w:t>
      </w:r>
      <w:r w:rsidR="0011052E">
        <w:rPr>
          <w:rFonts w:ascii="Times New Roman" w:hAnsi="Times New Roman" w:cs="Times New Roman"/>
        </w:rPr>
        <w:t>in which Duquesne Light would</w:t>
      </w:r>
      <w:r w:rsidR="0011052E" w:rsidRPr="001D76D3">
        <w:rPr>
          <w:rFonts w:ascii="Times New Roman" w:hAnsi="Times New Roman" w:cs="Times New Roman"/>
        </w:rPr>
        <w:t xml:space="preserve"> provide</w:t>
      </w:r>
      <w:r w:rsidR="0011052E">
        <w:rPr>
          <w:rFonts w:ascii="Times New Roman" w:hAnsi="Times New Roman" w:cs="Times New Roman"/>
        </w:rPr>
        <w:t xml:space="preserve"> an</w:t>
      </w:r>
      <w:r w:rsidR="0011052E" w:rsidRPr="001D76D3">
        <w:rPr>
          <w:rFonts w:ascii="Times New Roman" w:hAnsi="Times New Roman" w:cs="Times New Roman"/>
        </w:rPr>
        <w:t xml:space="preserve"> EGS with usage data</w:t>
      </w:r>
      <w:r w:rsidR="0011052E">
        <w:rPr>
          <w:rFonts w:ascii="Times New Roman" w:hAnsi="Times New Roman" w:cs="Times New Roman"/>
        </w:rPr>
        <w:t xml:space="preserve">, the EGS would calculate the total supply </w:t>
      </w:r>
      <w:r w:rsidR="0011052E" w:rsidRPr="001D76D3">
        <w:rPr>
          <w:rFonts w:ascii="Times New Roman" w:hAnsi="Times New Roman" w:cs="Times New Roman"/>
        </w:rPr>
        <w:t>charges</w:t>
      </w:r>
      <w:r w:rsidR="0011052E">
        <w:rPr>
          <w:rFonts w:ascii="Times New Roman" w:hAnsi="Times New Roman" w:cs="Times New Roman"/>
        </w:rPr>
        <w:t xml:space="preserve">, the EGS would notify Duquesne Light the amount to charge the customer, </w:t>
      </w:r>
      <w:r w:rsidR="0011052E" w:rsidRPr="001D76D3">
        <w:rPr>
          <w:rFonts w:ascii="Times New Roman" w:hAnsi="Times New Roman" w:cs="Times New Roman"/>
        </w:rPr>
        <w:t xml:space="preserve">and </w:t>
      </w:r>
      <w:r w:rsidR="0011052E">
        <w:rPr>
          <w:rFonts w:ascii="Times New Roman" w:hAnsi="Times New Roman" w:cs="Times New Roman"/>
        </w:rPr>
        <w:t xml:space="preserve">Duquesne Light would </w:t>
      </w:r>
      <w:r w:rsidR="0011052E" w:rsidRPr="001D76D3">
        <w:rPr>
          <w:rFonts w:ascii="Times New Roman" w:hAnsi="Times New Roman" w:cs="Times New Roman"/>
        </w:rPr>
        <w:t xml:space="preserve">place those </w:t>
      </w:r>
      <w:r w:rsidR="0011052E">
        <w:rPr>
          <w:rFonts w:ascii="Times New Roman" w:hAnsi="Times New Roman" w:cs="Times New Roman"/>
        </w:rPr>
        <w:t xml:space="preserve">EGS charges </w:t>
      </w:r>
      <w:r w:rsidR="0011052E" w:rsidRPr="001D76D3">
        <w:rPr>
          <w:rFonts w:ascii="Times New Roman" w:hAnsi="Times New Roman" w:cs="Times New Roman"/>
        </w:rPr>
        <w:t xml:space="preserve">on the joint EDC/EGS bill </w:t>
      </w:r>
      <w:r w:rsidR="0011052E">
        <w:rPr>
          <w:rFonts w:ascii="Times New Roman" w:hAnsi="Times New Roman" w:cs="Times New Roman"/>
        </w:rPr>
        <w:t xml:space="preserve">transmitted </w:t>
      </w:r>
      <w:r w:rsidR="0011052E" w:rsidRPr="001D76D3">
        <w:rPr>
          <w:rFonts w:ascii="Times New Roman" w:hAnsi="Times New Roman" w:cs="Times New Roman"/>
        </w:rPr>
        <w:t>to the customer.  (D</w:t>
      </w:r>
      <w:r w:rsidR="0011052E">
        <w:rPr>
          <w:rFonts w:ascii="Times New Roman" w:hAnsi="Times New Roman" w:cs="Times New Roman"/>
        </w:rPr>
        <w:t>uquesne Light St. No. 3-R</w:t>
      </w:r>
      <w:r w:rsidR="00586751">
        <w:rPr>
          <w:rFonts w:ascii="Times New Roman" w:hAnsi="Times New Roman" w:cs="Times New Roman"/>
        </w:rPr>
        <w:t xml:space="preserve"> at</w:t>
      </w:r>
      <w:r w:rsidR="0048177B">
        <w:rPr>
          <w:rFonts w:ascii="Times New Roman" w:hAnsi="Times New Roman" w:cs="Times New Roman"/>
        </w:rPr>
        <w:t> </w:t>
      </w:r>
      <w:r w:rsidR="0011052E">
        <w:rPr>
          <w:rFonts w:ascii="Times New Roman" w:hAnsi="Times New Roman" w:cs="Times New Roman"/>
        </w:rPr>
        <w:t>5</w:t>
      </w:r>
      <w:r w:rsidR="0011052E" w:rsidRPr="001D76D3">
        <w:rPr>
          <w:rFonts w:ascii="Times New Roman" w:hAnsi="Times New Roman" w:cs="Times New Roman"/>
        </w:rPr>
        <w:t>)</w:t>
      </w:r>
      <w:r w:rsidR="0011052E">
        <w:rPr>
          <w:rFonts w:ascii="Times New Roman" w:hAnsi="Times New Roman" w:cs="Times New Roman"/>
        </w:rPr>
        <w:t>.</w:t>
      </w:r>
    </w:p>
    <w:p w:rsidR="003D5E3B" w:rsidRPr="001D76D3" w:rsidRDefault="003D5E3B" w:rsidP="003D5E3B">
      <w:pPr>
        <w:tabs>
          <w:tab w:val="left" w:pos="-720"/>
        </w:tabs>
        <w:suppressAutoHyphens/>
        <w:spacing w:line="360" w:lineRule="auto"/>
        <w:rPr>
          <w:rFonts w:ascii="Times New Roman" w:hAnsi="Times New Roman" w:cs="Times New Roman"/>
          <w:spacing w:val="-3"/>
        </w:rPr>
      </w:pPr>
    </w:p>
    <w:p w:rsidR="003D5E3B" w:rsidRPr="001D76D3" w:rsidRDefault="003D5E3B" w:rsidP="003D5E3B">
      <w:pPr>
        <w:tabs>
          <w:tab w:val="left" w:pos="-720"/>
        </w:tabs>
        <w:suppressAutoHyphens/>
        <w:spacing w:line="360" w:lineRule="auto"/>
        <w:rPr>
          <w:rFonts w:ascii="Times New Roman" w:hAnsi="Times New Roman" w:cs="Times New Roman"/>
          <w:spacing w:val="-3"/>
        </w:rPr>
      </w:pPr>
      <w:r>
        <w:rPr>
          <w:rFonts w:ascii="Times New Roman" w:hAnsi="Times New Roman" w:cs="Times New Roman"/>
          <w:spacing w:val="-3"/>
        </w:rPr>
        <w:tab/>
      </w:r>
      <w:r w:rsidR="0002163C">
        <w:rPr>
          <w:rFonts w:ascii="Times New Roman" w:hAnsi="Times New Roman" w:cs="Times New Roman"/>
          <w:spacing w:val="-3"/>
        </w:rPr>
        <w:tab/>
        <w:t>13</w:t>
      </w:r>
      <w:r w:rsidR="00C225E6">
        <w:rPr>
          <w:rFonts w:ascii="Times New Roman" w:hAnsi="Times New Roman" w:cs="Times New Roman"/>
          <w:spacing w:val="-3"/>
        </w:rPr>
        <w:t>1</w:t>
      </w:r>
      <w:r w:rsidRPr="001D76D3">
        <w:rPr>
          <w:rFonts w:ascii="Times New Roman" w:hAnsi="Times New Roman" w:cs="Times New Roman"/>
          <w:spacing w:val="-3"/>
        </w:rPr>
        <w:t xml:space="preserve">. </w:t>
      </w:r>
      <w:r w:rsidRPr="001D76D3">
        <w:rPr>
          <w:rFonts w:ascii="Times New Roman" w:hAnsi="Times New Roman" w:cs="Times New Roman"/>
          <w:spacing w:val="-3"/>
        </w:rPr>
        <w:tab/>
        <w:t>The 2012 Smart Meter Plan did not include the costs of meter operations or the Bill Ready functionality, which updated costs add an additional $10 million and $7 million, respectively, through 2019.  (Duquesne Light Statement No. 1 at 6).</w:t>
      </w:r>
    </w:p>
    <w:p w:rsidR="000F58E6" w:rsidRDefault="000F58E6" w:rsidP="000F58E6">
      <w:pPr>
        <w:autoSpaceDE/>
        <w:autoSpaceDN/>
        <w:spacing w:line="360" w:lineRule="auto"/>
        <w:rPr>
          <w:rFonts w:ascii="Times New Roman" w:hAnsi="Times New Roman" w:cs="Times New Roman"/>
        </w:rPr>
      </w:pPr>
    </w:p>
    <w:p w:rsidR="005D6B32" w:rsidRDefault="0002163C" w:rsidP="000F58E6">
      <w:pPr>
        <w:autoSpaceDE/>
        <w:autoSpaceDN/>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13</w:t>
      </w:r>
      <w:r w:rsidR="00C225E6">
        <w:rPr>
          <w:rFonts w:ascii="Times New Roman" w:hAnsi="Times New Roman" w:cs="Times New Roman"/>
        </w:rPr>
        <w:t>2</w:t>
      </w:r>
      <w:r w:rsidR="000F58E6">
        <w:rPr>
          <w:rFonts w:ascii="Times New Roman" w:hAnsi="Times New Roman" w:cs="Times New Roman"/>
        </w:rPr>
        <w:t xml:space="preserve">. </w:t>
      </w:r>
      <w:r w:rsidR="000F58E6">
        <w:rPr>
          <w:rFonts w:ascii="Times New Roman" w:hAnsi="Times New Roman" w:cs="Times New Roman"/>
        </w:rPr>
        <w:tab/>
      </w:r>
      <w:r w:rsidR="00AC6A85" w:rsidRPr="001D76D3">
        <w:rPr>
          <w:rFonts w:ascii="Times New Roman" w:hAnsi="Times New Roman" w:cs="Times New Roman"/>
        </w:rPr>
        <w:t>Duquesne Light</w:t>
      </w:r>
      <w:r w:rsidR="005D6B32" w:rsidRPr="001D76D3">
        <w:rPr>
          <w:rFonts w:ascii="Times New Roman" w:hAnsi="Times New Roman" w:cs="Times New Roman"/>
        </w:rPr>
        <w:t xml:space="preserve"> </w:t>
      </w:r>
      <w:r>
        <w:rPr>
          <w:rFonts w:ascii="Times New Roman" w:hAnsi="Times New Roman" w:cs="Times New Roman"/>
        </w:rPr>
        <w:t>proposed including</w:t>
      </w:r>
      <w:r w:rsidR="000F58E6">
        <w:rPr>
          <w:rFonts w:ascii="Times New Roman" w:hAnsi="Times New Roman" w:cs="Times New Roman"/>
        </w:rPr>
        <w:t xml:space="preserve"> the </w:t>
      </w:r>
      <w:r>
        <w:rPr>
          <w:rFonts w:ascii="Times New Roman" w:hAnsi="Times New Roman" w:cs="Times New Roman"/>
        </w:rPr>
        <w:t xml:space="preserve">costs of </w:t>
      </w:r>
      <w:r w:rsidR="000F58E6">
        <w:rPr>
          <w:rFonts w:ascii="Times New Roman" w:hAnsi="Times New Roman" w:cs="Times New Roman"/>
        </w:rPr>
        <w:t>implement</w:t>
      </w:r>
      <w:r>
        <w:rPr>
          <w:rFonts w:ascii="Times New Roman" w:hAnsi="Times New Roman" w:cs="Times New Roman"/>
        </w:rPr>
        <w:t>ing</w:t>
      </w:r>
      <w:r w:rsidR="000F58E6">
        <w:rPr>
          <w:rFonts w:ascii="Times New Roman" w:hAnsi="Times New Roman" w:cs="Times New Roman"/>
        </w:rPr>
        <w:t xml:space="preserve"> </w:t>
      </w:r>
      <w:r w:rsidR="005D6B32" w:rsidRPr="001D76D3">
        <w:rPr>
          <w:rFonts w:ascii="Times New Roman" w:hAnsi="Times New Roman" w:cs="Times New Roman"/>
        </w:rPr>
        <w:t>Bill Ready as part of its</w:t>
      </w:r>
      <w:r>
        <w:rPr>
          <w:rFonts w:ascii="Times New Roman" w:hAnsi="Times New Roman" w:cs="Times New Roman"/>
        </w:rPr>
        <w:t xml:space="preserve"> Amended SMP</w:t>
      </w:r>
      <w:r w:rsidR="005D6B32" w:rsidRPr="001D76D3">
        <w:rPr>
          <w:rFonts w:ascii="Times New Roman" w:hAnsi="Times New Roman" w:cs="Times New Roman"/>
        </w:rPr>
        <w:t xml:space="preserve">. </w:t>
      </w:r>
      <w:r w:rsidR="0048177B">
        <w:rPr>
          <w:rFonts w:ascii="Times New Roman" w:hAnsi="Times New Roman" w:cs="Times New Roman"/>
        </w:rPr>
        <w:t xml:space="preserve"> </w:t>
      </w:r>
      <w:r w:rsidR="005D6B32" w:rsidRPr="001D76D3">
        <w:rPr>
          <w:rFonts w:ascii="Times New Roman" w:hAnsi="Times New Roman" w:cs="Times New Roman"/>
        </w:rPr>
        <w:t>(D</w:t>
      </w:r>
      <w:r w:rsidR="000F58E6">
        <w:rPr>
          <w:rFonts w:ascii="Times New Roman" w:hAnsi="Times New Roman" w:cs="Times New Roman"/>
        </w:rPr>
        <w:t>uquesne Light St. No. 3-R</w:t>
      </w:r>
      <w:r w:rsidR="00586751">
        <w:rPr>
          <w:rFonts w:ascii="Times New Roman" w:hAnsi="Times New Roman" w:cs="Times New Roman"/>
        </w:rPr>
        <w:t xml:space="preserve"> at</w:t>
      </w:r>
      <w:r w:rsidR="000F58E6">
        <w:rPr>
          <w:rFonts w:ascii="Times New Roman" w:hAnsi="Times New Roman" w:cs="Times New Roman"/>
        </w:rPr>
        <w:t xml:space="preserve"> 5</w:t>
      </w:r>
      <w:r w:rsidR="005D6B32" w:rsidRPr="001D76D3">
        <w:rPr>
          <w:rFonts w:ascii="Times New Roman" w:hAnsi="Times New Roman" w:cs="Times New Roman"/>
        </w:rPr>
        <w:t>)</w:t>
      </w:r>
      <w:r w:rsidR="000F58E6">
        <w:rPr>
          <w:rFonts w:ascii="Times New Roman" w:hAnsi="Times New Roman" w:cs="Times New Roman"/>
        </w:rPr>
        <w:t>.</w:t>
      </w:r>
    </w:p>
    <w:p w:rsidR="000F58E6" w:rsidRDefault="000F58E6" w:rsidP="000F58E6">
      <w:pPr>
        <w:autoSpaceDE/>
        <w:autoSpaceDN/>
        <w:spacing w:line="360" w:lineRule="auto"/>
        <w:rPr>
          <w:rFonts w:ascii="Times New Roman" w:hAnsi="Times New Roman" w:cs="Times New Roman"/>
        </w:rPr>
      </w:pPr>
    </w:p>
    <w:p w:rsidR="005D6B32" w:rsidRDefault="0002163C" w:rsidP="000F58E6">
      <w:pPr>
        <w:autoSpaceDE/>
        <w:autoSpaceDN/>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13</w:t>
      </w:r>
      <w:r w:rsidR="00C225E6">
        <w:rPr>
          <w:rFonts w:ascii="Times New Roman" w:hAnsi="Times New Roman" w:cs="Times New Roman"/>
        </w:rPr>
        <w:t>3</w:t>
      </w:r>
      <w:r w:rsidR="000F58E6">
        <w:rPr>
          <w:rFonts w:ascii="Times New Roman" w:hAnsi="Times New Roman" w:cs="Times New Roman"/>
        </w:rPr>
        <w:t xml:space="preserve">. </w:t>
      </w:r>
      <w:r w:rsidR="000F58E6">
        <w:rPr>
          <w:rFonts w:ascii="Times New Roman" w:hAnsi="Times New Roman" w:cs="Times New Roman"/>
        </w:rPr>
        <w:tab/>
        <w:t>Current</w:t>
      </w:r>
      <w:r w:rsidR="00FF1883">
        <w:rPr>
          <w:rFonts w:ascii="Times New Roman" w:hAnsi="Times New Roman" w:cs="Times New Roman"/>
        </w:rPr>
        <w:t>ly</w:t>
      </w:r>
      <w:r w:rsidR="000F58E6">
        <w:rPr>
          <w:rFonts w:ascii="Times New Roman" w:hAnsi="Times New Roman" w:cs="Times New Roman"/>
        </w:rPr>
        <w:t xml:space="preserve">, </w:t>
      </w:r>
      <w:r w:rsidR="00193049">
        <w:rPr>
          <w:rFonts w:ascii="Times New Roman" w:hAnsi="Times New Roman" w:cs="Times New Roman"/>
        </w:rPr>
        <w:t xml:space="preserve">there exists </w:t>
      </w:r>
      <w:r w:rsidR="000F58E6">
        <w:rPr>
          <w:rFonts w:ascii="Times New Roman" w:hAnsi="Times New Roman" w:cs="Times New Roman"/>
        </w:rPr>
        <w:t>n</w:t>
      </w:r>
      <w:r w:rsidR="005D6B32" w:rsidRPr="001D76D3">
        <w:rPr>
          <w:rFonts w:ascii="Times New Roman" w:hAnsi="Times New Roman" w:cs="Times New Roman"/>
        </w:rPr>
        <w:t xml:space="preserve">o mechanism </w:t>
      </w:r>
      <w:r w:rsidR="00193049">
        <w:rPr>
          <w:rFonts w:ascii="Times New Roman" w:hAnsi="Times New Roman" w:cs="Times New Roman"/>
        </w:rPr>
        <w:t>for Duquesne Light to</w:t>
      </w:r>
      <w:r w:rsidR="005D6B32" w:rsidRPr="001D76D3">
        <w:rPr>
          <w:rFonts w:ascii="Times New Roman" w:hAnsi="Times New Roman" w:cs="Times New Roman"/>
        </w:rPr>
        <w:t xml:space="preserve"> recover Bill Ready costs from</w:t>
      </w:r>
      <w:r w:rsidR="000F58E6">
        <w:rPr>
          <w:rFonts w:ascii="Times New Roman" w:hAnsi="Times New Roman" w:cs="Times New Roman"/>
        </w:rPr>
        <w:t xml:space="preserve"> an EGS</w:t>
      </w:r>
      <w:r w:rsidR="005D6B32" w:rsidRPr="001D76D3">
        <w:rPr>
          <w:rFonts w:ascii="Times New Roman" w:hAnsi="Times New Roman" w:cs="Times New Roman"/>
        </w:rPr>
        <w:t>.  (D</w:t>
      </w:r>
      <w:r w:rsidR="000F58E6">
        <w:rPr>
          <w:rFonts w:ascii="Times New Roman" w:hAnsi="Times New Roman" w:cs="Times New Roman"/>
        </w:rPr>
        <w:t>uquesne Light St. No. 3-R</w:t>
      </w:r>
      <w:r w:rsidR="00586751">
        <w:rPr>
          <w:rFonts w:ascii="Times New Roman" w:hAnsi="Times New Roman" w:cs="Times New Roman"/>
        </w:rPr>
        <w:t xml:space="preserve"> at</w:t>
      </w:r>
      <w:r w:rsidR="000F58E6">
        <w:rPr>
          <w:rFonts w:ascii="Times New Roman" w:hAnsi="Times New Roman" w:cs="Times New Roman"/>
        </w:rPr>
        <w:t xml:space="preserve"> 5</w:t>
      </w:r>
      <w:r w:rsidR="005D6B32" w:rsidRPr="001D76D3">
        <w:rPr>
          <w:rFonts w:ascii="Times New Roman" w:hAnsi="Times New Roman" w:cs="Times New Roman"/>
        </w:rPr>
        <w:t>)</w:t>
      </w:r>
      <w:r w:rsidR="000F58E6">
        <w:rPr>
          <w:rFonts w:ascii="Times New Roman" w:hAnsi="Times New Roman" w:cs="Times New Roman"/>
        </w:rPr>
        <w:t>.</w:t>
      </w:r>
    </w:p>
    <w:p w:rsidR="00510775" w:rsidRDefault="00510775" w:rsidP="00510775">
      <w:pPr>
        <w:autoSpaceDE/>
        <w:autoSpaceDN/>
        <w:spacing w:line="360" w:lineRule="auto"/>
        <w:rPr>
          <w:rFonts w:ascii="Times New Roman" w:hAnsi="Times New Roman" w:cs="Times New Roman"/>
        </w:rPr>
      </w:pPr>
    </w:p>
    <w:p w:rsidR="00510775" w:rsidRDefault="0002163C" w:rsidP="00510775">
      <w:pPr>
        <w:autoSpaceDE/>
        <w:autoSpaceDN/>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13</w:t>
      </w:r>
      <w:r w:rsidR="00C225E6">
        <w:rPr>
          <w:rFonts w:ascii="Times New Roman" w:hAnsi="Times New Roman" w:cs="Times New Roman"/>
        </w:rPr>
        <w:t>4</w:t>
      </w:r>
      <w:r w:rsidR="00510775">
        <w:rPr>
          <w:rFonts w:ascii="Times New Roman" w:hAnsi="Times New Roman" w:cs="Times New Roman"/>
        </w:rPr>
        <w:t xml:space="preserve">. </w:t>
      </w:r>
      <w:r w:rsidR="00510775">
        <w:rPr>
          <w:rFonts w:ascii="Times New Roman" w:hAnsi="Times New Roman" w:cs="Times New Roman"/>
        </w:rPr>
        <w:tab/>
        <w:t>The cost to implement Bill Ready will be approximately $7 million.  (Tr.</w:t>
      </w:r>
      <w:r w:rsidR="0048177B">
        <w:rPr>
          <w:rFonts w:ascii="Times New Roman" w:hAnsi="Times New Roman" w:cs="Times New Roman"/>
        </w:rPr>
        <w:t> </w:t>
      </w:r>
      <w:r w:rsidR="00510775">
        <w:rPr>
          <w:rFonts w:ascii="Times New Roman" w:hAnsi="Times New Roman" w:cs="Times New Roman"/>
        </w:rPr>
        <w:t xml:space="preserve"> 169, 170)</w:t>
      </w:r>
      <w:r w:rsidR="00875EE4">
        <w:rPr>
          <w:rFonts w:ascii="Times New Roman" w:hAnsi="Times New Roman" w:cs="Times New Roman"/>
        </w:rPr>
        <w:t>; Duquesne Light St. No. 1 at 6.</w:t>
      </w:r>
    </w:p>
    <w:p w:rsidR="0020058A" w:rsidRDefault="0020058A" w:rsidP="00B41409">
      <w:pPr>
        <w:tabs>
          <w:tab w:val="left" w:pos="3960"/>
          <w:tab w:val="center" w:pos="4680"/>
        </w:tabs>
        <w:suppressAutoHyphens/>
        <w:spacing w:line="360" w:lineRule="auto"/>
        <w:jc w:val="center"/>
        <w:rPr>
          <w:rFonts w:ascii="Times New Roman" w:hAnsi="Times New Roman" w:cs="Times New Roman"/>
          <w:spacing w:val="-3"/>
          <w:u w:val="single"/>
        </w:rPr>
      </w:pPr>
    </w:p>
    <w:p w:rsidR="00D43D6D" w:rsidRPr="00DD33A5" w:rsidRDefault="0020058A" w:rsidP="0020058A">
      <w:pPr>
        <w:tabs>
          <w:tab w:val="left" w:pos="720"/>
          <w:tab w:val="left" w:pos="1440"/>
          <w:tab w:val="left" w:pos="3960"/>
          <w:tab w:val="center" w:pos="4680"/>
        </w:tabs>
        <w:suppressAutoHyphens/>
        <w:spacing w:line="360" w:lineRule="auto"/>
        <w:jc w:val="center"/>
        <w:rPr>
          <w:rFonts w:ascii="Times New Roman" w:hAnsi="Times New Roman" w:cs="Times New Roman"/>
          <w:spacing w:val="-3"/>
          <w:u w:val="single"/>
        </w:rPr>
      </w:pPr>
      <w:r w:rsidRPr="0020058A">
        <w:rPr>
          <w:rFonts w:ascii="Times New Roman" w:hAnsi="Times New Roman" w:cs="Times New Roman"/>
          <w:spacing w:val="-3"/>
        </w:rPr>
        <w:t>I</w:t>
      </w:r>
      <w:r w:rsidR="00DF500B">
        <w:rPr>
          <w:rFonts w:ascii="Times New Roman" w:hAnsi="Times New Roman" w:cs="Times New Roman"/>
          <w:spacing w:val="-3"/>
        </w:rPr>
        <w:t>V</w:t>
      </w:r>
      <w:r w:rsidRPr="0020058A">
        <w:rPr>
          <w:rFonts w:ascii="Times New Roman" w:hAnsi="Times New Roman" w:cs="Times New Roman"/>
          <w:spacing w:val="-3"/>
        </w:rPr>
        <w:t>.</w:t>
      </w:r>
      <w:r w:rsidRPr="0020058A">
        <w:rPr>
          <w:rFonts w:ascii="Times New Roman" w:hAnsi="Times New Roman" w:cs="Times New Roman"/>
          <w:spacing w:val="-3"/>
        </w:rPr>
        <w:tab/>
      </w:r>
      <w:r w:rsidR="00D43D6D" w:rsidRPr="00DD33A5">
        <w:rPr>
          <w:rFonts w:ascii="Times New Roman" w:hAnsi="Times New Roman" w:cs="Times New Roman"/>
          <w:spacing w:val="-3"/>
          <w:u w:val="single"/>
        </w:rPr>
        <w:t>DISCUSSION</w:t>
      </w:r>
    </w:p>
    <w:p w:rsidR="00D43D6D" w:rsidRPr="00DD33A5" w:rsidRDefault="00D43D6D" w:rsidP="00B41409">
      <w:pPr>
        <w:tabs>
          <w:tab w:val="center" w:pos="4680"/>
        </w:tabs>
        <w:suppressAutoHyphens/>
        <w:spacing w:line="360" w:lineRule="auto"/>
        <w:ind w:firstLine="1440"/>
        <w:rPr>
          <w:rFonts w:ascii="Times New Roman" w:hAnsi="Times New Roman" w:cs="Times New Roman"/>
          <w:spacing w:val="-3"/>
        </w:rPr>
      </w:pPr>
    </w:p>
    <w:p w:rsidR="00B41409" w:rsidRPr="00EA07E5" w:rsidRDefault="004D6C0F" w:rsidP="00B41409">
      <w:pPr>
        <w:pStyle w:val="BodyText2"/>
        <w:spacing w:after="0" w:line="360" w:lineRule="auto"/>
        <w:ind w:firstLine="720"/>
        <w:rPr>
          <w:rFonts w:ascii="Times New Roman" w:hAnsi="Times New Roman" w:cs="Times New Roman"/>
        </w:rPr>
      </w:pPr>
      <w:r w:rsidRPr="00DD33A5">
        <w:rPr>
          <w:rFonts w:ascii="Times New Roman" w:hAnsi="Times New Roman" w:cs="Times New Roman"/>
          <w:spacing w:val="-3"/>
        </w:rPr>
        <w:tab/>
      </w:r>
      <w:r w:rsidR="00476024" w:rsidRPr="00DD33A5">
        <w:rPr>
          <w:rFonts w:ascii="Times New Roman" w:hAnsi="Times New Roman" w:cs="Times New Roman"/>
          <w:spacing w:val="-3"/>
        </w:rPr>
        <w:t xml:space="preserve">This proceeding concerns </w:t>
      </w:r>
      <w:r w:rsidR="00B41409" w:rsidRPr="00DD33A5">
        <w:rPr>
          <w:rFonts w:ascii="Times New Roman" w:hAnsi="Times New Roman" w:cs="Times New Roman"/>
          <w:spacing w:val="-3"/>
        </w:rPr>
        <w:t>Duquesne Light’s Smart Meter Plan</w:t>
      </w:r>
      <w:r w:rsidR="009F2C4C" w:rsidRPr="00DD33A5">
        <w:rPr>
          <w:rFonts w:ascii="Times New Roman" w:hAnsi="Times New Roman" w:cs="Times New Roman"/>
          <w:spacing w:val="-3"/>
        </w:rPr>
        <w:t xml:space="preserve">.  </w:t>
      </w:r>
      <w:r w:rsidR="00F46FB7" w:rsidRPr="00DD33A5">
        <w:rPr>
          <w:rFonts w:ascii="Times New Roman" w:hAnsi="Times New Roman" w:cs="Times New Roman"/>
          <w:spacing w:val="-3"/>
        </w:rPr>
        <w:t>Duquesne Light contend</w:t>
      </w:r>
      <w:r w:rsidR="00B41409" w:rsidRPr="00DD33A5">
        <w:rPr>
          <w:rFonts w:ascii="Times New Roman" w:hAnsi="Times New Roman" w:cs="Times New Roman"/>
          <w:spacing w:val="-3"/>
        </w:rPr>
        <w:t>s</w:t>
      </w:r>
      <w:r w:rsidR="00F46FB7" w:rsidRPr="00DD33A5">
        <w:rPr>
          <w:rFonts w:ascii="Times New Roman" w:hAnsi="Times New Roman" w:cs="Times New Roman"/>
          <w:spacing w:val="-3"/>
        </w:rPr>
        <w:t xml:space="preserve"> its</w:t>
      </w:r>
      <w:r w:rsidR="00B41409" w:rsidRPr="00DD33A5">
        <w:rPr>
          <w:rFonts w:ascii="Times New Roman" w:hAnsi="Times New Roman" w:cs="Times New Roman"/>
        </w:rPr>
        <w:t xml:space="preserve"> </w:t>
      </w:r>
      <w:r w:rsidR="00761B83">
        <w:rPr>
          <w:rFonts w:ascii="Times New Roman" w:hAnsi="Times New Roman" w:cs="Times New Roman"/>
        </w:rPr>
        <w:t xml:space="preserve">proposed changes to the Final </w:t>
      </w:r>
      <w:r w:rsidR="00B41409" w:rsidRPr="00DD33A5">
        <w:rPr>
          <w:rFonts w:ascii="Times New Roman" w:hAnsi="Times New Roman" w:cs="Times New Roman"/>
        </w:rPr>
        <w:t>Plan</w:t>
      </w:r>
      <w:r w:rsidR="00F46FB7" w:rsidRPr="00DD33A5">
        <w:rPr>
          <w:rFonts w:ascii="Times New Roman" w:hAnsi="Times New Roman" w:cs="Times New Roman"/>
        </w:rPr>
        <w:t xml:space="preserve"> </w:t>
      </w:r>
      <w:r w:rsidR="00B41409" w:rsidRPr="00DD33A5">
        <w:rPr>
          <w:rFonts w:ascii="Times New Roman" w:hAnsi="Times New Roman" w:cs="Times New Roman"/>
        </w:rPr>
        <w:t xml:space="preserve">reflect a reasonable and equitable </w:t>
      </w:r>
      <w:r w:rsidR="00761B83">
        <w:rPr>
          <w:rFonts w:ascii="Times New Roman" w:hAnsi="Times New Roman" w:cs="Times New Roman"/>
        </w:rPr>
        <w:t>proposal</w:t>
      </w:r>
      <w:r w:rsidR="00577A21">
        <w:rPr>
          <w:rFonts w:ascii="Times New Roman" w:hAnsi="Times New Roman" w:cs="Times New Roman"/>
        </w:rPr>
        <w:t xml:space="preserve"> that complies</w:t>
      </w:r>
      <w:r w:rsidR="007F0E23" w:rsidRPr="00DD33A5">
        <w:rPr>
          <w:rFonts w:ascii="Times New Roman" w:hAnsi="Times New Roman" w:cs="Times New Roman"/>
        </w:rPr>
        <w:t xml:space="preserve"> with Act 129 </w:t>
      </w:r>
      <w:r w:rsidR="00B41409" w:rsidRPr="00DD33A5">
        <w:rPr>
          <w:rFonts w:ascii="Times New Roman" w:hAnsi="Times New Roman" w:cs="Times New Roman"/>
        </w:rPr>
        <w:t xml:space="preserve">and </w:t>
      </w:r>
      <w:r w:rsidR="00761B83">
        <w:rPr>
          <w:rFonts w:ascii="Times New Roman" w:hAnsi="Times New Roman" w:cs="Times New Roman"/>
        </w:rPr>
        <w:t xml:space="preserve">with the Commission’s directives.  </w:t>
      </w:r>
      <w:r w:rsidR="00F46FB7" w:rsidRPr="00EA07E5">
        <w:rPr>
          <w:rFonts w:ascii="Times New Roman" w:hAnsi="Times New Roman" w:cs="Times New Roman"/>
        </w:rPr>
        <w:t>Duquesne Light</w:t>
      </w:r>
      <w:r w:rsidR="00220CCC" w:rsidRPr="00EA07E5">
        <w:rPr>
          <w:rFonts w:ascii="Times New Roman" w:hAnsi="Times New Roman" w:cs="Times New Roman"/>
        </w:rPr>
        <w:t xml:space="preserve"> </w:t>
      </w:r>
      <w:r w:rsidR="00B41409" w:rsidRPr="00EA07E5">
        <w:rPr>
          <w:rFonts w:ascii="Times New Roman" w:hAnsi="Times New Roman" w:cs="Times New Roman"/>
        </w:rPr>
        <w:t>believe</w:t>
      </w:r>
      <w:r w:rsidR="00F46FB7" w:rsidRPr="00EA07E5">
        <w:rPr>
          <w:rFonts w:ascii="Times New Roman" w:hAnsi="Times New Roman" w:cs="Times New Roman"/>
        </w:rPr>
        <w:t xml:space="preserve">s its </w:t>
      </w:r>
      <w:r w:rsidR="00761B83">
        <w:rPr>
          <w:rFonts w:ascii="Times New Roman" w:hAnsi="Times New Roman" w:cs="Times New Roman"/>
        </w:rPr>
        <w:t>proposal</w:t>
      </w:r>
      <w:r w:rsidR="00B41409" w:rsidRPr="00EA07E5">
        <w:rPr>
          <w:rFonts w:ascii="Times New Roman" w:hAnsi="Times New Roman" w:cs="Times New Roman"/>
        </w:rPr>
        <w:t xml:space="preserve"> is in the public interest and should be approved without modification.</w:t>
      </w:r>
    </w:p>
    <w:p w:rsidR="00EA07E5" w:rsidRDefault="00EA07E5" w:rsidP="00B41409">
      <w:pPr>
        <w:pStyle w:val="BodyText2"/>
        <w:spacing w:after="0" w:line="360" w:lineRule="auto"/>
        <w:ind w:firstLine="720"/>
        <w:rPr>
          <w:rFonts w:ascii="Times New Roman" w:hAnsi="Times New Roman" w:cs="Times New Roman"/>
        </w:rPr>
      </w:pPr>
    </w:p>
    <w:p w:rsidR="00093BA9" w:rsidRDefault="00093BA9" w:rsidP="00B41409">
      <w:pPr>
        <w:pStyle w:val="BodyText2"/>
        <w:spacing w:after="0" w:line="360" w:lineRule="auto"/>
        <w:ind w:firstLine="720"/>
        <w:rPr>
          <w:rFonts w:ascii="Times New Roman" w:hAnsi="Times New Roman" w:cs="Times New Roman"/>
        </w:rPr>
      </w:pPr>
    </w:p>
    <w:p w:rsidR="00093BA9" w:rsidRDefault="00093BA9" w:rsidP="00B41409">
      <w:pPr>
        <w:pStyle w:val="BodyText2"/>
        <w:spacing w:after="0" w:line="360" w:lineRule="auto"/>
        <w:ind w:firstLine="720"/>
        <w:rPr>
          <w:rFonts w:ascii="Times New Roman" w:hAnsi="Times New Roman" w:cs="Times New Roman"/>
        </w:rPr>
      </w:pPr>
    </w:p>
    <w:p w:rsidR="00093BA9" w:rsidRPr="00EA07E5" w:rsidRDefault="00093BA9" w:rsidP="00B41409">
      <w:pPr>
        <w:pStyle w:val="BodyText2"/>
        <w:spacing w:after="0" w:line="360" w:lineRule="auto"/>
        <w:ind w:firstLine="720"/>
        <w:rPr>
          <w:rFonts w:ascii="Times New Roman" w:hAnsi="Times New Roman" w:cs="Times New Roman"/>
        </w:rPr>
      </w:pPr>
    </w:p>
    <w:p w:rsidR="008D0646" w:rsidRDefault="008D0646" w:rsidP="008D0646">
      <w:pPr>
        <w:pStyle w:val="BodyText2"/>
        <w:spacing w:after="0" w:line="360" w:lineRule="auto"/>
        <w:rPr>
          <w:rFonts w:ascii="Times New Roman" w:hAnsi="Times New Roman" w:cs="Times New Roman"/>
        </w:rPr>
      </w:pPr>
      <w:r>
        <w:rPr>
          <w:rFonts w:ascii="Times New Roman" w:hAnsi="Times New Roman" w:cs="Times New Roman"/>
        </w:rPr>
        <w:lastRenderedPageBreak/>
        <w:t xml:space="preserve">A. </w:t>
      </w:r>
      <w:r>
        <w:rPr>
          <w:rFonts w:ascii="Times New Roman" w:hAnsi="Times New Roman" w:cs="Times New Roman"/>
        </w:rPr>
        <w:tab/>
      </w:r>
      <w:r w:rsidRPr="00472013">
        <w:rPr>
          <w:rFonts w:ascii="Times New Roman" w:hAnsi="Times New Roman" w:cs="Times New Roman"/>
          <w:u w:val="single"/>
        </w:rPr>
        <w:t>Regulatory and Administrative History</w:t>
      </w:r>
    </w:p>
    <w:p w:rsidR="008D0646" w:rsidRDefault="008D0646" w:rsidP="008D0646">
      <w:pPr>
        <w:pStyle w:val="BodyText2"/>
        <w:spacing w:after="0" w:line="360" w:lineRule="auto"/>
        <w:rPr>
          <w:rFonts w:ascii="Times New Roman" w:hAnsi="Times New Roman" w:cs="Times New Roman"/>
        </w:rPr>
      </w:pPr>
    </w:p>
    <w:p w:rsidR="00850E22" w:rsidRDefault="00850E22" w:rsidP="00850E22">
      <w:pPr>
        <w:pStyle w:val="BodyText2"/>
        <w:spacing w:after="0"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Pursuant to </w:t>
      </w:r>
      <w:r w:rsidRPr="005D6B32">
        <w:rPr>
          <w:rFonts w:ascii="Times New Roman" w:hAnsi="Times New Roman" w:cs="Times New Roman"/>
        </w:rPr>
        <w:t xml:space="preserve">Act 129 of 2008, P.L. 1592, </w:t>
      </w:r>
      <w:r>
        <w:rPr>
          <w:rFonts w:ascii="Times New Roman" w:hAnsi="Times New Roman" w:cs="Times New Roman"/>
        </w:rPr>
        <w:t xml:space="preserve">the Commission </w:t>
      </w:r>
      <w:r w:rsidRPr="005D6B32">
        <w:rPr>
          <w:rFonts w:ascii="Times New Roman" w:hAnsi="Times New Roman" w:cs="Times New Roman"/>
        </w:rPr>
        <w:t xml:space="preserve">required EDCs to implement multiple programs to promote energy efficiency and conservation by electric customers and to file smart meter plans within </w:t>
      </w:r>
      <w:r w:rsidR="009E26AF">
        <w:rPr>
          <w:rFonts w:ascii="Times New Roman" w:hAnsi="Times New Roman" w:cs="Times New Roman"/>
        </w:rPr>
        <w:t>nine</w:t>
      </w:r>
      <w:r w:rsidRPr="005D6B32">
        <w:rPr>
          <w:rFonts w:ascii="Times New Roman" w:hAnsi="Times New Roman" w:cs="Times New Roman"/>
        </w:rPr>
        <w:t xml:space="preserve"> months after the effective date of the Act.</w:t>
      </w:r>
      <w:r w:rsidR="00760DFC">
        <w:rPr>
          <w:rStyle w:val="FootnoteReference"/>
          <w:rFonts w:ascii="Times New Roman" w:hAnsi="Times New Roman" w:cs="Times New Roman"/>
        </w:rPr>
        <w:footnoteReference w:id="2"/>
      </w:r>
      <w:r w:rsidRPr="005D6B32">
        <w:rPr>
          <w:rFonts w:ascii="Times New Roman" w:hAnsi="Times New Roman" w:cs="Times New Roman"/>
        </w:rPr>
        <w:t xml:space="preserve">  On June 24, 2009, the Commission issued its </w:t>
      </w:r>
      <w:r w:rsidRPr="0054640F">
        <w:rPr>
          <w:rFonts w:ascii="Times New Roman" w:hAnsi="Times New Roman" w:cs="Times New Roman"/>
          <w:i/>
        </w:rPr>
        <w:t>Implementation Order</w:t>
      </w:r>
      <w:r w:rsidRPr="005D6B32">
        <w:rPr>
          <w:rFonts w:ascii="Times New Roman" w:hAnsi="Times New Roman" w:cs="Times New Roman"/>
        </w:rPr>
        <w:t>, establishing the standards that EDCs must meet for providing smart meter technology to customers and providing guidance for meeting those standards.</w:t>
      </w:r>
      <w:r w:rsidR="007B0EF0">
        <w:rPr>
          <w:rStyle w:val="FootnoteReference"/>
          <w:rFonts w:ascii="Times New Roman" w:hAnsi="Times New Roman" w:cs="Times New Roman"/>
        </w:rPr>
        <w:footnoteReference w:id="3"/>
      </w:r>
    </w:p>
    <w:p w:rsidR="00850E22" w:rsidRPr="005D6B32" w:rsidRDefault="00850E22" w:rsidP="00850E22">
      <w:pPr>
        <w:autoSpaceDE/>
        <w:autoSpaceDN/>
        <w:spacing w:line="360" w:lineRule="auto"/>
        <w:jc w:val="both"/>
        <w:rPr>
          <w:rFonts w:ascii="Times New Roman" w:hAnsi="Times New Roman" w:cs="Times New Roman"/>
        </w:rPr>
      </w:pPr>
    </w:p>
    <w:p w:rsidR="00850E22" w:rsidRDefault="00850E22" w:rsidP="009E26AF">
      <w:pPr>
        <w:autoSpaceDE/>
        <w:autoSpaceDN/>
        <w:spacing w:line="360" w:lineRule="auto"/>
        <w:ind w:firstLine="1440"/>
        <w:rPr>
          <w:rFonts w:ascii="Times New Roman" w:hAnsi="Times New Roman" w:cs="Times New Roman"/>
        </w:rPr>
      </w:pPr>
      <w:r w:rsidRPr="005D6B32">
        <w:rPr>
          <w:rFonts w:ascii="Times New Roman" w:hAnsi="Times New Roman" w:cs="Times New Roman"/>
        </w:rPr>
        <w:t>On May 11, 2010, the Commission entered an Order approving Duquesne Light’s Initial Smart Meter Plan, with certain modifications</w:t>
      </w:r>
      <w:r w:rsidR="007B0EF0">
        <w:rPr>
          <w:rFonts w:ascii="Times New Roman" w:hAnsi="Times New Roman" w:cs="Times New Roman"/>
        </w:rPr>
        <w:t>.</w:t>
      </w:r>
      <w:r w:rsidR="007B0EF0">
        <w:rPr>
          <w:rStyle w:val="FootnoteReference"/>
          <w:rFonts w:ascii="Times New Roman" w:hAnsi="Times New Roman" w:cs="Times New Roman"/>
        </w:rPr>
        <w:footnoteReference w:id="4"/>
      </w:r>
      <w:r w:rsidR="007B0EF0">
        <w:rPr>
          <w:rFonts w:ascii="Times New Roman" w:hAnsi="Times New Roman" w:cs="Times New Roman"/>
        </w:rPr>
        <w:t xml:space="preserve">  Thereafter, o</w:t>
      </w:r>
      <w:r w:rsidRPr="005D6B32">
        <w:rPr>
          <w:rFonts w:ascii="Times New Roman" w:hAnsi="Times New Roman" w:cs="Times New Roman"/>
        </w:rPr>
        <w:t xml:space="preserve">n June 29, 2012, </w:t>
      </w:r>
      <w:r>
        <w:rPr>
          <w:rFonts w:ascii="Times New Roman" w:hAnsi="Times New Roman" w:cs="Times New Roman"/>
        </w:rPr>
        <w:t>Duquesne Light</w:t>
      </w:r>
      <w:r w:rsidRPr="005D6B32">
        <w:rPr>
          <w:rFonts w:ascii="Times New Roman" w:hAnsi="Times New Roman" w:cs="Times New Roman"/>
        </w:rPr>
        <w:t xml:space="preserve"> filed a Petition for Approval of its Smart Meter Deployment Plan, which was approved, in part, and modified by the Commission’s May 6, 2013 Opinion and Order</w:t>
      </w:r>
      <w:r w:rsidR="007B0EF0">
        <w:rPr>
          <w:rFonts w:ascii="Times New Roman" w:hAnsi="Times New Roman" w:cs="Times New Roman"/>
        </w:rPr>
        <w:t>, in which t</w:t>
      </w:r>
      <w:r w:rsidRPr="005D6B32">
        <w:rPr>
          <w:rFonts w:ascii="Times New Roman" w:hAnsi="Times New Roman" w:cs="Times New Roman"/>
        </w:rPr>
        <w:t>he Commission required Duquesne Light to make a compliance filing providing data supporting whether or not inclusion of communication of outages and restoration and voltage monitoring capabilities are cost effective.</w:t>
      </w:r>
      <w:r w:rsidR="007B0EF0">
        <w:rPr>
          <w:rStyle w:val="FootnoteReference"/>
          <w:rFonts w:ascii="Times New Roman" w:hAnsi="Times New Roman" w:cs="Times New Roman"/>
        </w:rPr>
        <w:footnoteReference w:id="5"/>
      </w:r>
      <w:r w:rsidRPr="005D6B32">
        <w:rPr>
          <w:rFonts w:ascii="Times New Roman" w:hAnsi="Times New Roman" w:cs="Times New Roman"/>
        </w:rPr>
        <w:t xml:space="preserve">  Duquesne Light submitted its Compliance Filing</w:t>
      </w:r>
      <w:r>
        <w:rPr>
          <w:rFonts w:ascii="Times New Roman" w:hAnsi="Times New Roman" w:cs="Times New Roman"/>
        </w:rPr>
        <w:t xml:space="preserve"> on August</w:t>
      </w:r>
      <w:r w:rsidR="009E26AF">
        <w:rPr>
          <w:rFonts w:ascii="Times New Roman" w:hAnsi="Times New Roman" w:cs="Times New Roman"/>
        </w:rPr>
        <w:t> </w:t>
      </w:r>
      <w:r>
        <w:rPr>
          <w:rFonts w:ascii="Times New Roman" w:hAnsi="Times New Roman" w:cs="Times New Roman"/>
        </w:rPr>
        <w:t>2,</w:t>
      </w:r>
      <w:r w:rsidR="009E26AF">
        <w:rPr>
          <w:rFonts w:ascii="Times New Roman" w:hAnsi="Times New Roman" w:cs="Times New Roman"/>
        </w:rPr>
        <w:t> </w:t>
      </w:r>
      <w:r>
        <w:rPr>
          <w:rFonts w:ascii="Times New Roman" w:hAnsi="Times New Roman" w:cs="Times New Roman"/>
        </w:rPr>
        <w:t>2013, and the</w:t>
      </w:r>
      <w:r w:rsidRPr="005D6B32">
        <w:rPr>
          <w:rFonts w:ascii="Times New Roman" w:hAnsi="Times New Roman" w:cs="Times New Roman"/>
        </w:rPr>
        <w:t xml:space="preserve"> Commission approved </w:t>
      </w:r>
      <w:r>
        <w:rPr>
          <w:rFonts w:ascii="Times New Roman" w:hAnsi="Times New Roman" w:cs="Times New Roman"/>
        </w:rPr>
        <w:t>the</w:t>
      </w:r>
      <w:r w:rsidRPr="005D6B32">
        <w:rPr>
          <w:rFonts w:ascii="Times New Roman" w:hAnsi="Times New Roman" w:cs="Times New Roman"/>
        </w:rPr>
        <w:t xml:space="preserve"> Compliance Filing by Order entered January</w:t>
      </w:r>
      <w:r w:rsidR="009E26AF">
        <w:rPr>
          <w:rFonts w:ascii="Times New Roman" w:hAnsi="Times New Roman" w:cs="Times New Roman"/>
        </w:rPr>
        <w:t> </w:t>
      </w:r>
      <w:r w:rsidRPr="005D6B32">
        <w:rPr>
          <w:rFonts w:ascii="Times New Roman" w:hAnsi="Times New Roman" w:cs="Times New Roman"/>
        </w:rPr>
        <w:t>9, 2014 at Docket No. M-2009-2123948.</w:t>
      </w:r>
      <w:r w:rsidR="007B0EF0">
        <w:rPr>
          <w:rStyle w:val="FootnoteReference"/>
          <w:rFonts w:ascii="Times New Roman" w:hAnsi="Times New Roman" w:cs="Times New Roman"/>
        </w:rPr>
        <w:footnoteReference w:id="6"/>
      </w:r>
      <w:r w:rsidRPr="005D6B32">
        <w:rPr>
          <w:rFonts w:ascii="Times New Roman" w:hAnsi="Times New Roman" w:cs="Times New Roman"/>
        </w:rPr>
        <w:t xml:space="preserve">  </w:t>
      </w:r>
    </w:p>
    <w:p w:rsidR="00850E22" w:rsidRPr="005D6B32" w:rsidRDefault="00850E22" w:rsidP="00850E22">
      <w:pPr>
        <w:autoSpaceDE/>
        <w:autoSpaceDN/>
        <w:spacing w:line="360" w:lineRule="auto"/>
        <w:jc w:val="both"/>
        <w:rPr>
          <w:rFonts w:ascii="Times New Roman" w:hAnsi="Times New Roman" w:cs="Times New Roman"/>
        </w:rPr>
      </w:pPr>
    </w:p>
    <w:p w:rsidR="00850E22" w:rsidRDefault="00C833E3" w:rsidP="009E26AF">
      <w:pPr>
        <w:autoSpaceDE/>
        <w:autoSpaceDN/>
        <w:spacing w:line="360" w:lineRule="auto"/>
        <w:ind w:firstLine="1440"/>
        <w:rPr>
          <w:rFonts w:ascii="Times New Roman" w:hAnsi="Times New Roman" w:cs="Times New Roman"/>
        </w:rPr>
      </w:pPr>
      <w:r>
        <w:rPr>
          <w:rFonts w:ascii="Times New Roman" w:hAnsi="Times New Roman" w:cs="Times New Roman"/>
        </w:rPr>
        <w:t xml:space="preserve">This proceeding </w:t>
      </w:r>
      <w:r w:rsidR="007B0EF0">
        <w:rPr>
          <w:rFonts w:ascii="Times New Roman" w:hAnsi="Times New Roman" w:cs="Times New Roman"/>
        </w:rPr>
        <w:t xml:space="preserve">herein </w:t>
      </w:r>
      <w:r>
        <w:rPr>
          <w:rFonts w:ascii="Times New Roman" w:hAnsi="Times New Roman" w:cs="Times New Roman"/>
        </w:rPr>
        <w:t>resulted because, o</w:t>
      </w:r>
      <w:r w:rsidR="00850E22" w:rsidRPr="005D6B32">
        <w:rPr>
          <w:rFonts w:ascii="Times New Roman" w:hAnsi="Times New Roman" w:cs="Times New Roman"/>
        </w:rPr>
        <w:t>n August 4, 2015, Duquesne Light filed its Petition to Modify its Smart Meter Plan along wi</w:t>
      </w:r>
      <w:r>
        <w:rPr>
          <w:rFonts w:ascii="Times New Roman" w:hAnsi="Times New Roman" w:cs="Times New Roman"/>
        </w:rPr>
        <w:t>th its Amended Smart Meter Plan</w:t>
      </w:r>
      <w:r w:rsidR="00850E22" w:rsidRPr="005D6B32">
        <w:rPr>
          <w:rFonts w:ascii="Times New Roman" w:hAnsi="Times New Roman" w:cs="Times New Roman"/>
        </w:rPr>
        <w:t xml:space="preserve">.  In the Amended SMP, </w:t>
      </w:r>
      <w:r w:rsidR="00850E22">
        <w:rPr>
          <w:rFonts w:ascii="Times New Roman" w:hAnsi="Times New Roman" w:cs="Times New Roman"/>
        </w:rPr>
        <w:t>Duquesne Light</w:t>
      </w:r>
      <w:r>
        <w:rPr>
          <w:rFonts w:ascii="Times New Roman" w:hAnsi="Times New Roman" w:cs="Times New Roman"/>
        </w:rPr>
        <w:t xml:space="preserve"> proposes</w:t>
      </w:r>
      <w:r w:rsidR="00850E22" w:rsidRPr="005D6B32">
        <w:rPr>
          <w:rFonts w:ascii="Times New Roman" w:hAnsi="Times New Roman" w:cs="Times New Roman"/>
        </w:rPr>
        <w:t xml:space="preserve"> to install an Advanced D</w:t>
      </w:r>
      <w:r>
        <w:rPr>
          <w:rFonts w:ascii="Times New Roman" w:hAnsi="Times New Roman" w:cs="Times New Roman"/>
        </w:rPr>
        <w:t xml:space="preserve">istribution Management System </w:t>
      </w:r>
      <w:r w:rsidR="00850E22" w:rsidRPr="005D6B32">
        <w:rPr>
          <w:rFonts w:ascii="Times New Roman" w:hAnsi="Times New Roman" w:cs="Times New Roman"/>
        </w:rPr>
        <w:t xml:space="preserve">to achieve enhanced outage communication, outage restoration and voltage monitoring </w:t>
      </w:r>
      <w:r w:rsidR="00850E22" w:rsidRPr="005D6B32">
        <w:rPr>
          <w:rFonts w:ascii="Times New Roman" w:hAnsi="Times New Roman" w:cs="Times New Roman"/>
        </w:rPr>
        <w:lastRenderedPageBreak/>
        <w:t xml:space="preserve">capabilities and to recover Bill Ready costs through </w:t>
      </w:r>
      <w:r w:rsidR="00850E22">
        <w:rPr>
          <w:rFonts w:ascii="Times New Roman" w:hAnsi="Times New Roman" w:cs="Times New Roman"/>
        </w:rPr>
        <w:t>Duquesne Light</w:t>
      </w:r>
      <w:r>
        <w:rPr>
          <w:rFonts w:ascii="Times New Roman" w:hAnsi="Times New Roman" w:cs="Times New Roman"/>
        </w:rPr>
        <w:t>’s Smart Meter Charge</w:t>
      </w:r>
      <w:r w:rsidR="00850E22" w:rsidRPr="005D6B32">
        <w:rPr>
          <w:rFonts w:ascii="Times New Roman" w:hAnsi="Times New Roman" w:cs="Times New Roman"/>
        </w:rPr>
        <w:t>.  (Duquesne Light St. No. 2</w:t>
      </w:r>
      <w:r w:rsidR="00854273">
        <w:rPr>
          <w:rFonts w:ascii="Times New Roman" w:hAnsi="Times New Roman" w:cs="Times New Roman"/>
        </w:rPr>
        <w:t xml:space="preserve"> at</w:t>
      </w:r>
      <w:r w:rsidR="00850E22" w:rsidRPr="005D6B32">
        <w:rPr>
          <w:rFonts w:ascii="Times New Roman" w:hAnsi="Times New Roman" w:cs="Times New Roman"/>
        </w:rPr>
        <w:t xml:space="preserve"> 4-5; Du</w:t>
      </w:r>
      <w:r>
        <w:rPr>
          <w:rFonts w:ascii="Times New Roman" w:hAnsi="Times New Roman" w:cs="Times New Roman"/>
        </w:rPr>
        <w:t>quesne Light St. No. 3</w:t>
      </w:r>
      <w:r w:rsidR="00854273">
        <w:rPr>
          <w:rFonts w:ascii="Times New Roman" w:hAnsi="Times New Roman" w:cs="Times New Roman"/>
        </w:rPr>
        <w:t xml:space="preserve"> at</w:t>
      </w:r>
      <w:r>
        <w:rPr>
          <w:rFonts w:ascii="Times New Roman" w:hAnsi="Times New Roman" w:cs="Times New Roman"/>
        </w:rPr>
        <w:t xml:space="preserve"> 5-6</w:t>
      </w:r>
      <w:r w:rsidR="00850E22" w:rsidRPr="005D6B32">
        <w:rPr>
          <w:rFonts w:ascii="Times New Roman" w:hAnsi="Times New Roman" w:cs="Times New Roman"/>
        </w:rPr>
        <w:t>)</w:t>
      </w:r>
      <w:r>
        <w:rPr>
          <w:rFonts w:ascii="Times New Roman" w:hAnsi="Times New Roman" w:cs="Times New Roman"/>
        </w:rPr>
        <w:t>.</w:t>
      </w:r>
    </w:p>
    <w:p w:rsidR="008F5F47" w:rsidRPr="00DD33A5" w:rsidRDefault="008F5F47" w:rsidP="008F5F47">
      <w:pPr>
        <w:spacing w:line="360" w:lineRule="auto"/>
        <w:ind w:firstLine="1440"/>
        <w:rPr>
          <w:rFonts w:ascii="Times New Roman" w:hAnsi="Times New Roman" w:cs="Times New Roman"/>
        </w:rPr>
      </w:pPr>
    </w:p>
    <w:p w:rsidR="008F5F47" w:rsidRDefault="00BD1D8F" w:rsidP="00BD1D8F">
      <w:pPr>
        <w:pStyle w:val="BodyText2"/>
        <w:spacing w:after="0" w:line="360" w:lineRule="auto"/>
        <w:rPr>
          <w:rFonts w:ascii="Times New Roman" w:hAnsi="Times New Roman" w:cs="Times New Roman"/>
        </w:rPr>
      </w:pPr>
      <w:r>
        <w:rPr>
          <w:rFonts w:ascii="Times New Roman" w:hAnsi="Times New Roman" w:cs="Times New Roman"/>
        </w:rPr>
        <w:t>B</w:t>
      </w:r>
      <w:r w:rsidR="008F5F47">
        <w:rPr>
          <w:rFonts w:ascii="Times New Roman" w:hAnsi="Times New Roman" w:cs="Times New Roman"/>
        </w:rPr>
        <w:t xml:space="preserve">. </w:t>
      </w:r>
      <w:r w:rsidR="008F5F47">
        <w:rPr>
          <w:rFonts w:ascii="Times New Roman" w:hAnsi="Times New Roman" w:cs="Times New Roman"/>
        </w:rPr>
        <w:tab/>
      </w:r>
      <w:r w:rsidR="008F5F47" w:rsidRPr="003F4BE0">
        <w:rPr>
          <w:rFonts w:ascii="Times New Roman" w:hAnsi="Times New Roman" w:cs="Times New Roman"/>
          <w:u w:val="single"/>
        </w:rPr>
        <w:t>Burden of Proof</w:t>
      </w:r>
    </w:p>
    <w:p w:rsidR="008F5F47" w:rsidRPr="00A84FB5" w:rsidRDefault="008F5F47" w:rsidP="008F5F47">
      <w:pPr>
        <w:pStyle w:val="BodyText2"/>
        <w:spacing w:after="0" w:line="360" w:lineRule="auto"/>
        <w:rPr>
          <w:rFonts w:ascii="Times New Roman" w:hAnsi="Times New Roman" w:cs="Times New Roman"/>
        </w:rPr>
      </w:pPr>
    </w:p>
    <w:p w:rsidR="008F5F47" w:rsidRDefault="008F5F47" w:rsidP="008F5F47">
      <w:pPr>
        <w:spacing w:line="360" w:lineRule="auto"/>
        <w:ind w:firstLine="1440"/>
        <w:rPr>
          <w:rFonts w:ascii="Times New Roman" w:hAnsi="Times New Roman" w:cs="Times New Roman"/>
          <w:color w:val="000000"/>
        </w:rPr>
      </w:pPr>
      <w:r>
        <w:rPr>
          <w:rFonts w:ascii="Times New Roman" w:hAnsi="Times New Roman" w:cs="Times New Roman"/>
          <w:bCs/>
        </w:rPr>
        <w:t>T</w:t>
      </w:r>
      <w:r w:rsidRPr="00EA07E5">
        <w:rPr>
          <w:rFonts w:ascii="Times New Roman" w:hAnsi="Times New Roman" w:cs="Times New Roman"/>
          <w:bCs/>
        </w:rPr>
        <w:t xml:space="preserve">he burden of proof is upon </w:t>
      </w:r>
      <w:r>
        <w:rPr>
          <w:rFonts w:ascii="Times New Roman" w:hAnsi="Times New Roman" w:cs="Times New Roman"/>
          <w:bCs/>
        </w:rPr>
        <w:t>Duquesne Light to show that its proposed modifications to its smart meter pl</w:t>
      </w:r>
      <w:r w:rsidRPr="00EA07E5">
        <w:rPr>
          <w:rFonts w:ascii="Times New Roman" w:hAnsi="Times New Roman" w:cs="Times New Roman"/>
          <w:bCs/>
        </w:rPr>
        <w:t xml:space="preserve">an </w:t>
      </w:r>
      <w:r>
        <w:rPr>
          <w:rFonts w:ascii="Times New Roman" w:hAnsi="Times New Roman" w:cs="Times New Roman"/>
          <w:bCs/>
        </w:rPr>
        <w:t>are</w:t>
      </w:r>
      <w:r w:rsidRPr="00EA07E5">
        <w:rPr>
          <w:rFonts w:ascii="Times New Roman" w:hAnsi="Times New Roman" w:cs="Times New Roman"/>
          <w:bCs/>
        </w:rPr>
        <w:t xml:space="preserve"> in compliance with </w:t>
      </w:r>
      <w:r>
        <w:rPr>
          <w:rFonts w:ascii="Times New Roman" w:hAnsi="Times New Roman" w:cs="Times New Roman"/>
          <w:bCs/>
        </w:rPr>
        <w:t>the Commission’s directives.  Duquesne Light has the burden to prove it is</w:t>
      </w:r>
      <w:r w:rsidRPr="00EA07E5">
        <w:rPr>
          <w:rFonts w:ascii="Times New Roman" w:hAnsi="Times New Roman" w:cs="Times New Roman"/>
          <w:color w:val="000000"/>
        </w:rPr>
        <w:t xml:space="preserve"> entitled to the relief </w:t>
      </w:r>
      <w:r>
        <w:rPr>
          <w:rFonts w:ascii="Times New Roman" w:hAnsi="Times New Roman" w:cs="Times New Roman"/>
          <w:color w:val="000000"/>
        </w:rPr>
        <w:t>sought in this petition</w:t>
      </w:r>
      <w:r>
        <w:rPr>
          <w:rStyle w:val="FootnoteReference"/>
          <w:rFonts w:ascii="Times New Roman" w:hAnsi="Times New Roman" w:cs="Times New Roman"/>
          <w:color w:val="000000"/>
        </w:rPr>
        <w:footnoteReference w:id="7"/>
      </w:r>
      <w:r>
        <w:rPr>
          <w:rFonts w:ascii="Times New Roman" w:hAnsi="Times New Roman" w:cs="Times New Roman"/>
          <w:color w:val="000000"/>
        </w:rPr>
        <w:t xml:space="preserve"> and </w:t>
      </w:r>
      <w:r w:rsidRPr="00EA07E5">
        <w:rPr>
          <w:rFonts w:ascii="Times New Roman" w:hAnsi="Times New Roman" w:cs="Times New Roman"/>
          <w:color w:val="000000"/>
        </w:rPr>
        <w:t xml:space="preserve">must establish </w:t>
      </w:r>
      <w:r>
        <w:rPr>
          <w:rFonts w:ascii="Times New Roman" w:hAnsi="Times New Roman" w:cs="Times New Roman"/>
          <w:color w:val="000000"/>
        </w:rPr>
        <w:t xml:space="preserve">its proof </w:t>
      </w:r>
      <w:r w:rsidRPr="00EA07E5">
        <w:rPr>
          <w:rFonts w:ascii="Times New Roman" w:hAnsi="Times New Roman" w:cs="Times New Roman"/>
          <w:color w:val="000000"/>
        </w:rPr>
        <w:t>by a preponderance of the evidence.</w:t>
      </w:r>
      <w:r>
        <w:rPr>
          <w:rStyle w:val="FootnoteReference"/>
          <w:rFonts w:ascii="Times New Roman" w:hAnsi="Times New Roman" w:cs="Times New Roman"/>
          <w:color w:val="000000"/>
        </w:rPr>
        <w:footnoteReference w:id="8"/>
      </w:r>
      <w:r w:rsidRPr="00EA07E5">
        <w:rPr>
          <w:rFonts w:ascii="Times New Roman" w:hAnsi="Times New Roman" w:cs="Times New Roman"/>
          <w:color w:val="000000"/>
        </w:rPr>
        <w:t xml:space="preserve">  To meet </w:t>
      </w:r>
      <w:r>
        <w:rPr>
          <w:rFonts w:ascii="Times New Roman" w:hAnsi="Times New Roman" w:cs="Times New Roman"/>
          <w:color w:val="000000"/>
        </w:rPr>
        <w:t>this burden</w:t>
      </w:r>
      <w:r w:rsidRPr="00EA07E5">
        <w:rPr>
          <w:rFonts w:ascii="Times New Roman" w:hAnsi="Times New Roman" w:cs="Times New Roman"/>
          <w:color w:val="000000"/>
        </w:rPr>
        <w:t xml:space="preserve">, </w:t>
      </w:r>
      <w:r>
        <w:rPr>
          <w:rFonts w:ascii="Times New Roman" w:hAnsi="Times New Roman" w:cs="Times New Roman"/>
          <w:color w:val="000000"/>
        </w:rPr>
        <w:t xml:space="preserve">Duquesne Light </w:t>
      </w:r>
      <w:r w:rsidRPr="00EA07E5">
        <w:rPr>
          <w:rFonts w:ascii="Times New Roman" w:hAnsi="Times New Roman" w:cs="Times New Roman"/>
          <w:color w:val="000000"/>
        </w:rPr>
        <w:t>must present evidence more convincing, by even the smallest amount, than that presented by any opposing party.</w:t>
      </w:r>
      <w:r>
        <w:rPr>
          <w:rStyle w:val="FootnoteReference"/>
          <w:rFonts w:ascii="Times New Roman" w:hAnsi="Times New Roman" w:cs="Times New Roman"/>
          <w:color w:val="000000"/>
        </w:rPr>
        <w:footnoteReference w:id="9"/>
      </w:r>
      <w:r w:rsidRPr="00EA07E5">
        <w:rPr>
          <w:rFonts w:ascii="Times New Roman" w:hAnsi="Times New Roman" w:cs="Times New Roman"/>
          <w:color w:val="000000"/>
        </w:rPr>
        <w:t xml:space="preserve">    </w:t>
      </w:r>
    </w:p>
    <w:p w:rsidR="008F5F47" w:rsidRDefault="008F5F47" w:rsidP="008F5F47">
      <w:pPr>
        <w:pStyle w:val="BodyText2"/>
        <w:spacing w:after="0" w:line="360" w:lineRule="auto"/>
        <w:ind w:firstLine="1440"/>
        <w:rPr>
          <w:rFonts w:ascii="Times New Roman" w:hAnsi="Times New Roman" w:cs="Times New Roman"/>
        </w:rPr>
      </w:pPr>
    </w:p>
    <w:p w:rsidR="008F5F47" w:rsidRPr="00A84FB5" w:rsidRDefault="008F5F47" w:rsidP="008F5F47">
      <w:pPr>
        <w:pStyle w:val="BodyText2"/>
        <w:spacing w:after="0" w:line="360" w:lineRule="auto"/>
        <w:ind w:firstLine="1440"/>
        <w:rPr>
          <w:rFonts w:ascii="Times New Roman" w:hAnsi="Times New Roman" w:cs="Times New Roman"/>
        </w:rPr>
      </w:pPr>
      <w:r>
        <w:rPr>
          <w:rFonts w:ascii="Times New Roman" w:hAnsi="Times New Roman" w:cs="Times New Roman"/>
        </w:rPr>
        <w:t>Th</w:t>
      </w:r>
      <w:r w:rsidRPr="00A84FB5">
        <w:rPr>
          <w:rFonts w:ascii="Times New Roman" w:hAnsi="Times New Roman" w:cs="Times New Roman"/>
        </w:rPr>
        <w:t>e burden of proof, also known as the burden of persuasion, means a duty to establish a fact by a preponderance of the evidence.</w:t>
      </w:r>
      <w:r>
        <w:rPr>
          <w:rStyle w:val="FootnoteReference"/>
          <w:rFonts w:ascii="Times New Roman" w:hAnsi="Times New Roman" w:cs="Times New Roman"/>
        </w:rPr>
        <w:footnoteReference w:id="10"/>
      </w:r>
      <w:r w:rsidRPr="00A84FB5">
        <w:rPr>
          <w:rFonts w:ascii="Times New Roman" w:hAnsi="Times New Roman" w:cs="Times New Roman"/>
        </w:rPr>
        <w:t xml:space="preserve">  If </w:t>
      </w:r>
      <w:r>
        <w:rPr>
          <w:rFonts w:ascii="Times New Roman" w:hAnsi="Times New Roman" w:cs="Times New Roman"/>
        </w:rPr>
        <w:t>Duquesne Light</w:t>
      </w:r>
      <w:r w:rsidRPr="00A84FB5">
        <w:rPr>
          <w:rFonts w:ascii="Times New Roman" w:hAnsi="Times New Roman" w:cs="Times New Roman"/>
        </w:rPr>
        <w:t xml:space="preserve"> presents evidence found to be of greater weight than the other parties, then the Company will have carried its burden of proof.</w:t>
      </w:r>
      <w:r>
        <w:rPr>
          <w:rStyle w:val="FootnoteReference"/>
          <w:rFonts w:ascii="Times New Roman" w:hAnsi="Times New Roman" w:cs="Times New Roman"/>
        </w:rPr>
        <w:footnoteReference w:id="11"/>
      </w:r>
      <w:r w:rsidRPr="00A84FB5">
        <w:rPr>
          <w:rFonts w:ascii="Times New Roman" w:hAnsi="Times New Roman" w:cs="Times New Roman"/>
        </w:rPr>
        <w:t xml:space="preserve">  </w:t>
      </w:r>
    </w:p>
    <w:p w:rsidR="008F5F47" w:rsidRDefault="008F5F47" w:rsidP="008F5F47">
      <w:pPr>
        <w:pStyle w:val="BodyText2"/>
        <w:spacing w:after="0" w:line="360" w:lineRule="auto"/>
        <w:rPr>
          <w:rFonts w:ascii="Times New Roman" w:hAnsi="Times New Roman" w:cs="Times New Roman"/>
        </w:rPr>
      </w:pPr>
    </w:p>
    <w:p w:rsidR="008F5F47" w:rsidRPr="00FB132D" w:rsidRDefault="00BD1D8F" w:rsidP="008F5F47">
      <w:pPr>
        <w:pStyle w:val="BodyText2"/>
        <w:spacing w:after="0" w:line="360" w:lineRule="auto"/>
        <w:rPr>
          <w:rFonts w:ascii="Times New Roman" w:hAnsi="Times New Roman" w:cs="Times New Roman"/>
          <w:u w:val="single"/>
        </w:rPr>
      </w:pPr>
      <w:r>
        <w:rPr>
          <w:rFonts w:ascii="Times New Roman" w:hAnsi="Times New Roman" w:cs="Times New Roman"/>
        </w:rPr>
        <w:t xml:space="preserve">C. </w:t>
      </w:r>
      <w:r>
        <w:rPr>
          <w:rFonts w:ascii="Times New Roman" w:hAnsi="Times New Roman" w:cs="Times New Roman"/>
        </w:rPr>
        <w:tab/>
      </w:r>
      <w:r w:rsidR="008F5F47" w:rsidRPr="00FB132D">
        <w:rPr>
          <w:rFonts w:ascii="Times New Roman" w:hAnsi="Times New Roman" w:cs="Times New Roman"/>
          <w:u w:val="single"/>
        </w:rPr>
        <w:t>Summary of Parties’ Positions</w:t>
      </w:r>
    </w:p>
    <w:p w:rsidR="008F5F47" w:rsidRDefault="008F5F47" w:rsidP="008F5F47">
      <w:pPr>
        <w:pStyle w:val="BodyText2"/>
        <w:spacing w:after="0" w:line="360" w:lineRule="auto"/>
        <w:ind w:firstLine="1440"/>
        <w:rPr>
          <w:rFonts w:ascii="Times New Roman" w:hAnsi="Times New Roman" w:cs="Times New Roman"/>
        </w:rPr>
      </w:pPr>
    </w:p>
    <w:p w:rsidR="008F5F47" w:rsidRPr="00740167" w:rsidRDefault="008F5F47" w:rsidP="008F5F47">
      <w:pPr>
        <w:pStyle w:val="BodyText2"/>
        <w:spacing w:after="0" w:line="360" w:lineRule="auto"/>
        <w:ind w:firstLine="1440"/>
        <w:rPr>
          <w:rFonts w:ascii="Times New Roman" w:hAnsi="Times New Roman" w:cs="Times New Roman"/>
        </w:rPr>
      </w:pPr>
      <w:r>
        <w:rPr>
          <w:rFonts w:ascii="Times New Roman" w:hAnsi="Times New Roman" w:cs="Times New Roman"/>
        </w:rPr>
        <w:t xml:space="preserve">Duquesne Light contends its proposal should be approved because (1) </w:t>
      </w:r>
      <w:r w:rsidRPr="00740167">
        <w:rPr>
          <w:rFonts w:ascii="Times New Roman" w:hAnsi="Times New Roman" w:cs="Times New Roman"/>
        </w:rPr>
        <w:t>the customer</w:t>
      </w:r>
      <w:r w:rsidR="002361B0">
        <w:rPr>
          <w:rFonts w:ascii="Times New Roman" w:hAnsi="Times New Roman" w:cs="Times New Roman"/>
        </w:rPr>
        <w:t>s’</w:t>
      </w:r>
      <w:r w:rsidRPr="00740167">
        <w:rPr>
          <w:rFonts w:ascii="Times New Roman" w:hAnsi="Times New Roman" w:cs="Times New Roman"/>
        </w:rPr>
        <w:t xml:space="preserve"> savings were reliably quantified</w:t>
      </w:r>
      <w:r w:rsidR="002361B0">
        <w:rPr>
          <w:rFonts w:ascii="Times New Roman" w:hAnsi="Times New Roman" w:cs="Times New Roman"/>
        </w:rPr>
        <w:t xml:space="preserve"> when</w:t>
      </w:r>
      <w:r w:rsidRPr="00740167">
        <w:rPr>
          <w:rFonts w:ascii="Times New Roman" w:hAnsi="Times New Roman" w:cs="Times New Roman"/>
        </w:rPr>
        <w:t xml:space="preserve"> </w:t>
      </w:r>
      <w:r>
        <w:rPr>
          <w:rFonts w:ascii="Times New Roman" w:hAnsi="Times New Roman" w:cs="Times New Roman"/>
        </w:rPr>
        <w:t>Duquesne Light</w:t>
      </w:r>
      <w:r w:rsidRPr="00740167">
        <w:rPr>
          <w:rFonts w:ascii="Times New Roman" w:hAnsi="Times New Roman" w:cs="Times New Roman"/>
        </w:rPr>
        <w:t xml:space="preserve"> provided detailed distribution system data to DNV GL, and DNV GL used this Company</w:t>
      </w:r>
      <w:r>
        <w:rPr>
          <w:rFonts w:ascii="Times New Roman" w:hAnsi="Times New Roman" w:cs="Times New Roman"/>
        </w:rPr>
        <w:t>-</w:t>
      </w:r>
      <w:r w:rsidRPr="00740167">
        <w:rPr>
          <w:rFonts w:ascii="Times New Roman" w:hAnsi="Times New Roman" w:cs="Times New Roman"/>
        </w:rPr>
        <w:t xml:space="preserve">specific information to calculate </w:t>
      </w:r>
      <w:r w:rsidRPr="00740167">
        <w:rPr>
          <w:rFonts w:ascii="Times New Roman" w:hAnsi="Times New Roman" w:cs="Times New Roman"/>
        </w:rPr>
        <w:lastRenderedPageBreak/>
        <w:t>customer savings on a circuit by circuit basis</w:t>
      </w:r>
      <w:r w:rsidR="002A3D8D">
        <w:rPr>
          <w:rFonts w:ascii="Times New Roman" w:hAnsi="Times New Roman" w:cs="Times New Roman"/>
        </w:rPr>
        <w:t>;</w:t>
      </w:r>
      <w:r>
        <w:rPr>
          <w:rStyle w:val="FootnoteReference"/>
          <w:rFonts w:ascii="Times New Roman" w:hAnsi="Times New Roman" w:cs="Times New Roman"/>
        </w:rPr>
        <w:footnoteReference w:id="12"/>
      </w:r>
      <w:r>
        <w:rPr>
          <w:rFonts w:ascii="Times New Roman" w:hAnsi="Times New Roman" w:cs="Times New Roman"/>
        </w:rPr>
        <w:t xml:space="preserve"> (2)</w:t>
      </w:r>
      <w:r w:rsidRPr="00740167">
        <w:rPr>
          <w:rFonts w:ascii="Times New Roman" w:hAnsi="Times New Roman" w:cs="Times New Roman"/>
        </w:rPr>
        <w:t xml:space="preserve"> the estimate of customer savings calculated by DNV GL is supported by a second model</w:t>
      </w:r>
      <w:r w:rsidR="00B264B0">
        <w:rPr>
          <w:rFonts w:ascii="Times New Roman" w:hAnsi="Times New Roman" w:cs="Times New Roman"/>
        </w:rPr>
        <w:t xml:space="preserve"> (</w:t>
      </w:r>
      <w:r w:rsidRPr="00740167">
        <w:rPr>
          <w:rFonts w:ascii="Times New Roman" w:hAnsi="Times New Roman" w:cs="Times New Roman"/>
        </w:rPr>
        <w:t>the ICE calculator</w:t>
      </w:r>
      <w:r w:rsidR="00B264B0">
        <w:rPr>
          <w:rFonts w:ascii="Times New Roman" w:hAnsi="Times New Roman" w:cs="Times New Roman"/>
        </w:rPr>
        <w:t>)</w:t>
      </w:r>
      <w:r>
        <w:rPr>
          <w:rFonts w:ascii="Times New Roman" w:hAnsi="Times New Roman" w:cs="Times New Roman"/>
        </w:rPr>
        <w:t xml:space="preserve"> and, b</w:t>
      </w:r>
      <w:r w:rsidRPr="00740167">
        <w:rPr>
          <w:rFonts w:ascii="Times New Roman" w:hAnsi="Times New Roman" w:cs="Times New Roman"/>
        </w:rPr>
        <w:t>ased upon these two independent models</w:t>
      </w:r>
      <w:r>
        <w:rPr>
          <w:rFonts w:ascii="Times New Roman" w:hAnsi="Times New Roman" w:cs="Times New Roman"/>
        </w:rPr>
        <w:t>, the</w:t>
      </w:r>
      <w:r w:rsidRPr="00740167">
        <w:rPr>
          <w:rFonts w:ascii="Times New Roman" w:hAnsi="Times New Roman" w:cs="Times New Roman"/>
        </w:rPr>
        <w:t xml:space="preserve"> substantial customer savings from implementing the ADMS</w:t>
      </w:r>
      <w:r>
        <w:rPr>
          <w:rFonts w:ascii="Times New Roman" w:hAnsi="Times New Roman" w:cs="Times New Roman"/>
        </w:rPr>
        <w:t xml:space="preserve"> have been reliably quantified; (3) </w:t>
      </w:r>
      <w:r w:rsidRPr="00740167">
        <w:rPr>
          <w:rFonts w:ascii="Times New Roman" w:hAnsi="Times New Roman" w:cs="Times New Roman"/>
        </w:rPr>
        <w:t xml:space="preserve">the savings should </w:t>
      </w:r>
      <w:r>
        <w:rPr>
          <w:rFonts w:ascii="Times New Roman" w:hAnsi="Times New Roman" w:cs="Times New Roman"/>
        </w:rPr>
        <w:t xml:space="preserve">not </w:t>
      </w:r>
      <w:r w:rsidRPr="00740167">
        <w:rPr>
          <w:rFonts w:ascii="Times New Roman" w:hAnsi="Times New Roman" w:cs="Times New Roman"/>
        </w:rPr>
        <w:t xml:space="preserve">be ignored </w:t>
      </w:r>
      <w:r>
        <w:rPr>
          <w:rFonts w:ascii="Times New Roman" w:hAnsi="Times New Roman" w:cs="Times New Roman"/>
        </w:rPr>
        <w:t xml:space="preserve">simply because </w:t>
      </w:r>
      <w:r w:rsidRPr="00740167">
        <w:rPr>
          <w:rFonts w:ascii="Times New Roman" w:hAnsi="Times New Roman" w:cs="Times New Roman"/>
        </w:rPr>
        <w:t>the DNV GL model uses a proprietary calculation</w:t>
      </w:r>
      <w:r>
        <w:rPr>
          <w:rFonts w:ascii="Times New Roman" w:hAnsi="Times New Roman" w:cs="Times New Roman"/>
        </w:rPr>
        <w:t xml:space="preserve"> and it would have been unfair to force </w:t>
      </w:r>
      <w:r w:rsidRPr="00740167">
        <w:rPr>
          <w:rFonts w:ascii="Times New Roman" w:hAnsi="Times New Roman" w:cs="Times New Roman"/>
        </w:rPr>
        <w:t xml:space="preserve">DNV GL </w:t>
      </w:r>
      <w:r>
        <w:rPr>
          <w:rFonts w:ascii="Times New Roman" w:hAnsi="Times New Roman" w:cs="Times New Roman"/>
        </w:rPr>
        <w:t xml:space="preserve">to </w:t>
      </w:r>
      <w:r w:rsidRPr="00740167">
        <w:rPr>
          <w:rFonts w:ascii="Times New Roman" w:hAnsi="Times New Roman" w:cs="Times New Roman"/>
        </w:rPr>
        <w:t xml:space="preserve">release the details of the </w:t>
      </w:r>
      <w:r>
        <w:rPr>
          <w:rFonts w:ascii="Times New Roman" w:hAnsi="Times New Roman" w:cs="Times New Roman"/>
        </w:rPr>
        <w:t xml:space="preserve">proprietary </w:t>
      </w:r>
      <w:r w:rsidRPr="00740167">
        <w:rPr>
          <w:rFonts w:ascii="Times New Roman" w:hAnsi="Times New Roman" w:cs="Times New Roman"/>
        </w:rPr>
        <w:t>model</w:t>
      </w:r>
      <w:r>
        <w:rPr>
          <w:rFonts w:ascii="Times New Roman" w:hAnsi="Times New Roman" w:cs="Times New Roman"/>
        </w:rPr>
        <w:t xml:space="preserve"> because it would give</w:t>
      </w:r>
      <w:r w:rsidRPr="00740167">
        <w:rPr>
          <w:rFonts w:ascii="Times New Roman" w:hAnsi="Times New Roman" w:cs="Times New Roman"/>
        </w:rPr>
        <w:t xml:space="preserve"> their competitors </w:t>
      </w:r>
      <w:r>
        <w:rPr>
          <w:rFonts w:ascii="Times New Roman" w:hAnsi="Times New Roman" w:cs="Times New Roman"/>
        </w:rPr>
        <w:t xml:space="preserve">the ability </w:t>
      </w:r>
      <w:r w:rsidRPr="00740167">
        <w:rPr>
          <w:rFonts w:ascii="Times New Roman" w:hAnsi="Times New Roman" w:cs="Times New Roman"/>
        </w:rPr>
        <w:t>to duplicate the model</w:t>
      </w:r>
      <w:r>
        <w:rPr>
          <w:rFonts w:ascii="Times New Roman" w:hAnsi="Times New Roman" w:cs="Times New Roman"/>
        </w:rPr>
        <w:t xml:space="preserve">; (4) </w:t>
      </w:r>
      <w:r w:rsidRPr="00740167">
        <w:rPr>
          <w:rFonts w:ascii="Times New Roman" w:hAnsi="Times New Roman" w:cs="Times New Roman"/>
        </w:rPr>
        <w:t>Duquesne Light provided considerable detail to OCA regarding what factors DNV GL considered in estimating customer benefits</w:t>
      </w:r>
      <w:r>
        <w:rPr>
          <w:rFonts w:ascii="Times New Roman" w:hAnsi="Times New Roman" w:cs="Times New Roman"/>
        </w:rPr>
        <w:t xml:space="preserve"> in </w:t>
      </w:r>
      <w:r w:rsidRPr="00740167">
        <w:rPr>
          <w:rFonts w:ascii="Times New Roman" w:hAnsi="Times New Roman" w:cs="Times New Roman"/>
        </w:rPr>
        <w:t>order to address OCA’s concerns about the proprietary DNV GL model</w:t>
      </w:r>
      <w:r w:rsidR="002A3D8D">
        <w:rPr>
          <w:rFonts w:ascii="Times New Roman" w:hAnsi="Times New Roman" w:cs="Times New Roman"/>
        </w:rPr>
        <w:t>;</w:t>
      </w:r>
      <w:r>
        <w:rPr>
          <w:rStyle w:val="FootnoteReference"/>
          <w:rFonts w:ascii="Times New Roman" w:hAnsi="Times New Roman" w:cs="Times New Roman"/>
        </w:rPr>
        <w:footnoteReference w:id="13"/>
      </w:r>
      <w:r>
        <w:rPr>
          <w:rFonts w:ascii="Times New Roman" w:hAnsi="Times New Roman" w:cs="Times New Roman"/>
        </w:rPr>
        <w:t xml:space="preserve"> and (5) Duquesne Light</w:t>
      </w:r>
      <w:r w:rsidRPr="00740167">
        <w:rPr>
          <w:rFonts w:ascii="Times New Roman" w:hAnsi="Times New Roman" w:cs="Times New Roman"/>
        </w:rPr>
        <w:t xml:space="preserve"> supported its level of estimated savings through the publicly available ICE calculator and provided all of the data inputs that were use</w:t>
      </w:r>
      <w:r w:rsidR="00B264B0">
        <w:rPr>
          <w:rFonts w:ascii="Times New Roman" w:hAnsi="Times New Roman" w:cs="Times New Roman"/>
        </w:rPr>
        <w:t>d for the ICE calculator as an e</w:t>
      </w:r>
      <w:r w:rsidRPr="00740167">
        <w:rPr>
          <w:rFonts w:ascii="Times New Roman" w:hAnsi="Times New Roman" w:cs="Times New Roman"/>
        </w:rPr>
        <w:t>xhibit to its testimony.</w:t>
      </w:r>
      <w:r>
        <w:rPr>
          <w:rStyle w:val="FootnoteReference"/>
          <w:rFonts w:ascii="Times New Roman" w:hAnsi="Times New Roman" w:cs="Times New Roman"/>
        </w:rPr>
        <w:footnoteReference w:id="14"/>
      </w:r>
      <w:r w:rsidRPr="00740167">
        <w:rPr>
          <w:rFonts w:ascii="Times New Roman" w:hAnsi="Times New Roman" w:cs="Times New Roman"/>
        </w:rPr>
        <w:t xml:space="preserve">  </w:t>
      </w:r>
    </w:p>
    <w:p w:rsidR="008F5F47" w:rsidRDefault="008F5F47" w:rsidP="008F5F47">
      <w:pPr>
        <w:pStyle w:val="BodyText2"/>
        <w:spacing w:after="0" w:line="360" w:lineRule="auto"/>
        <w:rPr>
          <w:rFonts w:ascii="Times New Roman" w:hAnsi="Times New Roman" w:cs="Times New Roman"/>
        </w:rPr>
      </w:pPr>
    </w:p>
    <w:p w:rsidR="008F5F47" w:rsidRPr="00377753" w:rsidRDefault="008F5F47" w:rsidP="008F5F47">
      <w:pPr>
        <w:pStyle w:val="BodyText2"/>
        <w:spacing w:after="0" w:line="360" w:lineRule="auto"/>
        <w:rPr>
          <w:rFonts w:ascii="Times New Roman" w:hAnsi="Times New Roman" w:cs="Times New Roman"/>
        </w:rPr>
      </w:pPr>
      <w:r w:rsidRPr="00377753">
        <w:rPr>
          <w:rFonts w:ascii="Times New Roman" w:hAnsi="Times New Roman" w:cs="Times New Roman"/>
        </w:rPr>
        <w:tab/>
      </w:r>
      <w:r w:rsidRPr="00377753">
        <w:rPr>
          <w:rFonts w:ascii="Times New Roman" w:hAnsi="Times New Roman" w:cs="Times New Roman"/>
        </w:rPr>
        <w:tab/>
        <w:t xml:space="preserve">OCA submits Duquesne Light Company failed to meet its burden of proving the ADMS project </w:t>
      </w:r>
      <w:r>
        <w:rPr>
          <w:rFonts w:ascii="Times New Roman" w:hAnsi="Times New Roman" w:cs="Times New Roman"/>
        </w:rPr>
        <w:t>as</w:t>
      </w:r>
      <w:r w:rsidRPr="00377753">
        <w:rPr>
          <w:rFonts w:ascii="Times New Roman" w:hAnsi="Times New Roman" w:cs="Times New Roman"/>
        </w:rPr>
        <w:t xml:space="preserve"> propose</w:t>
      </w:r>
      <w:r>
        <w:rPr>
          <w:rFonts w:ascii="Times New Roman" w:hAnsi="Times New Roman" w:cs="Times New Roman"/>
        </w:rPr>
        <w:t>d</w:t>
      </w:r>
      <w:r w:rsidRPr="00377753">
        <w:rPr>
          <w:rFonts w:ascii="Times New Roman" w:hAnsi="Times New Roman" w:cs="Times New Roman"/>
        </w:rPr>
        <w:t xml:space="preserve"> is cost-effective.  In its </w:t>
      </w:r>
      <w:r w:rsidRPr="0054640F">
        <w:rPr>
          <w:rFonts w:ascii="Times New Roman" w:hAnsi="Times New Roman" w:cs="Times New Roman"/>
          <w:i/>
        </w:rPr>
        <w:t>Implementation Order</w:t>
      </w:r>
      <w:r w:rsidRPr="00377753">
        <w:rPr>
          <w:rFonts w:ascii="Times New Roman" w:hAnsi="Times New Roman" w:cs="Times New Roman"/>
        </w:rPr>
        <w:t>, the Commission reserved the right to waive the requirement for any of the nine additional smart meter capabilities it imposed if that capability was shown to be cost-</w:t>
      </w:r>
      <w:r w:rsidRPr="008B0A1E">
        <w:rPr>
          <w:rFonts w:ascii="Times New Roman" w:hAnsi="Times New Roman" w:cs="Times New Roman"/>
          <w:u w:val="single"/>
        </w:rPr>
        <w:t>ineffective</w:t>
      </w:r>
      <w:r w:rsidRPr="00377753">
        <w:rPr>
          <w:rFonts w:ascii="Times New Roman" w:hAnsi="Times New Roman" w:cs="Times New Roman"/>
        </w:rPr>
        <w:t>.   In this proceeding, the ADMS project (proposed as a means of meeting two of the nine additional capabilities) has been shown to be demonstrably cost-</w:t>
      </w:r>
      <w:r w:rsidRPr="00CB7945">
        <w:rPr>
          <w:rFonts w:ascii="Times New Roman" w:hAnsi="Times New Roman" w:cs="Times New Roman"/>
          <w:u w:val="single"/>
        </w:rPr>
        <w:t>ineffective</w:t>
      </w:r>
      <w:r w:rsidRPr="00377753">
        <w:rPr>
          <w:rFonts w:ascii="Times New Roman" w:hAnsi="Times New Roman" w:cs="Times New Roman"/>
        </w:rPr>
        <w:t xml:space="preserve"> and the Commission should reject the project.  Unless </w:t>
      </w:r>
      <w:r>
        <w:rPr>
          <w:rFonts w:ascii="Times New Roman" w:hAnsi="Times New Roman" w:cs="Times New Roman"/>
        </w:rPr>
        <w:t>Duquesne Light</w:t>
      </w:r>
      <w:r w:rsidRPr="00377753">
        <w:rPr>
          <w:rFonts w:ascii="Times New Roman" w:hAnsi="Times New Roman" w:cs="Times New Roman"/>
        </w:rPr>
        <w:t xml:space="preserve"> can return with a cost-effective alternative proposal for implementing the outage communication and voltage monitoring capabilities, the Commission should waive these requirements for Duquesne</w:t>
      </w:r>
      <w:r>
        <w:rPr>
          <w:rFonts w:ascii="Times New Roman" w:hAnsi="Times New Roman" w:cs="Times New Roman"/>
        </w:rPr>
        <w:t xml:space="preserve"> Light </w:t>
      </w:r>
      <w:r w:rsidRPr="008B0A1E">
        <w:rPr>
          <w:rFonts w:ascii="Times New Roman" w:hAnsi="Times New Roman" w:cs="Times New Roman"/>
          <w:u w:val="single"/>
        </w:rPr>
        <w:t>under the Smart Meter requirements</w:t>
      </w:r>
      <w:r w:rsidRPr="00377753">
        <w:rPr>
          <w:rFonts w:ascii="Times New Roman" w:hAnsi="Times New Roman" w:cs="Times New Roman"/>
        </w:rPr>
        <w:t xml:space="preserve">.  Should the Commission not reject the ADMS project, OCA submits the recovery of </w:t>
      </w:r>
      <w:r w:rsidR="002A3D8D">
        <w:rPr>
          <w:rFonts w:ascii="Times New Roman" w:hAnsi="Times New Roman" w:cs="Times New Roman"/>
        </w:rPr>
        <w:t xml:space="preserve">the </w:t>
      </w:r>
      <w:r w:rsidRPr="00377753">
        <w:rPr>
          <w:rFonts w:ascii="Times New Roman" w:hAnsi="Times New Roman" w:cs="Times New Roman"/>
        </w:rPr>
        <w:t xml:space="preserve">project’s costs should be sought through a base rate case and not </w:t>
      </w:r>
      <w:r>
        <w:rPr>
          <w:rFonts w:ascii="Times New Roman" w:hAnsi="Times New Roman" w:cs="Times New Roman"/>
        </w:rPr>
        <w:t>Duquesne Light</w:t>
      </w:r>
      <w:r w:rsidRPr="00377753">
        <w:rPr>
          <w:rFonts w:ascii="Times New Roman" w:hAnsi="Times New Roman" w:cs="Times New Roman"/>
        </w:rPr>
        <w:t>’s Smart Meter Charge</w:t>
      </w:r>
      <w:r>
        <w:rPr>
          <w:rFonts w:ascii="Times New Roman" w:hAnsi="Times New Roman" w:cs="Times New Roman"/>
        </w:rPr>
        <w:t xml:space="preserve">, and </w:t>
      </w:r>
      <w:r w:rsidRPr="00377753">
        <w:rPr>
          <w:rFonts w:ascii="Times New Roman" w:hAnsi="Times New Roman" w:cs="Times New Roman"/>
        </w:rPr>
        <w:t>the costs of Bill Ready functionality are properly recovered from Electric Generation Suppliers who are the overwhelming beneficiaries of this capability.</w:t>
      </w:r>
      <w:bookmarkStart w:id="0" w:name="_BA_Bookmark_Subrange_BB59B1_0001"/>
      <w:bookmarkEnd w:id="0"/>
      <w:r w:rsidRPr="00377753">
        <w:rPr>
          <w:rFonts w:ascii="Times New Roman" w:hAnsi="Times New Roman" w:cs="Times New Roman"/>
        </w:rPr>
        <w:t xml:space="preserve">   </w:t>
      </w:r>
      <w:r w:rsidRPr="00377753">
        <w:rPr>
          <w:rFonts w:ascii="Times New Roman" w:hAnsi="Times New Roman" w:cs="Times New Roman"/>
        </w:rPr>
        <w:tab/>
      </w:r>
    </w:p>
    <w:p w:rsidR="008F5F47" w:rsidRPr="004F4F93" w:rsidRDefault="008F5F47" w:rsidP="008F5F47">
      <w:pPr>
        <w:pStyle w:val="BodyText2"/>
        <w:spacing w:after="0" w:line="360" w:lineRule="auto"/>
        <w:ind w:firstLine="720"/>
        <w:rPr>
          <w:rFonts w:ascii="Times New Roman" w:hAnsi="Times New Roman" w:cs="Times New Roman"/>
        </w:rPr>
      </w:pPr>
    </w:p>
    <w:p w:rsidR="008F5F47" w:rsidRPr="004F4F93" w:rsidRDefault="008F5F47" w:rsidP="008F5F47">
      <w:pPr>
        <w:spacing w:line="360" w:lineRule="auto"/>
        <w:ind w:firstLine="1440"/>
        <w:rPr>
          <w:rFonts w:ascii="Times New Roman" w:hAnsi="Times New Roman" w:cs="Times New Roman"/>
        </w:rPr>
      </w:pPr>
      <w:r w:rsidRPr="004F4F93">
        <w:rPr>
          <w:rFonts w:ascii="Times New Roman" w:hAnsi="Times New Roman" w:cs="Times New Roman"/>
        </w:rPr>
        <w:t xml:space="preserve">Citizen Power avers Duquesne Light failed to demonstrate the ADMS project is cost-effective and the Commission should reject that aspect of the Petition. </w:t>
      </w:r>
      <w:r w:rsidR="00F90027">
        <w:rPr>
          <w:rFonts w:ascii="Times New Roman" w:hAnsi="Times New Roman" w:cs="Times New Roman"/>
        </w:rPr>
        <w:t xml:space="preserve"> </w:t>
      </w:r>
      <w:r w:rsidR="00B264B0">
        <w:rPr>
          <w:rFonts w:ascii="Times New Roman" w:hAnsi="Times New Roman" w:cs="Times New Roman"/>
        </w:rPr>
        <w:t>In the alternative</w:t>
      </w:r>
      <w:r w:rsidRPr="004F4F93">
        <w:rPr>
          <w:rFonts w:ascii="Times New Roman" w:hAnsi="Times New Roman" w:cs="Times New Roman"/>
        </w:rPr>
        <w:t xml:space="preserve">, if </w:t>
      </w:r>
      <w:r w:rsidRPr="004F4F93">
        <w:rPr>
          <w:rFonts w:ascii="Times New Roman" w:hAnsi="Times New Roman" w:cs="Times New Roman"/>
        </w:rPr>
        <w:lastRenderedPageBreak/>
        <w:t>the Commission determines that the ADMS is cost-effective, they should direct Duquesne Light to recover costs through base rates.</w:t>
      </w:r>
    </w:p>
    <w:p w:rsidR="008F5F47" w:rsidRDefault="008F5F47" w:rsidP="008F5F47">
      <w:pPr>
        <w:pStyle w:val="BodyText2"/>
        <w:spacing w:after="0" w:line="360" w:lineRule="auto"/>
        <w:rPr>
          <w:rFonts w:ascii="Times New Roman" w:hAnsi="Times New Roman" w:cs="Times New Roman"/>
        </w:rPr>
      </w:pPr>
    </w:p>
    <w:p w:rsidR="009F1A11" w:rsidRDefault="00E61F2C" w:rsidP="00083F63">
      <w:pPr>
        <w:pStyle w:val="BodyText2"/>
        <w:spacing w:after="0" w:line="360" w:lineRule="auto"/>
        <w:rPr>
          <w:rFonts w:ascii="Times New Roman" w:hAnsi="Times New Roman" w:cs="Times New Roman"/>
        </w:rPr>
      </w:pPr>
      <w:r>
        <w:rPr>
          <w:rFonts w:ascii="Times New Roman" w:hAnsi="Times New Roman" w:cs="Times New Roman"/>
        </w:rPr>
        <w:t>D</w:t>
      </w:r>
      <w:r w:rsidR="009F1A11">
        <w:rPr>
          <w:rFonts w:ascii="Times New Roman" w:hAnsi="Times New Roman" w:cs="Times New Roman"/>
        </w:rPr>
        <w:t xml:space="preserve">. </w:t>
      </w:r>
      <w:r w:rsidR="009F1A11">
        <w:rPr>
          <w:rFonts w:ascii="Times New Roman" w:hAnsi="Times New Roman" w:cs="Times New Roman"/>
        </w:rPr>
        <w:tab/>
      </w:r>
      <w:r w:rsidR="009F1A11" w:rsidRPr="00BB0EF2">
        <w:rPr>
          <w:rFonts w:ascii="Times New Roman" w:hAnsi="Times New Roman" w:cs="Times New Roman"/>
          <w:u w:val="single"/>
        </w:rPr>
        <w:t xml:space="preserve">Summary of Modified Smart Meter Plan </w:t>
      </w:r>
      <w:r w:rsidR="00CB7D24" w:rsidRPr="00BB0EF2">
        <w:rPr>
          <w:rFonts w:ascii="Times New Roman" w:hAnsi="Times New Roman" w:cs="Times New Roman"/>
          <w:u w:val="single"/>
        </w:rPr>
        <w:t xml:space="preserve">(SMP) </w:t>
      </w:r>
      <w:r w:rsidR="009F1A11" w:rsidRPr="00BB0EF2">
        <w:rPr>
          <w:rFonts w:ascii="Times New Roman" w:hAnsi="Times New Roman" w:cs="Times New Roman"/>
          <w:u w:val="single"/>
        </w:rPr>
        <w:t>and Disputed Issues</w:t>
      </w:r>
    </w:p>
    <w:p w:rsidR="00FE35CB" w:rsidRDefault="00FE35CB" w:rsidP="00FE35CB">
      <w:pPr>
        <w:pStyle w:val="Heading3"/>
        <w:spacing w:before="0" w:line="360" w:lineRule="auto"/>
        <w:rPr>
          <w:rFonts w:ascii="Times New Roman" w:hAnsi="Times New Roman" w:cs="Times New Roman"/>
          <w:color w:val="auto"/>
        </w:rPr>
      </w:pPr>
      <w:r>
        <w:rPr>
          <w:rFonts w:ascii="Times New Roman" w:hAnsi="Times New Roman" w:cs="Times New Roman"/>
        </w:rPr>
        <w:tab/>
      </w:r>
      <w:bookmarkStart w:id="1" w:name="_Toc445455179"/>
      <w:bookmarkStart w:id="2" w:name="_Toc445455206"/>
      <w:bookmarkStart w:id="3" w:name="_Toc445457641"/>
      <w:bookmarkStart w:id="4" w:name="_Toc445716162"/>
    </w:p>
    <w:bookmarkEnd w:id="1"/>
    <w:bookmarkEnd w:id="2"/>
    <w:bookmarkEnd w:id="3"/>
    <w:bookmarkEnd w:id="4"/>
    <w:p w:rsidR="002361B0" w:rsidRDefault="00E61F2C" w:rsidP="00642284">
      <w:pPr>
        <w:pStyle w:val="BodyText2"/>
        <w:spacing w:after="0" w:line="360" w:lineRule="auto"/>
        <w:ind w:firstLine="720"/>
        <w:rPr>
          <w:rFonts w:ascii="Times New Roman" w:hAnsi="Times New Roman" w:cs="Times New Roman"/>
        </w:rPr>
      </w:pPr>
      <w:r>
        <w:rPr>
          <w:rFonts w:ascii="Times New Roman" w:hAnsi="Times New Roman" w:cs="Times New Roman"/>
        </w:rPr>
        <w:t>1</w:t>
      </w:r>
      <w:r w:rsidR="001E5974" w:rsidRPr="001E5974">
        <w:rPr>
          <w:rFonts w:ascii="Times New Roman" w:hAnsi="Times New Roman" w:cs="Times New Roman"/>
        </w:rPr>
        <w:t xml:space="preserve">. </w:t>
      </w:r>
      <w:r w:rsidR="001E5974">
        <w:rPr>
          <w:rFonts w:ascii="Times New Roman" w:hAnsi="Times New Roman" w:cs="Times New Roman"/>
        </w:rPr>
        <w:tab/>
      </w:r>
      <w:r w:rsidR="00083F63" w:rsidRPr="00083F63">
        <w:rPr>
          <w:rFonts w:ascii="Times New Roman" w:hAnsi="Times New Roman" w:cs="Times New Roman"/>
          <w:u w:val="single"/>
        </w:rPr>
        <w:t>Duquesne Light’s Position</w:t>
      </w:r>
      <w:r w:rsidR="00083F63">
        <w:rPr>
          <w:rFonts w:ascii="Times New Roman" w:hAnsi="Times New Roman" w:cs="Times New Roman"/>
        </w:rPr>
        <w:t xml:space="preserve"> </w:t>
      </w:r>
    </w:p>
    <w:p w:rsidR="002361B0" w:rsidRDefault="002361B0" w:rsidP="00083F63">
      <w:pPr>
        <w:pStyle w:val="BodyText2"/>
        <w:spacing w:after="0" w:line="360" w:lineRule="auto"/>
        <w:ind w:firstLine="1440"/>
        <w:rPr>
          <w:rFonts w:ascii="Times New Roman" w:hAnsi="Times New Roman" w:cs="Times New Roman"/>
        </w:rPr>
      </w:pPr>
    </w:p>
    <w:p w:rsidR="002361B0" w:rsidRDefault="002361B0" w:rsidP="002361B0">
      <w:pPr>
        <w:pStyle w:val="Heading4"/>
        <w:spacing w:before="0" w:line="360" w:lineRule="auto"/>
        <w:ind w:firstLine="1440"/>
        <w:rPr>
          <w:rFonts w:ascii="Times New Roman" w:hAnsi="Times New Roman" w:cs="Times New Roman"/>
          <w:b w:val="0"/>
          <w:i w:val="0"/>
          <w:color w:val="auto"/>
        </w:rPr>
      </w:pPr>
      <w:r>
        <w:rPr>
          <w:rFonts w:ascii="Times New Roman" w:hAnsi="Times New Roman" w:cs="Times New Roman"/>
          <w:b w:val="0"/>
          <w:i w:val="0"/>
          <w:color w:val="auto"/>
        </w:rPr>
        <w:t>Duquesne Light posits that the</w:t>
      </w:r>
      <w:r w:rsidRPr="00740167">
        <w:rPr>
          <w:rFonts w:ascii="Times New Roman" w:hAnsi="Times New Roman" w:cs="Times New Roman"/>
          <w:b w:val="0"/>
          <w:i w:val="0"/>
          <w:color w:val="auto"/>
        </w:rPr>
        <w:t xml:space="preserve"> A</w:t>
      </w:r>
      <w:r>
        <w:rPr>
          <w:rFonts w:ascii="Times New Roman" w:hAnsi="Times New Roman" w:cs="Times New Roman"/>
          <w:b w:val="0"/>
          <w:i w:val="0"/>
          <w:color w:val="auto"/>
        </w:rPr>
        <w:t>DMS p</w:t>
      </w:r>
      <w:r w:rsidRPr="00740167">
        <w:rPr>
          <w:rFonts w:ascii="Times New Roman" w:hAnsi="Times New Roman" w:cs="Times New Roman"/>
          <w:b w:val="0"/>
          <w:i w:val="0"/>
          <w:color w:val="auto"/>
        </w:rPr>
        <w:t>roject</w:t>
      </w:r>
      <w:r>
        <w:rPr>
          <w:rFonts w:ascii="Times New Roman" w:hAnsi="Times New Roman" w:cs="Times New Roman"/>
          <w:b w:val="0"/>
          <w:i w:val="0"/>
          <w:color w:val="auto"/>
        </w:rPr>
        <w:t xml:space="preserve"> is cost effective and should be approved.  Th</w:t>
      </w:r>
      <w:r w:rsidRPr="00740167">
        <w:rPr>
          <w:rFonts w:ascii="Times New Roman" w:hAnsi="Times New Roman" w:cs="Times New Roman"/>
          <w:b w:val="0"/>
          <w:i w:val="0"/>
          <w:color w:val="auto"/>
        </w:rPr>
        <w:t xml:space="preserve">e OMS is expected to cost approximately $42-$51 million, and </w:t>
      </w:r>
      <w:r>
        <w:rPr>
          <w:rFonts w:ascii="Times New Roman" w:hAnsi="Times New Roman" w:cs="Times New Roman"/>
          <w:b w:val="0"/>
          <w:i w:val="0"/>
          <w:color w:val="auto"/>
        </w:rPr>
        <w:t>the</w:t>
      </w:r>
      <w:r w:rsidRPr="00740167">
        <w:rPr>
          <w:rFonts w:ascii="Times New Roman" w:hAnsi="Times New Roman" w:cs="Times New Roman"/>
          <w:b w:val="0"/>
          <w:i w:val="0"/>
          <w:color w:val="auto"/>
        </w:rPr>
        <w:t xml:space="preserve"> expected benefits will exceed costs in approximately 7-9 years.  </w:t>
      </w:r>
      <w:r w:rsidR="0087755C">
        <w:rPr>
          <w:rFonts w:ascii="Times New Roman" w:hAnsi="Times New Roman" w:cs="Times New Roman"/>
          <w:b w:val="0"/>
          <w:i w:val="0"/>
          <w:color w:val="auto"/>
        </w:rPr>
        <w:t>The</w:t>
      </w:r>
      <w:r w:rsidRPr="00740167">
        <w:rPr>
          <w:rFonts w:ascii="Times New Roman" w:hAnsi="Times New Roman" w:cs="Times New Roman"/>
          <w:b w:val="0"/>
          <w:i w:val="0"/>
          <w:color w:val="auto"/>
        </w:rPr>
        <w:t xml:space="preserve"> DMS is expected to cost approximately $3.8-$4.4 million, and </w:t>
      </w:r>
      <w:r w:rsidR="0087755C">
        <w:rPr>
          <w:rFonts w:ascii="Times New Roman" w:hAnsi="Times New Roman" w:cs="Times New Roman"/>
          <w:b w:val="0"/>
          <w:i w:val="0"/>
          <w:color w:val="auto"/>
        </w:rPr>
        <w:t>the</w:t>
      </w:r>
      <w:r w:rsidRPr="00740167">
        <w:rPr>
          <w:rFonts w:ascii="Times New Roman" w:hAnsi="Times New Roman" w:cs="Times New Roman"/>
          <w:b w:val="0"/>
          <w:i w:val="0"/>
          <w:color w:val="auto"/>
        </w:rPr>
        <w:t xml:space="preserve"> expected benefits will exceed costs in less than </w:t>
      </w:r>
      <w:r w:rsidR="00F90027">
        <w:rPr>
          <w:rFonts w:ascii="Times New Roman" w:hAnsi="Times New Roman" w:cs="Times New Roman"/>
          <w:b w:val="0"/>
          <w:i w:val="0"/>
          <w:color w:val="auto"/>
        </w:rPr>
        <w:t>two</w:t>
      </w:r>
      <w:r w:rsidRPr="00740167">
        <w:rPr>
          <w:rFonts w:ascii="Times New Roman" w:hAnsi="Times New Roman" w:cs="Times New Roman"/>
          <w:b w:val="0"/>
          <w:i w:val="0"/>
          <w:color w:val="auto"/>
        </w:rPr>
        <w:t xml:space="preserve"> years.  (Duquesne Light St. No. 2-R, p. 2.)  Duquesne Light </w:t>
      </w:r>
      <w:r w:rsidR="0087755C">
        <w:rPr>
          <w:rFonts w:ascii="Times New Roman" w:hAnsi="Times New Roman" w:cs="Times New Roman"/>
          <w:b w:val="0"/>
          <w:i w:val="0"/>
          <w:color w:val="auto"/>
        </w:rPr>
        <w:t>asserts it</w:t>
      </w:r>
      <w:r w:rsidRPr="00740167">
        <w:rPr>
          <w:rFonts w:ascii="Times New Roman" w:hAnsi="Times New Roman" w:cs="Times New Roman"/>
          <w:b w:val="0"/>
          <w:i w:val="0"/>
          <w:color w:val="auto"/>
        </w:rPr>
        <w:t xml:space="preserve"> demonstrated the ADMS system is cost effective, and it should be approved.</w:t>
      </w:r>
    </w:p>
    <w:p w:rsidR="002361B0" w:rsidRDefault="002361B0" w:rsidP="00083F63">
      <w:pPr>
        <w:pStyle w:val="BodyText2"/>
        <w:spacing w:after="0" w:line="360" w:lineRule="auto"/>
        <w:ind w:firstLine="1440"/>
        <w:rPr>
          <w:rFonts w:ascii="Times New Roman" w:hAnsi="Times New Roman" w:cs="Times New Roman"/>
        </w:rPr>
      </w:pPr>
    </w:p>
    <w:p w:rsidR="000B4F93" w:rsidRPr="000B4F93" w:rsidRDefault="00083F63" w:rsidP="00083F63">
      <w:pPr>
        <w:pStyle w:val="BodyText2"/>
        <w:spacing w:after="0" w:line="360" w:lineRule="auto"/>
        <w:ind w:firstLine="1440"/>
        <w:rPr>
          <w:rFonts w:ascii="Times New Roman" w:hAnsi="Times New Roman" w:cs="Times New Roman"/>
        </w:rPr>
      </w:pPr>
      <w:r>
        <w:rPr>
          <w:rFonts w:ascii="Times New Roman" w:hAnsi="Times New Roman" w:cs="Times New Roman"/>
        </w:rPr>
        <w:t xml:space="preserve">The utility </w:t>
      </w:r>
      <w:r w:rsidR="00FE35CB">
        <w:rPr>
          <w:rFonts w:ascii="Times New Roman" w:hAnsi="Times New Roman" w:cs="Times New Roman"/>
        </w:rPr>
        <w:t xml:space="preserve">contends </w:t>
      </w:r>
      <w:r w:rsidR="008148D9">
        <w:rPr>
          <w:rFonts w:ascii="Times New Roman" w:hAnsi="Times New Roman" w:cs="Times New Roman"/>
        </w:rPr>
        <w:t>the Commission directed it to evaluate whether outage communication, outage restoration, and voltage monitoring capabilities should be included in its SMP.  As a consequence of its endeavors to comply with that direction, Duquesne Light filed its Amended SMP on August 4, 2015</w:t>
      </w:r>
      <w:r w:rsidR="002361B0">
        <w:rPr>
          <w:rFonts w:ascii="Times New Roman" w:hAnsi="Times New Roman" w:cs="Times New Roman"/>
        </w:rPr>
        <w:t>, which proposed</w:t>
      </w:r>
      <w:r w:rsidR="008148D9">
        <w:rPr>
          <w:rFonts w:ascii="Times New Roman" w:hAnsi="Times New Roman" w:cs="Times New Roman"/>
        </w:rPr>
        <w:t xml:space="preserve"> </w:t>
      </w:r>
      <w:r w:rsidR="000B4F93" w:rsidRPr="000B4F93">
        <w:rPr>
          <w:rFonts w:ascii="Times New Roman" w:hAnsi="Times New Roman" w:cs="Times New Roman"/>
        </w:rPr>
        <w:t>several modifications to its existing SMP</w:t>
      </w:r>
      <w:r w:rsidR="00195F99">
        <w:rPr>
          <w:rFonts w:ascii="Times New Roman" w:hAnsi="Times New Roman" w:cs="Times New Roman"/>
        </w:rPr>
        <w:t xml:space="preserve"> including</w:t>
      </w:r>
      <w:r w:rsidR="000B4F93" w:rsidRPr="000B4F93">
        <w:rPr>
          <w:rFonts w:ascii="Times New Roman" w:hAnsi="Times New Roman" w:cs="Times New Roman"/>
        </w:rPr>
        <w:t>:  (1) implementing an ADMS</w:t>
      </w:r>
      <w:r w:rsidR="00CC259B">
        <w:rPr>
          <w:rFonts w:ascii="Times New Roman" w:hAnsi="Times New Roman" w:cs="Times New Roman"/>
        </w:rPr>
        <w:t>;</w:t>
      </w:r>
      <w:r w:rsidR="000B4F93" w:rsidRPr="000B4F93">
        <w:rPr>
          <w:rFonts w:ascii="Times New Roman" w:hAnsi="Times New Roman" w:cs="Times New Roman"/>
        </w:rPr>
        <w:t xml:space="preserve"> (2) revising the implementation dates for certain smart meter functionalities</w:t>
      </w:r>
      <w:r w:rsidR="00CC259B">
        <w:rPr>
          <w:rFonts w:ascii="Times New Roman" w:hAnsi="Times New Roman" w:cs="Times New Roman"/>
        </w:rPr>
        <w:t>;</w:t>
      </w:r>
      <w:r w:rsidR="000B4F93" w:rsidRPr="000B4F93">
        <w:rPr>
          <w:rFonts w:ascii="Times New Roman" w:hAnsi="Times New Roman" w:cs="Times New Roman"/>
        </w:rPr>
        <w:t xml:space="preserve"> (3) accelerating the meter deployment schedule</w:t>
      </w:r>
      <w:r w:rsidR="00CC259B">
        <w:rPr>
          <w:rFonts w:ascii="Times New Roman" w:hAnsi="Times New Roman" w:cs="Times New Roman"/>
        </w:rPr>
        <w:t>;</w:t>
      </w:r>
      <w:r w:rsidR="000B4F93" w:rsidRPr="000B4F93">
        <w:rPr>
          <w:rFonts w:ascii="Times New Roman" w:hAnsi="Times New Roman" w:cs="Times New Roman"/>
        </w:rPr>
        <w:t xml:space="preserve"> and (4) updating the AMI cost estimates, including requesting cost recovery of the </w:t>
      </w:r>
      <w:r w:rsidR="002361B0">
        <w:rPr>
          <w:rFonts w:ascii="Times New Roman" w:hAnsi="Times New Roman" w:cs="Times New Roman"/>
        </w:rPr>
        <w:t xml:space="preserve">new </w:t>
      </w:r>
      <w:r w:rsidR="000B4F93" w:rsidRPr="000B4F93">
        <w:rPr>
          <w:rFonts w:ascii="Times New Roman" w:hAnsi="Times New Roman" w:cs="Times New Roman"/>
        </w:rPr>
        <w:t xml:space="preserve">ADMS, </w:t>
      </w:r>
      <w:r w:rsidR="002361B0">
        <w:rPr>
          <w:rFonts w:ascii="Times New Roman" w:hAnsi="Times New Roman" w:cs="Times New Roman"/>
        </w:rPr>
        <w:t xml:space="preserve">the new </w:t>
      </w:r>
      <w:r w:rsidR="000B4F93" w:rsidRPr="000B4F93">
        <w:rPr>
          <w:rFonts w:ascii="Times New Roman" w:hAnsi="Times New Roman" w:cs="Times New Roman"/>
        </w:rPr>
        <w:t xml:space="preserve">Bill Ready functionality, and </w:t>
      </w:r>
      <w:r w:rsidR="002361B0">
        <w:rPr>
          <w:rFonts w:ascii="Times New Roman" w:hAnsi="Times New Roman" w:cs="Times New Roman"/>
        </w:rPr>
        <w:t xml:space="preserve">the ongoing </w:t>
      </w:r>
      <w:r w:rsidR="000B4F93" w:rsidRPr="000B4F93">
        <w:rPr>
          <w:rFonts w:ascii="Times New Roman" w:hAnsi="Times New Roman" w:cs="Times New Roman"/>
        </w:rPr>
        <w:t xml:space="preserve">costs to repair unsafe customer service entrance equipment.  </w:t>
      </w:r>
      <w:r w:rsidR="00195F99">
        <w:rPr>
          <w:rFonts w:ascii="Times New Roman" w:hAnsi="Times New Roman" w:cs="Times New Roman"/>
        </w:rPr>
        <w:t xml:space="preserve">Duquesne Light avers </w:t>
      </w:r>
      <w:r w:rsidR="00CB5741">
        <w:rPr>
          <w:rFonts w:ascii="Times New Roman" w:hAnsi="Times New Roman" w:cs="Times New Roman"/>
        </w:rPr>
        <w:t>the</w:t>
      </w:r>
      <w:r w:rsidR="000B4F93" w:rsidRPr="000B4F93">
        <w:rPr>
          <w:rFonts w:ascii="Times New Roman" w:hAnsi="Times New Roman" w:cs="Times New Roman"/>
        </w:rPr>
        <w:t xml:space="preserve"> most significant </w:t>
      </w:r>
      <w:r w:rsidR="00195F99">
        <w:rPr>
          <w:rFonts w:ascii="Times New Roman" w:hAnsi="Times New Roman" w:cs="Times New Roman"/>
        </w:rPr>
        <w:t xml:space="preserve">proposed </w:t>
      </w:r>
      <w:r w:rsidR="000B4F93" w:rsidRPr="000B4F93">
        <w:rPr>
          <w:rFonts w:ascii="Times New Roman" w:hAnsi="Times New Roman" w:cs="Times New Roman"/>
        </w:rPr>
        <w:t xml:space="preserve">modification </w:t>
      </w:r>
      <w:r w:rsidR="00AC6A85">
        <w:rPr>
          <w:rFonts w:ascii="Times New Roman" w:hAnsi="Times New Roman" w:cs="Times New Roman"/>
        </w:rPr>
        <w:t>is</w:t>
      </w:r>
      <w:r w:rsidR="000B4F93" w:rsidRPr="000B4F93">
        <w:rPr>
          <w:rFonts w:ascii="Times New Roman" w:hAnsi="Times New Roman" w:cs="Times New Roman"/>
        </w:rPr>
        <w:t xml:space="preserve"> to</w:t>
      </w:r>
      <w:r w:rsidR="002361B0">
        <w:rPr>
          <w:rFonts w:ascii="Times New Roman" w:hAnsi="Times New Roman" w:cs="Times New Roman"/>
        </w:rPr>
        <w:t xml:space="preserve"> comply with the Commission’s request to</w:t>
      </w:r>
      <w:r w:rsidR="000B4F93" w:rsidRPr="000B4F93">
        <w:rPr>
          <w:rFonts w:ascii="Times New Roman" w:hAnsi="Times New Roman" w:cs="Times New Roman"/>
        </w:rPr>
        <w:t xml:space="preserve"> implement outage and restoration communication and voltage monitoring capabilities.  </w:t>
      </w:r>
      <w:r w:rsidR="00195F99">
        <w:rPr>
          <w:rFonts w:ascii="Times New Roman" w:hAnsi="Times New Roman" w:cs="Times New Roman"/>
        </w:rPr>
        <w:t>Duquesne Light proposes</w:t>
      </w:r>
      <w:r w:rsidR="000B4F93" w:rsidRPr="000B4F93">
        <w:rPr>
          <w:rFonts w:ascii="Times New Roman" w:hAnsi="Times New Roman" w:cs="Times New Roman"/>
        </w:rPr>
        <w:t xml:space="preserve"> to implement an ADMS </w:t>
      </w:r>
      <w:r w:rsidR="00AC6A85">
        <w:rPr>
          <w:rFonts w:ascii="Times New Roman" w:hAnsi="Times New Roman" w:cs="Times New Roman"/>
        </w:rPr>
        <w:t xml:space="preserve">consisting </w:t>
      </w:r>
      <w:r w:rsidR="00AC6A85" w:rsidRPr="000B4F93">
        <w:rPr>
          <w:rFonts w:ascii="Times New Roman" w:hAnsi="Times New Roman" w:cs="Times New Roman"/>
        </w:rPr>
        <w:t xml:space="preserve">of two primary components – an OMS and a DMS </w:t>
      </w:r>
      <w:r w:rsidR="00F90027">
        <w:rPr>
          <w:rFonts w:ascii="Times New Roman" w:hAnsi="Times New Roman" w:cs="Times New Roman"/>
        </w:rPr>
        <w:t>–</w:t>
      </w:r>
      <w:r w:rsidR="00AC6A85">
        <w:rPr>
          <w:rFonts w:ascii="Times New Roman" w:hAnsi="Times New Roman" w:cs="Times New Roman"/>
        </w:rPr>
        <w:t xml:space="preserve"> </w:t>
      </w:r>
      <w:r w:rsidR="000B4F93" w:rsidRPr="000B4F93">
        <w:rPr>
          <w:rFonts w:ascii="Times New Roman" w:hAnsi="Times New Roman" w:cs="Times New Roman"/>
        </w:rPr>
        <w:t xml:space="preserve">to provide these capabilities.  </w:t>
      </w:r>
    </w:p>
    <w:p w:rsidR="003147D6" w:rsidRDefault="003147D6" w:rsidP="003147D6">
      <w:pPr>
        <w:pStyle w:val="BodyText2"/>
        <w:spacing w:after="0" w:line="360" w:lineRule="auto"/>
        <w:rPr>
          <w:rFonts w:ascii="Times New Roman" w:hAnsi="Times New Roman" w:cs="Times New Roman"/>
        </w:rPr>
      </w:pPr>
    </w:p>
    <w:p w:rsidR="000B4F93" w:rsidRPr="000B4F93" w:rsidRDefault="00195F99" w:rsidP="00083F63">
      <w:pPr>
        <w:pStyle w:val="BodyText2"/>
        <w:spacing w:after="0" w:line="360" w:lineRule="auto"/>
        <w:ind w:firstLine="1440"/>
        <w:rPr>
          <w:rFonts w:ascii="Times New Roman" w:hAnsi="Times New Roman" w:cs="Times New Roman"/>
        </w:rPr>
      </w:pPr>
      <w:r>
        <w:rPr>
          <w:rFonts w:ascii="Times New Roman" w:hAnsi="Times New Roman" w:cs="Times New Roman"/>
        </w:rPr>
        <w:t>Duquesne Light contends t</w:t>
      </w:r>
      <w:r w:rsidR="000B4F93" w:rsidRPr="000B4F93">
        <w:rPr>
          <w:rFonts w:ascii="Times New Roman" w:hAnsi="Times New Roman" w:cs="Times New Roman"/>
        </w:rPr>
        <w:t xml:space="preserve">he OMS combined with an electrical model will significantly enhance </w:t>
      </w:r>
      <w:r w:rsidR="00AC6A85">
        <w:rPr>
          <w:rFonts w:ascii="Times New Roman" w:hAnsi="Times New Roman" w:cs="Times New Roman"/>
        </w:rPr>
        <w:t>Duquesne Light</w:t>
      </w:r>
      <w:r w:rsidR="000B4F93" w:rsidRPr="000B4F93">
        <w:rPr>
          <w:rFonts w:ascii="Times New Roman" w:hAnsi="Times New Roman" w:cs="Times New Roman"/>
        </w:rPr>
        <w:t>’s outage communication and restoration capability.</w:t>
      </w:r>
      <w:r w:rsidR="00CB5741">
        <w:rPr>
          <w:rFonts w:ascii="Times New Roman" w:hAnsi="Times New Roman" w:cs="Times New Roman"/>
        </w:rPr>
        <w:t xml:space="preserve">  </w:t>
      </w:r>
      <w:r>
        <w:rPr>
          <w:rFonts w:ascii="Times New Roman" w:hAnsi="Times New Roman" w:cs="Times New Roman"/>
        </w:rPr>
        <w:t>Duquesne Light insists the proposed</w:t>
      </w:r>
      <w:r w:rsidR="000B4F93" w:rsidRPr="000B4F93">
        <w:rPr>
          <w:rFonts w:ascii="Times New Roman" w:hAnsi="Times New Roman" w:cs="Times New Roman"/>
        </w:rPr>
        <w:t xml:space="preserve"> OMS will create substantial benefits for customers and for </w:t>
      </w:r>
      <w:r>
        <w:rPr>
          <w:rFonts w:ascii="Times New Roman" w:hAnsi="Times New Roman" w:cs="Times New Roman"/>
        </w:rPr>
        <w:t>the utility</w:t>
      </w:r>
      <w:r w:rsidR="00CB5741">
        <w:rPr>
          <w:rFonts w:ascii="Times New Roman" w:hAnsi="Times New Roman" w:cs="Times New Roman"/>
        </w:rPr>
        <w:t xml:space="preserve"> and </w:t>
      </w:r>
      <w:r w:rsidR="000B4F93" w:rsidRPr="000B4F93">
        <w:rPr>
          <w:rFonts w:ascii="Times New Roman" w:hAnsi="Times New Roman" w:cs="Times New Roman"/>
        </w:rPr>
        <w:t xml:space="preserve">is expected to produce savings of approximately $300,000 per year.  </w:t>
      </w:r>
      <w:r>
        <w:rPr>
          <w:rFonts w:ascii="Times New Roman" w:hAnsi="Times New Roman" w:cs="Times New Roman"/>
        </w:rPr>
        <w:t xml:space="preserve">In addition, </w:t>
      </w:r>
      <w:r>
        <w:rPr>
          <w:rFonts w:ascii="Times New Roman" w:hAnsi="Times New Roman" w:cs="Times New Roman"/>
        </w:rPr>
        <w:lastRenderedPageBreak/>
        <w:t>t</w:t>
      </w:r>
      <w:r w:rsidR="000B4F93" w:rsidRPr="000B4F93">
        <w:rPr>
          <w:rFonts w:ascii="Times New Roman" w:hAnsi="Times New Roman" w:cs="Times New Roman"/>
        </w:rPr>
        <w:t xml:space="preserve">he OMS </w:t>
      </w:r>
      <w:r>
        <w:rPr>
          <w:rFonts w:ascii="Times New Roman" w:hAnsi="Times New Roman" w:cs="Times New Roman"/>
        </w:rPr>
        <w:t>will</w:t>
      </w:r>
      <w:r w:rsidR="000B4F93" w:rsidRPr="000B4F93">
        <w:rPr>
          <w:rFonts w:ascii="Times New Roman" w:hAnsi="Times New Roman" w:cs="Times New Roman"/>
        </w:rPr>
        <w:t xml:space="preserve"> create customer savings of approximately $6,000,000</w:t>
      </w:r>
      <w:r w:rsidR="0087755C">
        <w:rPr>
          <w:rFonts w:ascii="Times New Roman" w:hAnsi="Times New Roman" w:cs="Times New Roman"/>
        </w:rPr>
        <w:t xml:space="preserve"> annually</w:t>
      </w:r>
      <w:r w:rsidR="000B4F93" w:rsidRPr="000B4F93">
        <w:rPr>
          <w:rFonts w:ascii="Times New Roman" w:hAnsi="Times New Roman" w:cs="Times New Roman"/>
        </w:rPr>
        <w:t xml:space="preserve">.  </w:t>
      </w:r>
      <w:r>
        <w:rPr>
          <w:rFonts w:ascii="Times New Roman" w:hAnsi="Times New Roman" w:cs="Times New Roman"/>
        </w:rPr>
        <w:t>Duquesne Light insists t</w:t>
      </w:r>
      <w:r w:rsidR="000B4F93" w:rsidRPr="000B4F93">
        <w:rPr>
          <w:rFonts w:ascii="Times New Roman" w:hAnsi="Times New Roman" w:cs="Times New Roman"/>
        </w:rPr>
        <w:t>here are also numerous other safety and other non-quantifiable benefits assoc</w:t>
      </w:r>
      <w:r w:rsidR="00CB5741">
        <w:rPr>
          <w:rFonts w:ascii="Times New Roman" w:hAnsi="Times New Roman" w:cs="Times New Roman"/>
        </w:rPr>
        <w:t>iated with implementing the OMS.</w:t>
      </w:r>
    </w:p>
    <w:p w:rsidR="003147D6" w:rsidRDefault="003147D6" w:rsidP="003147D6">
      <w:pPr>
        <w:pStyle w:val="BodyText2"/>
        <w:spacing w:after="0" w:line="360" w:lineRule="auto"/>
        <w:rPr>
          <w:rFonts w:ascii="Times New Roman" w:hAnsi="Times New Roman" w:cs="Times New Roman"/>
        </w:rPr>
      </w:pPr>
    </w:p>
    <w:p w:rsidR="0087755C" w:rsidRDefault="00195F99" w:rsidP="00083F63">
      <w:pPr>
        <w:pStyle w:val="BodyText2"/>
        <w:spacing w:after="0" w:line="360" w:lineRule="auto"/>
        <w:ind w:firstLine="1440"/>
        <w:rPr>
          <w:rFonts w:ascii="Times New Roman" w:hAnsi="Times New Roman" w:cs="Times New Roman"/>
        </w:rPr>
      </w:pPr>
      <w:r>
        <w:rPr>
          <w:rFonts w:ascii="Times New Roman" w:hAnsi="Times New Roman" w:cs="Times New Roman"/>
        </w:rPr>
        <w:t>Furthermore, Duquesne Light avers t</w:t>
      </w:r>
      <w:r w:rsidR="000B4F93" w:rsidRPr="00AC6A85">
        <w:rPr>
          <w:rFonts w:ascii="Times New Roman" w:hAnsi="Times New Roman" w:cs="Times New Roman"/>
        </w:rPr>
        <w:t xml:space="preserve">he DMS component of the ADMS </w:t>
      </w:r>
      <w:r w:rsidR="00AC6A85" w:rsidRPr="00AC6A85">
        <w:rPr>
          <w:rFonts w:ascii="Times New Roman" w:hAnsi="Times New Roman" w:cs="Times New Roman"/>
        </w:rPr>
        <w:t xml:space="preserve">would </w:t>
      </w:r>
      <w:r w:rsidR="000B4F93" w:rsidRPr="00AC6A85">
        <w:rPr>
          <w:rFonts w:ascii="Times New Roman" w:hAnsi="Times New Roman" w:cs="Times New Roman"/>
        </w:rPr>
        <w:t xml:space="preserve">enhance </w:t>
      </w:r>
      <w:r>
        <w:rPr>
          <w:rFonts w:ascii="Times New Roman" w:hAnsi="Times New Roman" w:cs="Times New Roman"/>
        </w:rPr>
        <w:t>its</w:t>
      </w:r>
      <w:r w:rsidR="000B4F93" w:rsidRPr="00AC6A85">
        <w:rPr>
          <w:rFonts w:ascii="Times New Roman" w:hAnsi="Times New Roman" w:cs="Times New Roman"/>
        </w:rPr>
        <w:t xml:space="preserve"> voltage monitoring functions</w:t>
      </w:r>
      <w:r w:rsidR="00AC6A85" w:rsidRPr="00AC6A85">
        <w:rPr>
          <w:rFonts w:ascii="Times New Roman" w:hAnsi="Times New Roman" w:cs="Times New Roman"/>
        </w:rPr>
        <w:t xml:space="preserve"> by providing </w:t>
      </w:r>
      <w:r w:rsidR="000B4F93" w:rsidRPr="00AC6A85">
        <w:rPr>
          <w:rFonts w:ascii="Times New Roman" w:hAnsi="Times New Roman" w:cs="Times New Roman"/>
        </w:rPr>
        <w:t>distr</w:t>
      </w:r>
      <w:r w:rsidR="00AC6A85" w:rsidRPr="00AC6A85">
        <w:rPr>
          <w:rFonts w:ascii="Times New Roman" w:hAnsi="Times New Roman" w:cs="Times New Roman"/>
        </w:rPr>
        <w:t>ibution management functionalities</w:t>
      </w:r>
      <w:r w:rsidR="000B4F93" w:rsidRPr="00AC6A85">
        <w:rPr>
          <w:rFonts w:ascii="Times New Roman" w:hAnsi="Times New Roman" w:cs="Times New Roman"/>
        </w:rPr>
        <w:t xml:space="preserve"> such as Volt/VAR optimization, transformer loading, fault location, and switching solutions.  </w:t>
      </w:r>
      <w:r w:rsidR="00CB5741">
        <w:rPr>
          <w:rFonts w:ascii="Times New Roman" w:hAnsi="Times New Roman" w:cs="Times New Roman"/>
        </w:rPr>
        <w:t xml:space="preserve">By proposing to </w:t>
      </w:r>
      <w:r w:rsidR="00AC6A85">
        <w:rPr>
          <w:rFonts w:ascii="Times New Roman" w:hAnsi="Times New Roman" w:cs="Times New Roman"/>
        </w:rPr>
        <w:t>implement the Time-of-Use (TOU</w:t>
      </w:r>
      <w:r w:rsidR="000B4F93" w:rsidRPr="000B4F93">
        <w:rPr>
          <w:rFonts w:ascii="Times New Roman" w:hAnsi="Times New Roman" w:cs="Times New Roman"/>
        </w:rPr>
        <w:t xml:space="preserve">), Real Time Pricing (RTP) and net metering functionalities </w:t>
      </w:r>
      <w:r w:rsidR="003A09A4">
        <w:rPr>
          <w:rFonts w:ascii="Times New Roman" w:hAnsi="Times New Roman" w:cs="Times New Roman"/>
        </w:rPr>
        <w:t xml:space="preserve">that were </w:t>
      </w:r>
      <w:r w:rsidR="00491D53">
        <w:rPr>
          <w:rFonts w:ascii="Times New Roman" w:hAnsi="Times New Roman" w:cs="Times New Roman"/>
        </w:rPr>
        <w:t>delayed to</w:t>
      </w:r>
      <w:r w:rsidR="000B4F93" w:rsidRPr="000B4F93">
        <w:rPr>
          <w:rFonts w:ascii="Times New Roman" w:hAnsi="Times New Roman" w:cs="Times New Roman"/>
        </w:rPr>
        <w:t xml:space="preserve"> 2016 rather than </w:t>
      </w:r>
      <w:r w:rsidR="00491D53">
        <w:rPr>
          <w:rFonts w:ascii="Times New Roman" w:hAnsi="Times New Roman" w:cs="Times New Roman"/>
        </w:rPr>
        <w:t xml:space="preserve">implemented in </w:t>
      </w:r>
      <w:r w:rsidR="000B4F93" w:rsidRPr="000B4F93">
        <w:rPr>
          <w:rFonts w:ascii="Times New Roman" w:hAnsi="Times New Roman" w:cs="Times New Roman"/>
        </w:rPr>
        <w:t>2015</w:t>
      </w:r>
      <w:r w:rsidR="00CB5741">
        <w:rPr>
          <w:rFonts w:ascii="Times New Roman" w:hAnsi="Times New Roman" w:cs="Times New Roman"/>
        </w:rPr>
        <w:t xml:space="preserve">, </w:t>
      </w:r>
      <w:r w:rsidR="00AC6A85">
        <w:rPr>
          <w:rFonts w:ascii="Times New Roman" w:hAnsi="Times New Roman" w:cs="Times New Roman"/>
        </w:rPr>
        <w:t>Duquesne Light</w:t>
      </w:r>
      <w:r w:rsidR="000B4F93" w:rsidRPr="000B4F93">
        <w:rPr>
          <w:rFonts w:ascii="Times New Roman" w:hAnsi="Times New Roman" w:cs="Times New Roman"/>
        </w:rPr>
        <w:t xml:space="preserve"> </w:t>
      </w:r>
      <w:r w:rsidR="003A09A4">
        <w:rPr>
          <w:rFonts w:ascii="Times New Roman" w:hAnsi="Times New Roman" w:cs="Times New Roman"/>
        </w:rPr>
        <w:t xml:space="preserve">avers it </w:t>
      </w:r>
      <w:r w:rsidR="000B4F93" w:rsidRPr="000B4F93">
        <w:rPr>
          <w:rFonts w:ascii="Times New Roman" w:hAnsi="Times New Roman" w:cs="Times New Roman"/>
        </w:rPr>
        <w:t xml:space="preserve">could implement other business and regulatory requirements </w:t>
      </w:r>
      <w:r w:rsidR="00491D53">
        <w:rPr>
          <w:rFonts w:ascii="Times New Roman" w:hAnsi="Times New Roman" w:cs="Times New Roman"/>
        </w:rPr>
        <w:t xml:space="preserve">earlier in 2015 </w:t>
      </w:r>
      <w:r w:rsidR="000B4F93" w:rsidRPr="000B4F93">
        <w:rPr>
          <w:rFonts w:ascii="Times New Roman" w:hAnsi="Times New Roman" w:cs="Times New Roman"/>
        </w:rPr>
        <w:t xml:space="preserve">such as Off-Cycle Switching.  </w:t>
      </w:r>
    </w:p>
    <w:p w:rsidR="0087755C" w:rsidRDefault="0087755C" w:rsidP="00083F63">
      <w:pPr>
        <w:pStyle w:val="BodyText2"/>
        <w:spacing w:after="0" w:line="360" w:lineRule="auto"/>
        <w:ind w:firstLine="1440"/>
        <w:rPr>
          <w:rFonts w:ascii="Times New Roman" w:hAnsi="Times New Roman" w:cs="Times New Roman"/>
        </w:rPr>
      </w:pPr>
    </w:p>
    <w:p w:rsidR="000B4F93" w:rsidRDefault="0087755C" w:rsidP="00083F63">
      <w:pPr>
        <w:pStyle w:val="BodyText2"/>
        <w:spacing w:after="0" w:line="360" w:lineRule="auto"/>
        <w:ind w:firstLine="1440"/>
        <w:rPr>
          <w:rFonts w:ascii="Times New Roman" w:hAnsi="Times New Roman" w:cs="Times New Roman"/>
        </w:rPr>
      </w:pPr>
      <w:r>
        <w:rPr>
          <w:rFonts w:ascii="Times New Roman" w:hAnsi="Times New Roman" w:cs="Times New Roman"/>
        </w:rPr>
        <w:t xml:space="preserve">Similarly, </w:t>
      </w:r>
      <w:r w:rsidR="00AC6A85">
        <w:rPr>
          <w:rFonts w:ascii="Times New Roman" w:hAnsi="Times New Roman" w:cs="Times New Roman"/>
        </w:rPr>
        <w:t>Duquesne Light</w:t>
      </w:r>
      <w:r w:rsidR="000B4F93" w:rsidRPr="000B4F93">
        <w:rPr>
          <w:rFonts w:ascii="Times New Roman" w:hAnsi="Times New Roman" w:cs="Times New Roman"/>
        </w:rPr>
        <w:t xml:space="preserve"> proposed to accelerate its meter deployment schedule under the Amended SMP</w:t>
      </w:r>
      <w:r w:rsidR="00CB5741">
        <w:rPr>
          <w:rFonts w:ascii="Times New Roman" w:hAnsi="Times New Roman" w:cs="Times New Roman"/>
        </w:rPr>
        <w:t xml:space="preserve"> to provide for the complete installation of </w:t>
      </w:r>
      <w:r w:rsidR="000B4F93" w:rsidRPr="000B4F93">
        <w:rPr>
          <w:rFonts w:ascii="Times New Roman" w:hAnsi="Times New Roman" w:cs="Times New Roman"/>
        </w:rPr>
        <w:t>all residential meter</w:t>
      </w:r>
      <w:r w:rsidR="003A09A4">
        <w:rPr>
          <w:rFonts w:ascii="Times New Roman" w:hAnsi="Times New Roman" w:cs="Times New Roman"/>
        </w:rPr>
        <w:t>s</w:t>
      </w:r>
      <w:r w:rsidR="000B4F93" w:rsidRPr="000B4F93">
        <w:rPr>
          <w:rFonts w:ascii="Times New Roman" w:hAnsi="Times New Roman" w:cs="Times New Roman"/>
        </w:rPr>
        <w:t xml:space="preserve"> by the end of 2018 and to complete all commercial and industrial meter installations by the end of 2019</w:t>
      </w:r>
      <w:r w:rsidR="00CB5741">
        <w:rPr>
          <w:rFonts w:ascii="Times New Roman" w:hAnsi="Times New Roman" w:cs="Times New Roman"/>
        </w:rPr>
        <w:t xml:space="preserve">, instead of the originally proposed end date in 2020.  </w:t>
      </w:r>
      <w:r w:rsidR="00AC6A85">
        <w:rPr>
          <w:rFonts w:ascii="Times New Roman" w:hAnsi="Times New Roman" w:cs="Times New Roman"/>
        </w:rPr>
        <w:t>Duquesne Light</w:t>
      </w:r>
      <w:r w:rsidR="000B4F93" w:rsidRPr="000B4F93">
        <w:rPr>
          <w:rFonts w:ascii="Times New Roman" w:hAnsi="Times New Roman" w:cs="Times New Roman"/>
        </w:rPr>
        <w:t xml:space="preserve"> updated its projected AMI cost estimates</w:t>
      </w:r>
      <w:r w:rsidR="00491D53">
        <w:rPr>
          <w:rFonts w:ascii="Times New Roman" w:hAnsi="Times New Roman" w:cs="Times New Roman"/>
        </w:rPr>
        <w:t xml:space="preserve">, and </w:t>
      </w:r>
      <w:r w:rsidR="000B4F93" w:rsidRPr="000B4F93">
        <w:rPr>
          <w:rFonts w:ascii="Times New Roman" w:hAnsi="Times New Roman" w:cs="Times New Roman"/>
        </w:rPr>
        <w:t xml:space="preserve">proposed to recover certain additional costs through the SMC, including ADMS costs, costs for Bill Ready </w:t>
      </w:r>
      <w:r w:rsidR="0068632D">
        <w:rPr>
          <w:rFonts w:ascii="Times New Roman" w:hAnsi="Times New Roman" w:cs="Times New Roman"/>
        </w:rPr>
        <w:t>f</w:t>
      </w:r>
      <w:r w:rsidR="000B4F93" w:rsidRPr="000B4F93">
        <w:rPr>
          <w:rFonts w:ascii="Times New Roman" w:hAnsi="Times New Roman" w:cs="Times New Roman"/>
        </w:rPr>
        <w:t>unctionality</w:t>
      </w:r>
      <w:r w:rsidR="00491D53">
        <w:rPr>
          <w:rFonts w:ascii="Times New Roman" w:hAnsi="Times New Roman" w:cs="Times New Roman"/>
        </w:rPr>
        <w:t>,</w:t>
      </w:r>
      <w:r w:rsidR="000B4F93" w:rsidRPr="000B4F93">
        <w:rPr>
          <w:rFonts w:ascii="Times New Roman" w:hAnsi="Times New Roman" w:cs="Times New Roman"/>
        </w:rPr>
        <w:t xml:space="preserve"> and costs to repair unsafe customer service entrance equipment.</w:t>
      </w:r>
    </w:p>
    <w:p w:rsidR="002361B0" w:rsidRDefault="002361B0" w:rsidP="00083F63">
      <w:pPr>
        <w:pStyle w:val="BodyText2"/>
        <w:spacing w:after="0" w:line="360" w:lineRule="auto"/>
        <w:ind w:firstLine="1440"/>
        <w:rPr>
          <w:rFonts w:ascii="Times New Roman" w:hAnsi="Times New Roman" w:cs="Times New Roman"/>
        </w:rPr>
      </w:pPr>
    </w:p>
    <w:p w:rsidR="002361B0" w:rsidRPr="00740167" w:rsidRDefault="002361B0" w:rsidP="0087755C">
      <w:pPr>
        <w:pStyle w:val="BodyText2"/>
        <w:spacing w:after="0" w:line="360" w:lineRule="auto"/>
        <w:ind w:firstLine="1440"/>
        <w:rPr>
          <w:rFonts w:ascii="Times New Roman" w:hAnsi="Times New Roman" w:cs="Times New Roman"/>
        </w:rPr>
      </w:pPr>
      <w:r>
        <w:rPr>
          <w:rFonts w:ascii="Times New Roman" w:hAnsi="Times New Roman" w:cs="Times New Roman"/>
        </w:rPr>
        <w:t>Duquesne Light argues OCA’s position is extreme because it c</w:t>
      </w:r>
      <w:r w:rsidRPr="00740167">
        <w:rPr>
          <w:rFonts w:ascii="Times New Roman" w:hAnsi="Times New Roman" w:cs="Times New Roman"/>
        </w:rPr>
        <w:t>ompletely ignore</w:t>
      </w:r>
      <w:r>
        <w:rPr>
          <w:rFonts w:ascii="Times New Roman" w:hAnsi="Times New Roman" w:cs="Times New Roman"/>
        </w:rPr>
        <w:t>s</w:t>
      </w:r>
      <w:r w:rsidRPr="00740167">
        <w:rPr>
          <w:rFonts w:ascii="Times New Roman" w:hAnsi="Times New Roman" w:cs="Times New Roman"/>
        </w:rPr>
        <w:t xml:space="preserve"> customer savings because of the difficulty in quantifying the savings.  </w:t>
      </w:r>
      <w:r w:rsidR="0087755C">
        <w:rPr>
          <w:rFonts w:ascii="Times New Roman" w:hAnsi="Times New Roman" w:cs="Times New Roman"/>
        </w:rPr>
        <w:t xml:space="preserve">Duquesne Light also points out OCA failed to offer a contrary </w:t>
      </w:r>
      <w:r w:rsidR="0087755C" w:rsidRPr="00740167">
        <w:rPr>
          <w:rFonts w:ascii="Times New Roman" w:hAnsi="Times New Roman" w:cs="Times New Roman"/>
        </w:rPr>
        <w:t xml:space="preserve">estimate of customer savings and failed in its burden of presenting </w:t>
      </w:r>
      <w:r w:rsidR="0087755C">
        <w:rPr>
          <w:rFonts w:ascii="Times New Roman" w:hAnsi="Times New Roman" w:cs="Times New Roman"/>
        </w:rPr>
        <w:t xml:space="preserve">convincing </w:t>
      </w:r>
      <w:r w:rsidR="0087755C" w:rsidRPr="00740167">
        <w:rPr>
          <w:rFonts w:ascii="Times New Roman" w:hAnsi="Times New Roman" w:cs="Times New Roman"/>
        </w:rPr>
        <w:t>contrary evidence.</w:t>
      </w:r>
      <w:r w:rsidR="0087755C">
        <w:rPr>
          <w:rFonts w:ascii="Times New Roman" w:hAnsi="Times New Roman" w:cs="Times New Roman"/>
        </w:rPr>
        <w:t xml:space="preserve">  D</w:t>
      </w:r>
      <w:r w:rsidR="00F90027">
        <w:rPr>
          <w:rFonts w:ascii="Times New Roman" w:hAnsi="Times New Roman" w:cs="Times New Roman"/>
        </w:rPr>
        <w:t>uquesne Light</w:t>
      </w:r>
      <w:r w:rsidR="0087755C">
        <w:rPr>
          <w:rFonts w:ascii="Times New Roman" w:hAnsi="Times New Roman" w:cs="Times New Roman"/>
        </w:rPr>
        <w:t xml:space="preserve"> contends it is unreasonable to ignore the clear societal benefits from reduce outage times using an ADMS.  Duquesne Light point</w:t>
      </w:r>
      <w:r w:rsidR="003805E3">
        <w:rPr>
          <w:rFonts w:ascii="Times New Roman" w:hAnsi="Times New Roman" w:cs="Times New Roman"/>
        </w:rPr>
        <w:t>s</w:t>
      </w:r>
      <w:r w:rsidR="0087755C">
        <w:rPr>
          <w:rFonts w:ascii="Times New Roman" w:hAnsi="Times New Roman" w:cs="Times New Roman"/>
        </w:rPr>
        <w:t xml:space="preserve"> out that, whether accepting the ICE Model or the DNV GL study, the social benefits clearly will approximate $4 to $6 million per year and the Commission should consider societal benefits when evaluating the proposed ADMS.</w:t>
      </w:r>
      <w:r w:rsidRPr="0087755C">
        <w:rPr>
          <w:rStyle w:val="FootnoteReference"/>
          <w:rFonts w:ascii="Times New Roman" w:hAnsi="Times New Roman" w:cs="Times New Roman"/>
        </w:rPr>
        <w:footnoteReference w:id="15"/>
      </w:r>
      <w:r w:rsidR="0087755C">
        <w:rPr>
          <w:rFonts w:ascii="Times New Roman" w:hAnsi="Times New Roman" w:cs="Times New Roman"/>
        </w:rPr>
        <w:t xml:space="preserve">  </w:t>
      </w:r>
    </w:p>
    <w:p w:rsidR="002361B0" w:rsidRDefault="002361B0" w:rsidP="002361B0">
      <w:pPr>
        <w:pStyle w:val="BodyText2"/>
        <w:spacing w:after="0" w:line="360" w:lineRule="auto"/>
        <w:rPr>
          <w:rFonts w:ascii="Times New Roman" w:hAnsi="Times New Roman" w:cs="Times New Roman"/>
        </w:rPr>
      </w:pPr>
    </w:p>
    <w:p w:rsidR="002361B0" w:rsidRPr="00740167" w:rsidRDefault="002361B0" w:rsidP="002361B0">
      <w:pPr>
        <w:pStyle w:val="BodyText2"/>
        <w:spacing w:after="0" w:line="360" w:lineRule="auto"/>
        <w:ind w:firstLine="1440"/>
        <w:rPr>
          <w:rFonts w:ascii="Times New Roman" w:hAnsi="Times New Roman" w:cs="Times New Roman"/>
        </w:rPr>
      </w:pPr>
      <w:r>
        <w:rPr>
          <w:rFonts w:ascii="Times New Roman" w:hAnsi="Times New Roman" w:cs="Times New Roman"/>
        </w:rPr>
        <w:lastRenderedPageBreak/>
        <w:t>Duquesne Light</w:t>
      </w:r>
      <w:r w:rsidRPr="00740167">
        <w:rPr>
          <w:rFonts w:ascii="Times New Roman" w:hAnsi="Times New Roman" w:cs="Times New Roman"/>
        </w:rPr>
        <w:t xml:space="preserve"> </w:t>
      </w:r>
      <w:r>
        <w:rPr>
          <w:rFonts w:ascii="Times New Roman" w:hAnsi="Times New Roman" w:cs="Times New Roman"/>
        </w:rPr>
        <w:t xml:space="preserve">contends it did </w:t>
      </w:r>
      <w:r w:rsidRPr="00740167">
        <w:rPr>
          <w:rFonts w:ascii="Times New Roman" w:hAnsi="Times New Roman" w:cs="Times New Roman"/>
        </w:rPr>
        <w:t xml:space="preserve">include </w:t>
      </w:r>
      <w:r w:rsidRPr="004B3D3E">
        <w:rPr>
          <w:rFonts w:ascii="Times New Roman" w:hAnsi="Times New Roman" w:cs="Times New Roman"/>
          <w:u w:val="single"/>
        </w:rPr>
        <w:t>software</w:t>
      </w:r>
      <w:r w:rsidRPr="00740167">
        <w:rPr>
          <w:rFonts w:ascii="Times New Roman" w:hAnsi="Times New Roman" w:cs="Times New Roman"/>
        </w:rPr>
        <w:t xml:space="preserve"> upgrades in its cost analysis</w:t>
      </w:r>
      <w:r w:rsidR="0087755C">
        <w:rPr>
          <w:rFonts w:ascii="Times New Roman" w:hAnsi="Times New Roman" w:cs="Times New Roman"/>
        </w:rPr>
        <w:t xml:space="preserve">, contrary to </w:t>
      </w:r>
      <w:r w:rsidR="0087755C" w:rsidRPr="00740167">
        <w:rPr>
          <w:rFonts w:ascii="Times New Roman" w:hAnsi="Times New Roman" w:cs="Times New Roman"/>
        </w:rPr>
        <w:t>OCA</w:t>
      </w:r>
      <w:r w:rsidR="0087755C">
        <w:rPr>
          <w:rFonts w:ascii="Times New Roman" w:hAnsi="Times New Roman" w:cs="Times New Roman"/>
        </w:rPr>
        <w:t>’s contention</w:t>
      </w:r>
      <w:r w:rsidR="0087755C" w:rsidRPr="00740167">
        <w:rPr>
          <w:rFonts w:ascii="Times New Roman" w:hAnsi="Times New Roman" w:cs="Times New Roman"/>
        </w:rPr>
        <w:t xml:space="preserve"> that </w:t>
      </w:r>
      <w:r w:rsidR="0087755C">
        <w:rPr>
          <w:rFonts w:ascii="Times New Roman" w:hAnsi="Times New Roman" w:cs="Times New Roman"/>
        </w:rPr>
        <w:t>Duquesne Light</w:t>
      </w:r>
      <w:r w:rsidR="0087755C" w:rsidRPr="00740167">
        <w:rPr>
          <w:rFonts w:ascii="Times New Roman" w:hAnsi="Times New Roman" w:cs="Times New Roman"/>
        </w:rPr>
        <w:t xml:space="preserve"> should include additional software and hardware upgrades throughout the ADMS</w:t>
      </w:r>
      <w:r w:rsidR="0087755C">
        <w:rPr>
          <w:rFonts w:ascii="Times New Roman" w:hAnsi="Times New Roman" w:cs="Times New Roman"/>
        </w:rPr>
        <w:t>’</w:t>
      </w:r>
      <w:r w:rsidR="0087755C" w:rsidRPr="00740167">
        <w:rPr>
          <w:rFonts w:ascii="Times New Roman" w:hAnsi="Times New Roman" w:cs="Times New Roman"/>
        </w:rPr>
        <w:t xml:space="preserve"> project life in its analysis</w:t>
      </w:r>
      <w:r w:rsidR="0087755C">
        <w:rPr>
          <w:rFonts w:ascii="Times New Roman" w:hAnsi="Times New Roman" w:cs="Times New Roman"/>
        </w:rPr>
        <w:t>.</w:t>
      </w:r>
      <w:r w:rsidR="0087755C">
        <w:rPr>
          <w:rStyle w:val="FootnoteReference"/>
          <w:rFonts w:ascii="Times New Roman" w:hAnsi="Times New Roman" w:cs="Times New Roman"/>
        </w:rPr>
        <w:footnoteReference w:id="16"/>
      </w:r>
      <w:r w:rsidR="0087755C">
        <w:rPr>
          <w:rFonts w:ascii="Times New Roman" w:hAnsi="Times New Roman" w:cs="Times New Roman"/>
        </w:rPr>
        <w:t xml:space="preserve">  D</w:t>
      </w:r>
      <w:r w:rsidR="003A09A4">
        <w:rPr>
          <w:rFonts w:ascii="Times New Roman" w:hAnsi="Times New Roman" w:cs="Times New Roman"/>
        </w:rPr>
        <w:t>uquesne Light</w:t>
      </w:r>
      <w:r w:rsidR="0087755C">
        <w:rPr>
          <w:rFonts w:ascii="Times New Roman" w:hAnsi="Times New Roman" w:cs="Times New Roman"/>
        </w:rPr>
        <w:t xml:space="preserve"> argues</w:t>
      </w:r>
      <w:r w:rsidRPr="00740167">
        <w:rPr>
          <w:rFonts w:ascii="Times New Roman" w:hAnsi="Times New Roman" w:cs="Times New Roman"/>
        </w:rPr>
        <w:t xml:space="preserve"> it was appropriate to exclude </w:t>
      </w:r>
      <w:r w:rsidRPr="004B3D3E">
        <w:rPr>
          <w:rFonts w:ascii="Times New Roman" w:hAnsi="Times New Roman" w:cs="Times New Roman"/>
          <w:u w:val="single"/>
        </w:rPr>
        <w:t>hardware</w:t>
      </w:r>
      <w:r w:rsidRPr="00740167">
        <w:rPr>
          <w:rFonts w:ascii="Times New Roman" w:hAnsi="Times New Roman" w:cs="Times New Roman"/>
        </w:rPr>
        <w:t xml:space="preserve"> upgrades because they are generally expected to offset the hardware upgrades that would be needed to support the existing systems that are used today when analyzing outages.</w:t>
      </w:r>
      <w:r>
        <w:rPr>
          <w:rStyle w:val="FootnoteReference"/>
          <w:rFonts w:ascii="Times New Roman" w:hAnsi="Times New Roman" w:cs="Times New Roman"/>
        </w:rPr>
        <w:footnoteReference w:id="17"/>
      </w:r>
      <w:r w:rsidRPr="00740167">
        <w:rPr>
          <w:rFonts w:ascii="Times New Roman" w:hAnsi="Times New Roman" w:cs="Times New Roman"/>
        </w:rPr>
        <w:t xml:space="preserve">  </w:t>
      </w:r>
      <w:r>
        <w:rPr>
          <w:rFonts w:ascii="Times New Roman" w:hAnsi="Times New Roman" w:cs="Times New Roman"/>
        </w:rPr>
        <w:t xml:space="preserve">Duquesne Light acknowledged OCA’s argument </w:t>
      </w:r>
      <w:r w:rsidRPr="00740167">
        <w:rPr>
          <w:rFonts w:ascii="Times New Roman" w:hAnsi="Times New Roman" w:cs="Times New Roman"/>
        </w:rPr>
        <w:t xml:space="preserve">that </w:t>
      </w:r>
      <w:r>
        <w:rPr>
          <w:rFonts w:ascii="Times New Roman" w:hAnsi="Times New Roman" w:cs="Times New Roman"/>
        </w:rPr>
        <w:t>Duquesne Light</w:t>
      </w:r>
      <w:r w:rsidRPr="00740167">
        <w:rPr>
          <w:rFonts w:ascii="Times New Roman" w:hAnsi="Times New Roman" w:cs="Times New Roman"/>
        </w:rPr>
        <w:t xml:space="preserve"> should have included incremental ongoing costs to run the ADMS in its analysis</w:t>
      </w:r>
      <w:r>
        <w:rPr>
          <w:rStyle w:val="FootnoteReference"/>
          <w:rFonts w:ascii="Times New Roman" w:hAnsi="Times New Roman" w:cs="Times New Roman"/>
        </w:rPr>
        <w:footnoteReference w:id="18"/>
      </w:r>
      <w:r>
        <w:rPr>
          <w:rFonts w:ascii="Times New Roman" w:hAnsi="Times New Roman" w:cs="Times New Roman"/>
        </w:rPr>
        <w:t xml:space="preserve">, but argues that, even </w:t>
      </w:r>
      <w:r w:rsidRPr="00740167">
        <w:rPr>
          <w:rFonts w:ascii="Times New Roman" w:hAnsi="Times New Roman" w:cs="Times New Roman"/>
        </w:rPr>
        <w:t>if these costs are included, the project benefits still exceed the project costs.</w:t>
      </w:r>
      <w:r>
        <w:rPr>
          <w:rStyle w:val="FootnoteReference"/>
          <w:rFonts w:ascii="Times New Roman" w:hAnsi="Times New Roman" w:cs="Times New Roman"/>
        </w:rPr>
        <w:footnoteReference w:id="19"/>
      </w:r>
      <w:r w:rsidRPr="00740167">
        <w:rPr>
          <w:rFonts w:ascii="Times New Roman" w:hAnsi="Times New Roman" w:cs="Times New Roman"/>
        </w:rPr>
        <w:t xml:space="preserve">  </w:t>
      </w:r>
    </w:p>
    <w:p w:rsidR="002361B0" w:rsidRPr="00740167" w:rsidRDefault="002361B0" w:rsidP="002361B0">
      <w:pPr>
        <w:pStyle w:val="Heading4"/>
        <w:spacing w:before="0" w:line="360" w:lineRule="auto"/>
        <w:rPr>
          <w:rFonts w:ascii="Times New Roman" w:hAnsi="Times New Roman" w:cs="Times New Roman"/>
          <w:b w:val="0"/>
          <w:i w:val="0"/>
          <w:color w:val="auto"/>
        </w:rPr>
      </w:pPr>
    </w:p>
    <w:p w:rsidR="00F90027" w:rsidRDefault="00E61F2C" w:rsidP="00312FEB">
      <w:pPr>
        <w:pStyle w:val="BodyText2"/>
        <w:spacing w:after="0" w:line="360" w:lineRule="auto"/>
        <w:rPr>
          <w:rFonts w:ascii="Times New Roman" w:hAnsi="Times New Roman" w:cs="Times New Roman"/>
        </w:rPr>
      </w:pPr>
      <w:r>
        <w:rPr>
          <w:rFonts w:ascii="Times New Roman" w:hAnsi="Times New Roman" w:cs="Times New Roman"/>
        </w:rPr>
        <w:tab/>
        <w:t>2</w:t>
      </w:r>
      <w:r w:rsidR="00312FEB">
        <w:rPr>
          <w:rFonts w:ascii="Times New Roman" w:hAnsi="Times New Roman" w:cs="Times New Roman"/>
        </w:rPr>
        <w:t xml:space="preserve">. </w:t>
      </w:r>
      <w:r w:rsidR="00312FEB">
        <w:rPr>
          <w:rFonts w:ascii="Times New Roman" w:hAnsi="Times New Roman" w:cs="Times New Roman"/>
        </w:rPr>
        <w:tab/>
      </w:r>
      <w:r w:rsidR="00312FEB" w:rsidRPr="00312FEB">
        <w:rPr>
          <w:rFonts w:ascii="Times New Roman" w:hAnsi="Times New Roman" w:cs="Times New Roman"/>
          <w:u w:val="single"/>
        </w:rPr>
        <w:t>OCA’s Position</w:t>
      </w:r>
      <w:r w:rsidR="00312FEB">
        <w:rPr>
          <w:rFonts w:ascii="Times New Roman" w:hAnsi="Times New Roman" w:cs="Times New Roman"/>
        </w:rPr>
        <w:t xml:space="preserve"> </w:t>
      </w:r>
    </w:p>
    <w:p w:rsidR="00F90027" w:rsidRDefault="00F90027" w:rsidP="00312FEB">
      <w:pPr>
        <w:pStyle w:val="BodyText2"/>
        <w:spacing w:after="0" w:line="360" w:lineRule="auto"/>
        <w:rPr>
          <w:rFonts w:ascii="Times New Roman" w:hAnsi="Times New Roman" w:cs="Times New Roman"/>
        </w:rPr>
      </w:pPr>
    </w:p>
    <w:p w:rsidR="00312FEB" w:rsidRDefault="00F90027" w:rsidP="00312FEB">
      <w:pPr>
        <w:pStyle w:val="BodyText2"/>
        <w:spacing w:after="0"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312FEB">
        <w:rPr>
          <w:rFonts w:ascii="Times New Roman" w:hAnsi="Times New Roman" w:cs="Times New Roman"/>
        </w:rPr>
        <w:t xml:space="preserve">Out of the </w:t>
      </w:r>
      <w:r w:rsidR="00312FEB" w:rsidRPr="00D061B1">
        <w:rPr>
          <w:rFonts w:ascii="Times New Roman" w:hAnsi="Times New Roman" w:cs="Times New Roman"/>
        </w:rPr>
        <w:t xml:space="preserve">six sets of modifications </w:t>
      </w:r>
      <w:r w:rsidR="00312FEB">
        <w:rPr>
          <w:rFonts w:ascii="Times New Roman" w:hAnsi="Times New Roman" w:cs="Times New Roman"/>
        </w:rPr>
        <w:t xml:space="preserve">Duquesne Light proposed </w:t>
      </w:r>
      <w:r w:rsidR="00312FEB" w:rsidRPr="00D061B1">
        <w:rPr>
          <w:rFonts w:ascii="Times New Roman" w:hAnsi="Times New Roman" w:cs="Times New Roman"/>
        </w:rPr>
        <w:t xml:space="preserve">to its Final Smart Meter Plan, </w:t>
      </w:r>
      <w:r w:rsidR="00312FEB">
        <w:rPr>
          <w:rFonts w:ascii="Times New Roman" w:hAnsi="Times New Roman" w:cs="Times New Roman"/>
        </w:rPr>
        <w:t>OCA</w:t>
      </w:r>
      <w:r w:rsidR="00312FEB" w:rsidRPr="00D061B1">
        <w:rPr>
          <w:rFonts w:ascii="Times New Roman" w:hAnsi="Times New Roman" w:cs="Times New Roman"/>
        </w:rPr>
        <w:t xml:space="preserve"> disputes </w:t>
      </w:r>
      <w:r w:rsidR="002361B0">
        <w:rPr>
          <w:rFonts w:ascii="Times New Roman" w:hAnsi="Times New Roman" w:cs="Times New Roman"/>
        </w:rPr>
        <w:t>only</w:t>
      </w:r>
      <w:r w:rsidR="00312FEB" w:rsidRPr="00D061B1">
        <w:rPr>
          <w:rFonts w:ascii="Times New Roman" w:hAnsi="Times New Roman" w:cs="Times New Roman"/>
        </w:rPr>
        <w:t xml:space="preserve"> two modifications</w:t>
      </w:r>
      <w:r w:rsidR="00312FEB">
        <w:rPr>
          <w:rFonts w:ascii="Times New Roman" w:hAnsi="Times New Roman" w:cs="Times New Roman"/>
        </w:rPr>
        <w:t>, namely:</w:t>
      </w:r>
      <w:bookmarkStart w:id="5" w:name="_BA_Cite_BB59B1_000067"/>
      <w:bookmarkEnd w:id="5"/>
    </w:p>
    <w:p w:rsidR="00312FEB" w:rsidRDefault="00312FEB" w:rsidP="00312FEB">
      <w:pPr>
        <w:pStyle w:val="BodyText2"/>
        <w:spacing w:after="0" w:line="360" w:lineRule="auto"/>
        <w:ind w:firstLine="1440"/>
        <w:rPr>
          <w:rFonts w:ascii="Times New Roman" w:hAnsi="Times New Roman" w:cs="Times New Roman"/>
        </w:rPr>
      </w:pPr>
      <w:r w:rsidRPr="00D061B1">
        <w:rPr>
          <w:rFonts w:ascii="Times New Roman" w:hAnsi="Times New Roman" w:cs="Times New Roman"/>
        </w:rPr>
        <w:t xml:space="preserve">  </w:t>
      </w:r>
      <w:r>
        <w:rPr>
          <w:rFonts w:ascii="Times New Roman" w:hAnsi="Times New Roman" w:cs="Times New Roman"/>
        </w:rPr>
        <w:t xml:space="preserve"> </w:t>
      </w:r>
    </w:p>
    <w:p w:rsidR="00312FEB" w:rsidRPr="00D061B1" w:rsidRDefault="002361B0" w:rsidP="002522F2">
      <w:pPr>
        <w:pStyle w:val="BodyText2"/>
        <w:spacing w:after="0" w:line="360" w:lineRule="auto"/>
        <w:ind w:left="720" w:firstLine="720"/>
        <w:rPr>
          <w:rFonts w:ascii="Times New Roman" w:hAnsi="Times New Roman" w:cs="Times New Roman"/>
        </w:rPr>
      </w:pPr>
      <w:r>
        <w:rPr>
          <w:rFonts w:ascii="Times New Roman" w:hAnsi="Times New Roman" w:cs="Times New Roman"/>
        </w:rPr>
        <w:t xml:space="preserve">a. </w:t>
      </w:r>
      <w:r>
        <w:rPr>
          <w:rFonts w:ascii="Times New Roman" w:hAnsi="Times New Roman" w:cs="Times New Roman"/>
        </w:rPr>
        <w:tab/>
        <w:t>The i</w:t>
      </w:r>
      <w:r w:rsidR="00312FEB" w:rsidRPr="00D061B1">
        <w:rPr>
          <w:rFonts w:ascii="Times New Roman" w:hAnsi="Times New Roman" w:cs="Times New Roman"/>
        </w:rPr>
        <w:t>mplementation, over a period of five years, of ADMS, which involves</w:t>
      </w:r>
      <w:r w:rsidR="0087755C">
        <w:rPr>
          <w:rFonts w:ascii="Times New Roman" w:hAnsi="Times New Roman" w:cs="Times New Roman"/>
        </w:rPr>
        <w:t xml:space="preserve"> the </w:t>
      </w:r>
      <w:r w:rsidR="00312FEB" w:rsidRPr="00D061B1">
        <w:rPr>
          <w:rFonts w:ascii="Times New Roman" w:hAnsi="Times New Roman" w:cs="Times New Roman"/>
        </w:rPr>
        <w:t xml:space="preserve">sequential development of an electrical model of the Duquesne </w:t>
      </w:r>
      <w:r w:rsidR="00054025">
        <w:rPr>
          <w:rFonts w:ascii="Times New Roman" w:hAnsi="Times New Roman" w:cs="Times New Roman"/>
        </w:rPr>
        <w:t xml:space="preserve">Light </w:t>
      </w:r>
      <w:r w:rsidR="00312FEB" w:rsidRPr="00D061B1">
        <w:rPr>
          <w:rFonts w:ascii="Times New Roman" w:hAnsi="Times New Roman" w:cs="Times New Roman"/>
        </w:rPr>
        <w:t xml:space="preserve">system, </w:t>
      </w:r>
      <w:r w:rsidR="0087755C">
        <w:rPr>
          <w:rFonts w:ascii="Times New Roman" w:hAnsi="Times New Roman" w:cs="Times New Roman"/>
        </w:rPr>
        <w:t xml:space="preserve">followed by the </w:t>
      </w:r>
      <w:r w:rsidR="00312FEB" w:rsidRPr="00D061B1">
        <w:rPr>
          <w:rFonts w:ascii="Times New Roman" w:hAnsi="Times New Roman" w:cs="Times New Roman"/>
        </w:rPr>
        <w:t>installation of an Outage Management System (OMS) and finally installation of a Distribution Management System (DMS)</w:t>
      </w:r>
      <w:r w:rsidR="0087755C">
        <w:rPr>
          <w:rFonts w:ascii="Times New Roman" w:hAnsi="Times New Roman" w:cs="Times New Roman"/>
        </w:rPr>
        <w:t xml:space="preserve">, </w:t>
      </w:r>
      <w:r w:rsidR="003A09A4">
        <w:rPr>
          <w:rFonts w:ascii="Times New Roman" w:hAnsi="Times New Roman" w:cs="Times New Roman"/>
        </w:rPr>
        <w:t xml:space="preserve">which </w:t>
      </w:r>
      <w:r w:rsidR="00312FEB" w:rsidRPr="00D061B1">
        <w:rPr>
          <w:rFonts w:ascii="Times New Roman" w:hAnsi="Times New Roman" w:cs="Times New Roman"/>
        </w:rPr>
        <w:t xml:space="preserve">Duquesne </w:t>
      </w:r>
      <w:r w:rsidR="00054025">
        <w:rPr>
          <w:rFonts w:ascii="Times New Roman" w:hAnsi="Times New Roman" w:cs="Times New Roman"/>
        </w:rPr>
        <w:t xml:space="preserve">Light </w:t>
      </w:r>
      <w:r w:rsidR="0087755C">
        <w:rPr>
          <w:rFonts w:ascii="Times New Roman" w:hAnsi="Times New Roman" w:cs="Times New Roman"/>
        </w:rPr>
        <w:t>alleges are required i</w:t>
      </w:r>
      <w:r w:rsidR="00312FEB">
        <w:rPr>
          <w:rFonts w:ascii="Times New Roman" w:hAnsi="Times New Roman" w:cs="Times New Roman"/>
        </w:rPr>
        <w:t>n order</w:t>
      </w:r>
      <w:r w:rsidR="00312FEB" w:rsidRPr="00D061B1">
        <w:rPr>
          <w:rFonts w:ascii="Times New Roman" w:hAnsi="Times New Roman" w:cs="Times New Roman"/>
        </w:rPr>
        <w:t xml:space="preserve"> to meet the </w:t>
      </w:r>
      <w:r w:rsidR="00312FEB" w:rsidRPr="0054640F">
        <w:rPr>
          <w:rFonts w:ascii="Times New Roman" w:hAnsi="Times New Roman" w:cs="Times New Roman"/>
          <w:i/>
        </w:rPr>
        <w:t>Implementation Order</w:t>
      </w:r>
      <w:r w:rsidR="00312FEB" w:rsidRPr="00D061B1">
        <w:rPr>
          <w:rFonts w:ascii="Times New Roman" w:hAnsi="Times New Roman" w:cs="Times New Roman"/>
        </w:rPr>
        <w:t xml:space="preserve">’s requirement that </w:t>
      </w:r>
      <w:r w:rsidR="00312FEB">
        <w:rPr>
          <w:rFonts w:ascii="Times New Roman" w:hAnsi="Times New Roman" w:cs="Times New Roman"/>
        </w:rPr>
        <w:t>its</w:t>
      </w:r>
      <w:r w:rsidR="00312FEB" w:rsidRPr="00D061B1">
        <w:rPr>
          <w:rFonts w:ascii="Times New Roman" w:hAnsi="Times New Roman" w:cs="Times New Roman"/>
        </w:rPr>
        <w:t xml:space="preserve"> smart meter system have outage communication and v</w:t>
      </w:r>
      <w:r w:rsidR="00312FEB">
        <w:rPr>
          <w:rFonts w:ascii="Times New Roman" w:hAnsi="Times New Roman" w:cs="Times New Roman"/>
        </w:rPr>
        <w:t>oltage monitoring capabilities</w:t>
      </w:r>
      <w:r w:rsidR="00312FEB" w:rsidRPr="00D061B1">
        <w:rPr>
          <w:rFonts w:ascii="Times New Roman" w:hAnsi="Times New Roman" w:cs="Times New Roman"/>
        </w:rPr>
        <w:t>;</w:t>
      </w:r>
      <w:r w:rsidR="00312FEB">
        <w:rPr>
          <w:rFonts w:ascii="Times New Roman" w:hAnsi="Times New Roman" w:cs="Times New Roman"/>
        </w:rPr>
        <w:t xml:space="preserve"> and</w:t>
      </w:r>
    </w:p>
    <w:p w:rsidR="00312FEB" w:rsidRDefault="00312FEB" w:rsidP="00312FEB">
      <w:pPr>
        <w:pStyle w:val="BodyText2"/>
        <w:spacing w:after="0" w:line="360" w:lineRule="auto"/>
        <w:rPr>
          <w:rFonts w:ascii="Times New Roman" w:hAnsi="Times New Roman" w:cs="Times New Roman"/>
        </w:rPr>
      </w:pPr>
    </w:p>
    <w:p w:rsidR="00312FEB" w:rsidRPr="00D061B1" w:rsidRDefault="002522F2" w:rsidP="00312FEB">
      <w:pPr>
        <w:pStyle w:val="BodyText2"/>
        <w:spacing w:after="0" w:line="360" w:lineRule="auto"/>
        <w:ind w:left="720"/>
        <w:rPr>
          <w:rFonts w:ascii="Times New Roman" w:hAnsi="Times New Roman" w:cs="Times New Roman"/>
        </w:rPr>
      </w:pPr>
      <w:r>
        <w:rPr>
          <w:rFonts w:ascii="Times New Roman" w:hAnsi="Times New Roman" w:cs="Times New Roman"/>
        </w:rPr>
        <w:tab/>
      </w:r>
      <w:r w:rsidR="00054025">
        <w:rPr>
          <w:rFonts w:ascii="Times New Roman" w:hAnsi="Times New Roman" w:cs="Times New Roman"/>
        </w:rPr>
        <w:t xml:space="preserve">b. </w:t>
      </w:r>
      <w:r w:rsidR="00054025">
        <w:rPr>
          <w:rFonts w:ascii="Times New Roman" w:hAnsi="Times New Roman" w:cs="Times New Roman"/>
        </w:rPr>
        <w:tab/>
        <w:t>The</w:t>
      </w:r>
      <w:r w:rsidR="00312FEB" w:rsidRPr="00D061B1">
        <w:rPr>
          <w:rFonts w:ascii="Times New Roman" w:hAnsi="Times New Roman" w:cs="Times New Roman"/>
        </w:rPr>
        <w:t xml:space="preserve"> projected increase in the overall cost of the Plan from $203 million (</w:t>
      </w:r>
      <w:bookmarkStart w:id="6" w:name="_BA_Cite_BB59B1_000055"/>
      <w:bookmarkEnd w:id="6"/>
      <w:r w:rsidR="00312FEB" w:rsidRPr="00D061B1">
        <w:rPr>
          <w:rFonts w:ascii="Times New Roman" w:hAnsi="Times New Roman" w:cs="Times New Roman"/>
        </w:rPr>
        <w:t xml:space="preserve">as approved in the Commission’s May 6, 2013 Order) to $319 million.  Of this increase, $54 million </w:t>
      </w:r>
      <w:r w:rsidR="00054025">
        <w:rPr>
          <w:rFonts w:ascii="Times New Roman" w:hAnsi="Times New Roman" w:cs="Times New Roman"/>
        </w:rPr>
        <w:t xml:space="preserve">is </w:t>
      </w:r>
      <w:r w:rsidR="00312FEB" w:rsidRPr="00D061B1">
        <w:rPr>
          <w:rFonts w:ascii="Times New Roman" w:hAnsi="Times New Roman" w:cs="Times New Roman"/>
        </w:rPr>
        <w:t>earmarked for completion of the installation of smart meters and supporting technology.</w:t>
      </w:r>
      <w:r w:rsidR="00312FEB" w:rsidRPr="00D061B1">
        <w:rPr>
          <w:rStyle w:val="FootnoteReference"/>
          <w:rFonts w:ascii="Times New Roman" w:hAnsi="Times New Roman" w:cs="Times New Roman"/>
        </w:rPr>
        <w:footnoteReference w:id="20"/>
      </w:r>
      <w:r w:rsidR="00312FEB" w:rsidRPr="00D061B1">
        <w:rPr>
          <w:rFonts w:ascii="Times New Roman" w:hAnsi="Times New Roman" w:cs="Times New Roman"/>
        </w:rPr>
        <w:t xml:space="preserve">  This additional </w:t>
      </w:r>
      <w:r w:rsidR="00054025">
        <w:rPr>
          <w:rFonts w:ascii="Times New Roman" w:hAnsi="Times New Roman" w:cs="Times New Roman"/>
        </w:rPr>
        <w:t>$54 million</w:t>
      </w:r>
      <w:r w:rsidR="00312FEB" w:rsidRPr="00D061B1">
        <w:rPr>
          <w:rFonts w:ascii="Times New Roman" w:hAnsi="Times New Roman" w:cs="Times New Roman"/>
        </w:rPr>
        <w:t xml:space="preserve"> includes $7 million to implement </w:t>
      </w:r>
      <w:r w:rsidR="00312FEB" w:rsidRPr="00D061B1">
        <w:rPr>
          <w:rFonts w:ascii="Times New Roman" w:hAnsi="Times New Roman" w:cs="Times New Roman"/>
        </w:rPr>
        <w:lastRenderedPageBreak/>
        <w:t xml:space="preserve">Bill-Ready billing, a sum not previously included in the Plan’s estimated cost.  An additional $51 to $62 million is the estimated cost of installing and running the ADMS through 2020.  If the top end of this range of ADMS costs is spent, the total cost of the Plan will be $319 million.  </w:t>
      </w:r>
    </w:p>
    <w:p w:rsidR="00312FEB" w:rsidRPr="000B4F93" w:rsidRDefault="00312FEB" w:rsidP="00312FEB">
      <w:pPr>
        <w:pStyle w:val="BodyText2"/>
        <w:spacing w:after="0" w:line="360" w:lineRule="auto"/>
        <w:rPr>
          <w:rFonts w:ascii="Times New Roman" w:hAnsi="Times New Roman" w:cs="Times New Roman"/>
        </w:rPr>
      </w:pPr>
    </w:p>
    <w:p w:rsidR="007B72A1" w:rsidRDefault="00E61F2C" w:rsidP="007B72A1">
      <w:pPr>
        <w:spacing w:line="360" w:lineRule="auto"/>
        <w:ind w:firstLine="720"/>
        <w:rPr>
          <w:rFonts w:ascii="Times New Roman" w:hAnsi="Times New Roman" w:cs="Times New Roman"/>
        </w:rPr>
      </w:pPr>
      <w:r>
        <w:rPr>
          <w:rFonts w:ascii="Times New Roman" w:hAnsi="Times New Roman" w:cs="Times New Roman"/>
        </w:rPr>
        <w:t>3</w:t>
      </w:r>
      <w:r w:rsidR="00312FEB">
        <w:rPr>
          <w:rFonts w:ascii="Times New Roman" w:hAnsi="Times New Roman" w:cs="Times New Roman"/>
        </w:rPr>
        <w:t xml:space="preserve">. </w:t>
      </w:r>
      <w:r w:rsidR="00312FEB">
        <w:rPr>
          <w:rFonts w:ascii="Times New Roman" w:hAnsi="Times New Roman" w:cs="Times New Roman"/>
        </w:rPr>
        <w:tab/>
      </w:r>
      <w:r w:rsidR="00312FEB" w:rsidRPr="00312FEB">
        <w:rPr>
          <w:rFonts w:ascii="Times New Roman" w:hAnsi="Times New Roman" w:cs="Times New Roman"/>
          <w:u w:val="single"/>
        </w:rPr>
        <w:t>Citizen Power’s Position</w:t>
      </w:r>
      <w:r w:rsidR="00312FEB">
        <w:rPr>
          <w:rFonts w:ascii="Times New Roman" w:hAnsi="Times New Roman" w:cs="Times New Roman"/>
        </w:rPr>
        <w:t xml:space="preserve"> </w:t>
      </w:r>
    </w:p>
    <w:p w:rsidR="007B72A1" w:rsidRDefault="007B72A1" w:rsidP="00E61F2C">
      <w:pPr>
        <w:spacing w:line="360" w:lineRule="auto"/>
        <w:ind w:firstLine="1440"/>
        <w:rPr>
          <w:rFonts w:ascii="Times New Roman" w:hAnsi="Times New Roman" w:cs="Times New Roman"/>
        </w:rPr>
      </w:pPr>
    </w:p>
    <w:p w:rsidR="00C15C58" w:rsidRPr="004F4F93" w:rsidRDefault="00C15C58" w:rsidP="00E61F2C">
      <w:pPr>
        <w:spacing w:line="360" w:lineRule="auto"/>
        <w:ind w:firstLine="1440"/>
        <w:rPr>
          <w:rFonts w:ascii="Times New Roman" w:hAnsi="Times New Roman" w:cs="Times New Roman"/>
          <w:b/>
        </w:rPr>
      </w:pPr>
      <w:r w:rsidRPr="004F4F93">
        <w:rPr>
          <w:rFonts w:ascii="Times New Roman" w:hAnsi="Times New Roman" w:cs="Times New Roman"/>
        </w:rPr>
        <w:t xml:space="preserve">Citizen Power disputes </w:t>
      </w:r>
      <w:r>
        <w:rPr>
          <w:rFonts w:ascii="Times New Roman" w:hAnsi="Times New Roman" w:cs="Times New Roman"/>
        </w:rPr>
        <w:t xml:space="preserve">(1) </w:t>
      </w:r>
      <w:r w:rsidRPr="004F4F93">
        <w:rPr>
          <w:rFonts w:ascii="Times New Roman" w:hAnsi="Times New Roman" w:cs="Times New Roman"/>
        </w:rPr>
        <w:t>whether the ADMS Project, as proposed, is cost effective</w:t>
      </w:r>
      <w:r w:rsidR="00054025">
        <w:rPr>
          <w:rFonts w:ascii="Times New Roman" w:hAnsi="Times New Roman" w:cs="Times New Roman"/>
        </w:rPr>
        <w:t>;</w:t>
      </w:r>
      <w:r>
        <w:rPr>
          <w:rFonts w:ascii="Times New Roman" w:hAnsi="Times New Roman" w:cs="Times New Roman"/>
        </w:rPr>
        <w:t xml:space="preserve"> </w:t>
      </w:r>
      <w:r w:rsidRPr="004F4F93">
        <w:rPr>
          <w:rFonts w:ascii="Times New Roman" w:hAnsi="Times New Roman" w:cs="Times New Roman"/>
        </w:rPr>
        <w:t xml:space="preserve">and </w:t>
      </w:r>
      <w:r>
        <w:rPr>
          <w:rFonts w:ascii="Times New Roman" w:hAnsi="Times New Roman" w:cs="Times New Roman"/>
        </w:rPr>
        <w:t xml:space="preserve">(2) </w:t>
      </w:r>
      <w:r w:rsidRPr="004F4F93">
        <w:rPr>
          <w:rFonts w:ascii="Times New Roman" w:hAnsi="Times New Roman" w:cs="Times New Roman"/>
        </w:rPr>
        <w:t>whether the proposed use of the Smart Meter Charge Rider</w:t>
      </w:r>
      <w:r w:rsidR="0087755C">
        <w:rPr>
          <w:rFonts w:ascii="Times New Roman" w:hAnsi="Times New Roman" w:cs="Times New Roman"/>
        </w:rPr>
        <w:t xml:space="preserve"> for cost recovery</w:t>
      </w:r>
      <w:r w:rsidRPr="004F4F93">
        <w:rPr>
          <w:rFonts w:ascii="Times New Roman" w:hAnsi="Times New Roman" w:cs="Times New Roman"/>
        </w:rPr>
        <w:t xml:space="preserve"> is appropriate.</w:t>
      </w:r>
    </w:p>
    <w:p w:rsidR="00312FEB" w:rsidRPr="000B4F93" w:rsidRDefault="00312FEB" w:rsidP="003147D6">
      <w:pPr>
        <w:pStyle w:val="BodyText2"/>
        <w:spacing w:after="0" w:line="360" w:lineRule="auto"/>
        <w:ind w:firstLine="1350"/>
        <w:rPr>
          <w:rFonts w:ascii="Times New Roman" w:hAnsi="Times New Roman" w:cs="Times New Roman"/>
        </w:rPr>
      </w:pPr>
    </w:p>
    <w:p w:rsidR="00543670" w:rsidRDefault="00E61F2C" w:rsidP="00083F63">
      <w:pPr>
        <w:pStyle w:val="BodyText2"/>
        <w:spacing w:after="0" w:line="360" w:lineRule="auto"/>
        <w:rPr>
          <w:rFonts w:ascii="Times New Roman" w:hAnsi="Times New Roman" w:cs="Times New Roman"/>
        </w:rPr>
      </w:pPr>
      <w:r>
        <w:rPr>
          <w:rFonts w:ascii="Times New Roman" w:hAnsi="Times New Roman" w:cs="Times New Roman"/>
        </w:rPr>
        <w:t>E</w:t>
      </w:r>
      <w:r w:rsidR="009F1A11">
        <w:rPr>
          <w:rFonts w:ascii="Times New Roman" w:hAnsi="Times New Roman" w:cs="Times New Roman"/>
        </w:rPr>
        <w:t xml:space="preserve">. </w:t>
      </w:r>
      <w:r w:rsidR="009F1A11">
        <w:rPr>
          <w:rFonts w:ascii="Times New Roman" w:hAnsi="Times New Roman" w:cs="Times New Roman"/>
        </w:rPr>
        <w:tab/>
      </w:r>
      <w:r w:rsidR="009F1A11" w:rsidRPr="002E0801">
        <w:rPr>
          <w:rFonts w:ascii="Times New Roman" w:hAnsi="Times New Roman" w:cs="Times New Roman"/>
          <w:u w:val="single"/>
        </w:rPr>
        <w:t xml:space="preserve">Advanced Distribution Management </w:t>
      </w:r>
      <w:r w:rsidR="00FE35CB" w:rsidRPr="002E0801">
        <w:rPr>
          <w:rFonts w:ascii="Times New Roman" w:hAnsi="Times New Roman" w:cs="Times New Roman"/>
          <w:u w:val="single"/>
        </w:rPr>
        <w:t xml:space="preserve">System </w:t>
      </w:r>
      <w:r w:rsidR="009F1A11" w:rsidRPr="002E0801">
        <w:rPr>
          <w:rFonts w:ascii="Times New Roman" w:hAnsi="Times New Roman" w:cs="Times New Roman"/>
          <w:u w:val="single"/>
        </w:rPr>
        <w:t>(ADMS) Project Approval Issues</w:t>
      </w:r>
    </w:p>
    <w:p w:rsidR="00543670" w:rsidRDefault="00543670" w:rsidP="00543670">
      <w:pPr>
        <w:pStyle w:val="BodyText2"/>
        <w:spacing w:after="0" w:line="360" w:lineRule="auto"/>
        <w:ind w:firstLine="720"/>
        <w:rPr>
          <w:rFonts w:ascii="Times New Roman" w:hAnsi="Times New Roman" w:cs="Times New Roman"/>
        </w:rPr>
      </w:pPr>
    </w:p>
    <w:p w:rsidR="002361B0" w:rsidRDefault="00E61F2C" w:rsidP="00A6056D">
      <w:pPr>
        <w:pStyle w:val="BodyText2"/>
        <w:spacing w:after="0" w:line="360" w:lineRule="auto"/>
        <w:ind w:firstLine="720"/>
        <w:rPr>
          <w:rFonts w:ascii="Times New Roman" w:hAnsi="Times New Roman" w:cs="Times New Roman"/>
        </w:rPr>
      </w:pPr>
      <w:r>
        <w:rPr>
          <w:rFonts w:ascii="Times New Roman" w:hAnsi="Times New Roman" w:cs="Times New Roman"/>
        </w:rPr>
        <w:t>1</w:t>
      </w:r>
      <w:r w:rsidR="00740167">
        <w:rPr>
          <w:rFonts w:ascii="Times New Roman" w:hAnsi="Times New Roman" w:cs="Times New Roman"/>
        </w:rPr>
        <w:t xml:space="preserve">. </w:t>
      </w:r>
      <w:r w:rsidR="00740167">
        <w:rPr>
          <w:rFonts w:ascii="Times New Roman" w:hAnsi="Times New Roman" w:cs="Times New Roman"/>
        </w:rPr>
        <w:tab/>
      </w:r>
      <w:r w:rsidR="00CB5741" w:rsidRPr="00083F63">
        <w:rPr>
          <w:rFonts w:ascii="Times New Roman" w:hAnsi="Times New Roman" w:cs="Times New Roman"/>
          <w:u w:val="single"/>
        </w:rPr>
        <w:t>Duquesne Light</w:t>
      </w:r>
      <w:r w:rsidR="00083F63" w:rsidRPr="00083F63">
        <w:rPr>
          <w:rFonts w:ascii="Times New Roman" w:hAnsi="Times New Roman" w:cs="Times New Roman"/>
          <w:u w:val="single"/>
        </w:rPr>
        <w:t>’s Position</w:t>
      </w:r>
      <w:r w:rsidR="00083F63">
        <w:rPr>
          <w:rFonts w:ascii="Times New Roman" w:hAnsi="Times New Roman" w:cs="Times New Roman"/>
        </w:rPr>
        <w:t xml:space="preserve">  </w:t>
      </w:r>
    </w:p>
    <w:p w:rsidR="002361B0" w:rsidRPr="00740167" w:rsidRDefault="002361B0" w:rsidP="002361B0">
      <w:pPr>
        <w:pStyle w:val="BodyText2"/>
        <w:spacing w:after="0" w:line="360" w:lineRule="auto"/>
        <w:ind w:firstLine="1440"/>
        <w:rPr>
          <w:rFonts w:ascii="Times New Roman" w:hAnsi="Times New Roman" w:cs="Times New Roman"/>
        </w:rPr>
      </w:pPr>
    </w:p>
    <w:p w:rsidR="002361B0" w:rsidRDefault="002361B0" w:rsidP="002361B0">
      <w:pPr>
        <w:pStyle w:val="Heading4"/>
        <w:spacing w:before="0" w:line="360" w:lineRule="auto"/>
        <w:ind w:firstLine="1440"/>
        <w:rPr>
          <w:rFonts w:ascii="Times New Roman" w:hAnsi="Times New Roman" w:cs="Times New Roman"/>
          <w:b w:val="0"/>
          <w:i w:val="0"/>
          <w:color w:val="auto"/>
        </w:rPr>
      </w:pPr>
      <w:r>
        <w:rPr>
          <w:rFonts w:ascii="Times New Roman" w:hAnsi="Times New Roman" w:cs="Times New Roman"/>
          <w:b w:val="0"/>
          <w:i w:val="0"/>
          <w:color w:val="auto"/>
        </w:rPr>
        <w:t>Duquesne Light points out t</w:t>
      </w:r>
      <w:r w:rsidRPr="00740167">
        <w:rPr>
          <w:rFonts w:ascii="Times New Roman" w:hAnsi="Times New Roman" w:cs="Times New Roman"/>
          <w:b w:val="0"/>
          <w:i w:val="0"/>
          <w:color w:val="auto"/>
        </w:rPr>
        <w:t>he Commission directed EDCs to adopt enhanced abilities to communicate outages and restorations, and to monitor voltage as par</w:t>
      </w:r>
      <w:r>
        <w:rPr>
          <w:rFonts w:ascii="Times New Roman" w:hAnsi="Times New Roman" w:cs="Times New Roman"/>
          <w:b w:val="0"/>
          <w:i w:val="0"/>
          <w:color w:val="auto"/>
        </w:rPr>
        <w:t>t of the Smart Meter program.  Duquesne Light contends that in its</w:t>
      </w:r>
      <w:r w:rsidRPr="00740167">
        <w:rPr>
          <w:rFonts w:ascii="Times New Roman" w:hAnsi="Times New Roman" w:cs="Times New Roman"/>
          <w:b w:val="0"/>
          <w:i w:val="0"/>
          <w:color w:val="auto"/>
        </w:rPr>
        <w:t xml:space="preserve"> Smart Meter </w:t>
      </w:r>
      <w:r w:rsidRPr="0054640F">
        <w:rPr>
          <w:rFonts w:ascii="Times New Roman" w:hAnsi="Times New Roman" w:cs="Times New Roman"/>
          <w:b w:val="0"/>
          <w:color w:val="auto"/>
        </w:rPr>
        <w:t>Implementation Order</w:t>
      </w:r>
      <w:r w:rsidRPr="00740167">
        <w:rPr>
          <w:rFonts w:ascii="Times New Roman" w:hAnsi="Times New Roman" w:cs="Times New Roman"/>
          <w:b w:val="0"/>
          <w:i w:val="0"/>
          <w:color w:val="auto"/>
        </w:rPr>
        <w:t xml:space="preserve">, the Commission </w:t>
      </w:r>
      <w:r>
        <w:rPr>
          <w:rFonts w:ascii="Times New Roman" w:hAnsi="Times New Roman" w:cs="Times New Roman"/>
          <w:b w:val="0"/>
          <w:i w:val="0"/>
          <w:color w:val="auto"/>
        </w:rPr>
        <w:t xml:space="preserve">required it, as an EDC, to implement, </w:t>
      </w:r>
      <w:r w:rsidRPr="001835E4">
        <w:rPr>
          <w:rFonts w:ascii="Times New Roman" w:hAnsi="Times New Roman" w:cs="Times New Roman"/>
          <w:b w:val="0"/>
          <w:color w:val="auto"/>
        </w:rPr>
        <w:t>inter alia</w:t>
      </w:r>
      <w:r>
        <w:rPr>
          <w:rFonts w:ascii="Times New Roman" w:hAnsi="Times New Roman" w:cs="Times New Roman"/>
          <w:b w:val="0"/>
          <w:i w:val="0"/>
          <w:color w:val="auto"/>
        </w:rPr>
        <w:t xml:space="preserve">: </w:t>
      </w:r>
    </w:p>
    <w:p w:rsidR="00925556" w:rsidRPr="00925556" w:rsidRDefault="00925556" w:rsidP="00925556"/>
    <w:p w:rsidR="008862DF" w:rsidRDefault="002361B0" w:rsidP="002361B0">
      <w:pPr>
        <w:pStyle w:val="BlockText"/>
        <w:spacing w:after="0"/>
        <w:ind w:right="0"/>
        <w:jc w:val="left"/>
      </w:pPr>
      <w:r w:rsidRPr="00740167">
        <w:t>8.  Ability to monitor voltage at each meter and report data in a manner that allows EDC to react to the information.</w:t>
      </w:r>
    </w:p>
    <w:p w:rsidR="008862DF" w:rsidRPr="00740167" w:rsidRDefault="008862DF" w:rsidP="002361B0">
      <w:pPr>
        <w:pStyle w:val="BlockText"/>
        <w:spacing w:after="0"/>
        <w:ind w:right="0"/>
        <w:jc w:val="left"/>
      </w:pPr>
    </w:p>
    <w:p w:rsidR="002361B0" w:rsidRPr="00740167" w:rsidRDefault="002361B0" w:rsidP="002361B0">
      <w:pPr>
        <w:pStyle w:val="BlockText"/>
        <w:spacing w:after="0"/>
        <w:ind w:right="0"/>
        <w:jc w:val="left"/>
      </w:pPr>
      <w:r>
        <w:t>….</w:t>
      </w:r>
    </w:p>
    <w:p w:rsidR="009D23EE" w:rsidRDefault="009D23EE" w:rsidP="002361B0">
      <w:pPr>
        <w:pStyle w:val="BlockText"/>
        <w:spacing w:after="0"/>
        <w:ind w:right="0"/>
        <w:jc w:val="left"/>
      </w:pPr>
    </w:p>
    <w:p w:rsidR="002361B0" w:rsidRDefault="002361B0" w:rsidP="002361B0">
      <w:pPr>
        <w:pStyle w:val="BlockText"/>
        <w:spacing w:after="0"/>
        <w:ind w:right="0"/>
        <w:jc w:val="left"/>
      </w:pPr>
      <w:r w:rsidRPr="00740167">
        <w:t>10.  Communicate outages and restorations.</w:t>
      </w:r>
    </w:p>
    <w:p w:rsidR="009D23EE" w:rsidRPr="00740167" w:rsidRDefault="009D23EE" w:rsidP="002361B0">
      <w:pPr>
        <w:pStyle w:val="BlockText"/>
        <w:spacing w:after="0"/>
        <w:ind w:right="0"/>
        <w:jc w:val="left"/>
      </w:pPr>
    </w:p>
    <w:p w:rsidR="002361B0" w:rsidRPr="00740167" w:rsidRDefault="002361B0" w:rsidP="002361B0">
      <w:pPr>
        <w:pStyle w:val="BodyText2"/>
        <w:spacing w:after="0" w:line="240" w:lineRule="auto"/>
        <w:ind w:left="1440"/>
        <w:rPr>
          <w:rFonts w:ascii="Times New Roman" w:hAnsi="Times New Roman" w:cs="Times New Roman"/>
        </w:rPr>
      </w:pPr>
      <w:r w:rsidRPr="00740167">
        <w:rPr>
          <w:rFonts w:ascii="Times New Roman" w:hAnsi="Times New Roman" w:cs="Times New Roman"/>
        </w:rPr>
        <w:t>(</w:t>
      </w:r>
      <w:r w:rsidRPr="00740167">
        <w:rPr>
          <w:rFonts w:ascii="Times New Roman" w:hAnsi="Times New Roman" w:cs="Times New Roman"/>
          <w:i/>
        </w:rPr>
        <w:t>Implementation Order</w:t>
      </w:r>
      <w:r w:rsidR="0054640F">
        <w:rPr>
          <w:rFonts w:ascii="Times New Roman" w:hAnsi="Times New Roman" w:cs="Times New Roman"/>
          <w:i/>
        </w:rPr>
        <w:t xml:space="preserve"> </w:t>
      </w:r>
      <w:r w:rsidR="0054640F" w:rsidRPr="0054640F">
        <w:rPr>
          <w:rFonts w:ascii="Times New Roman" w:hAnsi="Times New Roman" w:cs="Times New Roman"/>
        </w:rPr>
        <w:t>at</w:t>
      </w:r>
      <w:r w:rsidRPr="00740167">
        <w:rPr>
          <w:rFonts w:ascii="Times New Roman" w:hAnsi="Times New Roman" w:cs="Times New Roman"/>
        </w:rPr>
        <w:t xml:space="preserve"> 16.)</w:t>
      </w:r>
    </w:p>
    <w:p w:rsidR="002361B0" w:rsidRDefault="002361B0" w:rsidP="002361B0">
      <w:pPr>
        <w:pStyle w:val="BodyText2"/>
        <w:spacing w:after="0" w:line="360" w:lineRule="auto"/>
        <w:rPr>
          <w:rFonts w:ascii="Times New Roman" w:hAnsi="Times New Roman" w:cs="Times New Roman"/>
        </w:rPr>
      </w:pPr>
    </w:p>
    <w:p w:rsidR="002361B0" w:rsidRPr="00740167" w:rsidRDefault="002361B0" w:rsidP="002361B0">
      <w:pPr>
        <w:pStyle w:val="BodyText2"/>
        <w:spacing w:after="0" w:line="360" w:lineRule="auto"/>
        <w:ind w:firstLine="1440"/>
        <w:rPr>
          <w:rFonts w:ascii="Times New Roman" w:hAnsi="Times New Roman" w:cs="Times New Roman"/>
        </w:rPr>
      </w:pPr>
      <w:r>
        <w:rPr>
          <w:rFonts w:ascii="Times New Roman" w:hAnsi="Times New Roman" w:cs="Times New Roman"/>
        </w:rPr>
        <w:t>Duquesne Light contends t</w:t>
      </w:r>
      <w:r w:rsidRPr="00740167">
        <w:rPr>
          <w:rFonts w:ascii="Times New Roman" w:hAnsi="Times New Roman" w:cs="Times New Roman"/>
        </w:rPr>
        <w:t xml:space="preserve">he Commission stated these capabilities would further facilitate the consumer’s ability to control their electric use and costs, but </w:t>
      </w:r>
      <w:r>
        <w:rPr>
          <w:rFonts w:ascii="Times New Roman" w:hAnsi="Times New Roman" w:cs="Times New Roman"/>
        </w:rPr>
        <w:t>the Commission</w:t>
      </w:r>
      <w:r w:rsidRPr="00740167">
        <w:rPr>
          <w:rFonts w:ascii="Times New Roman" w:hAnsi="Times New Roman" w:cs="Times New Roman"/>
        </w:rPr>
        <w:t xml:space="preserve"> reserved </w:t>
      </w:r>
      <w:r>
        <w:rPr>
          <w:rFonts w:ascii="Times New Roman" w:hAnsi="Times New Roman" w:cs="Times New Roman"/>
        </w:rPr>
        <w:t xml:space="preserve">to itself </w:t>
      </w:r>
      <w:r w:rsidRPr="00740167">
        <w:rPr>
          <w:rFonts w:ascii="Times New Roman" w:hAnsi="Times New Roman" w:cs="Times New Roman"/>
        </w:rPr>
        <w:t xml:space="preserve">the authority to waive these requirements if they were not cost effective.  </w:t>
      </w:r>
      <w:r w:rsidRPr="00740167">
        <w:rPr>
          <w:rFonts w:ascii="Times New Roman" w:hAnsi="Times New Roman" w:cs="Times New Roman"/>
          <w:i/>
        </w:rPr>
        <w:t>Implementation Order</w:t>
      </w:r>
      <w:r w:rsidR="0054640F">
        <w:rPr>
          <w:rFonts w:ascii="Times New Roman" w:hAnsi="Times New Roman" w:cs="Times New Roman"/>
          <w:i/>
        </w:rPr>
        <w:t xml:space="preserve"> </w:t>
      </w:r>
      <w:r w:rsidR="0054640F">
        <w:rPr>
          <w:rFonts w:ascii="Times New Roman" w:hAnsi="Times New Roman" w:cs="Times New Roman"/>
        </w:rPr>
        <w:t>at</w:t>
      </w:r>
      <w:r w:rsidRPr="00740167">
        <w:rPr>
          <w:rFonts w:ascii="Times New Roman" w:hAnsi="Times New Roman" w:cs="Times New Roman"/>
        </w:rPr>
        <w:t xml:space="preserve"> 17, 31.  However, </w:t>
      </w:r>
      <w:r>
        <w:rPr>
          <w:rFonts w:ascii="Times New Roman" w:hAnsi="Times New Roman" w:cs="Times New Roman"/>
        </w:rPr>
        <w:t xml:space="preserve">Duquesne Light argues </w:t>
      </w:r>
      <w:r w:rsidRPr="00740167">
        <w:rPr>
          <w:rFonts w:ascii="Times New Roman" w:hAnsi="Times New Roman" w:cs="Times New Roman"/>
        </w:rPr>
        <w:t xml:space="preserve">the clear directive from the Commission’s </w:t>
      </w:r>
      <w:r w:rsidRPr="00270F6D">
        <w:rPr>
          <w:rFonts w:ascii="Times New Roman" w:hAnsi="Times New Roman" w:cs="Times New Roman"/>
          <w:i/>
        </w:rPr>
        <w:t>Implementation Order</w:t>
      </w:r>
      <w:r w:rsidRPr="00740167">
        <w:rPr>
          <w:rFonts w:ascii="Times New Roman" w:hAnsi="Times New Roman" w:cs="Times New Roman"/>
        </w:rPr>
        <w:t xml:space="preserve"> is that the abilities to monitor voltage and communicate </w:t>
      </w:r>
      <w:r w:rsidRPr="00740167">
        <w:rPr>
          <w:rFonts w:ascii="Times New Roman" w:hAnsi="Times New Roman" w:cs="Times New Roman"/>
        </w:rPr>
        <w:lastRenderedPageBreak/>
        <w:t>outages and restorations are smart meter functionalities and should be incorporated into smart meter plans unless they are not cost-effective.</w:t>
      </w:r>
      <w:r>
        <w:rPr>
          <w:rFonts w:ascii="Times New Roman" w:hAnsi="Times New Roman" w:cs="Times New Roman"/>
        </w:rPr>
        <w:t xml:space="preserve">  Accordingly, Duquesne Light evaluated </w:t>
      </w:r>
      <w:r w:rsidRPr="00740167">
        <w:rPr>
          <w:rFonts w:ascii="Times New Roman" w:hAnsi="Times New Roman" w:cs="Times New Roman"/>
        </w:rPr>
        <w:t xml:space="preserve">the cost-effectiveness of implementing enhanced abilities to communicate outages and restorations and monitor voltage as part of </w:t>
      </w:r>
      <w:r>
        <w:rPr>
          <w:rFonts w:ascii="Times New Roman" w:hAnsi="Times New Roman" w:cs="Times New Roman"/>
        </w:rPr>
        <w:t>Duquesne Light</w:t>
      </w:r>
      <w:r w:rsidRPr="00740167">
        <w:rPr>
          <w:rFonts w:ascii="Times New Roman" w:hAnsi="Times New Roman" w:cs="Times New Roman"/>
        </w:rPr>
        <w:t>’s smart meter plan.</w:t>
      </w:r>
      <w:r>
        <w:rPr>
          <w:rStyle w:val="FootnoteReference"/>
          <w:rFonts w:ascii="Times New Roman" w:hAnsi="Times New Roman" w:cs="Times New Roman"/>
        </w:rPr>
        <w:footnoteReference w:id="21"/>
      </w:r>
      <w:r w:rsidRPr="00740167">
        <w:rPr>
          <w:rFonts w:ascii="Times New Roman" w:hAnsi="Times New Roman" w:cs="Times New Roman"/>
        </w:rPr>
        <w:t xml:space="preserve">  </w:t>
      </w:r>
    </w:p>
    <w:p w:rsidR="002361B0" w:rsidRDefault="002361B0" w:rsidP="00543670">
      <w:pPr>
        <w:pStyle w:val="BodyText2"/>
        <w:spacing w:after="0" w:line="360" w:lineRule="auto"/>
        <w:ind w:firstLine="1440"/>
        <w:rPr>
          <w:rFonts w:ascii="Times New Roman" w:hAnsi="Times New Roman" w:cs="Times New Roman"/>
        </w:rPr>
      </w:pPr>
    </w:p>
    <w:p w:rsidR="00740167" w:rsidRDefault="00083F63" w:rsidP="00543670">
      <w:pPr>
        <w:pStyle w:val="BodyText2"/>
        <w:spacing w:after="0" w:line="360" w:lineRule="auto"/>
        <w:ind w:firstLine="1440"/>
        <w:rPr>
          <w:rFonts w:ascii="Times New Roman" w:hAnsi="Times New Roman" w:cs="Times New Roman"/>
        </w:rPr>
      </w:pPr>
      <w:r>
        <w:rPr>
          <w:rFonts w:ascii="Times New Roman" w:hAnsi="Times New Roman" w:cs="Times New Roman"/>
        </w:rPr>
        <w:t>The utility</w:t>
      </w:r>
      <w:r w:rsidR="00CB5741">
        <w:rPr>
          <w:rFonts w:ascii="Times New Roman" w:hAnsi="Times New Roman" w:cs="Times New Roman"/>
        </w:rPr>
        <w:t xml:space="preserve"> argues t</w:t>
      </w:r>
      <w:r w:rsidR="00740167" w:rsidRPr="00740167">
        <w:rPr>
          <w:rFonts w:ascii="Times New Roman" w:hAnsi="Times New Roman" w:cs="Times New Roman"/>
        </w:rPr>
        <w:t xml:space="preserve">he ADMS will provide significant benefits </w:t>
      </w:r>
      <w:r w:rsidR="00054025">
        <w:rPr>
          <w:rFonts w:ascii="Times New Roman" w:hAnsi="Times New Roman" w:cs="Times New Roman"/>
        </w:rPr>
        <w:t xml:space="preserve">both </w:t>
      </w:r>
      <w:r w:rsidR="00740167" w:rsidRPr="00740167">
        <w:rPr>
          <w:rFonts w:ascii="Times New Roman" w:hAnsi="Times New Roman" w:cs="Times New Roman"/>
        </w:rPr>
        <w:t xml:space="preserve">to customers and to </w:t>
      </w:r>
      <w:r w:rsidR="00AC6A85">
        <w:rPr>
          <w:rFonts w:ascii="Times New Roman" w:hAnsi="Times New Roman" w:cs="Times New Roman"/>
        </w:rPr>
        <w:t>Duquesne Light</w:t>
      </w:r>
      <w:r w:rsidR="00740167" w:rsidRPr="00740167">
        <w:rPr>
          <w:rFonts w:ascii="Times New Roman" w:hAnsi="Times New Roman" w:cs="Times New Roman"/>
        </w:rPr>
        <w:t xml:space="preserve"> by </w:t>
      </w:r>
      <w:r w:rsidR="00740167">
        <w:rPr>
          <w:rFonts w:ascii="Times New Roman" w:hAnsi="Times New Roman" w:cs="Times New Roman"/>
        </w:rPr>
        <w:t>significantly enhancing</w:t>
      </w:r>
      <w:r w:rsidR="00740167" w:rsidRPr="00740167">
        <w:rPr>
          <w:rFonts w:ascii="Times New Roman" w:hAnsi="Times New Roman" w:cs="Times New Roman"/>
        </w:rPr>
        <w:t xml:space="preserve"> outage communication, </w:t>
      </w:r>
      <w:r w:rsidR="00054025">
        <w:rPr>
          <w:rFonts w:ascii="Times New Roman" w:hAnsi="Times New Roman" w:cs="Times New Roman"/>
        </w:rPr>
        <w:t>service</w:t>
      </w:r>
      <w:r w:rsidR="00740167" w:rsidRPr="00740167">
        <w:rPr>
          <w:rFonts w:ascii="Times New Roman" w:hAnsi="Times New Roman" w:cs="Times New Roman"/>
        </w:rPr>
        <w:t xml:space="preserve"> restoration and voltage monitoring capabilities.  The OMS component of the ADMS system will allow </w:t>
      </w:r>
      <w:r w:rsidR="00AC6A85">
        <w:rPr>
          <w:rFonts w:ascii="Times New Roman" w:hAnsi="Times New Roman" w:cs="Times New Roman"/>
        </w:rPr>
        <w:t>Duquesne Light</w:t>
      </w:r>
      <w:r w:rsidR="00740167" w:rsidRPr="00740167">
        <w:rPr>
          <w:rFonts w:ascii="Times New Roman" w:hAnsi="Times New Roman" w:cs="Times New Roman"/>
        </w:rPr>
        <w:t xml:space="preserve"> to receive outage notifications (i.e., last gasps) from </w:t>
      </w:r>
      <w:r w:rsidR="0087755C">
        <w:rPr>
          <w:rFonts w:ascii="Times New Roman" w:hAnsi="Times New Roman" w:cs="Times New Roman"/>
        </w:rPr>
        <w:t xml:space="preserve">smart </w:t>
      </w:r>
      <w:r w:rsidR="00740167" w:rsidRPr="00740167">
        <w:rPr>
          <w:rFonts w:ascii="Times New Roman" w:hAnsi="Times New Roman" w:cs="Times New Roman"/>
        </w:rPr>
        <w:t xml:space="preserve">meters that go out of service and will allow </w:t>
      </w:r>
      <w:r w:rsidR="00054025">
        <w:rPr>
          <w:rFonts w:ascii="Times New Roman" w:hAnsi="Times New Roman" w:cs="Times New Roman"/>
        </w:rPr>
        <w:t>Duquesne Light to ping</w:t>
      </w:r>
      <w:r w:rsidR="00740167" w:rsidRPr="00740167">
        <w:rPr>
          <w:rFonts w:ascii="Times New Roman" w:hAnsi="Times New Roman" w:cs="Times New Roman"/>
        </w:rPr>
        <w:t xml:space="preserve"> an individual </w:t>
      </w:r>
      <w:r w:rsidR="0087755C">
        <w:rPr>
          <w:rFonts w:ascii="Times New Roman" w:hAnsi="Times New Roman" w:cs="Times New Roman"/>
        </w:rPr>
        <w:t xml:space="preserve">smart </w:t>
      </w:r>
      <w:r w:rsidR="00740167" w:rsidRPr="00740167">
        <w:rPr>
          <w:rFonts w:ascii="Times New Roman" w:hAnsi="Times New Roman" w:cs="Times New Roman"/>
        </w:rPr>
        <w:t xml:space="preserve">meter or </w:t>
      </w:r>
      <w:r w:rsidR="0087755C">
        <w:rPr>
          <w:rFonts w:ascii="Times New Roman" w:hAnsi="Times New Roman" w:cs="Times New Roman"/>
        </w:rPr>
        <w:t xml:space="preserve">a </w:t>
      </w:r>
      <w:r w:rsidR="00740167" w:rsidRPr="00740167">
        <w:rPr>
          <w:rFonts w:ascii="Times New Roman" w:hAnsi="Times New Roman" w:cs="Times New Roman"/>
        </w:rPr>
        <w:t xml:space="preserve">group of </w:t>
      </w:r>
      <w:r w:rsidR="0087755C">
        <w:rPr>
          <w:rFonts w:ascii="Times New Roman" w:hAnsi="Times New Roman" w:cs="Times New Roman"/>
        </w:rPr>
        <w:t xml:space="preserve">smart </w:t>
      </w:r>
      <w:r w:rsidR="00740167" w:rsidRPr="00740167">
        <w:rPr>
          <w:rFonts w:ascii="Times New Roman" w:hAnsi="Times New Roman" w:cs="Times New Roman"/>
        </w:rPr>
        <w:t xml:space="preserve">meters </w:t>
      </w:r>
      <w:r w:rsidR="00054025">
        <w:rPr>
          <w:rFonts w:ascii="Times New Roman" w:hAnsi="Times New Roman" w:cs="Times New Roman"/>
        </w:rPr>
        <w:t xml:space="preserve">to verify an </w:t>
      </w:r>
      <w:r w:rsidR="00740167" w:rsidRPr="00740167">
        <w:rPr>
          <w:rFonts w:ascii="Times New Roman" w:hAnsi="Times New Roman" w:cs="Times New Roman"/>
        </w:rPr>
        <w:t xml:space="preserve">outage and </w:t>
      </w:r>
      <w:r w:rsidR="00054025">
        <w:rPr>
          <w:rFonts w:ascii="Times New Roman" w:hAnsi="Times New Roman" w:cs="Times New Roman"/>
        </w:rPr>
        <w:t xml:space="preserve">then service </w:t>
      </w:r>
      <w:r w:rsidR="00740167" w:rsidRPr="00407669">
        <w:rPr>
          <w:rFonts w:ascii="Times New Roman" w:hAnsi="Times New Roman" w:cs="Times New Roman"/>
        </w:rPr>
        <w:t xml:space="preserve">restoration.  The OMS </w:t>
      </w:r>
      <w:r w:rsidR="00054025">
        <w:rPr>
          <w:rFonts w:ascii="Times New Roman" w:hAnsi="Times New Roman" w:cs="Times New Roman"/>
        </w:rPr>
        <w:t>would be designed</w:t>
      </w:r>
      <w:r w:rsidR="00A71FF8">
        <w:rPr>
          <w:rFonts w:ascii="Times New Roman" w:hAnsi="Times New Roman" w:cs="Times New Roman"/>
        </w:rPr>
        <w:t xml:space="preserve"> to inform </w:t>
      </w:r>
      <w:r w:rsidR="00740167" w:rsidRPr="00407669">
        <w:rPr>
          <w:rFonts w:ascii="Times New Roman" w:hAnsi="Times New Roman" w:cs="Times New Roman"/>
        </w:rPr>
        <w:t xml:space="preserve">Duquesne Light </w:t>
      </w:r>
      <w:r w:rsidR="00054025">
        <w:rPr>
          <w:rFonts w:ascii="Times New Roman" w:hAnsi="Times New Roman" w:cs="Times New Roman"/>
        </w:rPr>
        <w:t xml:space="preserve">about outages </w:t>
      </w:r>
      <w:r w:rsidR="00A71FF8">
        <w:rPr>
          <w:rFonts w:ascii="Times New Roman" w:hAnsi="Times New Roman" w:cs="Times New Roman"/>
        </w:rPr>
        <w:t>more quickly than the current communication system</w:t>
      </w:r>
      <w:r w:rsidR="00054025">
        <w:rPr>
          <w:rFonts w:ascii="Times New Roman" w:hAnsi="Times New Roman" w:cs="Times New Roman"/>
        </w:rPr>
        <w:t>,</w:t>
      </w:r>
      <w:r w:rsidR="00A71FF8">
        <w:rPr>
          <w:rFonts w:ascii="Times New Roman" w:hAnsi="Times New Roman" w:cs="Times New Roman"/>
        </w:rPr>
        <w:t xml:space="preserve"> which relies heavily on customers </w:t>
      </w:r>
      <w:r w:rsidR="00F90027">
        <w:rPr>
          <w:rFonts w:ascii="Times New Roman" w:hAnsi="Times New Roman" w:cs="Times New Roman"/>
        </w:rPr>
        <w:t>–</w:t>
      </w:r>
      <w:r w:rsidR="00054025">
        <w:rPr>
          <w:rFonts w:ascii="Times New Roman" w:hAnsi="Times New Roman" w:cs="Times New Roman"/>
        </w:rPr>
        <w:t xml:space="preserve"> </w:t>
      </w:r>
      <w:r w:rsidR="00A71FF8">
        <w:rPr>
          <w:rFonts w:ascii="Times New Roman" w:hAnsi="Times New Roman" w:cs="Times New Roman"/>
        </w:rPr>
        <w:t>calling with complaints about lost service</w:t>
      </w:r>
      <w:r w:rsidR="00054025">
        <w:rPr>
          <w:rFonts w:ascii="Times New Roman" w:hAnsi="Times New Roman" w:cs="Times New Roman"/>
        </w:rPr>
        <w:t xml:space="preserve"> – to inform it when an outage occurs</w:t>
      </w:r>
      <w:r w:rsidR="00A71FF8">
        <w:rPr>
          <w:rFonts w:ascii="Times New Roman" w:hAnsi="Times New Roman" w:cs="Times New Roman"/>
        </w:rPr>
        <w:t xml:space="preserve">.  With </w:t>
      </w:r>
      <w:r w:rsidR="00054025">
        <w:rPr>
          <w:rFonts w:ascii="Times New Roman" w:hAnsi="Times New Roman" w:cs="Times New Roman"/>
        </w:rPr>
        <w:t xml:space="preserve">the </w:t>
      </w:r>
      <w:r w:rsidR="00A71FF8">
        <w:rPr>
          <w:rFonts w:ascii="Times New Roman" w:hAnsi="Times New Roman" w:cs="Times New Roman"/>
        </w:rPr>
        <w:t xml:space="preserve">OMS, Duquesne Light should be able to receive </w:t>
      </w:r>
      <w:r w:rsidR="00740167" w:rsidRPr="00407669">
        <w:rPr>
          <w:rFonts w:ascii="Times New Roman" w:hAnsi="Times New Roman" w:cs="Times New Roman"/>
        </w:rPr>
        <w:t xml:space="preserve">verifications </w:t>
      </w:r>
      <w:r w:rsidR="00A71FF8">
        <w:rPr>
          <w:rFonts w:ascii="Times New Roman" w:hAnsi="Times New Roman" w:cs="Times New Roman"/>
        </w:rPr>
        <w:t>from customers’ smart</w:t>
      </w:r>
      <w:r w:rsidR="00740167" w:rsidRPr="00407669">
        <w:rPr>
          <w:rFonts w:ascii="Times New Roman" w:hAnsi="Times New Roman" w:cs="Times New Roman"/>
        </w:rPr>
        <w:t xml:space="preserve"> meter</w:t>
      </w:r>
      <w:r w:rsidR="00A71FF8">
        <w:rPr>
          <w:rFonts w:ascii="Times New Roman" w:hAnsi="Times New Roman" w:cs="Times New Roman"/>
        </w:rPr>
        <w:t>s</w:t>
      </w:r>
      <w:r w:rsidR="00407669">
        <w:rPr>
          <w:rFonts w:ascii="Times New Roman" w:hAnsi="Times New Roman" w:cs="Times New Roman"/>
        </w:rPr>
        <w:t xml:space="preserve">, </w:t>
      </w:r>
      <w:r w:rsidR="00A71FF8">
        <w:rPr>
          <w:rFonts w:ascii="Times New Roman" w:hAnsi="Times New Roman" w:cs="Times New Roman"/>
        </w:rPr>
        <w:t xml:space="preserve">which </w:t>
      </w:r>
      <w:r w:rsidR="00407669" w:rsidRPr="00407669">
        <w:rPr>
          <w:rFonts w:ascii="Times New Roman" w:hAnsi="Times New Roman" w:cs="Times New Roman"/>
        </w:rPr>
        <w:t>will enable Duquesne Light to dispatch crews earlier</w:t>
      </w:r>
      <w:r w:rsidR="0087755C">
        <w:rPr>
          <w:rFonts w:ascii="Times New Roman" w:hAnsi="Times New Roman" w:cs="Times New Roman"/>
        </w:rPr>
        <w:t>.  This</w:t>
      </w:r>
      <w:r w:rsidR="00A71FF8">
        <w:rPr>
          <w:rFonts w:ascii="Times New Roman" w:hAnsi="Times New Roman" w:cs="Times New Roman"/>
        </w:rPr>
        <w:t xml:space="preserve"> earlier noti</w:t>
      </w:r>
      <w:r w:rsidR="0087755C">
        <w:rPr>
          <w:rFonts w:ascii="Times New Roman" w:hAnsi="Times New Roman" w:cs="Times New Roman"/>
        </w:rPr>
        <w:t xml:space="preserve">ce and </w:t>
      </w:r>
      <w:r w:rsidR="00A71FF8">
        <w:rPr>
          <w:rFonts w:ascii="Times New Roman" w:hAnsi="Times New Roman" w:cs="Times New Roman"/>
        </w:rPr>
        <w:t xml:space="preserve">verification </w:t>
      </w:r>
      <w:r w:rsidR="00407669" w:rsidRPr="00407669">
        <w:rPr>
          <w:rFonts w:ascii="Times New Roman" w:hAnsi="Times New Roman" w:cs="Times New Roman"/>
        </w:rPr>
        <w:t xml:space="preserve">will allow Duquesne Light to prioritize </w:t>
      </w:r>
      <w:r w:rsidR="00A71FF8">
        <w:rPr>
          <w:rFonts w:ascii="Times New Roman" w:hAnsi="Times New Roman" w:cs="Times New Roman"/>
        </w:rPr>
        <w:t xml:space="preserve">the dispatch of </w:t>
      </w:r>
      <w:r w:rsidR="00407669" w:rsidRPr="00407669">
        <w:rPr>
          <w:rFonts w:ascii="Times New Roman" w:hAnsi="Times New Roman" w:cs="Times New Roman"/>
        </w:rPr>
        <w:t xml:space="preserve">crews </w:t>
      </w:r>
      <w:r w:rsidR="00A71FF8">
        <w:rPr>
          <w:rFonts w:ascii="Times New Roman" w:hAnsi="Times New Roman" w:cs="Times New Roman"/>
        </w:rPr>
        <w:t xml:space="preserve">and thereby </w:t>
      </w:r>
      <w:r w:rsidR="00407669" w:rsidRPr="00407669">
        <w:rPr>
          <w:rFonts w:ascii="Times New Roman" w:hAnsi="Times New Roman" w:cs="Times New Roman"/>
        </w:rPr>
        <w:t>reduc</w:t>
      </w:r>
      <w:r w:rsidR="00A71FF8">
        <w:rPr>
          <w:rFonts w:ascii="Times New Roman" w:hAnsi="Times New Roman" w:cs="Times New Roman"/>
        </w:rPr>
        <w:t>e</w:t>
      </w:r>
      <w:r w:rsidR="00407669" w:rsidRPr="00407669">
        <w:rPr>
          <w:rFonts w:ascii="Times New Roman" w:hAnsi="Times New Roman" w:cs="Times New Roman"/>
        </w:rPr>
        <w:t xml:space="preserve"> outage time</w:t>
      </w:r>
      <w:r w:rsidR="00740167" w:rsidRPr="00407669">
        <w:rPr>
          <w:rFonts w:ascii="Times New Roman" w:hAnsi="Times New Roman" w:cs="Times New Roman"/>
        </w:rPr>
        <w:t>.</w:t>
      </w:r>
      <w:r w:rsidR="00407669" w:rsidRPr="00407669">
        <w:rPr>
          <w:rFonts w:ascii="Times New Roman" w:hAnsi="Times New Roman" w:cs="Times New Roman"/>
        </w:rPr>
        <w:t xml:space="preserve">  Duquesne Light estimates the average duration of outages will decrease by </w:t>
      </w:r>
      <w:r w:rsidR="00F90027">
        <w:rPr>
          <w:rFonts w:ascii="Times New Roman" w:hAnsi="Times New Roman" w:cs="Times New Roman"/>
        </w:rPr>
        <w:t>five</w:t>
      </w:r>
      <w:r w:rsidR="00407669" w:rsidRPr="00407669">
        <w:rPr>
          <w:rFonts w:ascii="Times New Roman" w:hAnsi="Times New Roman" w:cs="Times New Roman"/>
        </w:rPr>
        <w:t xml:space="preserve"> minutes per year</w:t>
      </w:r>
      <w:r w:rsidR="00054025">
        <w:rPr>
          <w:rFonts w:ascii="Times New Roman" w:hAnsi="Times New Roman" w:cs="Times New Roman"/>
        </w:rPr>
        <w:t xml:space="preserve"> with the OMS.  T</w:t>
      </w:r>
      <w:r w:rsidR="00407669" w:rsidRPr="00407669">
        <w:rPr>
          <w:rFonts w:ascii="Times New Roman" w:hAnsi="Times New Roman" w:cs="Times New Roman"/>
        </w:rPr>
        <w:t xml:space="preserve">he utility argues an average annual savings of </w:t>
      </w:r>
      <w:r w:rsidR="00F90027">
        <w:rPr>
          <w:rFonts w:ascii="Times New Roman" w:hAnsi="Times New Roman" w:cs="Times New Roman"/>
        </w:rPr>
        <w:t>five</w:t>
      </w:r>
      <w:r w:rsidR="00407669" w:rsidRPr="00407669">
        <w:rPr>
          <w:rFonts w:ascii="Times New Roman" w:hAnsi="Times New Roman" w:cs="Times New Roman"/>
        </w:rPr>
        <w:t xml:space="preserve"> minutes of outage time produces significant customer cost savings.  Duquesne Light’s existing system does not have this functionality, and the addition of </w:t>
      </w:r>
      <w:r w:rsidR="00054025">
        <w:rPr>
          <w:rFonts w:ascii="Times New Roman" w:hAnsi="Times New Roman" w:cs="Times New Roman"/>
        </w:rPr>
        <w:t>the</w:t>
      </w:r>
      <w:r w:rsidR="00407669" w:rsidRPr="00407669">
        <w:rPr>
          <w:rFonts w:ascii="Times New Roman" w:hAnsi="Times New Roman" w:cs="Times New Roman"/>
        </w:rPr>
        <w:t xml:space="preserve"> OMS is required to perform this functionality.  </w:t>
      </w:r>
    </w:p>
    <w:p w:rsidR="00885515" w:rsidRPr="00543670" w:rsidRDefault="00885515" w:rsidP="00543670">
      <w:pPr>
        <w:pStyle w:val="BodyText2"/>
        <w:spacing w:after="0" w:line="360" w:lineRule="auto"/>
        <w:ind w:firstLine="1440"/>
        <w:rPr>
          <w:rFonts w:ascii="Times New Roman" w:hAnsi="Times New Roman" w:cs="Times New Roman"/>
        </w:rPr>
      </w:pPr>
    </w:p>
    <w:p w:rsidR="00740167" w:rsidRDefault="00A71FF8" w:rsidP="00740167">
      <w:pPr>
        <w:pStyle w:val="BodyText2"/>
        <w:spacing w:after="0" w:line="360" w:lineRule="auto"/>
        <w:ind w:firstLine="1440"/>
        <w:rPr>
          <w:rFonts w:ascii="Times New Roman" w:hAnsi="Times New Roman" w:cs="Times New Roman"/>
        </w:rPr>
      </w:pPr>
      <w:r>
        <w:rPr>
          <w:rFonts w:ascii="Times New Roman" w:hAnsi="Times New Roman" w:cs="Times New Roman"/>
        </w:rPr>
        <w:t xml:space="preserve">To determine the dollar value of these anticipated cost savings, </w:t>
      </w:r>
      <w:r w:rsidR="00740167" w:rsidRPr="00740167">
        <w:rPr>
          <w:rFonts w:ascii="Times New Roman" w:hAnsi="Times New Roman" w:cs="Times New Roman"/>
        </w:rPr>
        <w:t xml:space="preserve">Duquesne Light’s consultant, DNV GL, </w:t>
      </w:r>
      <w:r w:rsidR="00CB5741" w:rsidRPr="00740167">
        <w:rPr>
          <w:rFonts w:ascii="Times New Roman" w:hAnsi="Times New Roman" w:cs="Times New Roman"/>
        </w:rPr>
        <w:t>evaluated Company</w:t>
      </w:r>
      <w:r w:rsidR="00CB5741">
        <w:rPr>
          <w:rFonts w:ascii="Times New Roman" w:hAnsi="Times New Roman" w:cs="Times New Roman"/>
        </w:rPr>
        <w:t>-</w:t>
      </w:r>
      <w:r w:rsidR="00CB5741" w:rsidRPr="00740167">
        <w:rPr>
          <w:rFonts w:ascii="Times New Roman" w:hAnsi="Times New Roman" w:cs="Times New Roman"/>
        </w:rPr>
        <w:t>specific data</w:t>
      </w:r>
      <w:r w:rsidR="00CB5741">
        <w:rPr>
          <w:rFonts w:ascii="Times New Roman" w:hAnsi="Times New Roman" w:cs="Times New Roman"/>
        </w:rPr>
        <w:t xml:space="preserve"> (</w:t>
      </w:r>
      <w:r w:rsidR="00CB5741" w:rsidRPr="00740167">
        <w:rPr>
          <w:rFonts w:ascii="Times New Roman" w:hAnsi="Times New Roman" w:cs="Times New Roman"/>
        </w:rPr>
        <w:t xml:space="preserve">such as </w:t>
      </w:r>
      <w:r w:rsidR="00CB5741">
        <w:rPr>
          <w:rFonts w:ascii="Times New Roman" w:hAnsi="Times New Roman" w:cs="Times New Roman"/>
        </w:rPr>
        <w:t xml:space="preserve">the </w:t>
      </w:r>
      <w:r w:rsidR="00CB5741" w:rsidRPr="00740167">
        <w:rPr>
          <w:rFonts w:ascii="Times New Roman" w:hAnsi="Times New Roman" w:cs="Times New Roman"/>
        </w:rPr>
        <w:t>number of circuits at different voltages, current miles, capacitor information, voltage regulators, and number of customers</w:t>
      </w:r>
      <w:r w:rsidR="00834669">
        <w:rPr>
          <w:rFonts w:ascii="Times New Roman" w:hAnsi="Times New Roman" w:cs="Times New Roman"/>
        </w:rPr>
        <w:t>) and then</w:t>
      </w:r>
      <w:r w:rsidR="00CB5741" w:rsidRPr="00740167">
        <w:rPr>
          <w:rFonts w:ascii="Times New Roman" w:hAnsi="Times New Roman" w:cs="Times New Roman"/>
        </w:rPr>
        <w:t xml:space="preserve"> </w:t>
      </w:r>
      <w:r w:rsidR="00740167" w:rsidRPr="00740167">
        <w:rPr>
          <w:rFonts w:ascii="Times New Roman" w:hAnsi="Times New Roman" w:cs="Times New Roman"/>
        </w:rPr>
        <w:t xml:space="preserve">performed a comprehensive study of </w:t>
      </w:r>
      <w:r w:rsidR="00AC6A85">
        <w:rPr>
          <w:rFonts w:ascii="Times New Roman" w:hAnsi="Times New Roman" w:cs="Times New Roman"/>
        </w:rPr>
        <w:t>Duquesne Light</w:t>
      </w:r>
      <w:r w:rsidR="00740167" w:rsidRPr="00740167">
        <w:rPr>
          <w:rFonts w:ascii="Times New Roman" w:hAnsi="Times New Roman" w:cs="Times New Roman"/>
        </w:rPr>
        <w:t xml:space="preserve">’s distribution system </w:t>
      </w:r>
      <w:r w:rsidR="00834669">
        <w:rPr>
          <w:rFonts w:ascii="Times New Roman" w:hAnsi="Times New Roman" w:cs="Times New Roman"/>
        </w:rPr>
        <w:t xml:space="preserve">for the purpose of estimating </w:t>
      </w:r>
      <w:r w:rsidR="00740167" w:rsidRPr="00740167">
        <w:rPr>
          <w:rFonts w:ascii="Times New Roman" w:hAnsi="Times New Roman" w:cs="Times New Roman"/>
        </w:rPr>
        <w:t xml:space="preserve">savings </w:t>
      </w:r>
      <w:r w:rsidR="00CB5741">
        <w:rPr>
          <w:rFonts w:ascii="Times New Roman" w:hAnsi="Times New Roman" w:cs="Times New Roman"/>
        </w:rPr>
        <w:t>achievable</w:t>
      </w:r>
      <w:r w:rsidR="00740167" w:rsidRPr="00740167">
        <w:rPr>
          <w:rFonts w:ascii="Times New Roman" w:hAnsi="Times New Roman" w:cs="Times New Roman"/>
        </w:rPr>
        <w:t xml:space="preserve"> by a reduction in average outage time of </w:t>
      </w:r>
      <w:r w:rsidR="00F90027">
        <w:rPr>
          <w:rFonts w:ascii="Times New Roman" w:hAnsi="Times New Roman" w:cs="Times New Roman"/>
        </w:rPr>
        <w:t>five</w:t>
      </w:r>
      <w:r w:rsidR="00740167" w:rsidRPr="00740167">
        <w:rPr>
          <w:rFonts w:ascii="Times New Roman" w:hAnsi="Times New Roman" w:cs="Times New Roman"/>
        </w:rPr>
        <w:t xml:space="preserve"> minutes</w:t>
      </w:r>
      <w:r w:rsidR="00054025">
        <w:rPr>
          <w:rFonts w:ascii="Times New Roman" w:hAnsi="Times New Roman" w:cs="Times New Roman"/>
        </w:rPr>
        <w:t xml:space="preserve"> annually</w:t>
      </w:r>
      <w:r w:rsidR="00740167" w:rsidRPr="00740167">
        <w:rPr>
          <w:rFonts w:ascii="Times New Roman" w:hAnsi="Times New Roman" w:cs="Times New Roman"/>
        </w:rPr>
        <w:t xml:space="preserve">.  </w:t>
      </w:r>
      <w:r w:rsidR="00407669">
        <w:rPr>
          <w:rFonts w:ascii="Times New Roman" w:hAnsi="Times New Roman" w:cs="Times New Roman"/>
        </w:rPr>
        <w:t>DNV GL</w:t>
      </w:r>
      <w:r w:rsidR="00834669">
        <w:rPr>
          <w:rFonts w:ascii="Times New Roman" w:hAnsi="Times New Roman" w:cs="Times New Roman"/>
        </w:rPr>
        <w:t xml:space="preserve"> estimated </w:t>
      </w:r>
      <w:r w:rsidR="00740167" w:rsidRPr="00740167">
        <w:rPr>
          <w:rFonts w:ascii="Times New Roman" w:hAnsi="Times New Roman" w:cs="Times New Roman"/>
        </w:rPr>
        <w:t xml:space="preserve">societal benefits, or actual cost savings to customers, </w:t>
      </w:r>
      <w:r>
        <w:rPr>
          <w:rFonts w:ascii="Times New Roman" w:hAnsi="Times New Roman" w:cs="Times New Roman"/>
        </w:rPr>
        <w:t>to be</w:t>
      </w:r>
      <w:r w:rsidR="00740167" w:rsidRPr="00740167">
        <w:rPr>
          <w:rFonts w:ascii="Times New Roman" w:hAnsi="Times New Roman" w:cs="Times New Roman"/>
        </w:rPr>
        <w:t xml:space="preserve"> approximately $6 million per year.</w:t>
      </w:r>
      <w:r w:rsidR="00834669">
        <w:rPr>
          <w:rFonts w:ascii="Times New Roman" w:hAnsi="Times New Roman" w:cs="Times New Roman"/>
        </w:rPr>
        <w:t xml:space="preserve">  </w:t>
      </w:r>
      <w:r w:rsidR="00834669" w:rsidRPr="00740167">
        <w:rPr>
          <w:rFonts w:ascii="Times New Roman" w:hAnsi="Times New Roman" w:cs="Times New Roman"/>
        </w:rPr>
        <w:t>Duquesne Light recommends</w:t>
      </w:r>
      <w:r>
        <w:rPr>
          <w:rFonts w:ascii="Times New Roman" w:hAnsi="Times New Roman" w:cs="Times New Roman"/>
        </w:rPr>
        <w:t xml:space="preserve"> the Commission use</w:t>
      </w:r>
      <w:r w:rsidR="00834669" w:rsidRPr="00740167">
        <w:rPr>
          <w:rFonts w:ascii="Times New Roman" w:hAnsi="Times New Roman" w:cs="Times New Roman"/>
        </w:rPr>
        <w:t xml:space="preserve"> the </w:t>
      </w:r>
      <w:r w:rsidR="00834669" w:rsidRPr="00740167">
        <w:rPr>
          <w:rFonts w:ascii="Times New Roman" w:hAnsi="Times New Roman" w:cs="Times New Roman"/>
        </w:rPr>
        <w:lastRenderedPageBreak/>
        <w:t xml:space="preserve">DNV GL study because the customer benefits are calculated based upon more specific information about </w:t>
      </w:r>
      <w:r w:rsidR="00834669">
        <w:rPr>
          <w:rFonts w:ascii="Times New Roman" w:hAnsi="Times New Roman" w:cs="Times New Roman"/>
        </w:rPr>
        <w:t>Duquesne Light</w:t>
      </w:r>
      <w:r w:rsidR="00834669" w:rsidRPr="00740167">
        <w:rPr>
          <w:rFonts w:ascii="Times New Roman" w:hAnsi="Times New Roman" w:cs="Times New Roman"/>
        </w:rPr>
        <w:t>’s distribution system.</w:t>
      </w:r>
      <w:r w:rsidR="00834669">
        <w:rPr>
          <w:rStyle w:val="FootnoteReference"/>
          <w:rFonts w:ascii="Times New Roman" w:hAnsi="Times New Roman" w:cs="Times New Roman"/>
        </w:rPr>
        <w:footnoteReference w:id="22"/>
      </w:r>
    </w:p>
    <w:p w:rsidR="00740167" w:rsidRPr="00740167" w:rsidRDefault="00740167" w:rsidP="00740167">
      <w:pPr>
        <w:pStyle w:val="BodyText2"/>
        <w:spacing w:after="0" w:line="360" w:lineRule="auto"/>
        <w:ind w:firstLine="1440"/>
        <w:rPr>
          <w:rFonts w:ascii="Times New Roman" w:hAnsi="Times New Roman" w:cs="Times New Roman"/>
        </w:rPr>
      </w:pPr>
    </w:p>
    <w:p w:rsidR="00740167" w:rsidRDefault="00A71FF8" w:rsidP="00491D53">
      <w:pPr>
        <w:pStyle w:val="BodyText2"/>
        <w:spacing w:after="0" w:line="360" w:lineRule="auto"/>
        <w:ind w:firstLine="1440"/>
        <w:rPr>
          <w:rFonts w:ascii="Times New Roman" w:hAnsi="Times New Roman" w:cs="Times New Roman"/>
        </w:rPr>
      </w:pPr>
      <w:r>
        <w:rPr>
          <w:rFonts w:ascii="Times New Roman" w:hAnsi="Times New Roman" w:cs="Times New Roman"/>
        </w:rPr>
        <w:t>Because</w:t>
      </w:r>
      <w:r w:rsidR="00834669">
        <w:rPr>
          <w:rFonts w:ascii="Times New Roman" w:hAnsi="Times New Roman" w:cs="Times New Roman"/>
        </w:rPr>
        <w:t xml:space="preserve"> DNV GL</w:t>
      </w:r>
      <w:r>
        <w:rPr>
          <w:rFonts w:ascii="Times New Roman" w:hAnsi="Times New Roman" w:cs="Times New Roman"/>
        </w:rPr>
        <w:t xml:space="preserve"> used a</w:t>
      </w:r>
      <w:r w:rsidR="00834669">
        <w:rPr>
          <w:rFonts w:ascii="Times New Roman" w:hAnsi="Times New Roman" w:cs="Times New Roman"/>
        </w:rPr>
        <w:t xml:space="preserve"> proprietary formula</w:t>
      </w:r>
      <w:r>
        <w:rPr>
          <w:rStyle w:val="FootnoteReference"/>
          <w:rFonts w:ascii="Times New Roman" w:hAnsi="Times New Roman" w:cs="Times New Roman"/>
        </w:rPr>
        <w:footnoteReference w:id="23"/>
      </w:r>
      <w:r w:rsidR="00834669">
        <w:rPr>
          <w:rFonts w:ascii="Times New Roman" w:hAnsi="Times New Roman" w:cs="Times New Roman"/>
        </w:rPr>
        <w:t xml:space="preserve"> to estimate customer savings</w:t>
      </w:r>
      <w:r w:rsidR="00740167" w:rsidRPr="00740167">
        <w:rPr>
          <w:rFonts w:ascii="Times New Roman" w:hAnsi="Times New Roman" w:cs="Times New Roman"/>
        </w:rPr>
        <w:t xml:space="preserve">, </w:t>
      </w:r>
      <w:r w:rsidR="00AC6A85">
        <w:rPr>
          <w:rFonts w:ascii="Times New Roman" w:hAnsi="Times New Roman" w:cs="Times New Roman"/>
        </w:rPr>
        <w:t>Duquesne Light</w:t>
      </w:r>
      <w:r w:rsidR="00740167" w:rsidRPr="00740167">
        <w:rPr>
          <w:rFonts w:ascii="Times New Roman" w:hAnsi="Times New Roman" w:cs="Times New Roman"/>
        </w:rPr>
        <w:t xml:space="preserve"> </w:t>
      </w:r>
      <w:r w:rsidR="001835E4">
        <w:rPr>
          <w:rFonts w:ascii="Times New Roman" w:hAnsi="Times New Roman" w:cs="Times New Roman"/>
        </w:rPr>
        <w:t xml:space="preserve">also </w:t>
      </w:r>
      <w:r w:rsidR="00834669">
        <w:rPr>
          <w:rFonts w:ascii="Times New Roman" w:hAnsi="Times New Roman" w:cs="Times New Roman"/>
        </w:rPr>
        <w:t>used</w:t>
      </w:r>
      <w:r w:rsidR="00740167" w:rsidRPr="00740167">
        <w:rPr>
          <w:rFonts w:ascii="Times New Roman" w:hAnsi="Times New Roman" w:cs="Times New Roman"/>
        </w:rPr>
        <w:t xml:space="preserve"> a publicly</w:t>
      </w:r>
      <w:r w:rsidR="00491D53">
        <w:rPr>
          <w:rFonts w:ascii="Times New Roman" w:hAnsi="Times New Roman" w:cs="Times New Roman"/>
        </w:rPr>
        <w:t>-</w:t>
      </w:r>
      <w:r w:rsidR="00740167" w:rsidRPr="00740167">
        <w:rPr>
          <w:rFonts w:ascii="Times New Roman" w:hAnsi="Times New Roman" w:cs="Times New Roman"/>
        </w:rPr>
        <w:t xml:space="preserve">available model </w:t>
      </w:r>
      <w:r w:rsidR="001835E4">
        <w:rPr>
          <w:rFonts w:ascii="Times New Roman" w:hAnsi="Times New Roman" w:cs="Times New Roman"/>
        </w:rPr>
        <w:t>to</w:t>
      </w:r>
      <w:r w:rsidR="00740167" w:rsidRPr="00740167">
        <w:rPr>
          <w:rFonts w:ascii="Times New Roman" w:hAnsi="Times New Roman" w:cs="Times New Roman"/>
        </w:rPr>
        <w:t xml:space="preserve"> calculat</w:t>
      </w:r>
      <w:r w:rsidR="001835E4">
        <w:rPr>
          <w:rFonts w:ascii="Times New Roman" w:hAnsi="Times New Roman" w:cs="Times New Roman"/>
        </w:rPr>
        <w:t>e</w:t>
      </w:r>
      <w:r w:rsidR="00740167" w:rsidRPr="00740167">
        <w:rPr>
          <w:rFonts w:ascii="Times New Roman" w:hAnsi="Times New Roman" w:cs="Times New Roman"/>
        </w:rPr>
        <w:t xml:space="preserve"> societal or customer cost savings </w:t>
      </w:r>
      <w:r w:rsidR="001835E4">
        <w:rPr>
          <w:rFonts w:ascii="Times New Roman" w:hAnsi="Times New Roman" w:cs="Times New Roman"/>
        </w:rPr>
        <w:t>from the anticipated</w:t>
      </w:r>
      <w:r w:rsidR="00740167" w:rsidRPr="00740167">
        <w:rPr>
          <w:rFonts w:ascii="Times New Roman" w:hAnsi="Times New Roman" w:cs="Times New Roman"/>
        </w:rPr>
        <w:t xml:space="preserve"> reduced outage time</w:t>
      </w:r>
      <w:r w:rsidR="00834669">
        <w:rPr>
          <w:rFonts w:ascii="Times New Roman" w:hAnsi="Times New Roman" w:cs="Times New Roman"/>
        </w:rPr>
        <w:t xml:space="preserve">, called </w:t>
      </w:r>
      <w:r w:rsidR="00740167" w:rsidRPr="00740167">
        <w:rPr>
          <w:rFonts w:ascii="Times New Roman" w:hAnsi="Times New Roman" w:cs="Times New Roman"/>
        </w:rPr>
        <w:t>t</w:t>
      </w:r>
      <w:r w:rsidR="00491D53">
        <w:rPr>
          <w:rFonts w:ascii="Times New Roman" w:hAnsi="Times New Roman" w:cs="Times New Roman"/>
        </w:rPr>
        <w:t>he Interruption Cost Estimate (</w:t>
      </w:r>
      <w:r w:rsidR="00740167" w:rsidRPr="00740167">
        <w:rPr>
          <w:rFonts w:ascii="Times New Roman" w:hAnsi="Times New Roman" w:cs="Times New Roman"/>
        </w:rPr>
        <w:t>ICE) calculator</w:t>
      </w:r>
      <w:r w:rsidR="001835E4">
        <w:rPr>
          <w:rFonts w:ascii="Times New Roman" w:hAnsi="Times New Roman" w:cs="Times New Roman"/>
        </w:rPr>
        <w:t>.  The ICE calculator was</w:t>
      </w:r>
      <w:r w:rsidR="00740167" w:rsidRPr="00740167">
        <w:rPr>
          <w:rFonts w:ascii="Times New Roman" w:hAnsi="Times New Roman" w:cs="Times New Roman"/>
        </w:rPr>
        <w:t xml:space="preserve"> developed for the U.S. Department of Energy to estimate interruption costs and benefits associated with rel</w:t>
      </w:r>
      <w:r w:rsidR="00491D53">
        <w:rPr>
          <w:rFonts w:ascii="Times New Roman" w:hAnsi="Times New Roman" w:cs="Times New Roman"/>
        </w:rPr>
        <w:t>iability improvements in the United States</w:t>
      </w:r>
      <w:r w:rsidR="00834669">
        <w:rPr>
          <w:rFonts w:ascii="Times New Roman" w:hAnsi="Times New Roman" w:cs="Times New Roman"/>
        </w:rPr>
        <w:t>.  Using the ICE calculator, Duquesne Light estimates t</w:t>
      </w:r>
      <w:r w:rsidR="00740167" w:rsidRPr="00740167">
        <w:rPr>
          <w:rFonts w:ascii="Times New Roman" w:hAnsi="Times New Roman" w:cs="Times New Roman"/>
        </w:rPr>
        <w:t xml:space="preserve">he range of </w:t>
      </w:r>
      <w:r w:rsidR="001835E4">
        <w:rPr>
          <w:rFonts w:ascii="Times New Roman" w:hAnsi="Times New Roman" w:cs="Times New Roman"/>
        </w:rPr>
        <w:t xml:space="preserve">total </w:t>
      </w:r>
      <w:r w:rsidR="00740167" w:rsidRPr="00740167">
        <w:rPr>
          <w:rFonts w:ascii="Times New Roman" w:hAnsi="Times New Roman" w:cs="Times New Roman"/>
        </w:rPr>
        <w:t xml:space="preserve">annual customer savings </w:t>
      </w:r>
      <w:r w:rsidR="0087755C">
        <w:rPr>
          <w:rFonts w:ascii="Times New Roman" w:hAnsi="Times New Roman" w:cs="Times New Roman"/>
        </w:rPr>
        <w:t xml:space="preserve">from the OMS </w:t>
      </w:r>
      <w:r w:rsidR="001835E4">
        <w:rPr>
          <w:rFonts w:ascii="Times New Roman" w:hAnsi="Times New Roman" w:cs="Times New Roman"/>
        </w:rPr>
        <w:t xml:space="preserve">will </w:t>
      </w:r>
      <w:r w:rsidR="0087755C">
        <w:rPr>
          <w:rFonts w:ascii="Times New Roman" w:hAnsi="Times New Roman" w:cs="Times New Roman"/>
        </w:rPr>
        <w:t>range from</w:t>
      </w:r>
      <w:r w:rsidR="00740167" w:rsidRPr="00740167">
        <w:rPr>
          <w:rFonts w:ascii="Times New Roman" w:hAnsi="Times New Roman" w:cs="Times New Roman"/>
        </w:rPr>
        <w:t xml:space="preserve"> approx</w:t>
      </w:r>
      <w:r w:rsidR="00834669">
        <w:rPr>
          <w:rFonts w:ascii="Times New Roman" w:hAnsi="Times New Roman" w:cs="Times New Roman"/>
        </w:rPr>
        <w:t>imately $4 million in 202</w:t>
      </w:r>
      <w:r w:rsidR="001835E4">
        <w:rPr>
          <w:rFonts w:ascii="Times New Roman" w:hAnsi="Times New Roman" w:cs="Times New Roman"/>
        </w:rPr>
        <w:t>3</w:t>
      </w:r>
      <w:r w:rsidR="0087755C">
        <w:rPr>
          <w:rFonts w:ascii="Times New Roman" w:hAnsi="Times New Roman" w:cs="Times New Roman"/>
        </w:rPr>
        <w:t xml:space="preserve"> up to </w:t>
      </w:r>
      <w:r w:rsidR="00740167" w:rsidRPr="00740167">
        <w:rPr>
          <w:rFonts w:ascii="Times New Roman" w:hAnsi="Times New Roman" w:cs="Times New Roman"/>
        </w:rPr>
        <w:t xml:space="preserve">approximately $6 million in 2039.  </w:t>
      </w:r>
    </w:p>
    <w:p w:rsidR="00491D53" w:rsidRPr="00740167" w:rsidRDefault="00491D53" w:rsidP="00491D53">
      <w:pPr>
        <w:pStyle w:val="BodyText2"/>
        <w:spacing w:after="0" w:line="360" w:lineRule="auto"/>
        <w:ind w:firstLine="1440"/>
        <w:rPr>
          <w:rFonts w:ascii="Times New Roman" w:hAnsi="Times New Roman" w:cs="Times New Roman"/>
        </w:rPr>
      </w:pPr>
    </w:p>
    <w:p w:rsidR="00740167" w:rsidRDefault="00740167" w:rsidP="00834669">
      <w:pPr>
        <w:pStyle w:val="BodyText2"/>
        <w:spacing w:after="0" w:line="360" w:lineRule="auto"/>
        <w:ind w:firstLine="1440"/>
        <w:rPr>
          <w:rFonts w:ascii="Times New Roman" w:hAnsi="Times New Roman" w:cs="Times New Roman"/>
        </w:rPr>
      </w:pPr>
      <w:r w:rsidRPr="00740167">
        <w:rPr>
          <w:rFonts w:ascii="Times New Roman" w:hAnsi="Times New Roman" w:cs="Times New Roman"/>
        </w:rPr>
        <w:t xml:space="preserve">In addition to </w:t>
      </w:r>
      <w:r w:rsidR="00834669">
        <w:rPr>
          <w:rFonts w:ascii="Times New Roman" w:hAnsi="Times New Roman" w:cs="Times New Roman"/>
        </w:rPr>
        <w:t xml:space="preserve">anticipated </w:t>
      </w:r>
      <w:r w:rsidRPr="00740167">
        <w:rPr>
          <w:rFonts w:ascii="Times New Roman" w:hAnsi="Times New Roman" w:cs="Times New Roman"/>
        </w:rPr>
        <w:t xml:space="preserve">customer savings with the OMS, </w:t>
      </w:r>
      <w:r w:rsidR="00AC6A85">
        <w:rPr>
          <w:rFonts w:ascii="Times New Roman" w:hAnsi="Times New Roman" w:cs="Times New Roman"/>
        </w:rPr>
        <w:t>Duquesne Light</w:t>
      </w:r>
      <w:r w:rsidRPr="00740167">
        <w:rPr>
          <w:rFonts w:ascii="Times New Roman" w:hAnsi="Times New Roman" w:cs="Times New Roman"/>
        </w:rPr>
        <w:t xml:space="preserve"> estimates </w:t>
      </w:r>
      <w:r w:rsidR="00491D53">
        <w:rPr>
          <w:rFonts w:ascii="Times New Roman" w:hAnsi="Times New Roman" w:cs="Times New Roman"/>
        </w:rPr>
        <w:t>the utility itself</w:t>
      </w:r>
      <w:r w:rsidRPr="00740167">
        <w:rPr>
          <w:rFonts w:ascii="Times New Roman" w:hAnsi="Times New Roman" w:cs="Times New Roman"/>
        </w:rPr>
        <w:t xml:space="preserve"> will achieve $300,000 per year in cost savings as a result of reduced telephone calls due to automated notifications of outages and </w:t>
      </w:r>
      <w:r w:rsidR="00054025">
        <w:rPr>
          <w:rFonts w:ascii="Times New Roman" w:hAnsi="Times New Roman" w:cs="Times New Roman"/>
        </w:rPr>
        <w:t xml:space="preserve">service </w:t>
      </w:r>
      <w:r w:rsidRPr="00740167">
        <w:rPr>
          <w:rFonts w:ascii="Times New Roman" w:hAnsi="Times New Roman" w:cs="Times New Roman"/>
        </w:rPr>
        <w:t>restorations and increased efficiencies d</w:t>
      </w:r>
      <w:r w:rsidR="00834669">
        <w:rPr>
          <w:rFonts w:ascii="Times New Roman" w:hAnsi="Times New Roman" w:cs="Times New Roman"/>
        </w:rPr>
        <w:t>uring and after storm events.  Plus</w:t>
      </w:r>
      <w:r w:rsidR="00177ECA">
        <w:rPr>
          <w:rFonts w:ascii="Times New Roman" w:hAnsi="Times New Roman" w:cs="Times New Roman"/>
        </w:rPr>
        <w:t>,</w:t>
      </w:r>
      <w:r w:rsidR="00834669">
        <w:rPr>
          <w:rFonts w:ascii="Times New Roman" w:hAnsi="Times New Roman" w:cs="Times New Roman"/>
        </w:rPr>
        <w:t xml:space="preserve"> </w:t>
      </w:r>
      <w:r w:rsidR="001835E4">
        <w:rPr>
          <w:rFonts w:ascii="Times New Roman" w:hAnsi="Times New Roman" w:cs="Times New Roman"/>
        </w:rPr>
        <w:t xml:space="preserve">Duquesne Light contends </w:t>
      </w:r>
      <w:r w:rsidR="00834669">
        <w:rPr>
          <w:rFonts w:ascii="Times New Roman" w:hAnsi="Times New Roman" w:cs="Times New Roman"/>
        </w:rPr>
        <w:t>t</w:t>
      </w:r>
      <w:r w:rsidRPr="00740167">
        <w:rPr>
          <w:rFonts w:ascii="Times New Roman" w:hAnsi="Times New Roman" w:cs="Times New Roman"/>
        </w:rPr>
        <w:t xml:space="preserve">he OMS will create numerous and significant non-quantifiable benefits for </w:t>
      </w:r>
      <w:r w:rsidR="00AC6A85">
        <w:rPr>
          <w:rFonts w:ascii="Times New Roman" w:hAnsi="Times New Roman" w:cs="Times New Roman"/>
        </w:rPr>
        <w:t>Duquesne Light</w:t>
      </w:r>
      <w:r w:rsidRPr="00740167">
        <w:rPr>
          <w:rFonts w:ascii="Times New Roman" w:hAnsi="Times New Roman" w:cs="Times New Roman"/>
        </w:rPr>
        <w:t xml:space="preserve"> and its customers</w:t>
      </w:r>
      <w:r w:rsidR="00834669">
        <w:rPr>
          <w:rFonts w:ascii="Times New Roman" w:hAnsi="Times New Roman" w:cs="Times New Roman"/>
        </w:rPr>
        <w:t xml:space="preserve"> through increased safety awareness, shorter time durations when locating outage locations, increased customer satisfaction, and enhanced operations within separate departments at Duquesne Light</w:t>
      </w:r>
      <w:r w:rsidRPr="00740167">
        <w:rPr>
          <w:rFonts w:ascii="Times New Roman" w:hAnsi="Times New Roman" w:cs="Times New Roman"/>
        </w:rPr>
        <w:t xml:space="preserve">.  </w:t>
      </w:r>
    </w:p>
    <w:p w:rsidR="00576DF4" w:rsidRPr="00740167" w:rsidRDefault="00576DF4" w:rsidP="00834669">
      <w:pPr>
        <w:pStyle w:val="BodyText2"/>
        <w:spacing w:after="0" w:line="360" w:lineRule="auto"/>
        <w:ind w:firstLine="1440"/>
      </w:pPr>
    </w:p>
    <w:p w:rsidR="00740167" w:rsidRPr="00740167" w:rsidRDefault="001835E4" w:rsidP="00740167">
      <w:pPr>
        <w:pStyle w:val="BodyText2"/>
        <w:spacing w:after="0" w:line="360" w:lineRule="auto"/>
        <w:ind w:firstLine="1440"/>
        <w:rPr>
          <w:rFonts w:ascii="Times New Roman" w:hAnsi="Times New Roman" w:cs="Times New Roman"/>
        </w:rPr>
      </w:pPr>
      <w:r>
        <w:rPr>
          <w:rFonts w:ascii="Times New Roman" w:hAnsi="Times New Roman" w:cs="Times New Roman"/>
        </w:rPr>
        <w:t>Duquesne Light contends t</w:t>
      </w:r>
      <w:r w:rsidR="00740167" w:rsidRPr="00740167">
        <w:rPr>
          <w:rFonts w:ascii="Times New Roman" w:hAnsi="Times New Roman" w:cs="Times New Roman"/>
        </w:rPr>
        <w:t xml:space="preserve">he DMS component of the ADMS system performs distribution management functionality such as Volt/VAR optimization, transformer loading, fault location and switching solutions.  </w:t>
      </w:r>
      <w:r w:rsidR="007F5788">
        <w:rPr>
          <w:rFonts w:ascii="Times New Roman" w:hAnsi="Times New Roman" w:cs="Times New Roman"/>
        </w:rPr>
        <w:t>By</w:t>
      </w:r>
      <w:r w:rsidR="00740167" w:rsidRPr="00740167">
        <w:rPr>
          <w:rFonts w:ascii="Times New Roman" w:hAnsi="Times New Roman" w:cs="Times New Roman"/>
        </w:rPr>
        <w:t xml:space="preserve"> using real time voltage data from smart meters, </w:t>
      </w:r>
      <w:r>
        <w:rPr>
          <w:rFonts w:ascii="Times New Roman" w:hAnsi="Times New Roman" w:cs="Times New Roman"/>
        </w:rPr>
        <w:t>Duquesne Light argues it</w:t>
      </w:r>
      <w:r w:rsidR="00740167" w:rsidRPr="00740167">
        <w:rPr>
          <w:rFonts w:ascii="Times New Roman" w:hAnsi="Times New Roman" w:cs="Times New Roman"/>
        </w:rPr>
        <w:t xml:space="preserve"> will be able to make real time adjustments to keep customer voltages in proper range</w:t>
      </w:r>
      <w:r>
        <w:rPr>
          <w:rFonts w:ascii="Times New Roman" w:hAnsi="Times New Roman" w:cs="Times New Roman"/>
        </w:rPr>
        <w:t xml:space="preserve"> by using the DMS component</w:t>
      </w:r>
      <w:r w:rsidR="00740167" w:rsidRPr="00740167">
        <w:rPr>
          <w:rFonts w:ascii="Times New Roman" w:hAnsi="Times New Roman" w:cs="Times New Roman"/>
        </w:rPr>
        <w:t xml:space="preserve">.  </w:t>
      </w:r>
    </w:p>
    <w:p w:rsidR="00740167" w:rsidRDefault="00740167" w:rsidP="00740167">
      <w:pPr>
        <w:pStyle w:val="BodyText2"/>
        <w:spacing w:after="0" w:line="360" w:lineRule="auto"/>
        <w:rPr>
          <w:rFonts w:ascii="Times New Roman" w:hAnsi="Times New Roman" w:cs="Times New Roman"/>
        </w:rPr>
      </w:pPr>
    </w:p>
    <w:p w:rsidR="00740167" w:rsidRDefault="001835E4" w:rsidP="00740167">
      <w:pPr>
        <w:pStyle w:val="BodyText2"/>
        <w:spacing w:after="0" w:line="360" w:lineRule="auto"/>
        <w:ind w:firstLine="1440"/>
        <w:rPr>
          <w:rFonts w:ascii="Times New Roman" w:hAnsi="Times New Roman" w:cs="Times New Roman"/>
        </w:rPr>
      </w:pPr>
      <w:r>
        <w:rPr>
          <w:rFonts w:ascii="Times New Roman" w:hAnsi="Times New Roman" w:cs="Times New Roman"/>
        </w:rPr>
        <w:lastRenderedPageBreak/>
        <w:t>Duquesne Light expects t</w:t>
      </w:r>
      <w:r w:rsidR="00740167" w:rsidRPr="00740167">
        <w:rPr>
          <w:rFonts w:ascii="Times New Roman" w:hAnsi="Times New Roman" w:cs="Times New Roman"/>
        </w:rPr>
        <w:t xml:space="preserve">he Volt/VAR functionality </w:t>
      </w:r>
      <w:r>
        <w:rPr>
          <w:rFonts w:ascii="Times New Roman" w:hAnsi="Times New Roman" w:cs="Times New Roman"/>
        </w:rPr>
        <w:t xml:space="preserve">within DMS </w:t>
      </w:r>
      <w:r w:rsidR="00740167" w:rsidRPr="00740167">
        <w:rPr>
          <w:rFonts w:ascii="Times New Roman" w:hAnsi="Times New Roman" w:cs="Times New Roman"/>
        </w:rPr>
        <w:t xml:space="preserve">to achieve an electric system benefit of $2 million per year in capacity demand reduction, which </w:t>
      </w:r>
      <w:r>
        <w:rPr>
          <w:rFonts w:ascii="Times New Roman" w:hAnsi="Times New Roman" w:cs="Times New Roman"/>
        </w:rPr>
        <w:t xml:space="preserve">reduction in </w:t>
      </w:r>
      <w:r w:rsidR="00BE49C3">
        <w:rPr>
          <w:rFonts w:ascii="Times New Roman" w:hAnsi="Times New Roman" w:cs="Times New Roman"/>
        </w:rPr>
        <w:t>demand</w:t>
      </w:r>
      <w:r>
        <w:rPr>
          <w:rFonts w:ascii="Times New Roman" w:hAnsi="Times New Roman" w:cs="Times New Roman"/>
        </w:rPr>
        <w:t xml:space="preserve"> should</w:t>
      </w:r>
      <w:r w:rsidR="00740167" w:rsidRPr="00740167">
        <w:rPr>
          <w:rFonts w:ascii="Times New Roman" w:hAnsi="Times New Roman" w:cs="Times New Roman"/>
        </w:rPr>
        <w:t xml:space="preserve"> </w:t>
      </w:r>
      <w:r>
        <w:rPr>
          <w:rFonts w:ascii="Times New Roman" w:hAnsi="Times New Roman" w:cs="Times New Roman"/>
        </w:rPr>
        <w:t>produce lowered</w:t>
      </w:r>
      <w:r w:rsidR="00740167" w:rsidRPr="00740167">
        <w:rPr>
          <w:rFonts w:ascii="Times New Roman" w:hAnsi="Times New Roman" w:cs="Times New Roman"/>
        </w:rPr>
        <w:t xml:space="preserve"> power costs for customers.  The transformer</w:t>
      </w:r>
      <w:r w:rsidR="00491D53">
        <w:rPr>
          <w:rFonts w:ascii="Times New Roman" w:hAnsi="Times New Roman" w:cs="Times New Roman"/>
        </w:rPr>
        <w:t>-</w:t>
      </w:r>
      <w:r w:rsidR="00740167" w:rsidRPr="00740167">
        <w:rPr>
          <w:rFonts w:ascii="Times New Roman" w:hAnsi="Times New Roman" w:cs="Times New Roman"/>
        </w:rPr>
        <w:t xml:space="preserve">loading functionality </w:t>
      </w:r>
      <w:r>
        <w:rPr>
          <w:rFonts w:ascii="Times New Roman" w:hAnsi="Times New Roman" w:cs="Times New Roman"/>
        </w:rPr>
        <w:t>within</w:t>
      </w:r>
      <w:r w:rsidR="00740167" w:rsidRPr="00740167">
        <w:rPr>
          <w:rFonts w:ascii="Times New Roman" w:hAnsi="Times New Roman" w:cs="Times New Roman"/>
        </w:rPr>
        <w:t xml:space="preserve"> DMS </w:t>
      </w:r>
      <w:r>
        <w:rPr>
          <w:rFonts w:ascii="Times New Roman" w:hAnsi="Times New Roman" w:cs="Times New Roman"/>
        </w:rPr>
        <w:t>should</w:t>
      </w:r>
      <w:r w:rsidR="00740167" w:rsidRPr="00740167">
        <w:rPr>
          <w:rFonts w:ascii="Times New Roman" w:hAnsi="Times New Roman" w:cs="Times New Roman"/>
        </w:rPr>
        <w:t xml:space="preserve"> reduce costs by approximately $285,000 per year due to Asset Management and overtime savings.  In addition, </w:t>
      </w:r>
      <w:r>
        <w:rPr>
          <w:rFonts w:ascii="Times New Roman" w:hAnsi="Times New Roman" w:cs="Times New Roman"/>
        </w:rPr>
        <w:t xml:space="preserve">Duquesne Light argues </w:t>
      </w:r>
      <w:r w:rsidR="00740167" w:rsidRPr="00740167">
        <w:rPr>
          <w:rFonts w:ascii="Times New Roman" w:hAnsi="Times New Roman" w:cs="Times New Roman"/>
        </w:rPr>
        <w:t xml:space="preserve">the DMS will enhance </w:t>
      </w:r>
      <w:r>
        <w:rPr>
          <w:rFonts w:ascii="Times New Roman" w:hAnsi="Times New Roman" w:cs="Times New Roman"/>
        </w:rPr>
        <w:t xml:space="preserve">Duquesne Light’s </w:t>
      </w:r>
      <w:r w:rsidR="00740167" w:rsidRPr="00740167">
        <w:rPr>
          <w:rFonts w:ascii="Times New Roman" w:hAnsi="Times New Roman" w:cs="Times New Roman"/>
        </w:rPr>
        <w:t>fault location</w:t>
      </w:r>
      <w:r>
        <w:rPr>
          <w:rFonts w:ascii="Times New Roman" w:hAnsi="Times New Roman" w:cs="Times New Roman"/>
        </w:rPr>
        <w:t xml:space="preserve"> capabilities</w:t>
      </w:r>
      <w:r w:rsidR="00491D53">
        <w:rPr>
          <w:rFonts w:ascii="Times New Roman" w:hAnsi="Times New Roman" w:cs="Times New Roman"/>
        </w:rPr>
        <w:t xml:space="preserve">, which </w:t>
      </w:r>
      <w:r w:rsidR="00740167" w:rsidRPr="00740167">
        <w:rPr>
          <w:rFonts w:ascii="Times New Roman" w:hAnsi="Times New Roman" w:cs="Times New Roman"/>
        </w:rPr>
        <w:t xml:space="preserve">will reduce the time needed to find damage </w:t>
      </w:r>
      <w:r>
        <w:rPr>
          <w:rFonts w:ascii="Times New Roman" w:hAnsi="Times New Roman" w:cs="Times New Roman"/>
        </w:rPr>
        <w:t>within</w:t>
      </w:r>
      <w:r w:rsidR="00740167" w:rsidRPr="00740167">
        <w:rPr>
          <w:rFonts w:ascii="Times New Roman" w:hAnsi="Times New Roman" w:cs="Times New Roman"/>
        </w:rPr>
        <w:t xml:space="preserve"> the distribution system when the trouble location is otherwise unknown.  (Duquesne Light St. No. 2, p. 13.)</w:t>
      </w:r>
    </w:p>
    <w:p w:rsidR="00740167" w:rsidRDefault="00740167" w:rsidP="00740167">
      <w:pPr>
        <w:pStyle w:val="BodyText2"/>
        <w:spacing w:after="0" w:line="360" w:lineRule="auto"/>
        <w:ind w:firstLine="1440"/>
        <w:rPr>
          <w:rFonts w:ascii="Times New Roman" w:hAnsi="Times New Roman" w:cs="Times New Roman"/>
        </w:rPr>
      </w:pPr>
    </w:p>
    <w:p w:rsidR="00740167" w:rsidRPr="00740167" w:rsidRDefault="001835E4" w:rsidP="00740167">
      <w:pPr>
        <w:pStyle w:val="BodyText2"/>
        <w:spacing w:after="0" w:line="360" w:lineRule="auto"/>
        <w:ind w:firstLine="1440"/>
        <w:rPr>
          <w:rFonts w:ascii="Times New Roman" w:hAnsi="Times New Roman" w:cs="Times New Roman"/>
        </w:rPr>
      </w:pPr>
      <w:r>
        <w:rPr>
          <w:rFonts w:ascii="Times New Roman" w:hAnsi="Times New Roman" w:cs="Times New Roman"/>
        </w:rPr>
        <w:t>Duquesne Light asks t</w:t>
      </w:r>
      <w:r w:rsidR="00740167" w:rsidRPr="00740167">
        <w:rPr>
          <w:rFonts w:ascii="Times New Roman" w:hAnsi="Times New Roman" w:cs="Times New Roman"/>
        </w:rPr>
        <w:t xml:space="preserve">he Commission </w:t>
      </w:r>
      <w:r>
        <w:rPr>
          <w:rFonts w:ascii="Times New Roman" w:hAnsi="Times New Roman" w:cs="Times New Roman"/>
        </w:rPr>
        <w:t>to</w:t>
      </w:r>
      <w:r w:rsidR="00740167">
        <w:rPr>
          <w:rFonts w:ascii="Times New Roman" w:hAnsi="Times New Roman" w:cs="Times New Roman"/>
        </w:rPr>
        <w:t xml:space="preserve"> dismiss </w:t>
      </w:r>
      <w:r w:rsidR="00054025">
        <w:rPr>
          <w:rFonts w:ascii="Times New Roman" w:hAnsi="Times New Roman" w:cs="Times New Roman"/>
        </w:rPr>
        <w:t>as flawed the request of OCA</w:t>
      </w:r>
      <w:r w:rsidR="00740167">
        <w:rPr>
          <w:rFonts w:ascii="Times New Roman" w:hAnsi="Times New Roman" w:cs="Times New Roman"/>
        </w:rPr>
        <w:t xml:space="preserve"> to deny approval of the AD</w:t>
      </w:r>
      <w:r w:rsidR="00740167" w:rsidRPr="00740167">
        <w:rPr>
          <w:rFonts w:ascii="Times New Roman" w:hAnsi="Times New Roman" w:cs="Times New Roman"/>
        </w:rPr>
        <w:t>MS</w:t>
      </w:r>
      <w:r>
        <w:rPr>
          <w:rFonts w:ascii="Times New Roman" w:hAnsi="Times New Roman" w:cs="Times New Roman"/>
        </w:rPr>
        <w:t xml:space="preserve"> on the alleged grounds the ADMS is not </w:t>
      </w:r>
      <w:r w:rsidR="00740167" w:rsidRPr="00740167">
        <w:rPr>
          <w:rFonts w:ascii="Times New Roman" w:hAnsi="Times New Roman" w:cs="Times New Roman"/>
        </w:rPr>
        <w:t xml:space="preserve">cost-effective.  (OCA St. No. 1, p. 11.)  </w:t>
      </w:r>
      <w:r>
        <w:rPr>
          <w:rFonts w:ascii="Times New Roman" w:hAnsi="Times New Roman" w:cs="Times New Roman"/>
        </w:rPr>
        <w:t xml:space="preserve">Duquesne Light insists </w:t>
      </w:r>
      <w:r w:rsidR="00740167" w:rsidRPr="00740167">
        <w:rPr>
          <w:rFonts w:ascii="Times New Roman" w:hAnsi="Times New Roman" w:cs="Times New Roman"/>
        </w:rPr>
        <w:t>OCA’s argument is flawed because OCA completely ignore</w:t>
      </w:r>
      <w:r>
        <w:rPr>
          <w:rFonts w:ascii="Times New Roman" w:hAnsi="Times New Roman" w:cs="Times New Roman"/>
        </w:rPr>
        <w:t>s</w:t>
      </w:r>
      <w:r w:rsidR="00740167" w:rsidRPr="00740167">
        <w:rPr>
          <w:rFonts w:ascii="Times New Roman" w:hAnsi="Times New Roman" w:cs="Times New Roman"/>
        </w:rPr>
        <w:t xml:space="preserve"> customer savings estimated to be approximately $6 million per year and ignores the significant non-quantifiable benefits that </w:t>
      </w:r>
      <w:r w:rsidR="00AC6A85">
        <w:rPr>
          <w:rFonts w:ascii="Times New Roman" w:hAnsi="Times New Roman" w:cs="Times New Roman"/>
        </w:rPr>
        <w:t>Duquesne Light</w:t>
      </w:r>
      <w:r w:rsidR="00740167" w:rsidRPr="00740167">
        <w:rPr>
          <w:rFonts w:ascii="Times New Roman" w:hAnsi="Times New Roman" w:cs="Times New Roman"/>
        </w:rPr>
        <w:t xml:space="preserve"> and customers will experience with the ADMS.</w:t>
      </w:r>
    </w:p>
    <w:p w:rsidR="00740167" w:rsidRDefault="00740167" w:rsidP="00740167">
      <w:pPr>
        <w:pStyle w:val="BodyText2"/>
        <w:spacing w:after="0" w:line="360" w:lineRule="auto"/>
        <w:rPr>
          <w:rFonts w:ascii="Times New Roman" w:hAnsi="Times New Roman" w:cs="Times New Roman"/>
        </w:rPr>
      </w:pPr>
    </w:p>
    <w:p w:rsidR="00C15C58" w:rsidRPr="00C15C58" w:rsidRDefault="00E61F2C" w:rsidP="00173F22">
      <w:pPr>
        <w:spacing w:line="360" w:lineRule="auto"/>
        <w:rPr>
          <w:rFonts w:ascii="Times New Roman" w:hAnsi="Times New Roman" w:cs="Times New Roman"/>
        </w:rPr>
      </w:pPr>
      <w:r>
        <w:rPr>
          <w:rFonts w:ascii="Times New Roman" w:hAnsi="Times New Roman" w:cs="Times New Roman"/>
        </w:rPr>
        <w:tab/>
        <w:t>2</w:t>
      </w:r>
      <w:r w:rsidR="00C15C58" w:rsidRPr="00C15C58">
        <w:rPr>
          <w:rFonts w:ascii="Times New Roman" w:hAnsi="Times New Roman" w:cs="Times New Roman"/>
        </w:rPr>
        <w:t xml:space="preserve">. </w:t>
      </w:r>
      <w:r w:rsidR="00C15C58" w:rsidRPr="00C15C58">
        <w:rPr>
          <w:rFonts w:ascii="Times New Roman" w:hAnsi="Times New Roman" w:cs="Times New Roman"/>
        </w:rPr>
        <w:tab/>
      </w:r>
      <w:r w:rsidR="00C15C58" w:rsidRPr="00BF7BF2">
        <w:rPr>
          <w:rFonts w:ascii="Times New Roman" w:hAnsi="Times New Roman" w:cs="Times New Roman"/>
          <w:u w:val="single"/>
        </w:rPr>
        <w:t>OCA’s Position</w:t>
      </w:r>
    </w:p>
    <w:p w:rsidR="00C15C58" w:rsidRDefault="00C15C58" w:rsidP="00C15C58">
      <w:pPr>
        <w:rPr>
          <w:rFonts w:ascii="Times New Roman" w:hAnsi="Times New Roman" w:cs="Times New Roman"/>
        </w:rPr>
      </w:pPr>
    </w:p>
    <w:p w:rsidR="00C15C58" w:rsidRPr="00553B7F" w:rsidRDefault="00C15C58" w:rsidP="00A66E5A">
      <w:pPr>
        <w:pStyle w:val="BodyText2"/>
        <w:spacing w:after="0" w:line="360" w:lineRule="auto"/>
        <w:ind w:firstLine="1440"/>
        <w:rPr>
          <w:rFonts w:ascii="Times New Roman" w:hAnsi="Times New Roman" w:cs="Times New Roman"/>
        </w:rPr>
      </w:pPr>
      <w:r>
        <w:rPr>
          <w:rFonts w:ascii="Times New Roman" w:hAnsi="Times New Roman" w:cs="Times New Roman"/>
        </w:rPr>
        <w:t>OCA points out</w:t>
      </w:r>
      <w:r w:rsidRPr="00553B7F">
        <w:rPr>
          <w:rFonts w:ascii="Times New Roman" w:hAnsi="Times New Roman" w:cs="Times New Roman"/>
        </w:rPr>
        <w:t xml:space="preserve"> the Commission’s </w:t>
      </w:r>
      <w:r w:rsidRPr="00270F6D">
        <w:rPr>
          <w:rFonts w:ascii="Times New Roman" w:hAnsi="Times New Roman" w:cs="Times New Roman"/>
          <w:i/>
        </w:rPr>
        <w:t>Implementation Order</w:t>
      </w:r>
      <w:r w:rsidRPr="00553B7F">
        <w:rPr>
          <w:rFonts w:ascii="Times New Roman" w:hAnsi="Times New Roman" w:cs="Times New Roman"/>
        </w:rPr>
        <w:t xml:space="preserve"> directed that an EDC’s smart meter technology should support nine functions in addition to those mandated by Act 129.  Concerned that some </w:t>
      </w:r>
      <w:r>
        <w:rPr>
          <w:rFonts w:ascii="Times New Roman" w:hAnsi="Times New Roman" w:cs="Times New Roman"/>
        </w:rPr>
        <w:t xml:space="preserve">smart meter technological </w:t>
      </w:r>
      <w:r w:rsidRPr="00553B7F">
        <w:rPr>
          <w:rFonts w:ascii="Times New Roman" w:hAnsi="Times New Roman" w:cs="Times New Roman"/>
        </w:rPr>
        <w:t>functions or capabilities might not be cost-effective, the Commission stated:</w:t>
      </w:r>
    </w:p>
    <w:p w:rsidR="00A66E5A" w:rsidRDefault="00A66E5A" w:rsidP="00A66E5A">
      <w:pPr>
        <w:pStyle w:val="BodyText2"/>
        <w:spacing w:after="0" w:line="240" w:lineRule="auto"/>
        <w:ind w:left="1440" w:right="907"/>
        <w:rPr>
          <w:rFonts w:ascii="Times New Roman" w:hAnsi="Times New Roman" w:cs="Times New Roman"/>
        </w:rPr>
      </w:pPr>
    </w:p>
    <w:p w:rsidR="00C15C58" w:rsidRDefault="00C15C58" w:rsidP="00A66E5A">
      <w:pPr>
        <w:pStyle w:val="BodyText2"/>
        <w:spacing w:after="0" w:line="240" w:lineRule="auto"/>
        <w:ind w:left="1440" w:right="907"/>
        <w:rPr>
          <w:rFonts w:ascii="Times New Roman" w:hAnsi="Times New Roman" w:cs="Times New Roman"/>
        </w:rPr>
      </w:pPr>
      <w:r w:rsidRPr="00553B7F">
        <w:rPr>
          <w:rFonts w:ascii="Times New Roman" w:hAnsi="Times New Roman" w:cs="Times New Roman"/>
        </w:rPr>
        <w:t>In order to ensure that these additional smart meter functions are cost</w:t>
      </w:r>
      <w:r w:rsidRPr="00553B7F">
        <w:rPr>
          <w:rFonts w:ascii="Times New Roman" w:hAnsi="Times New Roman" w:cs="Times New Roman"/>
        </w:rPr>
        <w:noBreakHyphen/>
        <w:t xml:space="preserve">effective, we direct that each smart meter plan filing include cost data that quantifies the costs to meet the minimum requirements set forth in Act 129, … and the individual incremental costs of each added function, less any operating and capital cost savings. </w:t>
      </w:r>
    </w:p>
    <w:p w:rsidR="00821A27" w:rsidRPr="00553B7F" w:rsidRDefault="00821A27" w:rsidP="00C15C58">
      <w:pPr>
        <w:pStyle w:val="BodyText2"/>
        <w:spacing w:line="240" w:lineRule="auto"/>
        <w:ind w:left="1440" w:right="900"/>
        <w:rPr>
          <w:rFonts w:ascii="Times New Roman" w:hAnsi="Times New Roman" w:cs="Times New Roman"/>
        </w:rPr>
      </w:pPr>
    </w:p>
    <w:p w:rsidR="00C15C58" w:rsidRPr="00553B7F" w:rsidRDefault="00C15C58" w:rsidP="00C15C58">
      <w:pPr>
        <w:pStyle w:val="BodyText2"/>
        <w:spacing w:after="0" w:line="360" w:lineRule="auto"/>
        <w:rPr>
          <w:rFonts w:ascii="Times New Roman" w:hAnsi="Times New Roman" w:cs="Times New Roman"/>
        </w:rPr>
      </w:pPr>
      <w:r w:rsidRPr="0054640F">
        <w:rPr>
          <w:rFonts w:ascii="Times New Roman" w:hAnsi="Times New Roman" w:cs="Times New Roman"/>
          <w:i/>
        </w:rPr>
        <w:t>I</w:t>
      </w:r>
      <w:bookmarkStart w:id="7" w:name="_BA_Cite_BB59B1_000059"/>
      <w:bookmarkEnd w:id="7"/>
      <w:r w:rsidRPr="0054640F">
        <w:rPr>
          <w:rFonts w:ascii="Times New Roman" w:hAnsi="Times New Roman" w:cs="Times New Roman"/>
          <w:i/>
        </w:rPr>
        <w:t>mplementation Order</w:t>
      </w:r>
      <w:r w:rsidRPr="00553B7F">
        <w:rPr>
          <w:rFonts w:ascii="Times New Roman" w:hAnsi="Times New Roman" w:cs="Times New Roman"/>
        </w:rPr>
        <w:t xml:space="preserve"> at 29.  The Commission further stated that if an EDC or other party demonstrates that a Commission-imposed smart meter function is shown to be not cost-effective, the Commission would retain the option of waiving that particular requirement for the affected EDC.  </w:t>
      </w:r>
      <w:r w:rsidRPr="00553B7F">
        <w:rPr>
          <w:rFonts w:ascii="Times New Roman" w:hAnsi="Times New Roman" w:cs="Times New Roman"/>
          <w:i/>
        </w:rPr>
        <w:t>I</w:t>
      </w:r>
      <w:bookmarkStart w:id="8" w:name="_BA_Cite_BB59B1_000024"/>
      <w:bookmarkEnd w:id="8"/>
      <w:r w:rsidRPr="00553B7F">
        <w:rPr>
          <w:rFonts w:ascii="Times New Roman" w:hAnsi="Times New Roman" w:cs="Times New Roman"/>
          <w:i/>
        </w:rPr>
        <w:t>d</w:t>
      </w:r>
      <w:r w:rsidRPr="00553B7F">
        <w:rPr>
          <w:rFonts w:ascii="Times New Roman" w:hAnsi="Times New Roman" w:cs="Times New Roman"/>
        </w:rPr>
        <w:t xml:space="preserve">. at 31.  </w:t>
      </w:r>
    </w:p>
    <w:p w:rsidR="00C15C58" w:rsidRDefault="00C15C58" w:rsidP="00C15C58">
      <w:pPr>
        <w:pStyle w:val="BodyText2"/>
        <w:spacing w:after="0" w:line="360" w:lineRule="auto"/>
        <w:rPr>
          <w:rFonts w:ascii="Times New Roman" w:hAnsi="Times New Roman" w:cs="Times New Roman"/>
        </w:rPr>
      </w:pPr>
      <w:r w:rsidRPr="00553B7F">
        <w:rPr>
          <w:rFonts w:ascii="Times New Roman" w:hAnsi="Times New Roman" w:cs="Times New Roman"/>
        </w:rPr>
        <w:tab/>
      </w:r>
    </w:p>
    <w:p w:rsidR="00C15C58" w:rsidRDefault="00C15C58" w:rsidP="00C15C58">
      <w:pPr>
        <w:pStyle w:val="BodyText2"/>
        <w:spacing w:after="0" w:line="360" w:lineRule="auto"/>
        <w:rPr>
          <w:rFonts w:ascii="Times New Roman" w:hAnsi="Times New Roman" w:cs="Times New Roman"/>
        </w:rPr>
      </w:pPr>
      <w:r>
        <w:rPr>
          <w:rFonts w:ascii="Times New Roman" w:hAnsi="Times New Roman" w:cs="Times New Roman"/>
        </w:rPr>
        <w:lastRenderedPageBreak/>
        <w:tab/>
      </w:r>
      <w:r w:rsidRPr="00553B7F">
        <w:rPr>
          <w:rFonts w:ascii="Times New Roman" w:hAnsi="Times New Roman" w:cs="Times New Roman"/>
        </w:rPr>
        <w:tab/>
      </w:r>
      <w:r>
        <w:rPr>
          <w:rFonts w:ascii="Times New Roman" w:hAnsi="Times New Roman" w:cs="Times New Roman"/>
        </w:rPr>
        <w:t>OCA</w:t>
      </w:r>
      <w:r w:rsidRPr="00553B7F">
        <w:rPr>
          <w:rFonts w:ascii="Times New Roman" w:hAnsi="Times New Roman" w:cs="Times New Roman"/>
        </w:rPr>
        <w:t xml:space="preserve"> offer</w:t>
      </w:r>
      <w:r>
        <w:rPr>
          <w:rFonts w:ascii="Times New Roman" w:hAnsi="Times New Roman" w:cs="Times New Roman"/>
        </w:rPr>
        <w:t>ed</w:t>
      </w:r>
      <w:r w:rsidRPr="00553B7F">
        <w:rPr>
          <w:rFonts w:ascii="Times New Roman" w:hAnsi="Times New Roman" w:cs="Times New Roman"/>
        </w:rPr>
        <w:t xml:space="preserve"> evidence the project is not cost-effective and should not move forward</w:t>
      </w:r>
      <w:r w:rsidR="00585746">
        <w:rPr>
          <w:rFonts w:ascii="Times New Roman" w:hAnsi="Times New Roman" w:cs="Times New Roman"/>
        </w:rPr>
        <w:t xml:space="preserve">, and </w:t>
      </w:r>
      <w:r>
        <w:rPr>
          <w:rFonts w:ascii="Times New Roman" w:hAnsi="Times New Roman" w:cs="Times New Roman"/>
        </w:rPr>
        <w:t>argues</w:t>
      </w:r>
      <w:r w:rsidRPr="00553B7F">
        <w:rPr>
          <w:rFonts w:ascii="Times New Roman" w:hAnsi="Times New Roman" w:cs="Times New Roman"/>
        </w:rPr>
        <w:t xml:space="preserve"> the Commission should reject the ADMS</w:t>
      </w:r>
      <w:r>
        <w:rPr>
          <w:rFonts w:ascii="Times New Roman" w:hAnsi="Times New Roman" w:cs="Times New Roman"/>
        </w:rPr>
        <w:t xml:space="preserve"> at this time because it is a cost-</w:t>
      </w:r>
      <w:r w:rsidRPr="00585746">
        <w:rPr>
          <w:rFonts w:ascii="Times New Roman" w:hAnsi="Times New Roman" w:cs="Times New Roman"/>
          <w:u w:val="single"/>
        </w:rPr>
        <w:t>ineffective</w:t>
      </w:r>
      <w:r>
        <w:rPr>
          <w:rFonts w:ascii="Times New Roman" w:hAnsi="Times New Roman" w:cs="Times New Roman"/>
        </w:rPr>
        <w:t xml:space="preserve"> project</w:t>
      </w:r>
      <w:r w:rsidRPr="00553B7F">
        <w:rPr>
          <w:rFonts w:ascii="Times New Roman" w:hAnsi="Times New Roman" w:cs="Times New Roman"/>
        </w:rPr>
        <w:t xml:space="preserve">. </w:t>
      </w:r>
    </w:p>
    <w:p w:rsidR="00C15C58" w:rsidRPr="00553B7F" w:rsidRDefault="00C15C58" w:rsidP="00C15C58">
      <w:pPr>
        <w:pStyle w:val="BodyText2"/>
        <w:spacing w:after="0" w:line="360" w:lineRule="auto"/>
        <w:ind w:firstLine="1440"/>
        <w:rPr>
          <w:rFonts w:ascii="Times New Roman" w:hAnsi="Times New Roman" w:cs="Times New Roman"/>
        </w:rPr>
      </w:pPr>
    </w:p>
    <w:p w:rsidR="00C15C58" w:rsidRDefault="00C15C58" w:rsidP="00C15C58">
      <w:pPr>
        <w:pStyle w:val="BodyText2"/>
        <w:spacing w:after="0" w:line="360" w:lineRule="auto"/>
        <w:rPr>
          <w:rFonts w:ascii="Times New Roman" w:hAnsi="Times New Roman" w:cs="Times New Roman"/>
        </w:rPr>
      </w:pPr>
      <w:r w:rsidRPr="00553B7F">
        <w:rPr>
          <w:rFonts w:ascii="Times New Roman" w:hAnsi="Times New Roman" w:cs="Times New Roman"/>
        </w:rPr>
        <w:tab/>
      </w:r>
      <w:r w:rsidRPr="00553B7F">
        <w:rPr>
          <w:rFonts w:ascii="Times New Roman" w:hAnsi="Times New Roman" w:cs="Times New Roman"/>
        </w:rPr>
        <w:tab/>
        <w:t xml:space="preserve">OCA </w:t>
      </w:r>
      <w:r>
        <w:rPr>
          <w:rFonts w:ascii="Times New Roman" w:hAnsi="Times New Roman" w:cs="Times New Roman"/>
        </w:rPr>
        <w:t xml:space="preserve">identified three concerns: </w:t>
      </w:r>
      <w:r w:rsidR="00270F6D">
        <w:rPr>
          <w:rFonts w:ascii="Times New Roman" w:hAnsi="Times New Roman" w:cs="Times New Roman"/>
        </w:rPr>
        <w:t xml:space="preserve"> </w:t>
      </w:r>
      <w:r>
        <w:rPr>
          <w:rFonts w:ascii="Times New Roman" w:hAnsi="Times New Roman" w:cs="Times New Roman"/>
        </w:rPr>
        <w:t xml:space="preserve">(1) </w:t>
      </w:r>
      <w:r w:rsidRPr="00553B7F">
        <w:rPr>
          <w:rFonts w:ascii="Times New Roman" w:hAnsi="Times New Roman" w:cs="Times New Roman"/>
        </w:rPr>
        <w:t>whether the benefits (other than societal) would actually exceed the ADMS’ costs prior to the end of the project life</w:t>
      </w:r>
      <w:r>
        <w:rPr>
          <w:rFonts w:ascii="Times New Roman" w:hAnsi="Times New Roman" w:cs="Times New Roman"/>
        </w:rPr>
        <w:t xml:space="preserve">; (2) </w:t>
      </w:r>
      <w:r w:rsidR="00585746">
        <w:rPr>
          <w:rFonts w:ascii="Times New Roman" w:hAnsi="Times New Roman" w:cs="Times New Roman"/>
        </w:rPr>
        <w:t xml:space="preserve">how </w:t>
      </w:r>
      <w:r w:rsidRPr="00553B7F">
        <w:rPr>
          <w:rFonts w:ascii="Times New Roman" w:hAnsi="Times New Roman" w:cs="Times New Roman"/>
        </w:rPr>
        <w:t xml:space="preserve">certain ongoing Operating and Maintenance (O&amp;M) costs </w:t>
      </w:r>
      <w:r>
        <w:rPr>
          <w:rFonts w:ascii="Times New Roman" w:hAnsi="Times New Roman" w:cs="Times New Roman"/>
        </w:rPr>
        <w:t xml:space="preserve">were not included but </w:t>
      </w:r>
      <w:r w:rsidRPr="00553B7F">
        <w:rPr>
          <w:rFonts w:ascii="Times New Roman" w:hAnsi="Times New Roman" w:cs="Times New Roman"/>
        </w:rPr>
        <w:t>should have been included in Duquesne</w:t>
      </w:r>
      <w:r>
        <w:rPr>
          <w:rFonts w:ascii="Times New Roman" w:hAnsi="Times New Roman" w:cs="Times New Roman"/>
        </w:rPr>
        <w:t xml:space="preserve"> Light</w:t>
      </w:r>
      <w:r w:rsidRPr="00553B7F">
        <w:rPr>
          <w:rFonts w:ascii="Times New Roman" w:hAnsi="Times New Roman" w:cs="Times New Roman"/>
        </w:rPr>
        <w:t>’s analysis</w:t>
      </w:r>
      <w:r>
        <w:rPr>
          <w:rFonts w:ascii="Times New Roman" w:hAnsi="Times New Roman" w:cs="Times New Roman"/>
        </w:rPr>
        <w:t xml:space="preserve">; and (3) </w:t>
      </w:r>
      <w:r w:rsidRPr="00553B7F">
        <w:rPr>
          <w:rFonts w:ascii="Times New Roman" w:hAnsi="Times New Roman" w:cs="Times New Roman"/>
        </w:rPr>
        <w:t xml:space="preserve">the $6 million in </w:t>
      </w:r>
      <w:r w:rsidR="00585746">
        <w:rPr>
          <w:rFonts w:ascii="Times New Roman" w:hAnsi="Times New Roman" w:cs="Times New Roman"/>
        </w:rPr>
        <w:t xml:space="preserve">alleged </w:t>
      </w:r>
      <w:r w:rsidRPr="00553B7F">
        <w:rPr>
          <w:rFonts w:ascii="Times New Roman" w:hAnsi="Times New Roman" w:cs="Times New Roman"/>
        </w:rPr>
        <w:t xml:space="preserve">annual societal benefits are too uncertain to be utilized as part of the cost-benefit </w:t>
      </w:r>
      <w:r>
        <w:rPr>
          <w:rFonts w:ascii="Times New Roman" w:hAnsi="Times New Roman" w:cs="Times New Roman"/>
        </w:rPr>
        <w:t>analysis.</w:t>
      </w:r>
    </w:p>
    <w:p w:rsidR="00C15C58" w:rsidRPr="00553B7F" w:rsidRDefault="00C15C58" w:rsidP="00C15C58">
      <w:pPr>
        <w:pStyle w:val="BodyText2"/>
        <w:spacing w:after="0" w:line="360" w:lineRule="auto"/>
        <w:rPr>
          <w:rFonts w:ascii="Times New Roman" w:hAnsi="Times New Roman" w:cs="Times New Roman"/>
        </w:rPr>
      </w:pPr>
    </w:p>
    <w:p w:rsidR="00C15C58" w:rsidRDefault="00C15C58" w:rsidP="00C15C58">
      <w:pPr>
        <w:pStyle w:val="BodyText2"/>
        <w:spacing w:after="0" w:line="360" w:lineRule="auto"/>
        <w:rPr>
          <w:rFonts w:ascii="Times New Roman" w:hAnsi="Times New Roman" w:cs="Times New Roman"/>
        </w:rPr>
      </w:pPr>
      <w:r w:rsidRPr="00553B7F">
        <w:rPr>
          <w:rFonts w:ascii="Times New Roman" w:hAnsi="Times New Roman" w:cs="Times New Roman"/>
        </w:rPr>
        <w:tab/>
      </w:r>
      <w:r w:rsidRPr="00553B7F">
        <w:rPr>
          <w:rFonts w:ascii="Times New Roman" w:hAnsi="Times New Roman" w:cs="Times New Roman"/>
        </w:rPr>
        <w:tab/>
      </w:r>
      <w:r>
        <w:rPr>
          <w:rFonts w:ascii="Times New Roman" w:hAnsi="Times New Roman" w:cs="Times New Roman"/>
        </w:rPr>
        <w:t>First, OCA</w:t>
      </w:r>
      <w:r w:rsidRPr="00553B7F">
        <w:rPr>
          <w:rFonts w:ascii="Times New Roman" w:hAnsi="Times New Roman" w:cs="Times New Roman"/>
        </w:rPr>
        <w:t xml:space="preserve"> questioned whether the ADMS project would be completed at the low end of its projected cost range (thereby allowing projected benefits to exceed the projected costs).  </w:t>
      </w:r>
      <w:r w:rsidR="00585746">
        <w:rPr>
          <w:rFonts w:ascii="Times New Roman" w:hAnsi="Times New Roman" w:cs="Times New Roman"/>
        </w:rPr>
        <w:t>In</w:t>
      </w:r>
      <w:r w:rsidRPr="00553B7F">
        <w:rPr>
          <w:rFonts w:ascii="Times New Roman" w:hAnsi="Times New Roman" w:cs="Times New Roman"/>
        </w:rPr>
        <w:t xml:space="preserve"> Duquesne </w:t>
      </w:r>
      <w:r w:rsidR="00270F6D">
        <w:rPr>
          <w:rFonts w:ascii="Times New Roman" w:hAnsi="Times New Roman" w:cs="Times New Roman"/>
        </w:rPr>
        <w:t xml:space="preserve">Light </w:t>
      </w:r>
      <w:r w:rsidRPr="00553B7F">
        <w:rPr>
          <w:rFonts w:ascii="Times New Roman" w:hAnsi="Times New Roman" w:cs="Times New Roman"/>
        </w:rPr>
        <w:t>witness Karcher’s Direct Testimony</w:t>
      </w:r>
      <w:r w:rsidR="00585746">
        <w:rPr>
          <w:rFonts w:ascii="Times New Roman" w:hAnsi="Times New Roman" w:cs="Times New Roman"/>
        </w:rPr>
        <w:t>, DLC</w:t>
      </w:r>
      <w:r>
        <w:rPr>
          <w:rFonts w:ascii="Times New Roman" w:hAnsi="Times New Roman" w:cs="Times New Roman"/>
        </w:rPr>
        <w:t xml:space="preserve"> admitted </w:t>
      </w:r>
      <w:r w:rsidRPr="00553B7F">
        <w:rPr>
          <w:rFonts w:ascii="Times New Roman" w:hAnsi="Times New Roman" w:cs="Times New Roman"/>
        </w:rPr>
        <w:t>the estimate for OMS was given in a range due to uncertainty about the cost at the current stage of development and that greater accuracy w</w:t>
      </w:r>
      <w:r w:rsidR="00BE49C3">
        <w:rPr>
          <w:rFonts w:ascii="Times New Roman" w:hAnsi="Times New Roman" w:cs="Times New Roman"/>
        </w:rPr>
        <w:t>ill not be</w:t>
      </w:r>
      <w:r w:rsidRPr="00553B7F">
        <w:rPr>
          <w:rFonts w:ascii="Times New Roman" w:hAnsi="Times New Roman" w:cs="Times New Roman"/>
        </w:rPr>
        <w:t xml:space="preserve"> achieved until the project is competitively bid.</w:t>
      </w:r>
      <w:r>
        <w:rPr>
          <w:rStyle w:val="FootnoteReference"/>
          <w:rFonts w:ascii="Times New Roman" w:hAnsi="Times New Roman" w:cs="Times New Roman"/>
        </w:rPr>
        <w:footnoteReference w:id="24"/>
      </w:r>
      <w:r w:rsidRPr="00553B7F">
        <w:rPr>
          <w:rFonts w:ascii="Times New Roman" w:hAnsi="Times New Roman" w:cs="Times New Roman"/>
        </w:rPr>
        <w:t xml:space="preserve">  </w:t>
      </w:r>
      <w:bookmarkStart w:id="9" w:name="_BA_Cite_BB59B1_000040"/>
      <w:bookmarkEnd w:id="9"/>
      <w:r w:rsidRPr="00553B7F">
        <w:rPr>
          <w:rFonts w:ascii="Times New Roman" w:hAnsi="Times New Roman" w:cs="Times New Roman"/>
        </w:rPr>
        <w:t xml:space="preserve">  </w:t>
      </w:r>
    </w:p>
    <w:p w:rsidR="00C15C58" w:rsidRPr="00553B7F" w:rsidRDefault="00C15C58" w:rsidP="00C15C58">
      <w:pPr>
        <w:pStyle w:val="BodyText2"/>
        <w:spacing w:after="0" w:line="360" w:lineRule="auto"/>
        <w:rPr>
          <w:rFonts w:ascii="Times New Roman" w:hAnsi="Times New Roman" w:cs="Times New Roman"/>
        </w:rPr>
      </w:pPr>
    </w:p>
    <w:p w:rsidR="00C15C58" w:rsidRDefault="00C15C58" w:rsidP="00C15C58">
      <w:pPr>
        <w:pStyle w:val="BodyText2"/>
        <w:spacing w:after="0" w:line="360" w:lineRule="auto"/>
        <w:rPr>
          <w:rFonts w:ascii="Times New Roman" w:hAnsi="Times New Roman" w:cs="Times New Roman"/>
        </w:rPr>
      </w:pPr>
      <w:r w:rsidRPr="00553B7F">
        <w:rPr>
          <w:rFonts w:ascii="Times New Roman" w:hAnsi="Times New Roman" w:cs="Times New Roman"/>
        </w:rPr>
        <w:tab/>
      </w:r>
      <w:r w:rsidRPr="00553B7F">
        <w:rPr>
          <w:rFonts w:ascii="Times New Roman" w:hAnsi="Times New Roman" w:cs="Times New Roman"/>
        </w:rPr>
        <w:tab/>
      </w:r>
      <w:r>
        <w:rPr>
          <w:rFonts w:ascii="Times New Roman" w:hAnsi="Times New Roman" w:cs="Times New Roman"/>
        </w:rPr>
        <w:t xml:space="preserve">Second, OCA is concerned </w:t>
      </w:r>
      <w:r w:rsidR="00585746">
        <w:rPr>
          <w:rFonts w:ascii="Times New Roman" w:hAnsi="Times New Roman" w:cs="Times New Roman"/>
        </w:rPr>
        <w:t xml:space="preserve">because </w:t>
      </w:r>
      <w:r>
        <w:rPr>
          <w:rFonts w:ascii="Times New Roman" w:hAnsi="Times New Roman" w:cs="Times New Roman"/>
        </w:rPr>
        <w:t>Duquesne Light</w:t>
      </w:r>
      <w:r w:rsidR="00585746">
        <w:rPr>
          <w:rFonts w:ascii="Times New Roman" w:hAnsi="Times New Roman" w:cs="Times New Roman"/>
        </w:rPr>
        <w:t xml:space="preserve"> did not include</w:t>
      </w:r>
      <w:r w:rsidRPr="00553B7F">
        <w:rPr>
          <w:rFonts w:ascii="Times New Roman" w:hAnsi="Times New Roman" w:cs="Times New Roman"/>
        </w:rPr>
        <w:t xml:space="preserve"> ongoing project O&amp;M costs as part </w:t>
      </w:r>
      <w:r w:rsidR="004024CE">
        <w:rPr>
          <w:rFonts w:ascii="Times New Roman" w:hAnsi="Times New Roman" w:cs="Times New Roman"/>
        </w:rPr>
        <w:t xml:space="preserve">of </w:t>
      </w:r>
      <w:r w:rsidRPr="00553B7F">
        <w:rPr>
          <w:rFonts w:ascii="Times New Roman" w:hAnsi="Times New Roman" w:cs="Times New Roman"/>
        </w:rPr>
        <w:t>the cost-benefit analysis</w:t>
      </w:r>
      <w:r>
        <w:rPr>
          <w:rFonts w:ascii="Times New Roman" w:hAnsi="Times New Roman" w:cs="Times New Roman"/>
        </w:rPr>
        <w:t>.  Instead, Duquesne Light</w:t>
      </w:r>
      <w:r w:rsidRPr="00553B7F">
        <w:rPr>
          <w:rFonts w:ascii="Times New Roman" w:hAnsi="Times New Roman" w:cs="Times New Roman"/>
        </w:rPr>
        <w:t xml:space="preserve"> compared implementation costs only (not ongoing costs) to benefits.</w:t>
      </w:r>
      <w:r>
        <w:rPr>
          <w:rStyle w:val="FootnoteReference"/>
          <w:rFonts w:ascii="Times New Roman" w:hAnsi="Times New Roman" w:cs="Times New Roman"/>
        </w:rPr>
        <w:footnoteReference w:id="25"/>
      </w:r>
      <w:r w:rsidRPr="00553B7F">
        <w:rPr>
          <w:rFonts w:ascii="Times New Roman" w:hAnsi="Times New Roman" w:cs="Times New Roman"/>
        </w:rPr>
        <w:t xml:space="preserve">  </w:t>
      </w:r>
      <w:r>
        <w:rPr>
          <w:rFonts w:ascii="Times New Roman" w:hAnsi="Times New Roman" w:cs="Times New Roman"/>
        </w:rPr>
        <w:t xml:space="preserve">OCA argues the </w:t>
      </w:r>
      <w:r w:rsidRPr="00270F6D">
        <w:rPr>
          <w:rFonts w:ascii="Times New Roman" w:hAnsi="Times New Roman" w:cs="Times New Roman"/>
          <w:i/>
        </w:rPr>
        <w:t>Implementation Order</w:t>
      </w:r>
      <w:r w:rsidRPr="00553B7F">
        <w:rPr>
          <w:rFonts w:ascii="Times New Roman" w:hAnsi="Times New Roman" w:cs="Times New Roman"/>
        </w:rPr>
        <w:t xml:space="preserve"> requires </w:t>
      </w:r>
      <w:r>
        <w:rPr>
          <w:rFonts w:ascii="Times New Roman" w:hAnsi="Times New Roman" w:cs="Times New Roman"/>
        </w:rPr>
        <w:t xml:space="preserve">Duquesne Light to include </w:t>
      </w:r>
      <w:r w:rsidRPr="00553B7F">
        <w:rPr>
          <w:rFonts w:ascii="Times New Roman" w:hAnsi="Times New Roman" w:cs="Times New Roman"/>
        </w:rPr>
        <w:t xml:space="preserve">deployment </w:t>
      </w:r>
      <w:r w:rsidRPr="00585746">
        <w:rPr>
          <w:rFonts w:ascii="Times New Roman" w:hAnsi="Times New Roman" w:cs="Times New Roman"/>
          <w:u w:val="single"/>
        </w:rPr>
        <w:t>and</w:t>
      </w:r>
      <w:r w:rsidRPr="00553B7F">
        <w:rPr>
          <w:rFonts w:ascii="Times New Roman" w:hAnsi="Times New Roman" w:cs="Times New Roman"/>
        </w:rPr>
        <w:t xml:space="preserve"> operating costs </w:t>
      </w:r>
      <w:r>
        <w:rPr>
          <w:rFonts w:ascii="Times New Roman" w:hAnsi="Times New Roman" w:cs="Times New Roman"/>
        </w:rPr>
        <w:t>including “a</w:t>
      </w:r>
      <w:r w:rsidRPr="00553B7F">
        <w:rPr>
          <w:rFonts w:ascii="Times New Roman" w:hAnsi="Times New Roman" w:cs="Times New Roman"/>
        </w:rPr>
        <w:t xml:space="preserve"> breakdown of all incremental and any associated potential operational and maintenance cost savings for each functionality and configuration.</w:t>
      </w:r>
      <w:r w:rsidRPr="00553B7F">
        <w:rPr>
          <w:rFonts w:ascii="Times New Roman" w:hAnsi="Times New Roman" w:cs="Times New Roman"/>
          <w:vertAlign w:val="superscript"/>
        </w:rPr>
        <w:t xml:space="preserve"> </w:t>
      </w:r>
      <w:r w:rsidRPr="00553B7F">
        <w:rPr>
          <w:rFonts w:ascii="Times New Roman" w:hAnsi="Times New Roman" w:cs="Times New Roman"/>
        </w:rPr>
        <w:t xml:space="preserve"> The cost-benefit analysis should reflect the incremental ongoing O&amp;M costs that will be incurred during the period in which benefits are derived; otherwise, the cost-benefit analysis is not accounting for the required incremental costs to achieve those benefits and does not follow the requirements of the </w:t>
      </w:r>
      <w:r w:rsidRPr="00553B7F">
        <w:rPr>
          <w:rFonts w:ascii="Times New Roman" w:hAnsi="Times New Roman" w:cs="Times New Roman"/>
          <w:i/>
        </w:rPr>
        <w:t>Implementation Order</w:t>
      </w:r>
      <w:r w:rsidRPr="00553B7F">
        <w:rPr>
          <w:rFonts w:ascii="Times New Roman" w:hAnsi="Times New Roman" w:cs="Times New Roman"/>
        </w:rPr>
        <w:t>.</w:t>
      </w:r>
      <w:r>
        <w:rPr>
          <w:rFonts w:ascii="Times New Roman" w:hAnsi="Times New Roman" w:cs="Times New Roman"/>
        </w:rPr>
        <w:t>”</w:t>
      </w:r>
      <w:r>
        <w:rPr>
          <w:rStyle w:val="FootnoteReference"/>
          <w:rFonts w:ascii="Times New Roman" w:hAnsi="Times New Roman" w:cs="Times New Roman"/>
        </w:rPr>
        <w:footnoteReference w:id="26"/>
      </w:r>
    </w:p>
    <w:p w:rsidR="00C15C58" w:rsidRDefault="00C15C58" w:rsidP="00C15C58">
      <w:pPr>
        <w:pStyle w:val="BodyText2"/>
        <w:spacing w:after="0" w:line="360" w:lineRule="auto"/>
        <w:rPr>
          <w:rFonts w:ascii="Times New Roman" w:hAnsi="Times New Roman" w:cs="Times New Roman"/>
        </w:rPr>
      </w:pPr>
    </w:p>
    <w:p w:rsidR="00C15C58" w:rsidRDefault="00C15C58" w:rsidP="00C15C58">
      <w:pPr>
        <w:pStyle w:val="BodyText2"/>
        <w:spacing w:after="0" w:line="360" w:lineRule="auto"/>
        <w:ind w:firstLine="1440"/>
        <w:rPr>
          <w:rFonts w:ascii="Times New Roman" w:hAnsi="Times New Roman" w:cs="Times New Roman"/>
        </w:rPr>
      </w:pPr>
      <w:r>
        <w:rPr>
          <w:rFonts w:ascii="Times New Roman" w:hAnsi="Times New Roman" w:cs="Times New Roman"/>
        </w:rPr>
        <w:lastRenderedPageBreak/>
        <w:t>OCA points out</w:t>
      </w:r>
      <w:r w:rsidRPr="00553B7F">
        <w:rPr>
          <w:rFonts w:ascii="Times New Roman" w:hAnsi="Times New Roman" w:cs="Times New Roman"/>
        </w:rPr>
        <w:t xml:space="preserve"> </w:t>
      </w:r>
      <w:r w:rsidR="00477A51">
        <w:rPr>
          <w:rFonts w:ascii="Times New Roman" w:hAnsi="Times New Roman" w:cs="Times New Roman"/>
        </w:rPr>
        <w:t xml:space="preserve">that </w:t>
      </w:r>
      <w:r>
        <w:rPr>
          <w:rFonts w:ascii="Times New Roman" w:hAnsi="Times New Roman" w:cs="Times New Roman"/>
        </w:rPr>
        <w:t>Duquesne Light</w:t>
      </w:r>
      <w:r w:rsidRPr="00553B7F">
        <w:rPr>
          <w:rFonts w:ascii="Times New Roman" w:hAnsi="Times New Roman" w:cs="Times New Roman"/>
        </w:rPr>
        <w:t xml:space="preserve"> </w:t>
      </w:r>
      <w:r w:rsidR="00477A51">
        <w:rPr>
          <w:rFonts w:ascii="Times New Roman" w:hAnsi="Times New Roman" w:cs="Times New Roman"/>
        </w:rPr>
        <w:t>exp</w:t>
      </w:r>
      <w:r>
        <w:rPr>
          <w:rFonts w:ascii="Times New Roman" w:hAnsi="Times New Roman" w:cs="Times New Roman"/>
        </w:rPr>
        <w:t>ects</w:t>
      </w:r>
      <w:r w:rsidRPr="00553B7F">
        <w:rPr>
          <w:rFonts w:ascii="Times New Roman" w:hAnsi="Times New Roman" w:cs="Times New Roman"/>
        </w:rPr>
        <w:t xml:space="preserve"> the ADMS </w:t>
      </w:r>
      <w:r w:rsidR="00477A51">
        <w:rPr>
          <w:rFonts w:ascii="Times New Roman" w:hAnsi="Times New Roman" w:cs="Times New Roman"/>
        </w:rPr>
        <w:t>to</w:t>
      </w:r>
      <w:r w:rsidRPr="00553B7F">
        <w:rPr>
          <w:rFonts w:ascii="Times New Roman" w:hAnsi="Times New Roman" w:cs="Times New Roman"/>
        </w:rPr>
        <w:t xml:space="preserve"> generate enough benefits to surpass </w:t>
      </w:r>
      <w:r>
        <w:rPr>
          <w:rFonts w:ascii="Times New Roman" w:hAnsi="Times New Roman" w:cs="Times New Roman"/>
        </w:rPr>
        <w:t>costs by the conclusion of 2039, even though</w:t>
      </w:r>
      <w:r w:rsidRPr="00553B7F">
        <w:rPr>
          <w:rFonts w:ascii="Times New Roman" w:hAnsi="Times New Roman" w:cs="Times New Roman"/>
        </w:rPr>
        <w:t xml:space="preserve"> this comparison excludes costs </w:t>
      </w:r>
      <w:r>
        <w:rPr>
          <w:rFonts w:ascii="Times New Roman" w:hAnsi="Times New Roman" w:cs="Times New Roman"/>
        </w:rPr>
        <w:t>to</w:t>
      </w:r>
      <w:r w:rsidRPr="00553B7F">
        <w:rPr>
          <w:rFonts w:ascii="Times New Roman" w:hAnsi="Times New Roman" w:cs="Times New Roman"/>
        </w:rPr>
        <w:t xml:space="preserve"> be incurred through 2039</w:t>
      </w:r>
      <w:r w:rsidR="00477A51">
        <w:rPr>
          <w:rFonts w:ascii="Times New Roman" w:hAnsi="Times New Roman" w:cs="Times New Roman"/>
        </w:rPr>
        <w:t xml:space="preserve">.  </w:t>
      </w:r>
      <w:r w:rsidR="00585746">
        <w:rPr>
          <w:rFonts w:ascii="Times New Roman" w:hAnsi="Times New Roman" w:cs="Times New Roman"/>
        </w:rPr>
        <w:t>In</w:t>
      </w:r>
      <w:r w:rsidRPr="00553B7F">
        <w:rPr>
          <w:rFonts w:ascii="Times New Roman" w:hAnsi="Times New Roman" w:cs="Times New Roman"/>
        </w:rPr>
        <w:t xml:space="preserve"> </w:t>
      </w:r>
      <w:r>
        <w:rPr>
          <w:rFonts w:ascii="Times New Roman" w:hAnsi="Times New Roman" w:cs="Times New Roman"/>
        </w:rPr>
        <w:t xml:space="preserve">its </w:t>
      </w:r>
      <w:r w:rsidRPr="00553B7F">
        <w:rPr>
          <w:rFonts w:ascii="Times New Roman" w:hAnsi="Times New Roman" w:cs="Times New Roman"/>
        </w:rPr>
        <w:t xml:space="preserve">discovery responses, Duquesne </w:t>
      </w:r>
      <w:r>
        <w:rPr>
          <w:rFonts w:ascii="Times New Roman" w:hAnsi="Times New Roman" w:cs="Times New Roman"/>
        </w:rPr>
        <w:t xml:space="preserve">Light </w:t>
      </w:r>
      <w:r w:rsidRPr="00553B7F">
        <w:rPr>
          <w:rFonts w:ascii="Times New Roman" w:hAnsi="Times New Roman" w:cs="Times New Roman"/>
        </w:rPr>
        <w:t>projected ongoing incremental O&amp;M costs for different components of the ADMS</w:t>
      </w:r>
      <w:r>
        <w:rPr>
          <w:rFonts w:ascii="Times New Roman" w:hAnsi="Times New Roman" w:cs="Times New Roman"/>
        </w:rPr>
        <w:t xml:space="preserve"> projected to be incurred through 2024</w:t>
      </w:r>
      <w:r w:rsidRPr="00553B7F">
        <w:rPr>
          <w:rFonts w:ascii="Times New Roman" w:hAnsi="Times New Roman" w:cs="Times New Roman"/>
        </w:rPr>
        <w:t xml:space="preserve">.  Relying on </w:t>
      </w:r>
      <w:r>
        <w:rPr>
          <w:rFonts w:ascii="Times New Roman" w:hAnsi="Times New Roman" w:cs="Times New Roman"/>
        </w:rPr>
        <w:t>Duquesne Light</w:t>
      </w:r>
      <w:r w:rsidRPr="00553B7F">
        <w:rPr>
          <w:rFonts w:ascii="Times New Roman" w:hAnsi="Times New Roman" w:cs="Times New Roman"/>
        </w:rPr>
        <w:t xml:space="preserve">’s characterization of these costs as ongoing, </w:t>
      </w:r>
      <w:r w:rsidR="00585746">
        <w:rPr>
          <w:rFonts w:ascii="Times New Roman" w:hAnsi="Times New Roman" w:cs="Times New Roman"/>
        </w:rPr>
        <w:t xml:space="preserve">OCA witness </w:t>
      </w:r>
      <w:r w:rsidRPr="00553B7F">
        <w:rPr>
          <w:rFonts w:ascii="Times New Roman" w:hAnsi="Times New Roman" w:cs="Times New Roman"/>
        </w:rPr>
        <w:t>Sherwood developed a projection of these costs going forward through the life of the ADMS project</w:t>
      </w:r>
      <w:r w:rsidRPr="008C44E8">
        <w:rPr>
          <w:rFonts w:ascii="Times New Roman" w:hAnsi="Times New Roman" w:cs="Times New Roman"/>
        </w:rPr>
        <w:t>, and applied</w:t>
      </w:r>
      <w:r w:rsidRPr="00553B7F">
        <w:rPr>
          <w:rFonts w:ascii="Times New Roman" w:hAnsi="Times New Roman" w:cs="Times New Roman"/>
        </w:rPr>
        <w:t xml:space="preserve"> a </w:t>
      </w:r>
      <w:r w:rsidR="00270F6D">
        <w:rPr>
          <w:rFonts w:ascii="Times New Roman" w:hAnsi="Times New Roman" w:cs="Times New Roman"/>
        </w:rPr>
        <w:t>three</w:t>
      </w:r>
      <w:r w:rsidRPr="00553B7F">
        <w:rPr>
          <w:rFonts w:ascii="Times New Roman" w:hAnsi="Times New Roman" w:cs="Times New Roman"/>
        </w:rPr>
        <w:t xml:space="preserve"> percent escalation factor to the labor portion of these incremental costs through the period.  </w:t>
      </w:r>
      <w:r w:rsidR="00585746">
        <w:rPr>
          <w:rFonts w:ascii="Times New Roman" w:hAnsi="Times New Roman" w:cs="Times New Roman"/>
        </w:rPr>
        <w:t>OCA</w:t>
      </w:r>
      <w:r>
        <w:rPr>
          <w:rFonts w:ascii="Times New Roman" w:hAnsi="Times New Roman" w:cs="Times New Roman"/>
        </w:rPr>
        <w:t xml:space="preserve"> calculated the incremental O&amp;M costs </w:t>
      </w:r>
      <w:r w:rsidR="00585746">
        <w:rPr>
          <w:rFonts w:ascii="Times New Roman" w:hAnsi="Times New Roman" w:cs="Times New Roman"/>
        </w:rPr>
        <w:t>would be</w:t>
      </w:r>
      <w:r>
        <w:rPr>
          <w:rFonts w:ascii="Times New Roman" w:hAnsi="Times New Roman" w:cs="Times New Roman"/>
        </w:rPr>
        <w:t xml:space="preserve"> $3.385 million in 2024, and would be projected to rise to $4.582 million by 2039</w:t>
      </w:r>
      <w:r w:rsidR="00585746">
        <w:rPr>
          <w:rFonts w:ascii="Times New Roman" w:hAnsi="Times New Roman" w:cs="Times New Roman"/>
        </w:rPr>
        <w:t xml:space="preserve">, and the </w:t>
      </w:r>
      <w:r>
        <w:rPr>
          <w:rFonts w:ascii="Times New Roman" w:hAnsi="Times New Roman" w:cs="Times New Roman"/>
        </w:rPr>
        <w:t>total incremental costs</w:t>
      </w:r>
      <w:r w:rsidR="00585746">
        <w:rPr>
          <w:rFonts w:ascii="Times New Roman" w:hAnsi="Times New Roman" w:cs="Times New Roman"/>
        </w:rPr>
        <w:t xml:space="preserve"> would</w:t>
      </w:r>
      <w:r>
        <w:rPr>
          <w:rFonts w:ascii="Times New Roman" w:hAnsi="Times New Roman" w:cs="Times New Roman"/>
        </w:rPr>
        <w:t xml:space="preserve"> equal $78.455 million for the period 2024 through 2039.</w:t>
      </w:r>
      <w:r>
        <w:rPr>
          <w:rStyle w:val="FootnoteReference"/>
          <w:rFonts w:ascii="Times New Roman" w:hAnsi="Times New Roman" w:cs="Times New Roman"/>
        </w:rPr>
        <w:footnoteReference w:id="27"/>
      </w:r>
      <w:r>
        <w:rPr>
          <w:rFonts w:ascii="Times New Roman" w:hAnsi="Times New Roman" w:cs="Times New Roman"/>
        </w:rPr>
        <w:t xml:space="preserve">  </w:t>
      </w:r>
      <w:r w:rsidR="00585746">
        <w:rPr>
          <w:rFonts w:ascii="Times New Roman" w:hAnsi="Times New Roman" w:cs="Times New Roman"/>
        </w:rPr>
        <w:t>OCA asserts DLC</w:t>
      </w:r>
      <w:r>
        <w:rPr>
          <w:rFonts w:ascii="Times New Roman" w:hAnsi="Times New Roman" w:cs="Times New Roman"/>
        </w:rPr>
        <w:t xml:space="preserve"> </w:t>
      </w:r>
      <w:r w:rsidRPr="00553B7F">
        <w:rPr>
          <w:rFonts w:ascii="Times New Roman" w:hAnsi="Times New Roman" w:cs="Times New Roman"/>
        </w:rPr>
        <w:t xml:space="preserve">did not take these costs into account as part of its cost-benefit analysis.  </w:t>
      </w:r>
      <w:r w:rsidR="00585746">
        <w:rPr>
          <w:rFonts w:ascii="Times New Roman" w:hAnsi="Times New Roman" w:cs="Times New Roman"/>
        </w:rPr>
        <w:t>In addition, Duquesne Light did not</w:t>
      </w:r>
      <w:r w:rsidRPr="00553B7F">
        <w:rPr>
          <w:rFonts w:ascii="Times New Roman" w:hAnsi="Times New Roman" w:cs="Times New Roman"/>
        </w:rPr>
        <w:t xml:space="preserve"> include $5 million to $6</w:t>
      </w:r>
      <w:r w:rsidR="00A34197">
        <w:rPr>
          <w:rFonts w:ascii="Times New Roman" w:hAnsi="Times New Roman" w:cs="Times New Roman"/>
        </w:rPr>
        <w:t> </w:t>
      </w:r>
      <w:r w:rsidRPr="00553B7F">
        <w:rPr>
          <w:rFonts w:ascii="Times New Roman" w:hAnsi="Times New Roman" w:cs="Times New Roman"/>
        </w:rPr>
        <w:t>million of incremental O&amp;M costs related to the implementation phase of the project (between 2017 and 2020).</w:t>
      </w:r>
      <w:r w:rsidRPr="00553B7F">
        <w:rPr>
          <w:rStyle w:val="FootnoteReference"/>
          <w:rFonts w:ascii="Times New Roman" w:hAnsi="Times New Roman" w:cs="Times New Roman"/>
        </w:rPr>
        <w:footnoteReference w:id="28"/>
      </w:r>
    </w:p>
    <w:p w:rsidR="00C15C58" w:rsidRPr="00553B7F" w:rsidRDefault="00C15C58" w:rsidP="00C15C58">
      <w:pPr>
        <w:pStyle w:val="BodyText2"/>
        <w:spacing w:after="0" w:line="360" w:lineRule="auto"/>
        <w:rPr>
          <w:rFonts w:ascii="Times New Roman" w:hAnsi="Times New Roman" w:cs="Times New Roman"/>
        </w:rPr>
      </w:pPr>
    </w:p>
    <w:p w:rsidR="00C15C58" w:rsidRDefault="00C15C58" w:rsidP="00C15C58">
      <w:pPr>
        <w:pStyle w:val="BodyText2"/>
        <w:spacing w:after="0" w:line="360" w:lineRule="auto"/>
        <w:rPr>
          <w:rFonts w:ascii="Times New Roman" w:hAnsi="Times New Roman" w:cs="Times New Roman"/>
        </w:rPr>
      </w:pPr>
      <w:r w:rsidRPr="00553B7F">
        <w:rPr>
          <w:rFonts w:ascii="Times New Roman" w:hAnsi="Times New Roman" w:cs="Times New Roman"/>
        </w:rPr>
        <w:tab/>
      </w:r>
      <w:r w:rsidRPr="00553B7F">
        <w:rPr>
          <w:rFonts w:ascii="Times New Roman" w:hAnsi="Times New Roman" w:cs="Times New Roman"/>
        </w:rPr>
        <w:tab/>
      </w:r>
      <w:r w:rsidR="00585746">
        <w:rPr>
          <w:rFonts w:ascii="Times New Roman" w:hAnsi="Times New Roman" w:cs="Times New Roman"/>
        </w:rPr>
        <w:t>OCA contends</w:t>
      </w:r>
      <w:r w:rsidRPr="00553B7F">
        <w:rPr>
          <w:rFonts w:ascii="Times New Roman" w:hAnsi="Times New Roman" w:cs="Times New Roman"/>
        </w:rPr>
        <w:t xml:space="preserve"> the cost for the ADMS project rises from </w:t>
      </w:r>
      <w:r>
        <w:rPr>
          <w:rFonts w:ascii="Times New Roman" w:hAnsi="Times New Roman" w:cs="Times New Roman"/>
        </w:rPr>
        <w:t>D</w:t>
      </w:r>
      <w:r w:rsidR="00585746">
        <w:rPr>
          <w:rFonts w:ascii="Times New Roman" w:hAnsi="Times New Roman" w:cs="Times New Roman"/>
        </w:rPr>
        <w:t>uquesne Light’s initial estimate (</w:t>
      </w:r>
      <w:r w:rsidRPr="00553B7F">
        <w:rPr>
          <w:rFonts w:ascii="Times New Roman" w:hAnsi="Times New Roman" w:cs="Times New Roman"/>
        </w:rPr>
        <w:t>$46 million to $56 million</w:t>
      </w:r>
      <w:r w:rsidR="00585746">
        <w:rPr>
          <w:rFonts w:ascii="Times New Roman" w:hAnsi="Times New Roman" w:cs="Times New Roman"/>
        </w:rPr>
        <w:t>)</w:t>
      </w:r>
      <w:r w:rsidRPr="00553B7F">
        <w:rPr>
          <w:rFonts w:ascii="Times New Roman" w:hAnsi="Times New Roman" w:cs="Times New Roman"/>
        </w:rPr>
        <w:t xml:space="preserve"> </w:t>
      </w:r>
      <w:r w:rsidR="00585746">
        <w:rPr>
          <w:rFonts w:ascii="Times New Roman" w:hAnsi="Times New Roman" w:cs="Times New Roman"/>
        </w:rPr>
        <w:t>up</w:t>
      </w:r>
      <w:r w:rsidRPr="00553B7F">
        <w:rPr>
          <w:rFonts w:ascii="Times New Roman" w:hAnsi="Times New Roman" w:cs="Times New Roman"/>
        </w:rPr>
        <w:t xml:space="preserve"> to nearly </w:t>
      </w:r>
      <w:r>
        <w:rPr>
          <w:rFonts w:ascii="Times New Roman" w:hAnsi="Times New Roman" w:cs="Times New Roman"/>
        </w:rPr>
        <w:t>$125 million over the project’s life</w:t>
      </w:r>
      <w:r w:rsidR="00585746">
        <w:rPr>
          <w:rFonts w:ascii="Times New Roman" w:hAnsi="Times New Roman" w:cs="Times New Roman"/>
        </w:rPr>
        <w:t>, w</w:t>
      </w:r>
      <w:r w:rsidR="00585746" w:rsidRPr="00553B7F">
        <w:rPr>
          <w:rFonts w:ascii="Times New Roman" w:hAnsi="Times New Roman" w:cs="Times New Roman"/>
        </w:rPr>
        <w:t>hen the ongoing O&amp;M costs are included in the analysis</w:t>
      </w:r>
      <w:r>
        <w:rPr>
          <w:rFonts w:ascii="Times New Roman" w:hAnsi="Times New Roman" w:cs="Times New Roman"/>
        </w:rPr>
        <w:t>.  C</w:t>
      </w:r>
      <w:r w:rsidRPr="00553B7F">
        <w:rPr>
          <w:rFonts w:ascii="Times New Roman" w:hAnsi="Times New Roman" w:cs="Times New Roman"/>
        </w:rPr>
        <w:t xml:space="preserve">omparing </w:t>
      </w:r>
      <w:r>
        <w:rPr>
          <w:rFonts w:ascii="Times New Roman" w:hAnsi="Times New Roman" w:cs="Times New Roman"/>
        </w:rPr>
        <w:t>this estimated cost</w:t>
      </w:r>
      <w:r w:rsidRPr="00553B7F">
        <w:rPr>
          <w:rFonts w:ascii="Times New Roman" w:hAnsi="Times New Roman" w:cs="Times New Roman"/>
        </w:rPr>
        <w:t xml:space="preserve"> to the projected (non-societal) benefits of $46.3 million, </w:t>
      </w:r>
      <w:r w:rsidR="00585746">
        <w:rPr>
          <w:rFonts w:ascii="Times New Roman" w:hAnsi="Times New Roman" w:cs="Times New Roman"/>
        </w:rPr>
        <w:t>OCA asserts clearly</w:t>
      </w:r>
      <w:r w:rsidRPr="00553B7F">
        <w:rPr>
          <w:rFonts w:ascii="Times New Roman" w:hAnsi="Times New Roman" w:cs="Times New Roman"/>
        </w:rPr>
        <w:t xml:space="preserve"> the </w:t>
      </w:r>
      <w:r w:rsidRPr="00585746">
        <w:rPr>
          <w:rFonts w:ascii="Times New Roman" w:hAnsi="Times New Roman" w:cs="Times New Roman"/>
          <w:u w:val="single"/>
        </w:rPr>
        <w:t>cost</w:t>
      </w:r>
      <w:r w:rsidRPr="00553B7F">
        <w:rPr>
          <w:rFonts w:ascii="Times New Roman" w:hAnsi="Times New Roman" w:cs="Times New Roman"/>
        </w:rPr>
        <w:t xml:space="preserve"> of the project substantially outstrips the objective </w:t>
      </w:r>
      <w:r w:rsidRPr="00585746">
        <w:rPr>
          <w:rFonts w:ascii="Times New Roman" w:hAnsi="Times New Roman" w:cs="Times New Roman"/>
          <w:u w:val="single"/>
        </w:rPr>
        <w:t>benefits</w:t>
      </w:r>
      <w:r w:rsidRPr="00553B7F">
        <w:rPr>
          <w:rFonts w:ascii="Times New Roman" w:hAnsi="Times New Roman" w:cs="Times New Roman"/>
        </w:rPr>
        <w:t xml:space="preserve"> </w:t>
      </w:r>
      <w:r>
        <w:rPr>
          <w:rFonts w:ascii="Times New Roman" w:hAnsi="Times New Roman" w:cs="Times New Roman"/>
        </w:rPr>
        <w:t>Duquesne Light</w:t>
      </w:r>
      <w:r w:rsidRPr="00553B7F">
        <w:rPr>
          <w:rFonts w:ascii="Times New Roman" w:hAnsi="Times New Roman" w:cs="Times New Roman"/>
        </w:rPr>
        <w:t xml:space="preserve"> has identified.</w:t>
      </w:r>
      <w:r w:rsidRPr="00553B7F">
        <w:rPr>
          <w:rStyle w:val="FootnoteReference"/>
          <w:rFonts w:ascii="Times New Roman" w:hAnsi="Times New Roman" w:cs="Times New Roman"/>
        </w:rPr>
        <w:footnoteReference w:id="29"/>
      </w:r>
      <w:r w:rsidRPr="00553B7F">
        <w:rPr>
          <w:rFonts w:ascii="Times New Roman" w:hAnsi="Times New Roman" w:cs="Times New Roman"/>
        </w:rPr>
        <w:t xml:space="preserve">  </w:t>
      </w:r>
    </w:p>
    <w:p w:rsidR="00C15C58" w:rsidRPr="00553B7F" w:rsidRDefault="00C15C58" w:rsidP="00C15C58">
      <w:pPr>
        <w:pStyle w:val="BodyText2"/>
        <w:spacing w:after="0" w:line="360" w:lineRule="auto"/>
        <w:rPr>
          <w:rFonts w:ascii="Times New Roman" w:hAnsi="Times New Roman" w:cs="Times New Roman"/>
        </w:rPr>
      </w:pPr>
    </w:p>
    <w:p w:rsidR="00C15C58" w:rsidRPr="007A0150" w:rsidRDefault="00C15C58" w:rsidP="00C15C58">
      <w:pPr>
        <w:pStyle w:val="BodyText2"/>
        <w:spacing w:after="0" w:line="360" w:lineRule="auto"/>
        <w:rPr>
          <w:rFonts w:ascii="Times New Roman" w:hAnsi="Times New Roman" w:cs="Times New Roman"/>
          <w:b/>
        </w:rPr>
      </w:pPr>
      <w:r w:rsidRPr="00553B7F">
        <w:rPr>
          <w:rFonts w:ascii="Times New Roman" w:hAnsi="Times New Roman" w:cs="Times New Roman"/>
        </w:rPr>
        <w:tab/>
      </w:r>
      <w:r w:rsidRPr="00553B7F">
        <w:rPr>
          <w:rFonts w:ascii="Times New Roman" w:hAnsi="Times New Roman" w:cs="Times New Roman"/>
        </w:rPr>
        <w:tab/>
      </w:r>
      <w:r>
        <w:rPr>
          <w:rFonts w:ascii="Times New Roman" w:hAnsi="Times New Roman" w:cs="Times New Roman"/>
        </w:rPr>
        <w:t xml:space="preserve">Third, OCA </w:t>
      </w:r>
      <w:r w:rsidRPr="00553B7F">
        <w:rPr>
          <w:rFonts w:ascii="Times New Roman" w:hAnsi="Times New Roman" w:cs="Times New Roman"/>
        </w:rPr>
        <w:t>question</w:t>
      </w:r>
      <w:r>
        <w:rPr>
          <w:rFonts w:ascii="Times New Roman" w:hAnsi="Times New Roman" w:cs="Times New Roman"/>
        </w:rPr>
        <w:t>s</w:t>
      </w:r>
      <w:r w:rsidRPr="00553B7F">
        <w:rPr>
          <w:rFonts w:ascii="Times New Roman" w:hAnsi="Times New Roman" w:cs="Times New Roman"/>
        </w:rPr>
        <w:t xml:space="preserve"> whether the societal benefits should </w:t>
      </w:r>
      <w:r w:rsidR="008B362A">
        <w:rPr>
          <w:rFonts w:ascii="Times New Roman" w:hAnsi="Times New Roman" w:cs="Times New Roman"/>
        </w:rPr>
        <w:t>b</w:t>
      </w:r>
      <w:r w:rsidRPr="00553B7F">
        <w:rPr>
          <w:rFonts w:ascii="Times New Roman" w:hAnsi="Times New Roman" w:cs="Times New Roman"/>
        </w:rPr>
        <w:t>e relied upon at all to justify the costs of the ADMS project</w:t>
      </w:r>
      <w:r>
        <w:rPr>
          <w:rFonts w:ascii="Times New Roman" w:hAnsi="Times New Roman" w:cs="Times New Roman"/>
        </w:rPr>
        <w:t>, on the theory</w:t>
      </w:r>
      <w:r w:rsidRPr="00553B7F">
        <w:rPr>
          <w:rFonts w:ascii="Times New Roman" w:hAnsi="Times New Roman" w:cs="Times New Roman"/>
        </w:rPr>
        <w:t xml:space="preserve"> that</w:t>
      </w:r>
      <w:r>
        <w:rPr>
          <w:rFonts w:ascii="Times New Roman" w:hAnsi="Times New Roman" w:cs="Times New Roman"/>
        </w:rPr>
        <w:t xml:space="preserve"> societal benefits should </w:t>
      </w:r>
      <w:r w:rsidR="008B362A">
        <w:rPr>
          <w:rFonts w:ascii="Times New Roman" w:hAnsi="Times New Roman" w:cs="Times New Roman"/>
        </w:rPr>
        <w:t xml:space="preserve">not </w:t>
      </w:r>
      <w:r>
        <w:rPr>
          <w:rFonts w:ascii="Times New Roman" w:hAnsi="Times New Roman" w:cs="Times New Roman"/>
        </w:rPr>
        <w:t>be used in a cost-benefit analysis if those benefits cannot b</w:t>
      </w:r>
      <w:r w:rsidRPr="00553B7F">
        <w:rPr>
          <w:rFonts w:ascii="Times New Roman" w:hAnsi="Times New Roman" w:cs="Times New Roman"/>
        </w:rPr>
        <w:t>e quantified</w:t>
      </w:r>
      <w:r>
        <w:rPr>
          <w:rFonts w:ascii="Times New Roman" w:hAnsi="Times New Roman" w:cs="Times New Roman"/>
        </w:rPr>
        <w:t xml:space="preserve"> </w:t>
      </w:r>
      <w:r w:rsidRPr="00553B7F">
        <w:rPr>
          <w:rFonts w:ascii="Times New Roman" w:hAnsi="Times New Roman" w:cs="Times New Roman"/>
        </w:rPr>
        <w:t>reliably</w:t>
      </w:r>
      <w:r>
        <w:rPr>
          <w:rFonts w:ascii="Times New Roman" w:hAnsi="Times New Roman" w:cs="Times New Roman"/>
        </w:rPr>
        <w:t>.  OCA</w:t>
      </w:r>
      <w:r w:rsidRPr="00553B7F">
        <w:rPr>
          <w:rFonts w:ascii="Times New Roman" w:hAnsi="Times New Roman" w:cs="Times New Roman"/>
        </w:rPr>
        <w:t xml:space="preserve"> note</w:t>
      </w:r>
      <w:r>
        <w:rPr>
          <w:rFonts w:ascii="Times New Roman" w:hAnsi="Times New Roman" w:cs="Times New Roman"/>
        </w:rPr>
        <w:t>s</w:t>
      </w:r>
      <w:r w:rsidRPr="00553B7F">
        <w:rPr>
          <w:rFonts w:ascii="Times New Roman" w:hAnsi="Times New Roman" w:cs="Times New Roman"/>
        </w:rPr>
        <w:t xml:space="preserve"> that even in the Phase I study</w:t>
      </w:r>
      <w:r w:rsidRPr="007A0150">
        <w:rPr>
          <w:rFonts w:ascii="Times New Roman" w:hAnsi="Times New Roman" w:cs="Times New Roman"/>
        </w:rPr>
        <w:t xml:space="preserve"> itself, reliable quantification of these benefits is subject to question.   </w:t>
      </w:r>
    </w:p>
    <w:p w:rsidR="00C15C58" w:rsidRPr="007A0150" w:rsidRDefault="00C15C58" w:rsidP="00C15C58">
      <w:pPr>
        <w:pStyle w:val="BodyText2"/>
        <w:spacing w:after="0" w:line="360" w:lineRule="auto"/>
        <w:rPr>
          <w:rFonts w:ascii="Times New Roman" w:hAnsi="Times New Roman" w:cs="Times New Roman"/>
          <w:b/>
        </w:rPr>
      </w:pPr>
    </w:p>
    <w:p w:rsidR="00C15C58" w:rsidRPr="007A0150" w:rsidRDefault="00585746" w:rsidP="00C15C58">
      <w:pPr>
        <w:spacing w:line="360" w:lineRule="auto"/>
        <w:ind w:firstLine="1440"/>
        <w:rPr>
          <w:rFonts w:ascii="Times New Roman" w:hAnsi="Times New Roman" w:cs="Times New Roman"/>
        </w:rPr>
      </w:pPr>
      <w:r>
        <w:rPr>
          <w:rFonts w:ascii="Times New Roman" w:hAnsi="Times New Roman" w:cs="Times New Roman"/>
        </w:rPr>
        <w:lastRenderedPageBreak/>
        <w:t>OCA witness</w:t>
      </w:r>
      <w:r w:rsidR="00C15C58" w:rsidRPr="007A0150">
        <w:rPr>
          <w:rFonts w:ascii="Times New Roman" w:hAnsi="Times New Roman" w:cs="Times New Roman"/>
        </w:rPr>
        <w:t xml:space="preserve"> Sherwood testified, “unless the [societal benefits] can be reliably quantified, they should not be used as part of the cost-benefit analysis.”</w:t>
      </w:r>
      <w:r>
        <w:rPr>
          <w:rStyle w:val="FootnoteReference"/>
          <w:rFonts w:ascii="Times New Roman" w:hAnsi="Times New Roman" w:cs="Times New Roman"/>
        </w:rPr>
        <w:footnoteReference w:id="30"/>
      </w:r>
      <w:r>
        <w:rPr>
          <w:rFonts w:ascii="Times New Roman" w:hAnsi="Times New Roman" w:cs="Times New Roman"/>
        </w:rPr>
        <w:t xml:space="preserve"> </w:t>
      </w:r>
      <w:r w:rsidR="00C15C58" w:rsidRPr="007A0150">
        <w:rPr>
          <w:rFonts w:ascii="Times New Roman" w:hAnsi="Times New Roman" w:cs="Times New Roman"/>
        </w:rPr>
        <w:t xml:space="preserve"> </w:t>
      </w:r>
      <w:r>
        <w:rPr>
          <w:rFonts w:ascii="Times New Roman" w:hAnsi="Times New Roman" w:cs="Times New Roman"/>
        </w:rPr>
        <w:t>D</w:t>
      </w:r>
      <w:r w:rsidR="00C15C58" w:rsidRPr="007A0150">
        <w:rPr>
          <w:rFonts w:ascii="Times New Roman" w:hAnsi="Times New Roman" w:cs="Times New Roman"/>
        </w:rPr>
        <w:t xml:space="preserve">uring her testimony at the Further Evidentiary Hearing held on June 30, 2016.  Ms. Sherwood </w:t>
      </w:r>
      <w:r>
        <w:rPr>
          <w:rFonts w:ascii="Times New Roman" w:hAnsi="Times New Roman" w:cs="Times New Roman"/>
        </w:rPr>
        <w:t>elaborated</w:t>
      </w:r>
      <w:r w:rsidR="00C15C58" w:rsidRPr="007A0150">
        <w:rPr>
          <w:rFonts w:ascii="Times New Roman" w:hAnsi="Times New Roman" w:cs="Times New Roman"/>
        </w:rPr>
        <w:t xml:space="preserve"> as follows:</w:t>
      </w:r>
    </w:p>
    <w:p w:rsidR="00666177" w:rsidRDefault="00666177" w:rsidP="00C15C58">
      <w:pPr>
        <w:tabs>
          <w:tab w:val="left" w:pos="8640"/>
        </w:tabs>
        <w:spacing w:after="120"/>
        <w:ind w:left="1440" w:right="720"/>
        <w:jc w:val="both"/>
        <w:rPr>
          <w:rFonts w:ascii="Times New Roman" w:hAnsi="Times New Roman" w:cs="Times New Roman"/>
        </w:rPr>
      </w:pPr>
    </w:p>
    <w:p w:rsidR="00C15C58" w:rsidRPr="007A0150" w:rsidRDefault="00C15C58" w:rsidP="00226124">
      <w:pPr>
        <w:tabs>
          <w:tab w:val="left" w:pos="8640"/>
        </w:tabs>
        <w:ind w:left="1440" w:right="720"/>
        <w:rPr>
          <w:rFonts w:ascii="Times New Roman" w:hAnsi="Times New Roman" w:cs="Times New Roman"/>
        </w:rPr>
      </w:pPr>
      <w:r w:rsidRPr="007A0150">
        <w:rPr>
          <w:rFonts w:ascii="Times New Roman" w:hAnsi="Times New Roman" w:cs="Times New Roman"/>
        </w:rPr>
        <w:t>JUDGE DUNDERDALE: No, that's fine. When a utility is looking into the cost effectiveness of a project or a program which is basically to involve a large up-front investment and then, of course, the utility is to get reimbursed or paid back for that cost, when I</w:t>
      </w:r>
      <w:r w:rsidR="00270F6D">
        <w:rPr>
          <w:rFonts w:ascii="Times New Roman" w:hAnsi="Times New Roman" w:cs="Times New Roman"/>
        </w:rPr>
        <w:t>’</w:t>
      </w:r>
      <w:r w:rsidRPr="007A0150">
        <w:rPr>
          <w:rFonts w:ascii="Times New Roman" w:hAnsi="Times New Roman" w:cs="Times New Roman"/>
        </w:rPr>
        <w:t>m looking at cost effectiveness in that realm of utilities, what, in general, are the benefits that you would be looking for that you actually would look for; regardless of what the company is telling you, what benefits of that program are you looking for when you are trying to determine cost effectiveness?</w:t>
      </w:r>
    </w:p>
    <w:p w:rsidR="000C314D" w:rsidRDefault="000C314D" w:rsidP="00226124">
      <w:pPr>
        <w:tabs>
          <w:tab w:val="left" w:pos="8640"/>
        </w:tabs>
        <w:ind w:left="1440" w:right="720"/>
        <w:rPr>
          <w:rFonts w:ascii="Times New Roman" w:hAnsi="Times New Roman" w:cs="Times New Roman"/>
        </w:rPr>
      </w:pPr>
    </w:p>
    <w:p w:rsidR="00C15C58" w:rsidRPr="007A0150" w:rsidRDefault="00C15C58" w:rsidP="00226124">
      <w:pPr>
        <w:tabs>
          <w:tab w:val="left" w:pos="8640"/>
        </w:tabs>
        <w:ind w:left="1440" w:right="720"/>
        <w:rPr>
          <w:rFonts w:ascii="Times New Roman" w:hAnsi="Times New Roman" w:cs="Times New Roman"/>
        </w:rPr>
      </w:pPr>
      <w:r w:rsidRPr="007A0150">
        <w:rPr>
          <w:rFonts w:ascii="Times New Roman" w:hAnsi="Times New Roman" w:cs="Times New Roman"/>
        </w:rPr>
        <w:t xml:space="preserve">[MS. SHERWOOD]:  I’m looking for operational improvements, whether that be from the call center or truck rolls.  I’m looking for improvements on the customer side.  That might be through communications…. </w:t>
      </w:r>
    </w:p>
    <w:p w:rsidR="000C314D" w:rsidRDefault="000C314D" w:rsidP="00226124">
      <w:pPr>
        <w:tabs>
          <w:tab w:val="left" w:pos="8640"/>
        </w:tabs>
        <w:ind w:left="1440" w:right="720"/>
        <w:rPr>
          <w:rFonts w:ascii="Times New Roman" w:hAnsi="Times New Roman" w:cs="Times New Roman"/>
        </w:rPr>
      </w:pPr>
    </w:p>
    <w:p w:rsidR="00C15C58" w:rsidRPr="007A0150" w:rsidRDefault="00C15C58" w:rsidP="00226124">
      <w:pPr>
        <w:tabs>
          <w:tab w:val="left" w:pos="8640"/>
        </w:tabs>
        <w:ind w:left="1440" w:right="720"/>
        <w:rPr>
          <w:rFonts w:ascii="Times New Roman" w:hAnsi="Times New Roman" w:cs="Times New Roman"/>
        </w:rPr>
      </w:pPr>
      <w:r w:rsidRPr="007A0150">
        <w:rPr>
          <w:rFonts w:ascii="Times New Roman" w:hAnsi="Times New Roman" w:cs="Times New Roman"/>
        </w:rPr>
        <w:t>JUDGE DUNDERDALE: So, you are looking for how this program benefits how the operations run on the utility side, and then how the customers experience their communications with the company, as well as the service the company is providing?</w:t>
      </w:r>
    </w:p>
    <w:p w:rsidR="000C314D" w:rsidRDefault="000C314D" w:rsidP="00226124">
      <w:pPr>
        <w:tabs>
          <w:tab w:val="left" w:pos="8640"/>
        </w:tabs>
        <w:ind w:left="1440" w:right="720"/>
        <w:rPr>
          <w:rFonts w:ascii="Times New Roman" w:hAnsi="Times New Roman" w:cs="Times New Roman"/>
        </w:rPr>
      </w:pPr>
    </w:p>
    <w:p w:rsidR="00C15C58" w:rsidRPr="007A0150" w:rsidRDefault="00C15C58" w:rsidP="00226124">
      <w:pPr>
        <w:tabs>
          <w:tab w:val="left" w:pos="8640"/>
        </w:tabs>
        <w:ind w:left="1440" w:right="720"/>
        <w:rPr>
          <w:rFonts w:ascii="Times New Roman" w:hAnsi="Times New Roman" w:cs="Times New Roman"/>
        </w:rPr>
      </w:pPr>
      <w:r w:rsidRPr="007A0150">
        <w:rPr>
          <w:rFonts w:ascii="Times New Roman" w:hAnsi="Times New Roman" w:cs="Times New Roman"/>
        </w:rPr>
        <w:t>[MS. SHERWOOD]:  That’s correct.  Those can be quantified.  If call times were X or something, or the wait, or sometimes call centers are overloaded, so whether they are actually able to get through to the line.  Those are things that we are looking at.  Sometimes, it’s reliability.  It depends on the project type.</w:t>
      </w:r>
      <w:r>
        <w:rPr>
          <w:rStyle w:val="FootnoteReference"/>
          <w:rFonts w:ascii="Times New Roman" w:hAnsi="Times New Roman" w:cs="Times New Roman"/>
        </w:rPr>
        <w:footnoteReference w:id="31"/>
      </w:r>
      <w:r w:rsidRPr="007A0150">
        <w:rPr>
          <w:rFonts w:ascii="Times New Roman" w:hAnsi="Times New Roman" w:cs="Times New Roman"/>
        </w:rPr>
        <w:t xml:space="preserve">  </w:t>
      </w:r>
    </w:p>
    <w:p w:rsidR="00C15C58" w:rsidRPr="007A0150" w:rsidRDefault="00C15C58" w:rsidP="00410A4C">
      <w:pPr>
        <w:tabs>
          <w:tab w:val="left" w:pos="0"/>
          <w:tab w:val="left" w:pos="8640"/>
        </w:tabs>
        <w:spacing w:line="360" w:lineRule="auto"/>
        <w:rPr>
          <w:rFonts w:ascii="Times New Roman" w:hAnsi="Times New Roman" w:cs="Times New Roman"/>
        </w:rPr>
      </w:pPr>
    </w:p>
    <w:p w:rsidR="00C15C58" w:rsidRDefault="00C15C58" w:rsidP="00C15C58">
      <w:pPr>
        <w:tabs>
          <w:tab w:val="left" w:pos="9360"/>
        </w:tabs>
        <w:spacing w:line="360" w:lineRule="auto"/>
        <w:ind w:firstLine="1440"/>
        <w:rPr>
          <w:rFonts w:ascii="Times New Roman" w:hAnsi="Times New Roman" w:cs="Times New Roman"/>
        </w:rPr>
      </w:pPr>
      <w:r w:rsidRPr="007A0150">
        <w:rPr>
          <w:rFonts w:ascii="Times New Roman" w:hAnsi="Times New Roman" w:cs="Times New Roman"/>
        </w:rPr>
        <w:t xml:space="preserve">Implicit in Ms. Sherwood’s observation that determinations of cost-effectiveness should be based on quantifiable operational improvements is recognition that the savings produced by these improvements offset costs that are incorporated in rates in the first instance.  This </w:t>
      </w:r>
      <w:r w:rsidR="00585746">
        <w:rPr>
          <w:rFonts w:ascii="Times New Roman" w:hAnsi="Times New Roman" w:cs="Times New Roman"/>
        </w:rPr>
        <w:t xml:space="preserve">recognition </w:t>
      </w:r>
      <w:r w:rsidRPr="007A0150">
        <w:rPr>
          <w:rFonts w:ascii="Times New Roman" w:hAnsi="Times New Roman" w:cs="Times New Roman"/>
        </w:rPr>
        <w:t xml:space="preserve">is true of the hard benefits that Duquesne </w:t>
      </w:r>
      <w:r w:rsidR="00270F6D">
        <w:rPr>
          <w:rFonts w:ascii="Times New Roman" w:hAnsi="Times New Roman" w:cs="Times New Roman"/>
        </w:rPr>
        <w:t xml:space="preserve">Light </w:t>
      </w:r>
      <w:r w:rsidRPr="007A0150">
        <w:rPr>
          <w:rFonts w:ascii="Times New Roman" w:hAnsi="Times New Roman" w:cs="Times New Roman"/>
        </w:rPr>
        <w:t>cites for both the OMS and DMS.  The $2.285 million in annual savings related to the OMS and the $300,000 in annual savings related to the DMS reflect reductions in costs that will flow to the customer either directly or indirectly through the rates they pay Duquesne</w:t>
      </w:r>
      <w:r w:rsidR="00270F6D">
        <w:rPr>
          <w:rFonts w:ascii="Times New Roman" w:hAnsi="Times New Roman" w:cs="Times New Roman"/>
        </w:rPr>
        <w:t xml:space="preserve"> Light</w:t>
      </w:r>
      <w:r w:rsidRPr="007A0150">
        <w:rPr>
          <w:rFonts w:ascii="Times New Roman" w:hAnsi="Times New Roman" w:cs="Times New Roman"/>
        </w:rPr>
        <w:t xml:space="preserve">.  </w:t>
      </w:r>
    </w:p>
    <w:p w:rsidR="00C15C58" w:rsidRPr="007A0150" w:rsidRDefault="00C15C58" w:rsidP="00C15C58">
      <w:pPr>
        <w:tabs>
          <w:tab w:val="left" w:pos="9360"/>
        </w:tabs>
        <w:spacing w:line="360" w:lineRule="auto"/>
        <w:ind w:firstLine="1440"/>
        <w:rPr>
          <w:rFonts w:ascii="Times New Roman" w:hAnsi="Times New Roman" w:cs="Times New Roman"/>
        </w:rPr>
      </w:pPr>
    </w:p>
    <w:p w:rsidR="00585746" w:rsidRDefault="00C15C58" w:rsidP="00C15C58">
      <w:pPr>
        <w:tabs>
          <w:tab w:val="left" w:pos="9360"/>
        </w:tabs>
        <w:spacing w:line="360" w:lineRule="auto"/>
        <w:ind w:firstLine="1440"/>
        <w:rPr>
          <w:rFonts w:ascii="Times New Roman" w:hAnsi="Times New Roman" w:cs="Times New Roman"/>
        </w:rPr>
      </w:pPr>
      <w:r w:rsidRPr="007A0150">
        <w:rPr>
          <w:rFonts w:ascii="Times New Roman" w:hAnsi="Times New Roman" w:cs="Times New Roman"/>
        </w:rPr>
        <w:lastRenderedPageBreak/>
        <w:t xml:space="preserve">The same cannot be said for the societal benefits Duquesne </w:t>
      </w:r>
      <w:r w:rsidR="00270F6D">
        <w:rPr>
          <w:rFonts w:ascii="Times New Roman" w:hAnsi="Times New Roman" w:cs="Times New Roman"/>
        </w:rPr>
        <w:t xml:space="preserve">Light </w:t>
      </w:r>
      <w:r w:rsidRPr="007A0150">
        <w:rPr>
          <w:rFonts w:ascii="Times New Roman" w:hAnsi="Times New Roman" w:cs="Times New Roman"/>
        </w:rPr>
        <w:t>cites.  These savings exist outside of the ratemaking function.  Costs related to lost production time, food spoilage, hotel stays during outages are not things that all customers pay for in their rates</w:t>
      </w:r>
      <w:r w:rsidR="007425A0">
        <w:rPr>
          <w:rFonts w:ascii="Times New Roman" w:hAnsi="Times New Roman" w:cs="Times New Roman"/>
        </w:rPr>
        <w:t>.  According to OCA,</w:t>
      </w:r>
      <w:r w:rsidRPr="007A0150">
        <w:rPr>
          <w:rFonts w:ascii="Times New Roman" w:hAnsi="Times New Roman" w:cs="Times New Roman"/>
        </w:rPr>
        <w:t xml:space="preserve"> </w:t>
      </w:r>
      <w:r w:rsidR="007425A0">
        <w:rPr>
          <w:rFonts w:ascii="Times New Roman" w:hAnsi="Times New Roman" w:cs="Times New Roman"/>
        </w:rPr>
        <w:t>a</w:t>
      </w:r>
      <w:r w:rsidRPr="007A0150">
        <w:rPr>
          <w:rFonts w:ascii="Times New Roman" w:hAnsi="Times New Roman" w:cs="Times New Roman"/>
        </w:rPr>
        <w:t xml:space="preserve">s non-system benefits, these cost savings should not be included as part of the cost-effectiveness evaluation conducted by the Commission.  If anything, </w:t>
      </w:r>
      <w:r>
        <w:rPr>
          <w:rFonts w:ascii="Times New Roman" w:hAnsi="Times New Roman" w:cs="Times New Roman"/>
        </w:rPr>
        <w:t>these cost savings</w:t>
      </w:r>
      <w:r w:rsidRPr="007A0150">
        <w:rPr>
          <w:rFonts w:ascii="Times New Roman" w:hAnsi="Times New Roman" w:cs="Times New Roman"/>
        </w:rPr>
        <w:t xml:space="preserve"> should be considered as added benefits, not as a formal part of the cost-benefit analysis.   </w:t>
      </w:r>
    </w:p>
    <w:p w:rsidR="00585746" w:rsidRDefault="00585746" w:rsidP="00C15C58">
      <w:pPr>
        <w:tabs>
          <w:tab w:val="left" w:pos="9360"/>
        </w:tabs>
        <w:spacing w:line="360" w:lineRule="auto"/>
        <w:ind w:firstLine="1440"/>
        <w:rPr>
          <w:rFonts w:ascii="Times New Roman" w:hAnsi="Times New Roman" w:cs="Times New Roman"/>
        </w:rPr>
      </w:pPr>
    </w:p>
    <w:p w:rsidR="00C15C58" w:rsidRPr="007A0150" w:rsidRDefault="00585746" w:rsidP="00553D1B">
      <w:pPr>
        <w:tabs>
          <w:tab w:val="left" w:pos="9360"/>
        </w:tabs>
        <w:spacing w:line="360" w:lineRule="auto"/>
        <w:ind w:firstLine="1440"/>
        <w:rPr>
          <w:rFonts w:ascii="Times New Roman" w:hAnsi="Times New Roman" w:cs="Times New Roman"/>
        </w:rPr>
      </w:pPr>
      <w:r>
        <w:rPr>
          <w:rFonts w:ascii="Times New Roman" w:hAnsi="Times New Roman" w:cs="Times New Roman"/>
        </w:rPr>
        <w:t>OCA contends societal benefits are an added benefit when evaluating cost effectiveness</w:t>
      </w:r>
      <w:r w:rsidR="00553D1B">
        <w:rPr>
          <w:rFonts w:ascii="Times New Roman" w:hAnsi="Times New Roman" w:cs="Times New Roman"/>
        </w:rPr>
        <w:t xml:space="preserve">, and should not be used as part of the evaluation of the cost-benefit analysis.  OCA argues the Commission should only consider hard benefits (i.e., those benefits that </w:t>
      </w:r>
      <w:r w:rsidR="00553D1B" w:rsidRPr="00553D1B">
        <w:rPr>
          <w:rFonts w:ascii="Times New Roman" w:hAnsi="Times New Roman" w:cs="Times New Roman"/>
          <w:u w:val="single"/>
        </w:rPr>
        <w:t>can</w:t>
      </w:r>
      <w:r w:rsidR="00553D1B">
        <w:rPr>
          <w:rFonts w:ascii="Times New Roman" w:hAnsi="Times New Roman" w:cs="Times New Roman"/>
        </w:rPr>
        <w:t xml:space="preserve"> be quantified) when making a determination of cost effectiveness.</w:t>
      </w:r>
      <w:r w:rsidR="00C15C58">
        <w:rPr>
          <w:rStyle w:val="FootnoteReference"/>
          <w:rFonts w:ascii="Times New Roman" w:hAnsi="Times New Roman" w:cs="Times New Roman"/>
        </w:rPr>
        <w:footnoteReference w:id="32"/>
      </w:r>
      <w:r w:rsidR="00C15C58" w:rsidRPr="007A0150">
        <w:rPr>
          <w:rFonts w:ascii="Times New Roman" w:hAnsi="Times New Roman" w:cs="Times New Roman"/>
        </w:rPr>
        <w:t xml:space="preserve">     </w:t>
      </w:r>
    </w:p>
    <w:p w:rsidR="00C15C58" w:rsidRPr="007A0150" w:rsidRDefault="00C15C58" w:rsidP="00C15C58">
      <w:pPr>
        <w:tabs>
          <w:tab w:val="left" w:pos="9360"/>
        </w:tabs>
        <w:spacing w:after="120"/>
        <w:jc w:val="both"/>
        <w:rPr>
          <w:rFonts w:ascii="Times New Roman" w:hAnsi="Times New Roman" w:cs="Times New Roman"/>
        </w:rPr>
      </w:pPr>
    </w:p>
    <w:p w:rsidR="00C15C58" w:rsidRDefault="00C15C58" w:rsidP="00553D1B">
      <w:pPr>
        <w:spacing w:line="360" w:lineRule="auto"/>
        <w:ind w:firstLine="1440"/>
        <w:rPr>
          <w:rFonts w:ascii="Times New Roman" w:hAnsi="Times New Roman" w:cs="Times New Roman"/>
        </w:rPr>
      </w:pPr>
      <w:r w:rsidRPr="007A0150">
        <w:rPr>
          <w:rFonts w:ascii="Times New Roman" w:hAnsi="Times New Roman" w:cs="Times New Roman"/>
        </w:rPr>
        <w:t xml:space="preserve">OCA </w:t>
      </w:r>
      <w:r w:rsidR="00553D1B">
        <w:rPr>
          <w:rFonts w:ascii="Times New Roman" w:hAnsi="Times New Roman" w:cs="Times New Roman"/>
        </w:rPr>
        <w:t>further pointed out</w:t>
      </w:r>
      <w:r w:rsidRPr="007A0150">
        <w:rPr>
          <w:rFonts w:ascii="Times New Roman" w:hAnsi="Times New Roman" w:cs="Times New Roman"/>
        </w:rPr>
        <w:t xml:space="preserve"> that even in the Phase I study itself, reliable quantification of these benefits </w:t>
      </w:r>
      <w:r w:rsidR="00553D1B">
        <w:rPr>
          <w:rFonts w:ascii="Times New Roman" w:hAnsi="Times New Roman" w:cs="Times New Roman"/>
        </w:rPr>
        <w:t>wa</w:t>
      </w:r>
      <w:r w:rsidRPr="007A0150">
        <w:rPr>
          <w:rFonts w:ascii="Times New Roman" w:hAnsi="Times New Roman" w:cs="Times New Roman"/>
        </w:rPr>
        <w:t>s subject to question.  Specifically, under the heading Methodology and Approach in the Cost Benefit portion of the study, it state</w:t>
      </w:r>
      <w:r w:rsidR="00553D1B">
        <w:rPr>
          <w:rFonts w:ascii="Times New Roman" w:hAnsi="Times New Roman" w:cs="Times New Roman"/>
        </w:rPr>
        <w:t>d the ADMS implementation had the “</w:t>
      </w:r>
      <w:bookmarkStart w:id="13" w:name="_BA_Cite_6CE634_000104"/>
      <w:bookmarkEnd w:id="13"/>
      <w:r w:rsidRPr="007A0150">
        <w:rPr>
          <w:rFonts w:ascii="Times New Roman" w:hAnsi="Times New Roman" w:cs="Times New Roman"/>
        </w:rPr>
        <w:t xml:space="preserve">potential to deliver soft benefits that are </w:t>
      </w:r>
      <w:r w:rsidRPr="007A0150">
        <w:rPr>
          <w:rFonts w:ascii="Times New Roman" w:hAnsi="Times New Roman" w:cs="Times New Roman"/>
          <w:i/>
        </w:rPr>
        <w:t>difficult to estimate in value</w:t>
      </w:r>
      <w:r w:rsidRPr="007A0150">
        <w:rPr>
          <w:rFonts w:ascii="Times New Roman" w:hAnsi="Times New Roman" w:cs="Times New Roman"/>
        </w:rPr>
        <w:t>.</w:t>
      </w:r>
      <w:r w:rsidR="00553D1B">
        <w:rPr>
          <w:rFonts w:ascii="Times New Roman" w:hAnsi="Times New Roman" w:cs="Times New Roman"/>
        </w:rPr>
        <w:t>”</w:t>
      </w:r>
      <w:r>
        <w:rPr>
          <w:rStyle w:val="FootnoteReference"/>
          <w:rFonts w:ascii="Times New Roman" w:hAnsi="Times New Roman" w:cs="Times New Roman"/>
        </w:rPr>
        <w:footnoteReference w:id="33"/>
      </w:r>
      <w:r w:rsidRPr="007A0150">
        <w:rPr>
          <w:rFonts w:ascii="Times New Roman" w:hAnsi="Times New Roman" w:cs="Times New Roman"/>
        </w:rPr>
        <w:t xml:space="preserve">  </w:t>
      </w:r>
      <w:r w:rsidR="00553D1B">
        <w:rPr>
          <w:rFonts w:ascii="Times New Roman" w:hAnsi="Times New Roman" w:cs="Times New Roman"/>
        </w:rPr>
        <w:t xml:space="preserve">The </w:t>
      </w:r>
      <w:r w:rsidRPr="007A0150">
        <w:rPr>
          <w:rFonts w:ascii="Times New Roman" w:hAnsi="Times New Roman" w:cs="Times New Roman"/>
        </w:rPr>
        <w:t xml:space="preserve">study goes on to list a variety of soft benefits, but relevant here is the fact that the list includes the </w:t>
      </w:r>
      <w:r w:rsidR="00553D1B">
        <w:rPr>
          <w:rFonts w:ascii="Times New Roman" w:hAnsi="Times New Roman" w:cs="Times New Roman"/>
        </w:rPr>
        <w:t>re</w:t>
      </w:r>
      <w:r w:rsidRPr="007A0150">
        <w:rPr>
          <w:rFonts w:ascii="Times New Roman" w:hAnsi="Times New Roman" w:cs="Times New Roman"/>
        </w:rPr>
        <w:t xml:space="preserve">duced societal impacts </w:t>
      </w:r>
      <w:r w:rsidR="00553D1B">
        <w:rPr>
          <w:rFonts w:ascii="Times New Roman" w:hAnsi="Times New Roman" w:cs="Times New Roman"/>
        </w:rPr>
        <w:t xml:space="preserve">totaling </w:t>
      </w:r>
      <w:r w:rsidRPr="007A0150">
        <w:rPr>
          <w:rFonts w:ascii="Times New Roman" w:hAnsi="Times New Roman" w:cs="Times New Roman"/>
        </w:rPr>
        <w:t xml:space="preserve">approximately $6 million </w:t>
      </w:r>
      <w:r w:rsidR="00553D1B">
        <w:rPr>
          <w:rFonts w:ascii="Times New Roman" w:hAnsi="Times New Roman" w:cs="Times New Roman"/>
        </w:rPr>
        <w:t>annually</w:t>
      </w:r>
      <w:r w:rsidRPr="007A0150">
        <w:rPr>
          <w:rFonts w:ascii="Times New Roman" w:hAnsi="Times New Roman" w:cs="Times New Roman"/>
        </w:rPr>
        <w:t xml:space="preserve"> from reduced costs of outages to Duquesne Light consumers.  Some </w:t>
      </w:r>
      <w:r w:rsidR="00553D1B">
        <w:rPr>
          <w:rFonts w:ascii="Times New Roman" w:hAnsi="Times New Roman" w:cs="Times New Roman"/>
        </w:rPr>
        <w:t xml:space="preserve">cited </w:t>
      </w:r>
      <w:r w:rsidRPr="007A0150">
        <w:rPr>
          <w:rFonts w:ascii="Times New Roman" w:hAnsi="Times New Roman" w:cs="Times New Roman"/>
        </w:rPr>
        <w:t xml:space="preserve">examples of societal impacts </w:t>
      </w:r>
      <w:r w:rsidR="00553D1B">
        <w:rPr>
          <w:rFonts w:ascii="Times New Roman" w:hAnsi="Times New Roman" w:cs="Times New Roman"/>
        </w:rPr>
        <w:t>were</w:t>
      </w:r>
      <w:r w:rsidRPr="007A0150">
        <w:rPr>
          <w:rFonts w:ascii="Times New Roman" w:hAnsi="Times New Roman" w:cs="Times New Roman"/>
        </w:rPr>
        <w:t xml:space="preserve"> lost production time and food spoilage due to loss of electric power.</w:t>
      </w:r>
      <w:r>
        <w:rPr>
          <w:rStyle w:val="FootnoteReference"/>
          <w:rFonts w:ascii="Times New Roman" w:hAnsi="Times New Roman" w:cs="Times New Roman"/>
        </w:rPr>
        <w:footnoteReference w:id="34"/>
      </w:r>
      <w:r w:rsidR="00553D1B">
        <w:rPr>
          <w:rFonts w:ascii="Times New Roman" w:hAnsi="Times New Roman" w:cs="Times New Roman"/>
        </w:rPr>
        <w:t xml:space="preserve">  </w:t>
      </w:r>
      <w:r w:rsidRPr="007A0150">
        <w:rPr>
          <w:rFonts w:ascii="Times New Roman" w:hAnsi="Times New Roman" w:cs="Times New Roman"/>
        </w:rPr>
        <w:t xml:space="preserve">Hence, even the Phase I study recognizes the $6 million of societal benefits as being “soft” and difficult to quantify.  </w:t>
      </w:r>
    </w:p>
    <w:p w:rsidR="00C15C58" w:rsidRPr="007A0150" w:rsidRDefault="00C15C58" w:rsidP="00C15C58">
      <w:pPr>
        <w:spacing w:line="360" w:lineRule="auto"/>
        <w:rPr>
          <w:rFonts w:ascii="Times New Roman" w:hAnsi="Times New Roman" w:cs="Times New Roman"/>
          <w:b/>
        </w:rPr>
      </w:pPr>
    </w:p>
    <w:p w:rsidR="00C15C58" w:rsidRPr="007A0150" w:rsidRDefault="00C15C58" w:rsidP="00C15C58">
      <w:pPr>
        <w:spacing w:line="360" w:lineRule="auto"/>
        <w:rPr>
          <w:rFonts w:ascii="Times New Roman" w:hAnsi="Times New Roman" w:cs="Times New Roman"/>
        </w:rPr>
      </w:pPr>
      <w:r w:rsidRPr="007A0150">
        <w:rPr>
          <w:rFonts w:ascii="Times New Roman" w:hAnsi="Times New Roman" w:cs="Times New Roman"/>
        </w:rPr>
        <w:tab/>
      </w:r>
      <w:r w:rsidRPr="007A0150">
        <w:rPr>
          <w:rFonts w:ascii="Times New Roman" w:hAnsi="Times New Roman" w:cs="Times New Roman"/>
        </w:rPr>
        <w:tab/>
        <w:t xml:space="preserve">Because the </w:t>
      </w:r>
      <w:r w:rsidR="00553D1B">
        <w:rPr>
          <w:rFonts w:ascii="Times New Roman" w:hAnsi="Times New Roman" w:cs="Times New Roman"/>
        </w:rPr>
        <w:t xml:space="preserve">proprietary </w:t>
      </w:r>
      <w:r w:rsidRPr="007A0150">
        <w:rPr>
          <w:rFonts w:ascii="Times New Roman" w:hAnsi="Times New Roman" w:cs="Times New Roman"/>
        </w:rPr>
        <w:t xml:space="preserve">formulas used by </w:t>
      </w:r>
      <w:r w:rsidR="00553D1B">
        <w:rPr>
          <w:rFonts w:ascii="Times New Roman" w:hAnsi="Times New Roman" w:cs="Times New Roman"/>
        </w:rPr>
        <w:t>DNV GL</w:t>
      </w:r>
      <w:r w:rsidRPr="007A0150">
        <w:rPr>
          <w:rFonts w:ascii="Times New Roman" w:hAnsi="Times New Roman" w:cs="Times New Roman"/>
        </w:rPr>
        <w:t xml:space="preserve"> could not be disclosed, Duquesne </w:t>
      </w:r>
      <w:r>
        <w:rPr>
          <w:rFonts w:ascii="Times New Roman" w:hAnsi="Times New Roman" w:cs="Times New Roman"/>
        </w:rPr>
        <w:t xml:space="preserve">Light </w:t>
      </w:r>
      <w:r w:rsidRPr="007A0150">
        <w:rPr>
          <w:rFonts w:ascii="Times New Roman" w:hAnsi="Times New Roman" w:cs="Times New Roman"/>
        </w:rPr>
        <w:t>presented an alternative estimate of societal benefits based on a publicly available model for calculating benefits of reduced outage time</w:t>
      </w:r>
      <w:r w:rsidR="00553D1B">
        <w:rPr>
          <w:rFonts w:ascii="Times New Roman" w:hAnsi="Times New Roman" w:cs="Times New Roman"/>
        </w:rPr>
        <w:t xml:space="preserve"> </w:t>
      </w:r>
      <w:r w:rsidR="007D5B80">
        <w:rPr>
          <w:rFonts w:ascii="Times New Roman" w:hAnsi="Times New Roman" w:cs="Times New Roman"/>
        </w:rPr>
        <w:t>–</w:t>
      </w:r>
      <w:r w:rsidR="00553D1B">
        <w:rPr>
          <w:rFonts w:ascii="Times New Roman" w:hAnsi="Times New Roman" w:cs="Times New Roman"/>
        </w:rPr>
        <w:t xml:space="preserve"> </w:t>
      </w:r>
      <w:r w:rsidRPr="007A0150">
        <w:rPr>
          <w:rFonts w:ascii="Times New Roman" w:hAnsi="Times New Roman" w:cs="Times New Roman"/>
        </w:rPr>
        <w:t xml:space="preserve">the Interruption Cost Estimate (ICE) Calculator.  Using the ICE calculator, Duquesne </w:t>
      </w:r>
      <w:r w:rsidR="007D5B80">
        <w:rPr>
          <w:rFonts w:ascii="Times New Roman" w:hAnsi="Times New Roman" w:cs="Times New Roman"/>
        </w:rPr>
        <w:t xml:space="preserve">Light </w:t>
      </w:r>
      <w:r w:rsidRPr="007A0150">
        <w:rPr>
          <w:rFonts w:ascii="Times New Roman" w:hAnsi="Times New Roman" w:cs="Times New Roman"/>
        </w:rPr>
        <w:t xml:space="preserve">estimated societal benefits of </w:t>
      </w:r>
      <w:r w:rsidRPr="007A0150">
        <w:rPr>
          <w:rFonts w:ascii="Times New Roman" w:hAnsi="Times New Roman" w:cs="Times New Roman"/>
        </w:rPr>
        <w:lastRenderedPageBreak/>
        <w:t>$4.2</w:t>
      </w:r>
      <w:r w:rsidR="007D5B80">
        <w:rPr>
          <w:rFonts w:ascii="Times New Roman" w:hAnsi="Times New Roman" w:cs="Times New Roman"/>
        </w:rPr>
        <w:t> </w:t>
      </w:r>
      <w:r w:rsidRPr="007A0150">
        <w:rPr>
          <w:rFonts w:ascii="Times New Roman" w:hAnsi="Times New Roman" w:cs="Times New Roman"/>
        </w:rPr>
        <w:t>million three years after OMS implementation, rising to $5.7 million at the end of 19 years, assuming a 2% annual rate of inflation.</w:t>
      </w:r>
      <w:r>
        <w:rPr>
          <w:rStyle w:val="FootnoteReference"/>
          <w:rFonts w:ascii="Times New Roman" w:hAnsi="Times New Roman" w:cs="Times New Roman"/>
        </w:rPr>
        <w:footnoteReference w:id="35"/>
      </w:r>
    </w:p>
    <w:p w:rsidR="00C15C58" w:rsidRPr="00553B7F" w:rsidRDefault="00C15C58" w:rsidP="00C15C58">
      <w:pPr>
        <w:pStyle w:val="BodyText2"/>
        <w:spacing w:after="0" w:line="360" w:lineRule="auto"/>
        <w:rPr>
          <w:rFonts w:ascii="Times New Roman" w:hAnsi="Times New Roman" w:cs="Times New Roman"/>
          <w:b/>
        </w:rPr>
      </w:pPr>
    </w:p>
    <w:p w:rsidR="00C15C58" w:rsidRPr="00553B7F" w:rsidRDefault="00C15C58" w:rsidP="00553D1B">
      <w:pPr>
        <w:pStyle w:val="BodyText2"/>
        <w:spacing w:after="0" w:line="360" w:lineRule="auto"/>
        <w:rPr>
          <w:rFonts w:ascii="Times New Roman" w:hAnsi="Times New Roman" w:cs="Times New Roman"/>
        </w:rPr>
      </w:pPr>
      <w:r w:rsidRPr="00553B7F">
        <w:rPr>
          <w:rFonts w:ascii="Times New Roman" w:hAnsi="Times New Roman" w:cs="Times New Roman"/>
        </w:rPr>
        <w:tab/>
      </w:r>
      <w:r w:rsidRPr="00553B7F">
        <w:rPr>
          <w:rFonts w:ascii="Times New Roman" w:hAnsi="Times New Roman" w:cs="Times New Roman"/>
        </w:rPr>
        <w:tab/>
      </w:r>
      <w:r w:rsidR="00553D1B">
        <w:rPr>
          <w:rFonts w:ascii="Times New Roman" w:hAnsi="Times New Roman" w:cs="Times New Roman"/>
        </w:rPr>
        <w:t>OCA witness</w:t>
      </w:r>
      <w:r w:rsidRPr="00553B7F">
        <w:rPr>
          <w:rFonts w:ascii="Times New Roman" w:hAnsi="Times New Roman" w:cs="Times New Roman"/>
        </w:rPr>
        <w:t xml:space="preserve"> Sherwood </w:t>
      </w:r>
      <w:r w:rsidR="00553D1B">
        <w:rPr>
          <w:rFonts w:ascii="Times New Roman" w:hAnsi="Times New Roman" w:cs="Times New Roman"/>
        </w:rPr>
        <w:t xml:space="preserve">pointed out that the ICE Calculator relies </w:t>
      </w:r>
      <w:r w:rsidRPr="00553B7F">
        <w:rPr>
          <w:rFonts w:ascii="Times New Roman" w:hAnsi="Times New Roman" w:cs="Times New Roman"/>
        </w:rPr>
        <w:t xml:space="preserve">upon </w:t>
      </w:r>
      <w:r w:rsidR="00553D1B">
        <w:rPr>
          <w:rFonts w:ascii="Times New Roman" w:hAnsi="Times New Roman" w:cs="Times New Roman"/>
        </w:rPr>
        <w:t xml:space="preserve">old </w:t>
      </w:r>
      <w:r w:rsidRPr="00553B7F">
        <w:rPr>
          <w:rFonts w:ascii="Times New Roman" w:hAnsi="Times New Roman" w:cs="Times New Roman"/>
        </w:rPr>
        <w:t xml:space="preserve">data sets from customer value of service studies conducted by </w:t>
      </w:r>
      <w:r w:rsidR="007D5B80">
        <w:rPr>
          <w:rFonts w:ascii="Times New Roman" w:hAnsi="Times New Roman" w:cs="Times New Roman"/>
        </w:rPr>
        <w:t>10</w:t>
      </w:r>
      <w:r w:rsidRPr="00553B7F">
        <w:rPr>
          <w:rFonts w:ascii="Times New Roman" w:hAnsi="Times New Roman" w:cs="Times New Roman"/>
        </w:rPr>
        <w:t xml:space="preserve"> utilities </w:t>
      </w:r>
      <w:r w:rsidR="00553D1B">
        <w:rPr>
          <w:rFonts w:ascii="Times New Roman" w:hAnsi="Times New Roman" w:cs="Times New Roman"/>
        </w:rPr>
        <w:t xml:space="preserve">outside the </w:t>
      </w:r>
      <w:r w:rsidRPr="00553B7F">
        <w:rPr>
          <w:rFonts w:ascii="Times New Roman" w:hAnsi="Times New Roman" w:cs="Times New Roman"/>
        </w:rPr>
        <w:t xml:space="preserve">Mid-Atlantic and Northeast regions, which is the location of </w:t>
      </w:r>
      <w:r w:rsidR="00553D1B">
        <w:rPr>
          <w:rFonts w:ascii="Times New Roman" w:hAnsi="Times New Roman" w:cs="Times New Roman"/>
        </w:rPr>
        <w:t>DLC’s</w:t>
      </w:r>
      <w:r w:rsidRPr="00553B7F">
        <w:rPr>
          <w:rFonts w:ascii="Times New Roman" w:hAnsi="Times New Roman" w:cs="Times New Roman"/>
        </w:rPr>
        <w:t xml:space="preserve"> service territory.  </w:t>
      </w:r>
      <w:r w:rsidR="00553D1B">
        <w:rPr>
          <w:rFonts w:ascii="Times New Roman" w:hAnsi="Times New Roman" w:cs="Times New Roman"/>
        </w:rPr>
        <w:t xml:space="preserve">OCA contends these limitations are </w:t>
      </w:r>
      <w:r w:rsidRPr="00553B7F">
        <w:rPr>
          <w:rFonts w:ascii="Times New Roman" w:hAnsi="Times New Roman" w:cs="Times New Roman"/>
        </w:rPr>
        <w:t>“particularly troublesome because of the unique population density and economic intensity of the region.”</w:t>
      </w:r>
      <w:r w:rsidRPr="00553B7F">
        <w:rPr>
          <w:rFonts w:ascii="Times New Roman" w:hAnsi="Times New Roman" w:cs="Times New Roman"/>
          <w:vertAlign w:val="superscript"/>
        </w:rPr>
        <w:footnoteReference w:id="36"/>
      </w:r>
      <w:r w:rsidRPr="00553B7F">
        <w:rPr>
          <w:rFonts w:ascii="Times New Roman" w:hAnsi="Times New Roman" w:cs="Times New Roman"/>
        </w:rPr>
        <w:t xml:space="preserve">  </w:t>
      </w:r>
      <w:r w:rsidR="00553D1B">
        <w:rPr>
          <w:rFonts w:ascii="Times New Roman" w:hAnsi="Times New Roman" w:cs="Times New Roman"/>
        </w:rPr>
        <w:t xml:space="preserve">OCA argues the ICE Calculator focuses </w:t>
      </w:r>
      <w:r w:rsidRPr="00553B7F">
        <w:rPr>
          <w:rFonts w:ascii="Times New Roman" w:hAnsi="Times New Roman" w:cs="Times New Roman"/>
        </w:rPr>
        <w:t>on time periods during which interruptions were having an impact on the region</w:t>
      </w:r>
      <w:r w:rsidR="00553D1B">
        <w:rPr>
          <w:rFonts w:ascii="Times New Roman" w:hAnsi="Times New Roman" w:cs="Times New Roman"/>
        </w:rPr>
        <w:t>s</w:t>
      </w:r>
      <w:r w:rsidRPr="00553B7F">
        <w:rPr>
          <w:rFonts w:ascii="Times New Roman" w:hAnsi="Times New Roman" w:cs="Times New Roman"/>
        </w:rPr>
        <w:t xml:space="preserve"> studied and </w:t>
      </w:r>
      <w:r w:rsidR="00553D1B">
        <w:rPr>
          <w:rFonts w:ascii="Times New Roman" w:hAnsi="Times New Roman" w:cs="Times New Roman"/>
        </w:rPr>
        <w:t>the majority of the data was more than 15 years old.  Lastly, OCA argues</w:t>
      </w:r>
      <w:r w:rsidR="00234ED5">
        <w:rPr>
          <w:rFonts w:ascii="Times New Roman" w:hAnsi="Times New Roman" w:cs="Times New Roman"/>
        </w:rPr>
        <w:t xml:space="preserve"> </w:t>
      </w:r>
      <w:r w:rsidRPr="00553B7F">
        <w:rPr>
          <w:rFonts w:ascii="Times New Roman" w:hAnsi="Times New Roman" w:cs="Times New Roman"/>
        </w:rPr>
        <w:t>the model is designed to estimate the interruption costs for outages that last up to 16 hours and should not be used for major outages</w:t>
      </w:r>
      <w:r w:rsidR="00234ED5">
        <w:rPr>
          <w:rFonts w:ascii="Times New Roman" w:hAnsi="Times New Roman" w:cs="Times New Roman"/>
        </w:rPr>
        <w:t>.</w:t>
      </w:r>
      <w:r>
        <w:rPr>
          <w:rStyle w:val="FootnoteReference"/>
          <w:rFonts w:ascii="Times New Roman" w:hAnsi="Times New Roman" w:cs="Times New Roman"/>
        </w:rPr>
        <w:footnoteReference w:id="37"/>
      </w:r>
      <w:r w:rsidRPr="00553B7F">
        <w:rPr>
          <w:rFonts w:ascii="Times New Roman" w:hAnsi="Times New Roman" w:cs="Times New Roman"/>
        </w:rPr>
        <w:t xml:space="preserve"> </w:t>
      </w:r>
    </w:p>
    <w:p w:rsidR="00C15C58" w:rsidRPr="00553B7F" w:rsidRDefault="00C15C58" w:rsidP="00C15C58">
      <w:pPr>
        <w:pStyle w:val="BodyText2"/>
        <w:spacing w:line="360" w:lineRule="auto"/>
        <w:rPr>
          <w:rFonts w:ascii="Times New Roman" w:hAnsi="Times New Roman" w:cs="Times New Roman"/>
        </w:rPr>
      </w:pPr>
      <w:r w:rsidRPr="00553B7F">
        <w:rPr>
          <w:rFonts w:ascii="Times New Roman" w:hAnsi="Times New Roman" w:cs="Times New Roman"/>
        </w:rPr>
        <w:t xml:space="preserve">   </w:t>
      </w:r>
    </w:p>
    <w:p w:rsidR="00C15C58" w:rsidRDefault="00C15C58" w:rsidP="00C15C58">
      <w:pPr>
        <w:pStyle w:val="BodyText2"/>
        <w:spacing w:after="0" w:line="360" w:lineRule="auto"/>
        <w:ind w:firstLine="1440"/>
        <w:rPr>
          <w:rFonts w:ascii="Times New Roman" w:hAnsi="Times New Roman" w:cs="Times New Roman"/>
        </w:rPr>
      </w:pPr>
      <w:r>
        <w:rPr>
          <w:rFonts w:ascii="Times New Roman" w:hAnsi="Times New Roman" w:cs="Times New Roman"/>
        </w:rPr>
        <w:t xml:space="preserve">OCA points out that Duquesne Light’s witness </w:t>
      </w:r>
      <w:r w:rsidRPr="00553B7F">
        <w:rPr>
          <w:rFonts w:ascii="Times New Roman" w:hAnsi="Times New Roman" w:cs="Times New Roman"/>
        </w:rPr>
        <w:t xml:space="preserve">acknowledged ICE’s limitations, </w:t>
      </w:r>
      <w:r>
        <w:rPr>
          <w:rFonts w:ascii="Times New Roman" w:hAnsi="Times New Roman" w:cs="Times New Roman"/>
        </w:rPr>
        <w:t xml:space="preserve">and tried to defend the use of ICE </w:t>
      </w:r>
      <w:r w:rsidRPr="00553B7F">
        <w:rPr>
          <w:rFonts w:ascii="Times New Roman" w:hAnsi="Times New Roman" w:cs="Times New Roman"/>
        </w:rPr>
        <w:t>as a way of demonstrating “that the estimated societal benefits calculated by the proprietary DNV GL model are reasonable</w:t>
      </w:r>
      <w:r w:rsidR="00234ED5">
        <w:rPr>
          <w:rFonts w:ascii="Times New Roman" w:hAnsi="Times New Roman" w:cs="Times New Roman"/>
        </w:rPr>
        <w:t>,</w:t>
      </w:r>
      <w:r w:rsidRPr="00553B7F">
        <w:rPr>
          <w:rFonts w:ascii="Times New Roman" w:hAnsi="Times New Roman" w:cs="Times New Roman"/>
        </w:rPr>
        <w:t>”</w:t>
      </w:r>
      <w:r>
        <w:rPr>
          <w:rFonts w:ascii="Times New Roman" w:hAnsi="Times New Roman" w:cs="Times New Roman"/>
        </w:rPr>
        <w:t xml:space="preserve"> </w:t>
      </w:r>
      <w:r w:rsidR="00234ED5">
        <w:rPr>
          <w:rFonts w:ascii="Times New Roman" w:hAnsi="Times New Roman" w:cs="Times New Roman"/>
        </w:rPr>
        <w:t>h</w:t>
      </w:r>
      <w:r>
        <w:rPr>
          <w:rFonts w:ascii="Times New Roman" w:hAnsi="Times New Roman" w:cs="Times New Roman"/>
        </w:rPr>
        <w:t>owever</w:t>
      </w:r>
      <w:r w:rsidRPr="00553B7F">
        <w:rPr>
          <w:rFonts w:ascii="Times New Roman" w:hAnsi="Times New Roman" w:cs="Times New Roman"/>
        </w:rPr>
        <w:t xml:space="preserve">, </w:t>
      </w:r>
      <w:r w:rsidR="00234ED5">
        <w:rPr>
          <w:rFonts w:ascii="Times New Roman" w:hAnsi="Times New Roman" w:cs="Times New Roman"/>
        </w:rPr>
        <w:t>DLC</w:t>
      </w:r>
      <w:r>
        <w:rPr>
          <w:rFonts w:ascii="Times New Roman" w:hAnsi="Times New Roman" w:cs="Times New Roman"/>
        </w:rPr>
        <w:t xml:space="preserve"> </w:t>
      </w:r>
      <w:r w:rsidRPr="00553B7F">
        <w:rPr>
          <w:rFonts w:ascii="Times New Roman" w:hAnsi="Times New Roman" w:cs="Times New Roman"/>
        </w:rPr>
        <w:t>recommended the Commission look to the “more sophisticated” DNV GL model.</w:t>
      </w:r>
      <w:r>
        <w:rPr>
          <w:rStyle w:val="FootnoteReference"/>
          <w:rFonts w:ascii="Times New Roman" w:hAnsi="Times New Roman" w:cs="Times New Roman"/>
        </w:rPr>
        <w:footnoteReference w:id="38"/>
      </w:r>
      <w:r w:rsidRPr="00553B7F">
        <w:rPr>
          <w:rFonts w:ascii="Times New Roman" w:hAnsi="Times New Roman" w:cs="Times New Roman"/>
        </w:rPr>
        <w:t xml:space="preserve">  </w:t>
      </w:r>
    </w:p>
    <w:p w:rsidR="00E31A96" w:rsidRDefault="00E31A96" w:rsidP="00E31A96">
      <w:pPr>
        <w:pStyle w:val="BodyText2"/>
        <w:spacing w:after="0" w:line="360" w:lineRule="auto"/>
        <w:ind w:firstLine="1440"/>
        <w:rPr>
          <w:rFonts w:ascii="Times New Roman" w:hAnsi="Times New Roman" w:cs="Times New Roman"/>
        </w:rPr>
      </w:pPr>
    </w:p>
    <w:p w:rsidR="00E31A96" w:rsidRPr="00377753" w:rsidRDefault="00E31A96" w:rsidP="00E31A96">
      <w:pPr>
        <w:pStyle w:val="BodyText2"/>
        <w:spacing w:after="0" w:line="360" w:lineRule="auto"/>
        <w:ind w:firstLine="1440"/>
        <w:rPr>
          <w:rFonts w:ascii="Times New Roman" w:hAnsi="Times New Roman" w:cs="Times New Roman"/>
        </w:rPr>
      </w:pPr>
      <w:r>
        <w:rPr>
          <w:rFonts w:ascii="Times New Roman" w:hAnsi="Times New Roman" w:cs="Times New Roman"/>
        </w:rPr>
        <w:t xml:space="preserve">OCA notes the </w:t>
      </w:r>
      <w:r w:rsidRPr="00377753">
        <w:rPr>
          <w:rFonts w:ascii="Times New Roman" w:hAnsi="Times New Roman" w:cs="Times New Roman"/>
        </w:rPr>
        <w:t xml:space="preserve">ICE </w:t>
      </w:r>
      <w:r>
        <w:rPr>
          <w:rFonts w:ascii="Times New Roman" w:hAnsi="Times New Roman" w:cs="Times New Roman"/>
        </w:rPr>
        <w:t xml:space="preserve">model </w:t>
      </w:r>
      <w:r w:rsidRPr="00377753">
        <w:rPr>
          <w:rFonts w:ascii="Times New Roman" w:hAnsi="Times New Roman" w:cs="Times New Roman"/>
        </w:rPr>
        <w:t>breaks down the customer benefits by rate class</w:t>
      </w:r>
      <w:r>
        <w:rPr>
          <w:rFonts w:ascii="Times New Roman" w:hAnsi="Times New Roman" w:cs="Times New Roman"/>
        </w:rPr>
        <w:t xml:space="preserve"> when </w:t>
      </w:r>
      <w:r w:rsidRPr="00377753">
        <w:rPr>
          <w:rFonts w:ascii="Times New Roman" w:hAnsi="Times New Roman" w:cs="Times New Roman"/>
        </w:rPr>
        <w:t>calculating societal benefits resulting from the reduction in duration of electrical outages.  Duquesne</w:t>
      </w:r>
      <w:r>
        <w:rPr>
          <w:rFonts w:ascii="Times New Roman" w:hAnsi="Times New Roman" w:cs="Times New Roman"/>
        </w:rPr>
        <w:t xml:space="preserve"> Light</w:t>
      </w:r>
      <w:r w:rsidRPr="00377753">
        <w:rPr>
          <w:rFonts w:ascii="Times New Roman" w:hAnsi="Times New Roman" w:cs="Times New Roman"/>
        </w:rPr>
        <w:t xml:space="preserve">’s presentation of the ICE </w:t>
      </w:r>
      <w:r>
        <w:rPr>
          <w:rFonts w:ascii="Times New Roman" w:hAnsi="Times New Roman" w:cs="Times New Roman"/>
        </w:rPr>
        <w:t xml:space="preserve">model </w:t>
      </w:r>
      <w:r w:rsidRPr="00377753">
        <w:rPr>
          <w:rFonts w:ascii="Times New Roman" w:hAnsi="Times New Roman" w:cs="Times New Roman"/>
        </w:rPr>
        <w:t>results</w:t>
      </w:r>
      <w:r>
        <w:rPr>
          <w:rFonts w:ascii="Times New Roman" w:hAnsi="Times New Roman" w:cs="Times New Roman"/>
        </w:rPr>
        <w:t>,</w:t>
      </w:r>
      <w:r w:rsidRPr="00377753">
        <w:rPr>
          <w:rFonts w:ascii="Times New Roman" w:hAnsi="Times New Roman" w:cs="Times New Roman"/>
        </w:rPr>
        <w:t xml:space="preserve"> in connection with implementation of ADMS</w:t>
      </w:r>
      <w:r>
        <w:rPr>
          <w:rFonts w:ascii="Times New Roman" w:hAnsi="Times New Roman" w:cs="Times New Roman"/>
        </w:rPr>
        <w:t>,</w:t>
      </w:r>
      <w:r w:rsidRPr="00377753">
        <w:rPr>
          <w:rFonts w:ascii="Times New Roman" w:hAnsi="Times New Roman" w:cs="Times New Roman"/>
        </w:rPr>
        <w:t xml:space="preserve"> </w:t>
      </w:r>
      <w:r>
        <w:rPr>
          <w:rFonts w:ascii="Times New Roman" w:hAnsi="Times New Roman" w:cs="Times New Roman"/>
        </w:rPr>
        <w:t xml:space="preserve">convinced OCA there is a wide </w:t>
      </w:r>
      <w:r w:rsidRPr="00377753">
        <w:rPr>
          <w:rFonts w:ascii="Times New Roman" w:hAnsi="Times New Roman" w:cs="Times New Roman"/>
        </w:rPr>
        <w:t xml:space="preserve">disparity between the costs and benefits of ADMS as </w:t>
      </w:r>
      <w:r>
        <w:rPr>
          <w:rFonts w:ascii="Times New Roman" w:hAnsi="Times New Roman" w:cs="Times New Roman"/>
        </w:rPr>
        <w:t>those costs and benefits relate</w:t>
      </w:r>
      <w:r w:rsidRPr="00377753">
        <w:rPr>
          <w:rFonts w:ascii="Times New Roman" w:hAnsi="Times New Roman" w:cs="Times New Roman"/>
        </w:rPr>
        <w:t xml:space="preserve"> to the residential class.  Specifically, </w:t>
      </w:r>
      <w:r>
        <w:rPr>
          <w:rFonts w:ascii="Times New Roman" w:hAnsi="Times New Roman" w:cs="Times New Roman"/>
        </w:rPr>
        <w:t xml:space="preserve">there is </w:t>
      </w:r>
      <w:r w:rsidRPr="00377753">
        <w:rPr>
          <w:rFonts w:ascii="Times New Roman" w:hAnsi="Times New Roman" w:cs="Times New Roman"/>
        </w:rPr>
        <w:t xml:space="preserve">an imbalance between the cost recovery and the expected benefits by rate class.  </w:t>
      </w:r>
      <w:r>
        <w:rPr>
          <w:rFonts w:ascii="Times New Roman" w:hAnsi="Times New Roman" w:cs="Times New Roman"/>
        </w:rPr>
        <w:t>By</w:t>
      </w:r>
      <w:r w:rsidRPr="00377753">
        <w:rPr>
          <w:rFonts w:ascii="Times New Roman" w:hAnsi="Times New Roman" w:cs="Times New Roman"/>
        </w:rPr>
        <w:t xml:space="preserve"> the conclusion of the ADMS</w:t>
      </w:r>
      <w:r>
        <w:rPr>
          <w:rFonts w:ascii="Times New Roman" w:hAnsi="Times New Roman" w:cs="Times New Roman"/>
        </w:rPr>
        <w:t>’</w:t>
      </w:r>
      <w:r w:rsidRPr="00377753">
        <w:rPr>
          <w:rFonts w:ascii="Times New Roman" w:hAnsi="Times New Roman" w:cs="Times New Roman"/>
        </w:rPr>
        <w:t xml:space="preserve"> project life, </w:t>
      </w:r>
      <w:r w:rsidRPr="002B144C">
        <w:rPr>
          <w:rFonts w:ascii="Times New Roman" w:hAnsi="Times New Roman" w:cs="Times New Roman"/>
          <w:u w:val="single"/>
        </w:rPr>
        <w:t>more than half</w:t>
      </w:r>
      <w:r w:rsidRPr="00377753">
        <w:rPr>
          <w:rFonts w:ascii="Times New Roman" w:hAnsi="Times New Roman" w:cs="Times New Roman"/>
        </w:rPr>
        <w:t xml:space="preserve"> of the benefits needed to offset the cost of the ADMS will </w:t>
      </w:r>
      <w:r>
        <w:rPr>
          <w:rFonts w:ascii="Times New Roman" w:hAnsi="Times New Roman" w:cs="Times New Roman"/>
        </w:rPr>
        <w:t xml:space="preserve">derive </w:t>
      </w:r>
      <w:r w:rsidRPr="00377753">
        <w:rPr>
          <w:rFonts w:ascii="Times New Roman" w:hAnsi="Times New Roman" w:cs="Times New Roman"/>
        </w:rPr>
        <w:t xml:space="preserve">from societal benefits.  </w:t>
      </w:r>
      <w:r w:rsidRPr="008B0A1E">
        <w:rPr>
          <w:rFonts w:ascii="Times New Roman" w:hAnsi="Times New Roman" w:cs="Times New Roman"/>
          <w:u w:val="single"/>
        </w:rPr>
        <w:t>O</w:t>
      </w:r>
      <w:r w:rsidRPr="002B144C">
        <w:rPr>
          <w:rFonts w:ascii="Times New Roman" w:hAnsi="Times New Roman" w:cs="Times New Roman"/>
          <w:u w:val="single"/>
        </w:rPr>
        <w:t>nly 1.5 percent</w:t>
      </w:r>
      <w:r w:rsidRPr="00377753">
        <w:rPr>
          <w:rFonts w:ascii="Times New Roman" w:hAnsi="Times New Roman" w:cs="Times New Roman"/>
        </w:rPr>
        <w:t xml:space="preserve"> of the societal benefits will be </w:t>
      </w:r>
      <w:r>
        <w:rPr>
          <w:rFonts w:ascii="Times New Roman" w:hAnsi="Times New Roman" w:cs="Times New Roman"/>
        </w:rPr>
        <w:t>enjoyed</w:t>
      </w:r>
      <w:r w:rsidRPr="00377753">
        <w:rPr>
          <w:rFonts w:ascii="Times New Roman" w:hAnsi="Times New Roman" w:cs="Times New Roman"/>
        </w:rPr>
        <w:t xml:space="preserve"> by the </w:t>
      </w:r>
      <w:r w:rsidRPr="00377753">
        <w:rPr>
          <w:rFonts w:ascii="Times New Roman" w:hAnsi="Times New Roman" w:cs="Times New Roman"/>
        </w:rPr>
        <w:lastRenderedPageBreak/>
        <w:t>residential class</w:t>
      </w:r>
      <w:r>
        <w:rPr>
          <w:rFonts w:ascii="Times New Roman" w:hAnsi="Times New Roman" w:cs="Times New Roman"/>
        </w:rPr>
        <w:t>,</w:t>
      </w:r>
      <w:r w:rsidRPr="00377753">
        <w:rPr>
          <w:rFonts w:ascii="Times New Roman" w:hAnsi="Times New Roman" w:cs="Times New Roman"/>
          <w:vertAlign w:val="superscript"/>
        </w:rPr>
        <w:footnoteReference w:id="39"/>
      </w:r>
      <w:r w:rsidRPr="00377753">
        <w:rPr>
          <w:rFonts w:ascii="Times New Roman" w:hAnsi="Times New Roman" w:cs="Times New Roman"/>
        </w:rPr>
        <w:t xml:space="preserve"> </w:t>
      </w:r>
      <w:r>
        <w:rPr>
          <w:rFonts w:ascii="Times New Roman" w:hAnsi="Times New Roman" w:cs="Times New Roman"/>
        </w:rPr>
        <w:t>however</w:t>
      </w:r>
      <w:r w:rsidRPr="00377753">
        <w:rPr>
          <w:rFonts w:ascii="Times New Roman" w:hAnsi="Times New Roman" w:cs="Times New Roman"/>
        </w:rPr>
        <w:t xml:space="preserve">, the residential class will be allocated </w:t>
      </w:r>
      <w:r w:rsidRPr="008B0A1E">
        <w:rPr>
          <w:rFonts w:ascii="Times New Roman" w:hAnsi="Times New Roman" w:cs="Times New Roman"/>
          <w:u w:val="single"/>
        </w:rPr>
        <w:t>approximately 90 percent</w:t>
      </w:r>
      <w:r>
        <w:rPr>
          <w:rFonts w:ascii="Times New Roman" w:hAnsi="Times New Roman" w:cs="Times New Roman"/>
        </w:rPr>
        <w:t xml:space="preserve"> of the ADMS costs.  OCA argues </w:t>
      </w:r>
      <w:r w:rsidRPr="00377753">
        <w:rPr>
          <w:rFonts w:ascii="Times New Roman" w:hAnsi="Times New Roman" w:cs="Times New Roman"/>
        </w:rPr>
        <w:t>the project does not appear to be cost-effective for residential customers</w:t>
      </w:r>
      <w:r>
        <w:rPr>
          <w:rFonts w:ascii="Times New Roman" w:hAnsi="Times New Roman" w:cs="Times New Roman"/>
        </w:rPr>
        <w:t xml:space="preserve"> due </w:t>
      </w:r>
      <w:r w:rsidRPr="00377753">
        <w:rPr>
          <w:rFonts w:ascii="Times New Roman" w:hAnsi="Times New Roman" w:cs="Times New Roman"/>
        </w:rPr>
        <w:t>to the low societal benefits projected for residential customers</w:t>
      </w:r>
      <w:r>
        <w:rPr>
          <w:rFonts w:ascii="Times New Roman" w:hAnsi="Times New Roman" w:cs="Times New Roman"/>
        </w:rPr>
        <w:t>.</w:t>
      </w:r>
      <w:r>
        <w:rPr>
          <w:rStyle w:val="FootnoteReference"/>
          <w:rFonts w:ascii="Times New Roman" w:hAnsi="Times New Roman" w:cs="Times New Roman"/>
        </w:rPr>
        <w:footnoteReference w:id="40"/>
      </w:r>
      <w:r>
        <w:rPr>
          <w:rFonts w:ascii="Times New Roman" w:hAnsi="Times New Roman" w:cs="Times New Roman"/>
        </w:rPr>
        <w:t xml:space="preserve">  </w:t>
      </w:r>
    </w:p>
    <w:p w:rsidR="00E31A96" w:rsidRPr="00377753" w:rsidRDefault="00E31A96" w:rsidP="008D06BA">
      <w:pPr>
        <w:pStyle w:val="BodyText2"/>
        <w:spacing w:after="0" w:line="360" w:lineRule="auto"/>
        <w:rPr>
          <w:rFonts w:ascii="Times New Roman" w:hAnsi="Times New Roman" w:cs="Times New Roman"/>
        </w:rPr>
      </w:pPr>
    </w:p>
    <w:p w:rsidR="00E31A96" w:rsidRDefault="00E31A96" w:rsidP="00E31A96">
      <w:pPr>
        <w:pStyle w:val="BodyText2"/>
        <w:spacing w:after="0" w:line="360" w:lineRule="auto"/>
        <w:rPr>
          <w:rFonts w:ascii="Times New Roman" w:hAnsi="Times New Roman" w:cs="Times New Roman"/>
        </w:rPr>
      </w:pPr>
      <w:r w:rsidRPr="00377753">
        <w:rPr>
          <w:rFonts w:ascii="Times New Roman" w:hAnsi="Times New Roman" w:cs="Times New Roman"/>
        </w:rPr>
        <w:tab/>
      </w:r>
      <w:r w:rsidRPr="00377753">
        <w:rPr>
          <w:rFonts w:ascii="Times New Roman" w:hAnsi="Times New Roman" w:cs="Times New Roman"/>
        </w:rPr>
        <w:tab/>
        <w:t xml:space="preserve">While this cost-benefit disparity for the residential class is indeed striking, </w:t>
      </w:r>
      <w:r>
        <w:rPr>
          <w:rFonts w:ascii="Times New Roman" w:hAnsi="Times New Roman" w:cs="Times New Roman"/>
        </w:rPr>
        <w:t>OCA</w:t>
      </w:r>
      <w:r w:rsidRPr="00377753">
        <w:rPr>
          <w:rFonts w:ascii="Times New Roman" w:hAnsi="Times New Roman" w:cs="Times New Roman"/>
        </w:rPr>
        <w:t xml:space="preserve"> does not raise this issue for the purpose of reopening the question of overall cost allocation vis-à-vis smart meter costs in this proceeding.  Rather, </w:t>
      </w:r>
      <w:r>
        <w:rPr>
          <w:rFonts w:ascii="Times New Roman" w:hAnsi="Times New Roman" w:cs="Times New Roman"/>
        </w:rPr>
        <w:t>OCA</w:t>
      </w:r>
      <w:r w:rsidRPr="00377753">
        <w:rPr>
          <w:rFonts w:ascii="Times New Roman" w:hAnsi="Times New Roman" w:cs="Times New Roman"/>
        </w:rPr>
        <w:t xml:space="preserve"> cites this issue as a further example of the cost-ineffectiveness of the ADMS project and further reason that the Commission should not approve the project.   </w:t>
      </w:r>
    </w:p>
    <w:p w:rsidR="00E31A96" w:rsidRPr="00377753" w:rsidRDefault="00E31A96" w:rsidP="00E31A96">
      <w:pPr>
        <w:pStyle w:val="BodyText2"/>
        <w:spacing w:after="0" w:line="360" w:lineRule="auto"/>
        <w:rPr>
          <w:rFonts w:ascii="Times New Roman" w:hAnsi="Times New Roman" w:cs="Times New Roman"/>
        </w:rPr>
      </w:pPr>
    </w:p>
    <w:p w:rsidR="00E31A96" w:rsidRDefault="00E31A96" w:rsidP="00E31A96">
      <w:pPr>
        <w:pStyle w:val="BodyText2"/>
        <w:spacing w:after="0" w:line="360" w:lineRule="auto"/>
        <w:ind w:firstLine="1440"/>
        <w:rPr>
          <w:rFonts w:ascii="Times New Roman" w:hAnsi="Times New Roman" w:cs="Times New Roman"/>
        </w:rPr>
      </w:pPr>
      <w:r w:rsidRPr="00377753">
        <w:rPr>
          <w:rFonts w:ascii="Times New Roman" w:hAnsi="Times New Roman" w:cs="Times New Roman"/>
        </w:rPr>
        <w:t xml:space="preserve"> Moreover, the existence of this disparity also lends support to </w:t>
      </w:r>
      <w:r>
        <w:rPr>
          <w:rFonts w:ascii="Times New Roman" w:hAnsi="Times New Roman" w:cs="Times New Roman"/>
        </w:rPr>
        <w:t>OCA</w:t>
      </w:r>
      <w:r w:rsidRPr="00377753">
        <w:rPr>
          <w:rFonts w:ascii="Times New Roman" w:hAnsi="Times New Roman" w:cs="Times New Roman"/>
        </w:rPr>
        <w:t xml:space="preserve">’s position that recovery of these costs </w:t>
      </w:r>
      <w:r w:rsidRPr="008B0A1E">
        <w:rPr>
          <w:rFonts w:ascii="Times New Roman" w:hAnsi="Times New Roman" w:cs="Times New Roman"/>
          <w:u w:val="single"/>
        </w:rPr>
        <w:t>should be sought</w:t>
      </w:r>
      <w:r w:rsidRPr="00377753">
        <w:rPr>
          <w:rFonts w:ascii="Times New Roman" w:hAnsi="Times New Roman" w:cs="Times New Roman"/>
        </w:rPr>
        <w:t xml:space="preserve"> in a base rate proceeding, where the costs and benefits can be thoroughly examined and issues of cost allocation fully addressed.  If, however, the Commission authorizes ADMS to go forward and permits recovery through the SMC, </w:t>
      </w:r>
      <w:r>
        <w:rPr>
          <w:rFonts w:ascii="Times New Roman" w:hAnsi="Times New Roman" w:cs="Times New Roman"/>
        </w:rPr>
        <w:t>OCA</w:t>
      </w:r>
      <w:r w:rsidRPr="00377753">
        <w:rPr>
          <w:rFonts w:ascii="Times New Roman" w:hAnsi="Times New Roman" w:cs="Times New Roman"/>
        </w:rPr>
        <w:t xml:space="preserve"> submits that cost allocation under the SMC need</w:t>
      </w:r>
      <w:r>
        <w:rPr>
          <w:rFonts w:ascii="Times New Roman" w:hAnsi="Times New Roman" w:cs="Times New Roman"/>
        </w:rPr>
        <w:t>s</w:t>
      </w:r>
      <w:r w:rsidRPr="00377753">
        <w:rPr>
          <w:rFonts w:ascii="Times New Roman" w:hAnsi="Times New Roman" w:cs="Times New Roman"/>
        </w:rPr>
        <w:t xml:space="preserve"> to be addressed to better match costs with benefits.</w:t>
      </w:r>
    </w:p>
    <w:p w:rsidR="007D5B80" w:rsidRDefault="007D5B80" w:rsidP="00E31A96">
      <w:pPr>
        <w:pStyle w:val="BodyText2"/>
        <w:spacing w:after="0" w:line="360" w:lineRule="auto"/>
        <w:ind w:firstLine="1440"/>
        <w:rPr>
          <w:rFonts w:ascii="Times New Roman" w:hAnsi="Times New Roman" w:cs="Times New Roman"/>
        </w:rPr>
      </w:pPr>
    </w:p>
    <w:p w:rsidR="009838B7" w:rsidRDefault="00C15C58" w:rsidP="00C15C58">
      <w:pPr>
        <w:pStyle w:val="BodyText2"/>
        <w:spacing w:after="0" w:line="360" w:lineRule="auto"/>
        <w:ind w:firstLine="1440"/>
        <w:rPr>
          <w:rFonts w:ascii="Times New Roman" w:hAnsi="Times New Roman" w:cs="Times New Roman"/>
        </w:rPr>
      </w:pPr>
      <w:r w:rsidRPr="00553B7F">
        <w:rPr>
          <w:rFonts w:ascii="Times New Roman" w:hAnsi="Times New Roman" w:cs="Times New Roman"/>
        </w:rPr>
        <w:t>Rather than servin</w:t>
      </w:r>
      <w:r>
        <w:rPr>
          <w:rFonts w:ascii="Times New Roman" w:hAnsi="Times New Roman" w:cs="Times New Roman"/>
        </w:rPr>
        <w:t xml:space="preserve">g as a “check” on the results </w:t>
      </w:r>
      <w:r w:rsidRPr="00553B7F">
        <w:rPr>
          <w:rFonts w:ascii="Times New Roman" w:hAnsi="Times New Roman" w:cs="Times New Roman"/>
        </w:rPr>
        <w:t xml:space="preserve">of the Phase I study’s calculation of societal benefits, </w:t>
      </w:r>
      <w:r>
        <w:rPr>
          <w:rFonts w:ascii="Times New Roman" w:hAnsi="Times New Roman" w:cs="Times New Roman"/>
        </w:rPr>
        <w:t>OCA</w:t>
      </w:r>
      <w:r w:rsidRPr="00553B7F">
        <w:rPr>
          <w:rFonts w:ascii="Times New Roman" w:hAnsi="Times New Roman" w:cs="Times New Roman"/>
        </w:rPr>
        <w:t xml:space="preserve"> submits the limitations of the ICE model serve to reinforce the fact that the reliable calculation of societal benefits is quite difficult to accomplish.  Accordingly, in the absence of an ability to reliably quantify these benefits, </w:t>
      </w:r>
      <w:r>
        <w:rPr>
          <w:rFonts w:ascii="Times New Roman" w:hAnsi="Times New Roman" w:cs="Times New Roman"/>
        </w:rPr>
        <w:t>OCA</w:t>
      </w:r>
      <w:r w:rsidRPr="00553B7F">
        <w:rPr>
          <w:rFonts w:ascii="Times New Roman" w:hAnsi="Times New Roman" w:cs="Times New Roman"/>
        </w:rPr>
        <w:t xml:space="preserve"> submits </w:t>
      </w:r>
      <w:r>
        <w:rPr>
          <w:rFonts w:ascii="Times New Roman" w:hAnsi="Times New Roman" w:cs="Times New Roman"/>
        </w:rPr>
        <w:t>these benefits</w:t>
      </w:r>
      <w:r w:rsidRPr="00553B7F">
        <w:rPr>
          <w:rFonts w:ascii="Times New Roman" w:hAnsi="Times New Roman" w:cs="Times New Roman"/>
        </w:rPr>
        <w:t xml:space="preserve"> should be excluded from the cost-benefit evaluation.  </w:t>
      </w:r>
      <w:r>
        <w:rPr>
          <w:rFonts w:ascii="Times New Roman" w:hAnsi="Times New Roman" w:cs="Times New Roman"/>
        </w:rPr>
        <w:t>OCA</w:t>
      </w:r>
      <w:r w:rsidRPr="00553B7F">
        <w:rPr>
          <w:rFonts w:ascii="Times New Roman" w:hAnsi="Times New Roman" w:cs="Times New Roman"/>
        </w:rPr>
        <w:t xml:space="preserve"> further notes the Commission has traditionally </w:t>
      </w:r>
    </w:p>
    <w:p w:rsidR="00C15C58" w:rsidRDefault="00C15C58" w:rsidP="009838B7">
      <w:pPr>
        <w:pStyle w:val="BodyText2"/>
        <w:spacing w:after="0" w:line="360" w:lineRule="auto"/>
        <w:rPr>
          <w:rFonts w:ascii="Times New Roman" w:hAnsi="Times New Roman" w:cs="Times New Roman"/>
        </w:rPr>
      </w:pPr>
      <w:r w:rsidRPr="00553B7F">
        <w:rPr>
          <w:rFonts w:ascii="Times New Roman" w:hAnsi="Times New Roman" w:cs="Times New Roman"/>
        </w:rPr>
        <w:t>not recognized claims of societal benefits in other contexts, such as the analysis of cost effectiveness of energy efficiency programs.</w:t>
      </w:r>
      <w:r w:rsidRPr="00553B7F">
        <w:rPr>
          <w:rStyle w:val="FootnoteReference"/>
          <w:rFonts w:ascii="Times New Roman" w:hAnsi="Times New Roman" w:cs="Times New Roman"/>
        </w:rPr>
        <w:footnoteReference w:id="41"/>
      </w:r>
      <w:r w:rsidRPr="00553B7F">
        <w:rPr>
          <w:rFonts w:ascii="Times New Roman" w:hAnsi="Times New Roman" w:cs="Times New Roman"/>
        </w:rPr>
        <w:t xml:space="preserve">  </w:t>
      </w:r>
    </w:p>
    <w:p w:rsidR="00D74BB8" w:rsidRDefault="00D74BB8" w:rsidP="009838B7">
      <w:pPr>
        <w:pStyle w:val="BodyText2"/>
        <w:spacing w:after="0" w:line="360" w:lineRule="auto"/>
        <w:rPr>
          <w:rFonts w:ascii="Times New Roman" w:hAnsi="Times New Roman" w:cs="Times New Roman"/>
        </w:rPr>
      </w:pPr>
    </w:p>
    <w:p w:rsidR="00C15C58" w:rsidRPr="00553B7F" w:rsidRDefault="00C15C58" w:rsidP="00C15C58">
      <w:pPr>
        <w:pStyle w:val="BodyText2"/>
        <w:spacing w:after="0" w:line="360" w:lineRule="auto"/>
        <w:ind w:firstLine="1440"/>
        <w:rPr>
          <w:rFonts w:ascii="Times New Roman" w:hAnsi="Times New Roman" w:cs="Times New Roman"/>
        </w:rPr>
      </w:pPr>
      <w:r>
        <w:rPr>
          <w:rFonts w:ascii="Times New Roman" w:hAnsi="Times New Roman" w:cs="Times New Roman"/>
        </w:rPr>
        <w:lastRenderedPageBreak/>
        <w:t>W</w:t>
      </w:r>
      <w:r w:rsidRPr="00553B7F">
        <w:rPr>
          <w:rFonts w:ascii="Times New Roman" w:hAnsi="Times New Roman" w:cs="Times New Roman"/>
        </w:rPr>
        <w:t xml:space="preserve">ithout inclusion of the societal benefits, the costs of ADMS far exceed the benefits it will produce.  As such, OCA submits the ADMS project is clearly cost-ineffective and its implementation should be rejected by the Commission on that basis.   </w:t>
      </w:r>
    </w:p>
    <w:p w:rsidR="00C15C58" w:rsidRPr="00C15C58" w:rsidRDefault="00C15C58" w:rsidP="00F16EEE">
      <w:pPr>
        <w:spacing w:line="360" w:lineRule="auto"/>
        <w:rPr>
          <w:rFonts w:ascii="Times New Roman" w:hAnsi="Times New Roman" w:cs="Times New Roman"/>
        </w:rPr>
      </w:pPr>
    </w:p>
    <w:p w:rsidR="00C15C58" w:rsidRDefault="00E61F2C" w:rsidP="00C15C58">
      <w:pPr>
        <w:spacing w:line="360" w:lineRule="auto"/>
        <w:rPr>
          <w:rFonts w:ascii="Times New Roman" w:hAnsi="Times New Roman" w:cs="Times New Roman"/>
        </w:rPr>
      </w:pPr>
      <w:r>
        <w:rPr>
          <w:rFonts w:ascii="Times New Roman" w:hAnsi="Times New Roman" w:cs="Times New Roman"/>
        </w:rPr>
        <w:tab/>
        <w:t>3</w:t>
      </w:r>
      <w:r w:rsidR="00C15C58" w:rsidRPr="00C15C58">
        <w:rPr>
          <w:rFonts w:ascii="Times New Roman" w:hAnsi="Times New Roman" w:cs="Times New Roman"/>
        </w:rPr>
        <w:t xml:space="preserve">. </w:t>
      </w:r>
      <w:r w:rsidR="00C15C58" w:rsidRPr="00C15C58">
        <w:rPr>
          <w:rFonts w:ascii="Times New Roman" w:hAnsi="Times New Roman" w:cs="Times New Roman"/>
        </w:rPr>
        <w:tab/>
      </w:r>
      <w:r w:rsidR="00C15C58" w:rsidRPr="00054025">
        <w:rPr>
          <w:rFonts w:ascii="Times New Roman" w:hAnsi="Times New Roman" w:cs="Times New Roman"/>
          <w:u w:val="single"/>
        </w:rPr>
        <w:t>Citizen Power’s Position</w:t>
      </w:r>
      <w:r w:rsidR="00C15C58" w:rsidRPr="00C15C58">
        <w:rPr>
          <w:rFonts w:ascii="Times New Roman" w:hAnsi="Times New Roman" w:cs="Times New Roman"/>
        </w:rPr>
        <w:t xml:space="preserve">  </w:t>
      </w:r>
    </w:p>
    <w:p w:rsidR="00C15C58" w:rsidRDefault="00C15C58" w:rsidP="00C15C58">
      <w:pPr>
        <w:spacing w:line="360" w:lineRule="auto"/>
        <w:rPr>
          <w:rFonts w:ascii="Times New Roman" w:hAnsi="Times New Roman" w:cs="Times New Roman"/>
        </w:rPr>
      </w:pPr>
    </w:p>
    <w:p w:rsidR="00C15C58" w:rsidRPr="00C15C58" w:rsidRDefault="00C15C58" w:rsidP="00C15C58">
      <w:pPr>
        <w:spacing w:line="360" w:lineRule="auto"/>
        <w:ind w:firstLine="1440"/>
        <w:rPr>
          <w:rFonts w:ascii="Times New Roman" w:hAnsi="Times New Roman" w:cs="Times New Roman"/>
        </w:rPr>
      </w:pPr>
      <w:r>
        <w:rPr>
          <w:rFonts w:ascii="Times New Roman" w:hAnsi="Times New Roman" w:cs="Times New Roman"/>
        </w:rPr>
        <w:t>Citizen Power notes that Duqu</w:t>
      </w:r>
      <w:r w:rsidRPr="00C15C58">
        <w:rPr>
          <w:rFonts w:ascii="Times New Roman" w:hAnsi="Times New Roman" w:cs="Times New Roman"/>
        </w:rPr>
        <w:t>esne Light estimated the cost of implementing the ADMS Project is between $46</w:t>
      </w:r>
      <w:r w:rsidR="00F21350">
        <w:rPr>
          <w:rFonts w:ascii="Times New Roman" w:hAnsi="Times New Roman" w:cs="Times New Roman"/>
        </w:rPr>
        <w:t xml:space="preserve"> million</w:t>
      </w:r>
      <w:r w:rsidRPr="00C15C58">
        <w:rPr>
          <w:rFonts w:ascii="Times New Roman" w:hAnsi="Times New Roman" w:cs="Times New Roman"/>
        </w:rPr>
        <w:t xml:space="preserve"> and $56</w:t>
      </w:r>
      <w:r w:rsidR="00F21350">
        <w:rPr>
          <w:rFonts w:ascii="Times New Roman" w:hAnsi="Times New Roman" w:cs="Times New Roman"/>
        </w:rPr>
        <w:t xml:space="preserve"> million</w:t>
      </w:r>
      <w:r w:rsidRPr="00C15C58">
        <w:rPr>
          <w:rFonts w:ascii="Times New Roman" w:hAnsi="Times New Roman" w:cs="Times New Roman"/>
        </w:rPr>
        <w:t xml:space="preserve">. </w:t>
      </w:r>
      <w:r w:rsidR="00F21350">
        <w:rPr>
          <w:rFonts w:ascii="Times New Roman" w:hAnsi="Times New Roman" w:cs="Times New Roman"/>
        </w:rPr>
        <w:t xml:space="preserve"> </w:t>
      </w:r>
      <w:r w:rsidRPr="00C15C58">
        <w:rPr>
          <w:rFonts w:ascii="Times New Roman" w:hAnsi="Times New Roman" w:cs="Times New Roman"/>
        </w:rPr>
        <w:t>Of this estimate, between $42.2</w:t>
      </w:r>
      <w:r w:rsidR="00F21350">
        <w:rPr>
          <w:rFonts w:ascii="Times New Roman" w:hAnsi="Times New Roman" w:cs="Times New Roman"/>
        </w:rPr>
        <w:t xml:space="preserve"> million</w:t>
      </w:r>
      <w:r w:rsidRPr="00C15C58">
        <w:rPr>
          <w:rFonts w:ascii="Times New Roman" w:hAnsi="Times New Roman" w:cs="Times New Roman"/>
        </w:rPr>
        <w:t xml:space="preserve"> and $51.6</w:t>
      </w:r>
      <w:r w:rsidR="00F21350">
        <w:rPr>
          <w:rFonts w:ascii="Times New Roman" w:hAnsi="Times New Roman" w:cs="Times New Roman"/>
        </w:rPr>
        <w:t xml:space="preserve"> million</w:t>
      </w:r>
      <w:r w:rsidRPr="00C15C58">
        <w:rPr>
          <w:rFonts w:ascii="Times New Roman" w:hAnsi="Times New Roman" w:cs="Times New Roman"/>
        </w:rPr>
        <w:t xml:space="preserve"> comes from the implementation of the OMS while between $3.8</w:t>
      </w:r>
      <w:r w:rsidR="00F21350">
        <w:rPr>
          <w:rFonts w:ascii="Times New Roman" w:hAnsi="Times New Roman" w:cs="Times New Roman"/>
        </w:rPr>
        <w:t xml:space="preserve"> million</w:t>
      </w:r>
      <w:r w:rsidRPr="00C15C58">
        <w:rPr>
          <w:rFonts w:ascii="Times New Roman" w:hAnsi="Times New Roman" w:cs="Times New Roman"/>
        </w:rPr>
        <w:t xml:space="preserve"> and $4.4</w:t>
      </w:r>
      <w:r w:rsidR="00F21350">
        <w:rPr>
          <w:rFonts w:ascii="Times New Roman" w:hAnsi="Times New Roman" w:cs="Times New Roman"/>
        </w:rPr>
        <w:t xml:space="preserve"> million</w:t>
      </w:r>
      <w:r w:rsidRPr="00C15C58">
        <w:rPr>
          <w:rFonts w:ascii="Times New Roman" w:hAnsi="Times New Roman" w:cs="Times New Roman"/>
        </w:rPr>
        <w:t xml:space="preserve"> is from the implementation of the DMS.</w:t>
      </w:r>
      <w:r w:rsidRPr="00C15C58">
        <w:rPr>
          <w:rStyle w:val="FootnoteReference"/>
          <w:rFonts w:ascii="Times New Roman" w:hAnsi="Times New Roman" w:cs="Times New Roman"/>
        </w:rPr>
        <w:footnoteReference w:id="42"/>
      </w:r>
      <w:r w:rsidRPr="00C15C58">
        <w:rPr>
          <w:rFonts w:ascii="Times New Roman" w:hAnsi="Times New Roman" w:cs="Times New Roman"/>
        </w:rPr>
        <w:t xml:space="preserve">  In addition, there is an estimated ADMS Run Operations cost of between $5</w:t>
      </w:r>
      <w:r w:rsidR="00F21350">
        <w:rPr>
          <w:rFonts w:ascii="Times New Roman" w:hAnsi="Times New Roman" w:cs="Times New Roman"/>
        </w:rPr>
        <w:t xml:space="preserve"> million</w:t>
      </w:r>
      <w:r w:rsidRPr="00C15C58">
        <w:rPr>
          <w:rFonts w:ascii="Times New Roman" w:hAnsi="Times New Roman" w:cs="Times New Roman"/>
        </w:rPr>
        <w:t xml:space="preserve"> and $6</w:t>
      </w:r>
      <w:r w:rsidR="00F21350">
        <w:rPr>
          <w:rFonts w:ascii="Times New Roman" w:hAnsi="Times New Roman" w:cs="Times New Roman"/>
        </w:rPr>
        <w:t xml:space="preserve"> million</w:t>
      </w:r>
      <w:r w:rsidRPr="00C15C58">
        <w:rPr>
          <w:rFonts w:ascii="Times New Roman" w:hAnsi="Times New Roman" w:cs="Times New Roman"/>
        </w:rPr>
        <w:t xml:space="preserve"> as well as ongoing incremental annual costs to operate and maintain ADMS of $2.8</w:t>
      </w:r>
      <w:r w:rsidR="00F21350">
        <w:rPr>
          <w:rFonts w:ascii="Times New Roman" w:hAnsi="Times New Roman" w:cs="Times New Roman"/>
        </w:rPr>
        <w:t xml:space="preserve"> million</w:t>
      </w:r>
      <w:r w:rsidRPr="00C15C58">
        <w:rPr>
          <w:rFonts w:ascii="Times New Roman" w:hAnsi="Times New Roman" w:cs="Times New Roman"/>
        </w:rPr>
        <w:t xml:space="preserve"> per year.</w:t>
      </w:r>
      <w:r w:rsidRPr="00C15C58">
        <w:rPr>
          <w:rStyle w:val="FootnoteReference"/>
          <w:rFonts w:ascii="Times New Roman" w:hAnsi="Times New Roman" w:cs="Times New Roman"/>
        </w:rPr>
        <w:footnoteReference w:id="43"/>
      </w:r>
      <w:r w:rsidRPr="00C15C58">
        <w:rPr>
          <w:rFonts w:ascii="Times New Roman" w:hAnsi="Times New Roman" w:cs="Times New Roman"/>
        </w:rPr>
        <w:t xml:space="preserve">  The estimated quantifiable benefits of implementing the ADMS Project are $46.3</w:t>
      </w:r>
      <w:r w:rsidR="00F21350">
        <w:rPr>
          <w:rFonts w:ascii="Times New Roman" w:hAnsi="Times New Roman" w:cs="Times New Roman"/>
        </w:rPr>
        <w:t xml:space="preserve"> million</w:t>
      </w:r>
      <w:r w:rsidRPr="00C15C58">
        <w:rPr>
          <w:rFonts w:ascii="Times New Roman" w:hAnsi="Times New Roman" w:cs="Times New Roman"/>
        </w:rPr>
        <w:t xml:space="preserve"> over a 20 year period.</w:t>
      </w:r>
      <w:r w:rsidRPr="00C15C58">
        <w:rPr>
          <w:rStyle w:val="FootnoteReference"/>
          <w:rFonts w:ascii="Times New Roman" w:hAnsi="Times New Roman" w:cs="Times New Roman"/>
        </w:rPr>
        <w:footnoteReference w:id="44"/>
      </w:r>
      <w:r w:rsidRPr="00C15C58">
        <w:rPr>
          <w:rFonts w:ascii="Times New Roman" w:hAnsi="Times New Roman" w:cs="Times New Roman"/>
        </w:rPr>
        <w:t xml:space="preserve">  Specifically, the quantifiable benefits gradually increase until they reach a plateau of $2.585</w:t>
      </w:r>
      <w:r w:rsidR="00F21350">
        <w:rPr>
          <w:rFonts w:ascii="Times New Roman" w:hAnsi="Times New Roman" w:cs="Times New Roman"/>
        </w:rPr>
        <w:t xml:space="preserve"> million</w:t>
      </w:r>
      <w:r w:rsidRPr="00C15C58">
        <w:rPr>
          <w:rFonts w:ascii="Times New Roman" w:hAnsi="Times New Roman" w:cs="Times New Roman"/>
        </w:rPr>
        <w:t xml:space="preserve"> per year in 2023.</w:t>
      </w:r>
      <w:r w:rsidRPr="00C15C58">
        <w:rPr>
          <w:rStyle w:val="FootnoteReference"/>
          <w:rFonts w:ascii="Times New Roman" w:hAnsi="Times New Roman" w:cs="Times New Roman"/>
        </w:rPr>
        <w:footnoteReference w:id="45"/>
      </w:r>
      <w:r w:rsidRPr="00C15C58">
        <w:rPr>
          <w:rFonts w:ascii="Times New Roman" w:hAnsi="Times New Roman" w:cs="Times New Roman"/>
        </w:rPr>
        <w:t xml:space="preserve">  Duquesne Light is expected to realize a savings benefit of $300,000 from the OMS Implementation and a savings of $285,000 per year from the DMS Implementation, while the other $2,000,000 per year is expected to be passed onto customers through reduced power costs.</w:t>
      </w:r>
      <w:r w:rsidRPr="00C15C58">
        <w:rPr>
          <w:rStyle w:val="FootnoteReference"/>
          <w:rFonts w:ascii="Times New Roman" w:hAnsi="Times New Roman" w:cs="Times New Roman"/>
        </w:rPr>
        <w:footnoteReference w:id="46"/>
      </w:r>
      <w:r w:rsidRPr="00C15C58">
        <w:rPr>
          <w:rFonts w:ascii="Times New Roman" w:hAnsi="Times New Roman" w:cs="Times New Roman"/>
        </w:rPr>
        <w:t xml:space="preserve"> </w:t>
      </w:r>
    </w:p>
    <w:p w:rsidR="00C15C58" w:rsidRPr="00C15C58" w:rsidRDefault="00C15C58" w:rsidP="00C15C58">
      <w:pPr>
        <w:spacing w:line="360" w:lineRule="auto"/>
        <w:rPr>
          <w:rFonts w:ascii="Times New Roman" w:hAnsi="Times New Roman" w:cs="Times New Roman"/>
        </w:rPr>
      </w:pPr>
    </w:p>
    <w:p w:rsidR="00C15C58" w:rsidRPr="00C15C58" w:rsidRDefault="00C15C58" w:rsidP="00C15C58">
      <w:pPr>
        <w:spacing w:line="360" w:lineRule="auto"/>
        <w:ind w:firstLine="1440"/>
        <w:rPr>
          <w:rFonts w:ascii="Times New Roman" w:hAnsi="Times New Roman" w:cs="Times New Roman"/>
        </w:rPr>
      </w:pPr>
      <w:r w:rsidRPr="00C15C58">
        <w:rPr>
          <w:rFonts w:ascii="Times New Roman" w:hAnsi="Times New Roman" w:cs="Times New Roman"/>
        </w:rPr>
        <w:t>In addition, Duquesne Light estimated a societal benefit of $6</w:t>
      </w:r>
      <w:r w:rsidR="00F21350">
        <w:rPr>
          <w:rFonts w:ascii="Times New Roman" w:hAnsi="Times New Roman" w:cs="Times New Roman"/>
        </w:rPr>
        <w:t xml:space="preserve"> million</w:t>
      </w:r>
      <w:r w:rsidRPr="00C15C58">
        <w:rPr>
          <w:rFonts w:ascii="Times New Roman" w:hAnsi="Times New Roman" w:cs="Times New Roman"/>
        </w:rPr>
        <w:t xml:space="preserve"> per year.</w:t>
      </w:r>
      <w:r w:rsidRPr="00C15C58">
        <w:rPr>
          <w:rStyle w:val="FootnoteReference"/>
          <w:rFonts w:ascii="Times New Roman" w:hAnsi="Times New Roman" w:cs="Times New Roman"/>
        </w:rPr>
        <w:footnoteReference w:id="47"/>
      </w:r>
      <w:r w:rsidRPr="00C15C58">
        <w:rPr>
          <w:rFonts w:ascii="Times New Roman" w:hAnsi="Times New Roman" w:cs="Times New Roman"/>
        </w:rPr>
        <w:t xml:space="preserve">  This estimate was the result of a study performed by DNV GL, a consultant hired by Duquesne Light for their OMS Study.  The formulas used by DNV GL for this study were proprietary and were based on an average reduction of outage duration time of </w:t>
      </w:r>
      <w:r w:rsidR="00F21350">
        <w:rPr>
          <w:rFonts w:ascii="Times New Roman" w:hAnsi="Times New Roman" w:cs="Times New Roman"/>
        </w:rPr>
        <w:t>five</w:t>
      </w:r>
      <w:r w:rsidRPr="00C15C58">
        <w:rPr>
          <w:rFonts w:ascii="Times New Roman" w:hAnsi="Times New Roman" w:cs="Times New Roman"/>
        </w:rPr>
        <w:t xml:space="preserve"> minutes.  Due to the proprietary nature of DNV GL’s model, Duquesne Light also provided societal benefit estimates </w:t>
      </w:r>
      <w:r w:rsidRPr="00C15C58">
        <w:rPr>
          <w:rFonts w:ascii="Times New Roman" w:hAnsi="Times New Roman" w:cs="Times New Roman"/>
        </w:rPr>
        <w:lastRenderedPageBreak/>
        <w:t>from the ICE Calculator, a publically available model for calculating societal benefits. Taken together, “[t]he ICE model and the DNV GL study predict societal benefits of approximately $4 - $6 million per year.”</w:t>
      </w:r>
      <w:r w:rsidRPr="00C15C58">
        <w:rPr>
          <w:rStyle w:val="FootnoteReference"/>
          <w:rFonts w:ascii="Times New Roman" w:hAnsi="Times New Roman" w:cs="Times New Roman"/>
        </w:rPr>
        <w:footnoteReference w:id="48"/>
      </w:r>
      <w:r w:rsidRPr="00C15C58">
        <w:rPr>
          <w:rFonts w:ascii="Times New Roman" w:hAnsi="Times New Roman" w:cs="Times New Roman"/>
        </w:rPr>
        <w:t xml:space="preserve"> </w:t>
      </w:r>
    </w:p>
    <w:p w:rsidR="00C15C58" w:rsidRPr="00C15C58" w:rsidRDefault="00C15C58" w:rsidP="00C15C58">
      <w:pPr>
        <w:spacing w:line="360" w:lineRule="auto"/>
        <w:ind w:firstLine="1440"/>
        <w:rPr>
          <w:rFonts w:ascii="Times New Roman" w:hAnsi="Times New Roman" w:cs="Times New Roman"/>
        </w:rPr>
      </w:pPr>
    </w:p>
    <w:p w:rsidR="00C15C58" w:rsidRPr="00C15C58" w:rsidRDefault="00C15C58" w:rsidP="00C15C58">
      <w:pPr>
        <w:spacing w:line="360" w:lineRule="auto"/>
        <w:ind w:firstLine="1440"/>
        <w:rPr>
          <w:rFonts w:ascii="Times New Roman" w:hAnsi="Times New Roman" w:cs="Times New Roman"/>
        </w:rPr>
      </w:pPr>
      <w:r w:rsidRPr="00C15C58">
        <w:rPr>
          <w:rFonts w:ascii="Times New Roman" w:hAnsi="Times New Roman" w:cs="Times New Roman"/>
        </w:rPr>
        <w:t xml:space="preserve">Citizen Power argues an analysis of the benefits and costs provided by Duquesne Light does not demonstrate that the ADMS Project is cost effective. </w:t>
      </w:r>
      <w:r w:rsidR="00F21350">
        <w:rPr>
          <w:rFonts w:ascii="Times New Roman" w:hAnsi="Times New Roman" w:cs="Times New Roman"/>
        </w:rPr>
        <w:t xml:space="preserve"> </w:t>
      </w:r>
      <w:r w:rsidRPr="00C15C58">
        <w:rPr>
          <w:rFonts w:ascii="Times New Roman" w:hAnsi="Times New Roman" w:cs="Times New Roman"/>
        </w:rPr>
        <w:t xml:space="preserve">First, the Commission did not specify what type of cost/benefit analysis should be performed. </w:t>
      </w:r>
      <w:r w:rsidR="00F21350">
        <w:rPr>
          <w:rFonts w:ascii="Times New Roman" w:hAnsi="Times New Roman" w:cs="Times New Roman"/>
        </w:rPr>
        <w:t xml:space="preserve"> </w:t>
      </w:r>
      <w:r w:rsidRPr="00C15C58">
        <w:rPr>
          <w:rFonts w:ascii="Times New Roman" w:hAnsi="Times New Roman" w:cs="Times New Roman"/>
        </w:rPr>
        <w:t>There are many instances where the Commission does not take societal benefits into account when looking at the cost-effectiveness of a proposal.</w:t>
      </w:r>
      <w:r w:rsidRPr="00C15C58">
        <w:rPr>
          <w:rStyle w:val="FootnoteReference"/>
          <w:rFonts w:ascii="Times New Roman" w:hAnsi="Times New Roman" w:cs="Times New Roman"/>
        </w:rPr>
        <w:footnoteReference w:id="49"/>
      </w:r>
      <w:r w:rsidRPr="00C15C58">
        <w:rPr>
          <w:rFonts w:ascii="Times New Roman" w:hAnsi="Times New Roman" w:cs="Times New Roman"/>
        </w:rPr>
        <w:t xml:space="preserve">  Also, even </w:t>
      </w:r>
      <w:r w:rsidR="009E2627">
        <w:rPr>
          <w:rFonts w:ascii="Times New Roman" w:hAnsi="Times New Roman" w:cs="Times New Roman"/>
        </w:rPr>
        <w:t>taking</w:t>
      </w:r>
      <w:r w:rsidRPr="00C15C58">
        <w:rPr>
          <w:rFonts w:ascii="Times New Roman" w:hAnsi="Times New Roman" w:cs="Times New Roman"/>
        </w:rPr>
        <w:t xml:space="preserve"> societal benefits into account, the cost effectiveness is unclear. </w:t>
      </w:r>
      <w:r w:rsidR="00F21350">
        <w:rPr>
          <w:rFonts w:ascii="Times New Roman" w:hAnsi="Times New Roman" w:cs="Times New Roman"/>
        </w:rPr>
        <w:t xml:space="preserve"> </w:t>
      </w:r>
      <w:r w:rsidRPr="00C15C58">
        <w:rPr>
          <w:rFonts w:ascii="Times New Roman" w:hAnsi="Times New Roman" w:cs="Times New Roman"/>
        </w:rPr>
        <w:t>The combined cost of the ADMS project and the ADMS Run Operations could run as high as $62</w:t>
      </w:r>
      <w:r w:rsidR="00F21350">
        <w:rPr>
          <w:rFonts w:ascii="Times New Roman" w:hAnsi="Times New Roman" w:cs="Times New Roman"/>
        </w:rPr>
        <w:t xml:space="preserve"> million</w:t>
      </w:r>
      <w:r w:rsidRPr="00C15C58">
        <w:rPr>
          <w:rFonts w:ascii="Times New Roman" w:hAnsi="Times New Roman" w:cs="Times New Roman"/>
        </w:rPr>
        <w:t>, while the quantifiable benefits, many of which are far into the future, are only estimated at $46.3</w:t>
      </w:r>
      <w:r w:rsidR="00F21350">
        <w:rPr>
          <w:rFonts w:ascii="Times New Roman" w:hAnsi="Times New Roman" w:cs="Times New Roman"/>
        </w:rPr>
        <w:t xml:space="preserve"> million</w:t>
      </w:r>
      <w:r w:rsidRPr="00C15C58">
        <w:rPr>
          <w:rFonts w:ascii="Times New Roman" w:hAnsi="Times New Roman" w:cs="Times New Roman"/>
        </w:rPr>
        <w:t xml:space="preserve">. </w:t>
      </w:r>
      <w:r w:rsidR="00F21350">
        <w:rPr>
          <w:rFonts w:ascii="Times New Roman" w:hAnsi="Times New Roman" w:cs="Times New Roman"/>
        </w:rPr>
        <w:t xml:space="preserve"> </w:t>
      </w:r>
      <w:r w:rsidRPr="00C15C58">
        <w:rPr>
          <w:rFonts w:ascii="Times New Roman" w:hAnsi="Times New Roman" w:cs="Times New Roman"/>
        </w:rPr>
        <w:t>It is uncertain whether a conservative estimate of $4</w:t>
      </w:r>
      <w:r w:rsidR="00F21350">
        <w:rPr>
          <w:rFonts w:ascii="Times New Roman" w:hAnsi="Times New Roman" w:cs="Times New Roman"/>
        </w:rPr>
        <w:t xml:space="preserve"> million</w:t>
      </w:r>
      <w:r w:rsidRPr="00C15C58">
        <w:rPr>
          <w:rFonts w:ascii="Times New Roman" w:hAnsi="Times New Roman" w:cs="Times New Roman"/>
        </w:rPr>
        <w:t xml:space="preserve"> per year in societal benefits exceeds the estimated ongoing costs of $2.8</w:t>
      </w:r>
      <w:r w:rsidR="00F21350">
        <w:rPr>
          <w:rFonts w:ascii="Times New Roman" w:hAnsi="Times New Roman" w:cs="Times New Roman"/>
        </w:rPr>
        <w:t> million</w:t>
      </w:r>
      <w:r w:rsidRPr="00C15C58">
        <w:rPr>
          <w:rFonts w:ascii="Times New Roman" w:hAnsi="Times New Roman" w:cs="Times New Roman"/>
        </w:rPr>
        <w:t xml:space="preserve"> per year of operating and maintaining ADMS by </w:t>
      </w:r>
      <w:r w:rsidR="00234ED5">
        <w:rPr>
          <w:rFonts w:ascii="Times New Roman" w:hAnsi="Times New Roman" w:cs="Times New Roman"/>
        </w:rPr>
        <w:t xml:space="preserve">a large </w:t>
      </w:r>
      <w:r w:rsidRPr="00C15C58">
        <w:rPr>
          <w:rFonts w:ascii="Times New Roman" w:hAnsi="Times New Roman" w:cs="Times New Roman"/>
        </w:rPr>
        <w:t xml:space="preserve">enough </w:t>
      </w:r>
      <w:r w:rsidR="00234ED5">
        <w:rPr>
          <w:rFonts w:ascii="Times New Roman" w:hAnsi="Times New Roman" w:cs="Times New Roman"/>
        </w:rPr>
        <w:t xml:space="preserve">margin </w:t>
      </w:r>
      <w:r w:rsidRPr="00C15C58">
        <w:rPr>
          <w:rFonts w:ascii="Times New Roman" w:hAnsi="Times New Roman" w:cs="Times New Roman"/>
        </w:rPr>
        <w:t xml:space="preserve">to justify the cost. </w:t>
      </w:r>
    </w:p>
    <w:p w:rsidR="00C15C58" w:rsidRDefault="00C15C58" w:rsidP="00EC31D0">
      <w:pPr>
        <w:spacing w:line="360" w:lineRule="auto"/>
        <w:rPr>
          <w:rFonts w:ascii="Times New Roman" w:hAnsi="Times New Roman" w:cs="Times New Roman"/>
        </w:rPr>
      </w:pPr>
    </w:p>
    <w:p w:rsidR="00F30910" w:rsidRDefault="00E61F2C" w:rsidP="004E036D">
      <w:pPr>
        <w:spacing w:line="360" w:lineRule="auto"/>
        <w:rPr>
          <w:rFonts w:ascii="Times New Roman" w:hAnsi="Times New Roman" w:cs="Times New Roman"/>
          <w:u w:val="single"/>
        </w:rPr>
      </w:pPr>
      <w:r>
        <w:rPr>
          <w:rFonts w:ascii="Times New Roman" w:hAnsi="Times New Roman" w:cs="Times New Roman"/>
        </w:rPr>
        <w:tab/>
        <w:t>4</w:t>
      </w:r>
      <w:r w:rsidR="008F5F47" w:rsidRPr="00C15C58">
        <w:rPr>
          <w:rFonts w:ascii="Times New Roman" w:hAnsi="Times New Roman" w:cs="Times New Roman"/>
        </w:rPr>
        <w:t xml:space="preserve">. </w:t>
      </w:r>
      <w:r w:rsidR="008F5F47" w:rsidRPr="00C15C58">
        <w:rPr>
          <w:rFonts w:ascii="Times New Roman" w:hAnsi="Times New Roman" w:cs="Times New Roman"/>
        </w:rPr>
        <w:tab/>
      </w:r>
      <w:r w:rsidR="008F5F47" w:rsidRPr="00F30910">
        <w:rPr>
          <w:rFonts w:ascii="Times New Roman" w:hAnsi="Times New Roman" w:cs="Times New Roman"/>
          <w:u w:val="single"/>
        </w:rPr>
        <w:t>Disposition by Administrative Law Judge</w:t>
      </w:r>
    </w:p>
    <w:p w:rsidR="009F1A11" w:rsidRPr="00740167" w:rsidRDefault="008F5F47" w:rsidP="004E036D">
      <w:pPr>
        <w:spacing w:line="360" w:lineRule="auto"/>
        <w:rPr>
          <w:rFonts w:ascii="Times New Roman" w:hAnsi="Times New Roman" w:cs="Times New Roman"/>
        </w:rPr>
      </w:pPr>
      <w:r w:rsidRPr="00C15C58">
        <w:rPr>
          <w:rFonts w:ascii="Times New Roman" w:hAnsi="Times New Roman" w:cs="Times New Roman"/>
        </w:rPr>
        <w:t xml:space="preserve">  </w:t>
      </w:r>
    </w:p>
    <w:p w:rsidR="00234ED5" w:rsidRDefault="00234ED5" w:rsidP="004E036D">
      <w:pPr>
        <w:autoSpaceDE/>
        <w:autoSpaceDN/>
        <w:spacing w:line="360" w:lineRule="auto"/>
        <w:rPr>
          <w:rFonts w:ascii="Times New Roman" w:hAnsi="Times New Roman" w:cs="Times New Roman"/>
        </w:rPr>
      </w:pPr>
      <w:r>
        <w:rPr>
          <w:rFonts w:ascii="Times New Roman" w:hAnsi="Times New Roman" w:cs="Times New Roman"/>
        </w:rPr>
        <w:tab/>
      </w:r>
      <w:r w:rsidR="004E036D">
        <w:rPr>
          <w:rFonts w:ascii="Times New Roman" w:hAnsi="Times New Roman" w:cs="Times New Roman"/>
        </w:rPr>
        <w:tab/>
        <w:t>Contrary to Duquesne Light’s numerous contentions, t</w:t>
      </w:r>
      <w:r>
        <w:rPr>
          <w:rFonts w:ascii="Times New Roman" w:hAnsi="Times New Roman" w:cs="Times New Roman"/>
        </w:rPr>
        <w:t xml:space="preserve">he Commission did not </w:t>
      </w:r>
      <w:r w:rsidRPr="004E036D">
        <w:rPr>
          <w:rFonts w:ascii="Times New Roman" w:hAnsi="Times New Roman" w:cs="Times New Roman"/>
          <w:u w:val="single"/>
        </w:rPr>
        <w:t>require</w:t>
      </w:r>
      <w:r>
        <w:rPr>
          <w:rFonts w:ascii="Times New Roman" w:hAnsi="Times New Roman" w:cs="Times New Roman"/>
        </w:rPr>
        <w:t xml:space="preserve"> the EDC to implement the OMS and DMS functionalities, but to a</w:t>
      </w:r>
      <w:r w:rsidR="004E036D">
        <w:rPr>
          <w:rFonts w:ascii="Times New Roman" w:hAnsi="Times New Roman" w:cs="Times New Roman"/>
        </w:rPr>
        <w:t>nalyze their cost effectiveness.  In addition, t</w:t>
      </w:r>
      <w:r>
        <w:rPr>
          <w:rFonts w:ascii="Times New Roman" w:hAnsi="Times New Roman" w:cs="Times New Roman"/>
        </w:rPr>
        <w:t xml:space="preserve">he Smart Meter </w:t>
      </w:r>
      <w:r w:rsidRPr="00270F6D">
        <w:rPr>
          <w:rFonts w:ascii="Times New Roman" w:hAnsi="Times New Roman" w:cs="Times New Roman"/>
          <w:i/>
        </w:rPr>
        <w:t>Implementation Order</w:t>
      </w:r>
      <w:r>
        <w:rPr>
          <w:rFonts w:ascii="Times New Roman" w:hAnsi="Times New Roman" w:cs="Times New Roman"/>
        </w:rPr>
        <w:t xml:space="preserve"> does not require </w:t>
      </w:r>
      <w:r w:rsidR="004E036D">
        <w:rPr>
          <w:rFonts w:ascii="Times New Roman" w:hAnsi="Times New Roman" w:cs="Times New Roman"/>
        </w:rPr>
        <w:t xml:space="preserve">that </w:t>
      </w:r>
      <w:r>
        <w:rPr>
          <w:rFonts w:ascii="Times New Roman" w:hAnsi="Times New Roman" w:cs="Times New Roman"/>
        </w:rPr>
        <w:t xml:space="preserve">cost recovery for the OMS and DMS functionalities </w:t>
      </w:r>
      <w:r w:rsidRPr="004E036D">
        <w:rPr>
          <w:rFonts w:ascii="Times New Roman" w:hAnsi="Times New Roman" w:cs="Times New Roman"/>
          <w:u w:val="single"/>
        </w:rPr>
        <w:t>must</w:t>
      </w:r>
      <w:r>
        <w:rPr>
          <w:rFonts w:ascii="Times New Roman" w:hAnsi="Times New Roman" w:cs="Times New Roman"/>
        </w:rPr>
        <w:t xml:space="preserve"> be incorporated into the SMC</w:t>
      </w:r>
      <w:r w:rsidR="004E036D">
        <w:rPr>
          <w:rFonts w:ascii="Times New Roman" w:hAnsi="Times New Roman" w:cs="Times New Roman"/>
        </w:rPr>
        <w:t>, but indicates that the EDC may choose to incorporate it into the SMC</w:t>
      </w:r>
      <w:r>
        <w:rPr>
          <w:rFonts w:ascii="Times New Roman" w:hAnsi="Times New Roman" w:cs="Times New Roman"/>
        </w:rPr>
        <w:t>.</w:t>
      </w:r>
    </w:p>
    <w:p w:rsidR="00234ED5" w:rsidRDefault="00234ED5" w:rsidP="004E036D">
      <w:pPr>
        <w:autoSpaceDE/>
        <w:autoSpaceDN/>
        <w:spacing w:line="360" w:lineRule="auto"/>
        <w:rPr>
          <w:rFonts w:ascii="Times New Roman" w:hAnsi="Times New Roman" w:cs="Times New Roman"/>
        </w:rPr>
      </w:pPr>
    </w:p>
    <w:p w:rsidR="004E036D" w:rsidRDefault="00234ED5" w:rsidP="004E036D">
      <w:pPr>
        <w:spacing w:line="360" w:lineRule="auto"/>
        <w:rPr>
          <w:rFonts w:ascii="Times New Roman" w:hAnsi="Times New Roman" w:cs="Times New Roman"/>
        </w:rPr>
      </w:pPr>
      <w:r>
        <w:rPr>
          <w:rFonts w:ascii="Times New Roman" w:hAnsi="Times New Roman" w:cs="Times New Roman"/>
        </w:rPr>
        <w:tab/>
      </w:r>
      <w:r w:rsidR="004E036D">
        <w:rPr>
          <w:rFonts w:ascii="Times New Roman" w:hAnsi="Times New Roman" w:cs="Times New Roman"/>
        </w:rPr>
        <w:tab/>
      </w:r>
      <w:r>
        <w:rPr>
          <w:rFonts w:ascii="Times New Roman" w:hAnsi="Times New Roman" w:cs="Times New Roman"/>
        </w:rPr>
        <w:t xml:space="preserve">The OMS </w:t>
      </w:r>
      <w:r w:rsidR="004E036D">
        <w:rPr>
          <w:rFonts w:ascii="Times New Roman" w:hAnsi="Times New Roman" w:cs="Times New Roman"/>
        </w:rPr>
        <w:t xml:space="preserve">as proposed </w:t>
      </w:r>
      <w:r w:rsidR="003431F8">
        <w:rPr>
          <w:rFonts w:ascii="Times New Roman" w:hAnsi="Times New Roman" w:cs="Times New Roman"/>
        </w:rPr>
        <w:t>is estimated to</w:t>
      </w:r>
      <w:r>
        <w:rPr>
          <w:rFonts w:ascii="Times New Roman" w:hAnsi="Times New Roman" w:cs="Times New Roman"/>
        </w:rPr>
        <w:t xml:space="preserve"> save </w:t>
      </w:r>
      <w:r w:rsidR="004E036D">
        <w:rPr>
          <w:rFonts w:ascii="Times New Roman" w:hAnsi="Times New Roman" w:cs="Times New Roman"/>
        </w:rPr>
        <w:t xml:space="preserve">Duquesne Light’s customers </w:t>
      </w:r>
      <w:r w:rsidR="00F21350">
        <w:rPr>
          <w:rFonts w:ascii="Times New Roman" w:hAnsi="Times New Roman" w:cs="Times New Roman"/>
        </w:rPr>
        <w:t>five</w:t>
      </w:r>
      <w:r>
        <w:rPr>
          <w:rFonts w:ascii="Times New Roman" w:hAnsi="Times New Roman" w:cs="Times New Roman"/>
        </w:rPr>
        <w:t xml:space="preserve"> minutes out of the current average of 100 minutes of lost electric service a</w:t>
      </w:r>
      <w:r w:rsidR="004E036D">
        <w:rPr>
          <w:rFonts w:ascii="Times New Roman" w:hAnsi="Times New Roman" w:cs="Times New Roman"/>
        </w:rPr>
        <w:t xml:space="preserve">nnually, across primarily the residential and commercial classes.  The industrial class customers </w:t>
      </w:r>
      <w:r w:rsidR="003431F8">
        <w:rPr>
          <w:rFonts w:ascii="Times New Roman" w:hAnsi="Times New Roman" w:cs="Times New Roman"/>
        </w:rPr>
        <w:t xml:space="preserve">are not expected to </w:t>
      </w:r>
      <w:r w:rsidR="004E036D">
        <w:rPr>
          <w:rFonts w:ascii="Times New Roman" w:hAnsi="Times New Roman" w:cs="Times New Roman"/>
        </w:rPr>
        <w:t>be impacted by the implementation of the new functionalities because industrial customers usually have separate transformers from the transformers used by the other classes</w:t>
      </w:r>
      <w:r>
        <w:rPr>
          <w:rFonts w:ascii="Times New Roman" w:hAnsi="Times New Roman" w:cs="Times New Roman"/>
        </w:rPr>
        <w:t xml:space="preserve">.  </w:t>
      </w:r>
      <w:r w:rsidR="004E036D">
        <w:rPr>
          <w:rFonts w:ascii="Times New Roman" w:hAnsi="Times New Roman" w:cs="Times New Roman"/>
        </w:rPr>
        <w:t xml:space="preserve">In this </w:t>
      </w:r>
      <w:r w:rsidR="004E036D">
        <w:rPr>
          <w:rFonts w:ascii="Times New Roman" w:hAnsi="Times New Roman" w:cs="Times New Roman"/>
        </w:rPr>
        <w:lastRenderedPageBreak/>
        <w:t xml:space="preserve">proceeding, </w:t>
      </w:r>
      <w:r>
        <w:rPr>
          <w:rFonts w:ascii="Times New Roman" w:hAnsi="Times New Roman" w:cs="Times New Roman"/>
        </w:rPr>
        <w:t xml:space="preserve">DLC did not show </w:t>
      </w:r>
      <w:r w:rsidR="004E036D">
        <w:rPr>
          <w:rFonts w:ascii="Times New Roman" w:hAnsi="Times New Roman" w:cs="Times New Roman"/>
        </w:rPr>
        <w:t xml:space="preserve">or prove </w:t>
      </w:r>
      <w:r>
        <w:rPr>
          <w:rFonts w:ascii="Times New Roman" w:hAnsi="Times New Roman" w:cs="Times New Roman"/>
        </w:rPr>
        <w:t>how 95 minutes of lost service has a</w:t>
      </w:r>
      <w:r w:rsidR="004E036D">
        <w:rPr>
          <w:rFonts w:ascii="Times New Roman" w:hAnsi="Times New Roman" w:cs="Times New Roman"/>
        </w:rPr>
        <w:t>n</w:t>
      </w:r>
      <w:r>
        <w:rPr>
          <w:rFonts w:ascii="Times New Roman" w:hAnsi="Times New Roman" w:cs="Times New Roman"/>
        </w:rPr>
        <w:t xml:space="preserve"> </w:t>
      </w:r>
      <w:r w:rsidR="004E036D">
        <w:rPr>
          <w:rFonts w:ascii="Times New Roman" w:hAnsi="Times New Roman" w:cs="Times New Roman"/>
        </w:rPr>
        <w:t xml:space="preserve">added </w:t>
      </w:r>
      <w:r>
        <w:rPr>
          <w:rFonts w:ascii="Times New Roman" w:hAnsi="Times New Roman" w:cs="Times New Roman"/>
        </w:rPr>
        <w:t xml:space="preserve">value </w:t>
      </w:r>
      <w:r w:rsidR="004E036D">
        <w:rPr>
          <w:rFonts w:ascii="Times New Roman" w:hAnsi="Times New Roman" w:cs="Times New Roman"/>
        </w:rPr>
        <w:t xml:space="preserve">benefit </w:t>
      </w:r>
      <w:r>
        <w:rPr>
          <w:rFonts w:ascii="Times New Roman" w:hAnsi="Times New Roman" w:cs="Times New Roman"/>
        </w:rPr>
        <w:t xml:space="preserve">of $6 million to customers who now experience 100 minutes of lost service annually on average.  </w:t>
      </w:r>
      <w:r w:rsidR="004E036D">
        <w:rPr>
          <w:rFonts w:ascii="Times New Roman" w:hAnsi="Times New Roman" w:cs="Times New Roman"/>
        </w:rPr>
        <w:t>The DNV GL calculations used unknown variables and appl</w:t>
      </w:r>
      <w:r w:rsidR="00862513">
        <w:rPr>
          <w:rFonts w:ascii="Times New Roman" w:hAnsi="Times New Roman" w:cs="Times New Roman"/>
        </w:rPr>
        <w:t>ied</w:t>
      </w:r>
      <w:r w:rsidR="004E036D">
        <w:rPr>
          <w:rFonts w:ascii="Times New Roman" w:hAnsi="Times New Roman" w:cs="Times New Roman"/>
        </w:rPr>
        <w:t xml:space="preserve"> unknown calculations when it opined that $6</w:t>
      </w:r>
      <w:r w:rsidR="00F21350">
        <w:rPr>
          <w:rFonts w:ascii="Times New Roman" w:hAnsi="Times New Roman" w:cs="Times New Roman"/>
        </w:rPr>
        <w:t> </w:t>
      </w:r>
      <w:r w:rsidR="004E036D">
        <w:rPr>
          <w:rFonts w:ascii="Times New Roman" w:hAnsi="Times New Roman" w:cs="Times New Roman"/>
        </w:rPr>
        <w:t xml:space="preserve">million will be saved annually by the customers.  </w:t>
      </w:r>
      <w:r w:rsidR="00663B54">
        <w:rPr>
          <w:rFonts w:ascii="Times New Roman" w:hAnsi="Times New Roman" w:cs="Times New Roman"/>
        </w:rPr>
        <w:t>These calculations cannot be validated and should not be used to determine any soft cost savings.</w:t>
      </w:r>
    </w:p>
    <w:p w:rsidR="004E036D" w:rsidRDefault="004E036D" w:rsidP="004E036D">
      <w:pPr>
        <w:spacing w:line="360" w:lineRule="auto"/>
        <w:rPr>
          <w:rFonts w:ascii="Times New Roman" w:hAnsi="Times New Roman" w:cs="Times New Roman"/>
        </w:rPr>
      </w:pPr>
    </w:p>
    <w:p w:rsidR="003F205E" w:rsidRPr="003F205E" w:rsidRDefault="003F205E" w:rsidP="003F205E">
      <w:pPr>
        <w:pStyle w:val="PlainText"/>
        <w:spacing w:line="360" w:lineRule="auto"/>
        <w:rPr>
          <w:rFonts w:ascii="Times New Roman" w:hAnsi="Times New Roman" w:cs="Times New Roman"/>
          <w:sz w:val="24"/>
          <w:szCs w:val="24"/>
        </w:rPr>
      </w:pPr>
      <w:r w:rsidRPr="003F205E">
        <w:rPr>
          <w:rFonts w:ascii="Times New Roman" w:hAnsi="Times New Roman" w:cs="Times New Roman"/>
          <w:sz w:val="24"/>
          <w:szCs w:val="24"/>
        </w:rPr>
        <w:t xml:space="preserve">              </w:t>
      </w:r>
      <w:r>
        <w:rPr>
          <w:rFonts w:ascii="Times New Roman" w:hAnsi="Times New Roman" w:cs="Times New Roman"/>
          <w:sz w:val="24"/>
          <w:szCs w:val="24"/>
        </w:rPr>
        <w:tab/>
      </w:r>
      <w:r w:rsidRPr="003F205E">
        <w:rPr>
          <w:rFonts w:ascii="Times New Roman" w:hAnsi="Times New Roman" w:cs="Times New Roman"/>
          <w:sz w:val="24"/>
          <w:szCs w:val="24"/>
        </w:rPr>
        <w:t xml:space="preserve"> Including both the hard and soft benefits in the cost benefit analysis, Duquesne Light’s plan to implement the ADMS will not become cost effective until at least 2034.</w:t>
      </w:r>
      <w:r>
        <w:rPr>
          <w:rStyle w:val="FootnoteReference"/>
          <w:rFonts w:ascii="Times New Roman" w:hAnsi="Times New Roman" w:cs="Times New Roman"/>
          <w:sz w:val="24"/>
          <w:szCs w:val="24"/>
        </w:rPr>
        <w:footnoteReference w:id="50"/>
      </w:r>
      <w:r w:rsidRPr="003F205E">
        <w:rPr>
          <w:rFonts w:ascii="Times New Roman" w:hAnsi="Times New Roman" w:cs="Times New Roman"/>
          <w:sz w:val="24"/>
          <w:szCs w:val="24"/>
        </w:rPr>
        <w:t xml:space="preserve">    Excluding soft benefits, the ADMS never becomes cost effective before obsolescence, as evidenced by the fact that by 2039 the cumulative benefits will be $46 million while the cumulative costs will total $125 million</w:t>
      </w:r>
      <w:r w:rsidR="00A833C3">
        <w:rPr>
          <w:rFonts w:ascii="Times New Roman" w:hAnsi="Times New Roman" w:cs="Times New Roman"/>
          <w:sz w:val="24"/>
          <w:szCs w:val="24"/>
        </w:rPr>
        <w:t>, not including the O&amp;M costs</w:t>
      </w:r>
      <w:r w:rsidRPr="003F205E">
        <w:rPr>
          <w:rFonts w:ascii="Times New Roman" w:hAnsi="Times New Roman" w:cs="Times New Roman"/>
          <w:sz w:val="24"/>
          <w:szCs w:val="24"/>
        </w:rPr>
        <w:t>.</w:t>
      </w:r>
      <w:r w:rsidR="0069013A">
        <w:rPr>
          <w:rStyle w:val="FootnoteReference"/>
          <w:rFonts w:ascii="Times New Roman" w:hAnsi="Times New Roman" w:cs="Times New Roman"/>
          <w:sz w:val="24"/>
          <w:szCs w:val="24"/>
        </w:rPr>
        <w:footnoteReference w:id="51"/>
      </w:r>
      <w:r w:rsidRPr="003F205E">
        <w:rPr>
          <w:rFonts w:ascii="Times New Roman" w:hAnsi="Times New Roman" w:cs="Times New Roman"/>
          <w:sz w:val="24"/>
          <w:szCs w:val="24"/>
        </w:rPr>
        <w:t xml:space="preserve"> </w:t>
      </w:r>
    </w:p>
    <w:p w:rsidR="003F205E" w:rsidRDefault="003F205E" w:rsidP="004E036D">
      <w:pPr>
        <w:spacing w:line="360" w:lineRule="auto"/>
        <w:rPr>
          <w:rFonts w:ascii="Times New Roman" w:hAnsi="Times New Roman" w:cs="Times New Roman"/>
        </w:rPr>
      </w:pPr>
    </w:p>
    <w:p w:rsidR="00234ED5" w:rsidRDefault="004E036D" w:rsidP="004E036D">
      <w:pPr>
        <w:spacing w:line="360" w:lineRule="auto"/>
        <w:ind w:firstLine="1440"/>
        <w:rPr>
          <w:rFonts w:ascii="Times New Roman" w:hAnsi="Times New Roman" w:cs="Times New Roman"/>
        </w:rPr>
      </w:pPr>
      <w:r>
        <w:rPr>
          <w:rFonts w:ascii="Times New Roman" w:hAnsi="Times New Roman" w:cs="Times New Roman"/>
        </w:rPr>
        <w:t>ICE is an industry-acceptable standard although its calculation of $4 million is based on old data and data collected outside of the Mid-Atlantic region, so the calculation carries only limited weight.  The ICE calculator opined $4 million would be saved annually, yet it uses data collected over a decade earlier and from EDCs located outside the Mid-Atlantic regions.  D</w:t>
      </w:r>
      <w:r w:rsidR="006515DF">
        <w:rPr>
          <w:rFonts w:ascii="Times New Roman" w:hAnsi="Times New Roman" w:cs="Times New Roman"/>
        </w:rPr>
        <w:t>uquesne Light</w:t>
      </w:r>
      <w:r>
        <w:rPr>
          <w:rFonts w:ascii="Times New Roman" w:hAnsi="Times New Roman" w:cs="Times New Roman"/>
        </w:rPr>
        <w:t xml:space="preserve"> failed to provide evidence that having </w:t>
      </w:r>
      <w:r w:rsidR="00F21350">
        <w:rPr>
          <w:rFonts w:ascii="Times New Roman" w:hAnsi="Times New Roman" w:cs="Times New Roman"/>
        </w:rPr>
        <w:t>five</w:t>
      </w:r>
      <w:r>
        <w:rPr>
          <w:rFonts w:ascii="Times New Roman" w:hAnsi="Times New Roman" w:cs="Times New Roman"/>
        </w:rPr>
        <w:t xml:space="preserve"> more minutes of electric service will make any positive economic impact on DLC’s distribution customers.</w:t>
      </w:r>
    </w:p>
    <w:p w:rsidR="00234ED5" w:rsidRDefault="00234ED5" w:rsidP="004E036D">
      <w:pPr>
        <w:autoSpaceDE/>
        <w:autoSpaceDN/>
        <w:spacing w:line="360" w:lineRule="auto"/>
        <w:rPr>
          <w:rFonts w:ascii="Times New Roman" w:hAnsi="Times New Roman" w:cs="Times New Roman"/>
        </w:rPr>
      </w:pPr>
    </w:p>
    <w:p w:rsidR="00234ED5" w:rsidRDefault="00234ED5" w:rsidP="004E036D">
      <w:pPr>
        <w:autoSpaceDE/>
        <w:autoSpaceDN/>
        <w:spacing w:line="360" w:lineRule="auto"/>
        <w:rPr>
          <w:rFonts w:ascii="Times New Roman" w:hAnsi="Times New Roman" w:cs="Times New Roman"/>
        </w:rPr>
      </w:pPr>
      <w:r>
        <w:rPr>
          <w:rFonts w:ascii="Times New Roman" w:hAnsi="Times New Roman" w:cs="Times New Roman"/>
        </w:rPr>
        <w:tab/>
      </w:r>
      <w:r w:rsidR="004E036D">
        <w:rPr>
          <w:rFonts w:ascii="Times New Roman" w:hAnsi="Times New Roman" w:cs="Times New Roman"/>
        </w:rPr>
        <w:tab/>
      </w:r>
      <w:r>
        <w:rPr>
          <w:rFonts w:ascii="Times New Roman" w:hAnsi="Times New Roman" w:cs="Times New Roman"/>
        </w:rPr>
        <w:t>D</w:t>
      </w:r>
      <w:r w:rsidR="00A833C3">
        <w:rPr>
          <w:rFonts w:ascii="Times New Roman" w:hAnsi="Times New Roman" w:cs="Times New Roman"/>
        </w:rPr>
        <w:t xml:space="preserve">uquesne Light </w:t>
      </w:r>
      <w:r>
        <w:rPr>
          <w:rFonts w:ascii="Times New Roman" w:hAnsi="Times New Roman" w:cs="Times New Roman"/>
        </w:rPr>
        <w:t>proved there will be non-quantifiable benefits to customers from the</w:t>
      </w:r>
      <w:r w:rsidR="004E036D">
        <w:rPr>
          <w:rFonts w:ascii="Times New Roman" w:hAnsi="Times New Roman" w:cs="Times New Roman"/>
        </w:rPr>
        <w:t xml:space="preserve"> implementation of the</w:t>
      </w:r>
      <w:r>
        <w:rPr>
          <w:rFonts w:ascii="Times New Roman" w:hAnsi="Times New Roman" w:cs="Times New Roman"/>
        </w:rPr>
        <w:t xml:space="preserve"> OMS but </w:t>
      </w:r>
      <w:r w:rsidR="00C33A87">
        <w:rPr>
          <w:rFonts w:ascii="Times New Roman" w:hAnsi="Times New Roman" w:cs="Times New Roman"/>
        </w:rPr>
        <w:t xml:space="preserve">did not provide </w:t>
      </w:r>
      <w:r>
        <w:rPr>
          <w:rFonts w:ascii="Times New Roman" w:hAnsi="Times New Roman" w:cs="Times New Roman"/>
        </w:rPr>
        <w:t xml:space="preserve">any explanation, except its bald assertions, </w:t>
      </w:r>
      <w:r w:rsidR="00C33A87">
        <w:rPr>
          <w:rFonts w:ascii="Times New Roman" w:hAnsi="Times New Roman" w:cs="Times New Roman"/>
        </w:rPr>
        <w:t xml:space="preserve">to prove </w:t>
      </w:r>
      <w:r>
        <w:rPr>
          <w:rFonts w:ascii="Times New Roman" w:hAnsi="Times New Roman" w:cs="Times New Roman"/>
        </w:rPr>
        <w:t>that these benefits would be “significant.”</w:t>
      </w:r>
      <w:r w:rsidR="004E036D">
        <w:rPr>
          <w:rFonts w:ascii="Times New Roman" w:hAnsi="Times New Roman" w:cs="Times New Roman"/>
        </w:rPr>
        <w:t xml:space="preserve">  For the purposes of this Initial Decision, the presiding officer did not use the estimates made available through DNV GL because those estimates are too vague, without substance and carried no weight in the writing of this decision.</w:t>
      </w:r>
    </w:p>
    <w:p w:rsidR="00234ED5" w:rsidRDefault="00234ED5" w:rsidP="004E036D">
      <w:pPr>
        <w:autoSpaceDE/>
        <w:autoSpaceDN/>
        <w:spacing w:line="360" w:lineRule="auto"/>
        <w:rPr>
          <w:rFonts w:ascii="Times New Roman" w:hAnsi="Times New Roman" w:cs="Times New Roman"/>
        </w:rPr>
      </w:pPr>
    </w:p>
    <w:p w:rsidR="00234ED5" w:rsidRDefault="00234ED5" w:rsidP="004E036D">
      <w:pPr>
        <w:autoSpaceDE/>
        <w:autoSpaceDN/>
        <w:spacing w:line="360" w:lineRule="auto"/>
        <w:rPr>
          <w:rFonts w:ascii="Times New Roman" w:hAnsi="Times New Roman" w:cs="Times New Roman"/>
        </w:rPr>
      </w:pPr>
      <w:r>
        <w:rPr>
          <w:rFonts w:ascii="Times New Roman" w:hAnsi="Times New Roman" w:cs="Times New Roman"/>
        </w:rPr>
        <w:tab/>
      </w:r>
      <w:r w:rsidR="004E036D">
        <w:rPr>
          <w:rFonts w:ascii="Times New Roman" w:hAnsi="Times New Roman" w:cs="Times New Roman"/>
        </w:rPr>
        <w:tab/>
      </w:r>
      <w:r>
        <w:rPr>
          <w:rFonts w:ascii="Times New Roman" w:hAnsi="Times New Roman" w:cs="Times New Roman"/>
        </w:rPr>
        <w:t>D</w:t>
      </w:r>
      <w:r w:rsidR="00A833C3">
        <w:rPr>
          <w:rFonts w:ascii="Times New Roman" w:hAnsi="Times New Roman" w:cs="Times New Roman"/>
        </w:rPr>
        <w:t>uquesne Light</w:t>
      </w:r>
      <w:r>
        <w:rPr>
          <w:rFonts w:ascii="Times New Roman" w:hAnsi="Times New Roman" w:cs="Times New Roman"/>
        </w:rPr>
        <w:t xml:space="preserve"> did show that Volt/VAR </w:t>
      </w:r>
      <w:r w:rsidR="004E036D">
        <w:rPr>
          <w:rFonts w:ascii="Times New Roman" w:hAnsi="Times New Roman" w:cs="Times New Roman"/>
        </w:rPr>
        <w:t xml:space="preserve">in the DMS functionality </w:t>
      </w:r>
      <w:r>
        <w:rPr>
          <w:rFonts w:ascii="Times New Roman" w:hAnsi="Times New Roman" w:cs="Times New Roman"/>
        </w:rPr>
        <w:t xml:space="preserve">will produce significant savings because of its capability to control voltages for greater economy and less excess usage.  This capability will reduce the frequency of outages and allow DLC to better </w:t>
      </w:r>
      <w:r>
        <w:rPr>
          <w:rFonts w:ascii="Times New Roman" w:hAnsi="Times New Roman" w:cs="Times New Roman"/>
        </w:rPr>
        <w:lastRenderedPageBreak/>
        <w:t>predict transformer failure before the transformers actual fail.</w:t>
      </w:r>
      <w:r w:rsidR="004E036D">
        <w:rPr>
          <w:rFonts w:ascii="Times New Roman" w:hAnsi="Times New Roman" w:cs="Times New Roman"/>
        </w:rPr>
        <w:t xml:space="preserve">  This function would be a great </w:t>
      </w:r>
      <w:r w:rsidR="00C33A87">
        <w:rPr>
          <w:rFonts w:ascii="Times New Roman" w:hAnsi="Times New Roman" w:cs="Times New Roman"/>
        </w:rPr>
        <w:t>functionality to add to DLC’s arsenal but there were no definitive numbers added to show that implementing the DMS would result in benefits that exceed the costs, especially since the DMS will require the creation of a new electric model in order to work properly</w:t>
      </w:r>
      <w:r w:rsidR="00F21350">
        <w:rPr>
          <w:rFonts w:ascii="Times New Roman" w:hAnsi="Times New Roman" w:cs="Times New Roman"/>
        </w:rPr>
        <w:t>.</w:t>
      </w:r>
    </w:p>
    <w:p w:rsidR="00234ED5" w:rsidRDefault="00234ED5" w:rsidP="004E036D">
      <w:pPr>
        <w:autoSpaceDE/>
        <w:autoSpaceDN/>
        <w:spacing w:line="360" w:lineRule="auto"/>
        <w:rPr>
          <w:rFonts w:ascii="Times New Roman" w:hAnsi="Times New Roman" w:cs="Times New Roman"/>
        </w:rPr>
      </w:pPr>
    </w:p>
    <w:p w:rsidR="00234ED5" w:rsidRDefault="00234ED5" w:rsidP="004E036D">
      <w:pPr>
        <w:autoSpaceDE/>
        <w:autoSpaceDN/>
        <w:spacing w:line="360" w:lineRule="auto"/>
        <w:rPr>
          <w:rFonts w:ascii="Times New Roman" w:hAnsi="Times New Roman" w:cs="Times New Roman"/>
        </w:rPr>
      </w:pPr>
      <w:r>
        <w:rPr>
          <w:rFonts w:ascii="Times New Roman" w:hAnsi="Times New Roman" w:cs="Times New Roman"/>
        </w:rPr>
        <w:tab/>
      </w:r>
      <w:r w:rsidR="004E036D">
        <w:rPr>
          <w:rFonts w:ascii="Times New Roman" w:hAnsi="Times New Roman" w:cs="Times New Roman"/>
        </w:rPr>
        <w:tab/>
      </w:r>
      <w:r w:rsidR="00C33A87">
        <w:rPr>
          <w:rFonts w:ascii="Times New Roman" w:hAnsi="Times New Roman" w:cs="Times New Roman"/>
        </w:rPr>
        <w:t xml:space="preserve">Furthermore, </w:t>
      </w:r>
      <w:r>
        <w:rPr>
          <w:rFonts w:ascii="Times New Roman" w:hAnsi="Times New Roman" w:cs="Times New Roman"/>
        </w:rPr>
        <w:t>OCA is correct</w:t>
      </w:r>
      <w:r w:rsidR="00C33A87">
        <w:rPr>
          <w:rFonts w:ascii="Times New Roman" w:hAnsi="Times New Roman" w:cs="Times New Roman"/>
        </w:rPr>
        <w:t xml:space="preserve"> when it argued that, w</w:t>
      </w:r>
      <w:r>
        <w:rPr>
          <w:rFonts w:ascii="Times New Roman" w:hAnsi="Times New Roman" w:cs="Times New Roman"/>
        </w:rPr>
        <w:t>hen determining cost effectiveness and making a cost-benefit analysis that extends over a period of many years, DLC should have included ongoing project O&amp;M costs</w:t>
      </w:r>
      <w:r w:rsidR="00C33A87">
        <w:rPr>
          <w:rFonts w:ascii="Times New Roman" w:hAnsi="Times New Roman" w:cs="Times New Roman"/>
        </w:rPr>
        <w:t>, in addition to the costs to upgrade current equipment, upgrade the new equipment, and deal with routine obsolescence</w:t>
      </w:r>
      <w:r>
        <w:rPr>
          <w:rFonts w:ascii="Times New Roman" w:hAnsi="Times New Roman" w:cs="Times New Roman"/>
        </w:rPr>
        <w:t>.</w:t>
      </w:r>
      <w:r w:rsidR="00C33A87">
        <w:rPr>
          <w:rFonts w:ascii="Times New Roman" w:hAnsi="Times New Roman" w:cs="Times New Roman"/>
        </w:rPr>
        <w:t xml:space="preserve">  When all costs are added up, it became painfully obvious that the functionalities (though highly beneficial on first appearance) are not cost effective.  To be more succinct, the cost to create the electric model</w:t>
      </w:r>
      <w:r w:rsidR="006B4CF7">
        <w:rPr>
          <w:rFonts w:ascii="Times New Roman" w:hAnsi="Times New Roman" w:cs="Times New Roman"/>
        </w:rPr>
        <w:t xml:space="preserve">, </w:t>
      </w:r>
      <w:r w:rsidR="00C33A87">
        <w:rPr>
          <w:rFonts w:ascii="Times New Roman" w:hAnsi="Times New Roman" w:cs="Times New Roman"/>
        </w:rPr>
        <w:t>implement the ADMS including the OMS and DMS</w:t>
      </w:r>
      <w:r w:rsidR="006B4CF7">
        <w:rPr>
          <w:rFonts w:ascii="Times New Roman" w:hAnsi="Times New Roman" w:cs="Times New Roman"/>
        </w:rPr>
        <w:t xml:space="preserve"> and cover incremental O&amp;M costs through 2039 will total over $78 million, not $56 million averred by Duquesne Light.  These costs</w:t>
      </w:r>
      <w:r w:rsidR="00C33A87">
        <w:rPr>
          <w:rFonts w:ascii="Times New Roman" w:hAnsi="Times New Roman" w:cs="Times New Roman"/>
        </w:rPr>
        <w:t xml:space="preserve"> exceed the benefits to be enjoyed by the Company and by the consumers over the useful life of the functionality.  </w:t>
      </w:r>
    </w:p>
    <w:p w:rsidR="00A603C5" w:rsidRDefault="00A603C5" w:rsidP="004E036D">
      <w:pPr>
        <w:autoSpaceDE/>
        <w:autoSpaceDN/>
        <w:spacing w:line="360" w:lineRule="auto"/>
        <w:rPr>
          <w:rFonts w:ascii="Times New Roman" w:hAnsi="Times New Roman" w:cs="Times New Roman"/>
        </w:rPr>
      </w:pPr>
    </w:p>
    <w:p w:rsidR="00A603C5" w:rsidRDefault="00A603C5" w:rsidP="004E036D">
      <w:pPr>
        <w:autoSpaceDE/>
        <w:autoSpaceDN/>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OCA’s argument was persuasive that the soft benefits should not be included because including soft benefits is not an industry-wide standard.  Without the soft benefits included when making a cost-benefit analysis, the proposed costs do not accrue a benefit until after the life expectancy for the hardware and software has expired.  However, even if the soft benefits should be included, the estimate of soft benefits provided by DNV GL was too tenuous and too obscure.  This proceeding involved confidential material that was covered by a Protective Order issued earlier.  Duquesne Light failed to explain why it could not reveal the factors and materials used by DNV GL in the creation of its estimate for soft benefits and have the information treated as confidential.  Without knowing what DNV GL looked at, considered and weighed, its final estimation is without foundation or weight.</w:t>
      </w:r>
    </w:p>
    <w:p w:rsidR="00A603C5" w:rsidRDefault="00A603C5" w:rsidP="004E036D">
      <w:pPr>
        <w:autoSpaceDE/>
        <w:autoSpaceDN/>
        <w:spacing w:line="360" w:lineRule="auto"/>
        <w:rPr>
          <w:rFonts w:ascii="Times New Roman" w:hAnsi="Times New Roman" w:cs="Times New Roman"/>
        </w:rPr>
      </w:pPr>
    </w:p>
    <w:p w:rsidR="00A603C5" w:rsidRDefault="00A603C5" w:rsidP="004E036D">
      <w:pPr>
        <w:autoSpaceDE/>
        <w:autoSpaceDN/>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The ICE calculator does meet industry standards and could be used but the weightiness of the ICE estimate is tenuous.  The ICE calculator uses demographics for an EDC that is outside the Mid-Atlantic region and with old data.  However, using the estimate from the </w:t>
      </w:r>
      <w:r>
        <w:rPr>
          <w:rFonts w:ascii="Times New Roman" w:hAnsi="Times New Roman" w:cs="Times New Roman"/>
        </w:rPr>
        <w:lastRenderedPageBreak/>
        <w:t xml:space="preserve">ICE calculator is better than not having any estimate.  Therefore, I find that – if soft benefits are considered in the cost-benefit analysis – the lower ICE calculator should be used.  </w:t>
      </w:r>
    </w:p>
    <w:p w:rsidR="00A603C5" w:rsidRDefault="00A603C5" w:rsidP="004E036D">
      <w:pPr>
        <w:autoSpaceDE/>
        <w:autoSpaceDN/>
        <w:spacing w:line="360" w:lineRule="auto"/>
        <w:rPr>
          <w:rFonts w:ascii="Times New Roman" w:hAnsi="Times New Roman" w:cs="Times New Roman"/>
        </w:rPr>
      </w:pPr>
    </w:p>
    <w:p w:rsidR="00A603C5" w:rsidRPr="00B56F7F" w:rsidRDefault="00A603C5" w:rsidP="004E036D">
      <w:pPr>
        <w:autoSpaceDE/>
        <w:autoSpaceDN/>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As stated previously, it is my determination that soft benefits should not be included when making the cost-benefit analysis for the changes to the smart meter charge.  Those soft benefits, </w:t>
      </w:r>
      <w:r w:rsidR="006D353C">
        <w:rPr>
          <w:rFonts w:ascii="Times New Roman" w:hAnsi="Times New Roman" w:cs="Times New Roman"/>
        </w:rPr>
        <w:t>as</w:t>
      </w:r>
      <w:r>
        <w:rPr>
          <w:rFonts w:ascii="Times New Roman" w:hAnsi="Times New Roman" w:cs="Times New Roman"/>
        </w:rPr>
        <w:t xml:space="preserve"> they occur, will not be lost as a benefit for the customers.  Eventually those benefits will be captured and incorporated into the customer’s bills as a lower charge at the next base rate.  </w:t>
      </w:r>
      <w:r w:rsidR="00B56F7F" w:rsidRPr="00B56F7F">
        <w:rPr>
          <w:rFonts w:ascii="Times New Roman" w:hAnsi="Times New Roman" w:cs="Times New Roman"/>
        </w:rPr>
        <w:t>As the other EDCs in Pennsylvania have done, those benefits will be captured and incorporated into the customers’ bills as a lower charge at the next base rate.  At the next base rate, Duquesne Light can quantify and validate the savings, instead of estimating based on tenuous calculations shrouded in mystery and uncertainty.</w:t>
      </w:r>
    </w:p>
    <w:p w:rsidR="00FE6483" w:rsidRDefault="00FE6483" w:rsidP="004E036D">
      <w:pPr>
        <w:autoSpaceDE/>
        <w:autoSpaceDN/>
        <w:spacing w:line="360" w:lineRule="auto"/>
        <w:rPr>
          <w:rFonts w:ascii="Times New Roman" w:hAnsi="Times New Roman" w:cs="Times New Roman"/>
        </w:rPr>
      </w:pPr>
    </w:p>
    <w:p w:rsidR="009F1A11" w:rsidRDefault="00E61F2C" w:rsidP="00083F63">
      <w:pPr>
        <w:pStyle w:val="BodyText2"/>
        <w:spacing w:after="0" w:line="360" w:lineRule="auto"/>
        <w:rPr>
          <w:rFonts w:ascii="Times New Roman" w:hAnsi="Times New Roman" w:cs="Times New Roman"/>
        </w:rPr>
      </w:pPr>
      <w:r>
        <w:rPr>
          <w:rFonts w:ascii="Times New Roman" w:hAnsi="Times New Roman" w:cs="Times New Roman"/>
        </w:rPr>
        <w:t>F</w:t>
      </w:r>
      <w:r w:rsidR="00083F63">
        <w:rPr>
          <w:rFonts w:ascii="Times New Roman" w:hAnsi="Times New Roman" w:cs="Times New Roman"/>
        </w:rPr>
        <w:t xml:space="preserve">.  </w:t>
      </w:r>
      <w:r w:rsidR="00083F63">
        <w:rPr>
          <w:rFonts w:ascii="Times New Roman" w:hAnsi="Times New Roman" w:cs="Times New Roman"/>
        </w:rPr>
        <w:tab/>
      </w:r>
      <w:r w:rsidR="009F1A11" w:rsidRPr="00BC0D1A">
        <w:rPr>
          <w:rFonts w:ascii="Times New Roman" w:hAnsi="Times New Roman" w:cs="Times New Roman"/>
          <w:u w:val="single"/>
        </w:rPr>
        <w:t>ADMS Cost Recovery Issues</w:t>
      </w:r>
    </w:p>
    <w:p w:rsidR="00475529" w:rsidRDefault="00475529" w:rsidP="00475529">
      <w:pPr>
        <w:pStyle w:val="BodyText2"/>
        <w:spacing w:after="0" w:line="360" w:lineRule="auto"/>
        <w:rPr>
          <w:rFonts w:ascii="Times New Roman" w:hAnsi="Times New Roman" w:cs="Times New Roman"/>
        </w:rPr>
      </w:pPr>
    </w:p>
    <w:p w:rsidR="00054025" w:rsidRDefault="00054025" w:rsidP="000F4E36">
      <w:pPr>
        <w:pStyle w:val="BodyText2"/>
        <w:spacing w:after="0" w:line="360" w:lineRule="auto"/>
        <w:ind w:firstLine="720"/>
        <w:rPr>
          <w:rFonts w:ascii="Times New Roman" w:hAnsi="Times New Roman" w:cs="Times New Roman"/>
        </w:rPr>
      </w:pPr>
      <w:r>
        <w:rPr>
          <w:rFonts w:ascii="Times New Roman" w:hAnsi="Times New Roman" w:cs="Times New Roman"/>
        </w:rPr>
        <w:t xml:space="preserve">1. </w:t>
      </w:r>
      <w:r>
        <w:rPr>
          <w:rFonts w:ascii="Times New Roman" w:hAnsi="Times New Roman" w:cs="Times New Roman"/>
        </w:rPr>
        <w:tab/>
      </w:r>
      <w:r w:rsidRPr="00054025">
        <w:rPr>
          <w:rFonts w:ascii="Times New Roman" w:hAnsi="Times New Roman" w:cs="Times New Roman"/>
          <w:u w:val="single"/>
        </w:rPr>
        <w:t>Duquesne Light’s</w:t>
      </w:r>
      <w:r w:rsidRPr="00312FEB">
        <w:rPr>
          <w:rFonts w:ascii="Times New Roman" w:hAnsi="Times New Roman" w:cs="Times New Roman"/>
          <w:u w:val="single"/>
        </w:rPr>
        <w:t xml:space="preserve"> Position</w:t>
      </w:r>
      <w:r>
        <w:rPr>
          <w:rFonts w:ascii="Times New Roman" w:hAnsi="Times New Roman" w:cs="Times New Roman"/>
        </w:rPr>
        <w:t xml:space="preserve">  </w:t>
      </w:r>
    </w:p>
    <w:p w:rsidR="00054025" w:rsidRDefault="00054025" w:rsidP="00475529">
      <w:pPr>
        <w:pStyle w:val="BodyText2"/>
        <w:spacing w:after="0" w:line="360" w:lineRule="auto"/>
        <w:rPr>
          <w:rFonts w:ascii="Times New Roman" w:hAnsi="Times New Roman" w:cs="Times New Roman"/>
        </w:rPr>
      </w:pPr>
    </w:p>
    <w:p w:rsidR="00475529" w:rsidRPr="00475529" w:rsidRDefault="00083F63" w:rsidP="00C35407">
      <w:pPr>
        <w:pStyle w:val="BodyText2"/>
        <w:spacing w:after="0"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475529">
        <w:rPr>
          <w:rFonts w:ascii="Times New Roman" w:hAnsi="Times New Roman" w:cs="Times New Roman"/>
        </w:rPr>
        <w:t xml:space="preserve">Duquesne </w:t>
      </w:r>
      <w:r w:rsidR="00475529" w:rsidRPr="00475529">
        <w:rPr>
          <w:rFonts w:ascii="Times New Roman" w:hAnsi="Times New Roman" w:cs="Times New Roman"/>
        </w:rPr>
        <w:t>Light</w:t>
      </w:r>
      <w:r w:rsidR="00475529">
        <w:rPr>
          <w:rFonts w:ascii="Times New Roman" w:hAnsi="Times New Roman" w:cs="Times New Roman"/>
        </w:rPr>
        <w:t xml:space="preserve"> </w:t>
      </w:r>
      <w:r w:rsidR="00C35407">
        <w:rPr>
          <w:rFonts w:ascii="Times New Roman" w:hAnsi="Times New Roman" w:cs="Times New Roman"/>
        </w:rPr>
        <w:t xml:space="preserve">argues the Commission should permit it </w:t>
      </w:r>
      <w:r w:rsidR="00475529">
        <w:rPr>
          <w:rFonts w:ascii="Times New Roman" w:hAnsi="Times New Roman" w:cs="Times New Roman"/>
        </w:rPr>
        <w:t xml:space="preserve">to recover ADMS costs through its Smart Meter charge because the </w:t>
      </w:r>
      <w:r w:rsidR="00475529" w:rsidRPr="00475529">
        <w:rPr>
          <w:rFonts w:ascii="Times New Roman" w:hAnsi="Times New Roman" w:cs="Times New Roman"/>
        </w:rPr>
        <w:t xml:space="preserve">ADMS project will enable </w:t>
      </w:r>
      <w:r w:rsidR="00AC6A85">
        <w:rPr>
          <w:rFonts w:ascii="Times New Roman" w:hAnsi="Times New Roman" w:cs="Times New Roman"/>
        </w:rPr>
        <w:t>Duquesne Light</w:t>
      </w:r>
      <w:r w:rsidR="00475529" w:rsidRPr="00475529">
        <w:rPr>
          <w:rFonts w:ascii="Times New Roman" w:hAnsi="Times New Roman" w:cs="Times New Roman"/>
        </w:rPr>
        <w:t xml:space="preserve"> to meet the smart meter technology requirements set forth in the Commission’s </w:t>
      </w:r>
      <w:r w:rsidR="00475529" w:rsidRPr="00270F6D">
        <w:rPr>
          <w:rFonts w:ascii="Times New Roman" w:hAnsi="Times New Roman" w:cs="Times New Roman"/>
          <w:i/>
        </w:rPr>
        <w:t>Implementation Order</w:t>
      </w:r>
      <w:r w:rsidR="00475529" w:rsidRPr="00475529">
        <w:rPr>
          <w:rFonts w:ascii="Times New Roman" w:hAnsi="Times New Roman" w:cs="Times New Roman"/>
        </w:rPr>
        <w:t xml:space="preserve"> of communicating outages and restorations</w:t>
      </w:r>
      <w:r w:rsidR="00053F82">
        <w:rPr>
          <w:rFonts w:ascii="Times New Roman" w:hAnsi="Times New Roman" w:cs="Times New Roman"/>
        </w:rPr>
        <w:t>,</w:t>
      </w:r>
      <w:r w:rsidR="00475529" w:rsidRPr="00475529">
        <w:rPr>
          <w:rFonts w:ascii="Times New Roman" w:hAnsi="Times New Roman" w:cs="Times New Roman"/>
        </w:rPr>
        <w:t xml:space="preserve"> and monitoring voltage.  </w:t>
      </w:r>
      <w:r w:rsidR="00D521A6">
        <w:rPr>
          <w:rFonts w:ascii="Times New Roman" w:hAnsi="Times New Roman" w:cs="Times New Roman"/>
        </w:rPr>
        <w:t>D</w:t>
      </w:r>
      <w:r w:rsidR="00BA2859">
        <w:rPr>
          <w:rFonts w:ascii="Times New Roman" w:hAnsi="Times New Roman" w:cs="Times New Roman"/>
        </w:rPr>
        <w:t>uquesne Light</w:t>
      </w:r>
      <w:r w:rsidR="00D521A6">
        <w:rPr>
          <w:rFonts w:ascii="Times New Roman" w:hAnsi="Times New Roman" w:cs="Times New Roman"/>
        </w:rPr>
        <w:t xml:space="preserve"> contends </w:t>
      </w:r>
      <w:r w:rsidR="00475529" w:rsidRPr="00475529">
        <w:rPr>
          <w:rFonts w:ascii="Times New Roman" w:hAnsi="Times New Roman" w:cs="Times New Roman"/>
        </w:rPr>
        <w:t xml:space="preserve">Act 129 gives </w:t>
      </w:r>
      <w:r w:rsidR="00D521A6">
        <w:rPr>
          <w:rFonts w:ascii="Times New Roman" w:hAnsi="Times New Roman" w:cs="Times New Roman"/>
        </w:rPr>
        <w:t>it</w:t>
      </w:r>
      <w:r w:rsidR="00475529" w:rsidRPr="00475529">
        <w:rPr>
          <w:rFonts w:ascii="Times New Roman" w:hAnsi="Times New Roman" w:cs="Times New Roman"/>
        </w:rPr>
        <w:t xml:space="preserve"> the discretion to determine how to recover </w:t>
      </w:r>
      <w:r w:rsidR="00C35407">
        <w:rPr>
          <w:rFonts w:ascii="Times New Roman" w:hAnsi="Times New Roman" w:cs="Times New Roman"/>
        </w:rPr>
        <w:t xml:space="preserve">these </w:t>
      </w:r>
      <w:r w:rsidR="00475529" w:rsidRPr="00475529">
        <w:rPr>
          <w:rFonts w:ascii="Times New Roman" w:hAnsi="Times New Roman" w:cs="Times New Roman"/>
        </w:rPr>
        <w:t>smart meter costs</w:t>
      </w:r>
      <w:r w:rsidR="00D521A6">
        <w:rPr>
          <w:rFonts w:ascii="Times New Roman" w:hAnsi="Times New Roman" w:cs="Times New Roman"/>
        </w:rPr>
        <w:t>, and it</w:t>
      </w:r>
      <w:r w:rsidR="00475529" w:rsidRPr="00475529">
        <w:rPr>
          <w:rFonts w:ascii="Times New Roman" w:hAnsi="Times New Roman" w:cs="Times New Roman"/>
        </w:rPr>
        <w:t xml:space="preserve"> has elected to recover smart meter costs on a full and current basis through its SMC, which is a reconcilable automatic adjustment clause under Section 1307</w:t>
      </w:r>
      <w:r w:rsidR="00C35407">
        <w:rPr>
          <w:rFonts w:ascii="Times New Roman" w:hAnsi="Times New Roman" w:cs="Times New Roman"/>
        </w:rPr>
        <w:t xml:space="preserve">, a practice the </w:t>
      </w:r>
      <w:r w:rsidR="00475529" w:rsidRPr="00475529">
        <w:rPr>
          <w:rFonts w:ascii="Times New Roman" w:hAnsi="Times New Roman" w:cs="Times New Roman"/>
        </w:rPr>
        <w:t>Commission expressly authorized</w:t>
      </w:r>
      <w:r w:rsidR="00C35407">
        <w:rPr>
          <w:rFonts w:ascii="Times New Roman" w:hAnsi="Times New Roman" w:cs="Times New Roman"/>
        </w:rPr>
        <w:t xml:space="preserve">.  </w:t>
      </w:r>
      <w:r w:rsidR="00475529" w:rsidRPr="00475529">
        <w:rPr>
          <w:rFonts w:ascii="Times New Roman" w:hAnsi="Times New Roman" w:cs="Times New Roman"/>
        </w:rPr>
        <w:t xml:space="preserve"> </w:t>
      </w:r>
    </w:p>
    <w:p w:rsidR="00C35407" w:rsidRDefault="00C35407" w:rsidP="00475529">
      <w:pPr>
        <w:pStyle w:val="BodyText2"/>
        <w:spacing w:after="0" w:line="360" w:lineRule="auto"/>
        <w:rPr>
          <w:rFonts w:ascii="Times New Roman" w:hAnsi="Times New Roman" w:cs="Times New Roman"/>
        </w:rPr>
      </w:pPr>
    </w:p>
    <w:p w:rsidR="00475529" w:rsidRDefault="00C35407" w:rsidP="00C35407">
      <w:pPr>
        <w:pStyle w:val="BodyText2"/>
        <w:spacing w:after="0" w:line="360" w:lineRule="auto"/>
        <w:ind w:firstLine="1440"/>
        <w:rPr>
          <w:rFonts w:ascii="Times New Roman" w:hAnsi="Times New Roman" w:cs="Times New Roman"/>
        </w:rPr>
      </w:pPr>
      <w:r>
        <w:rPr>
          <w:rFonts w:ascii="Times New Roman" w:hAnsi="Times New Roman" w:cs="Times New Roman"/>
        </w:rPr>
        <w:t>Duquesne Light argues</w:t>
      </w:r>
      <w:r w:rsidR="00475529" w:rsidRPr="00475529">
        <w:rPr>
          <w:rFonts w:ascii="Times New Roman" w:hAnsi="Times New Roman" w:cs="Times New Roman"/>
        </w:rPr>
        <w:t xml:space="preserve"> OCA </w:t>
      </w:r>
      <w:r>
        <w:rPr>
          <w:rFonts w:ascii="Times New Roman" w:hAnsi="Times New Roman" w:cs="Times New Roman"/>
        </w:rPr>
        <w:t>is wrong to argue</w:t>
      </w:r>
      <w:r w:rsidR="00475529" w:rsidRPr="00475529">
        <w:rPr>
          <w:rFonts w:ascii="Times New Roman" w:hAnsi="Times New Roman" w:cs="Times New Roman"/>
        </w:rPr>
        <w:t xml:space="preserve"> that </w:t>
      </w:r>
      <w:r w:rsidR="00AC6A85">
        <w:rPr>
          <w:rFonts w:ascii="Times New Roman" w:hAnsi="Times New Roman" w:cs="Times New Roman"/>
        </w:rPr>
        <w:t>Duquesne Light</w:t>
      </w:r>
      <w:r w:rsidR="00475529" w:rsidRPr="00475529">
        <w:rPr>
          <w:rFonts w:ascii="Times New Roman" w:hAnsi="Times New Roman" w:cs="Times New Roman"/>
        </w:rPr>
        <w:t xml:space="preserve"> should be required to seek to recover ADMS costs through base rates</w:t>
      </w:r>
      <w:r>
        <w:rPr>
          <w:rFonts w:ascii="Times New Roman" w:hAnsi="Times New Roman" w:cs="Times New Roman"/>
        </w:rPr>
        <w:t xml:space="preserve"> </w:t>
      </w:r>
      <w:r w:rsidR="00D521A6">
        <w:rPr>
          <w:rFonts w:ascii="Times New Roman" w:hAnsi="Times New Roman" w:cs="Times New Roman"/>
        </w:rPr>
        <w:t>on the theory</w:t>
      </w:r>
      <w:r>
        <w:rPr>
          <w:rFonts w:ascii="Times New Roman" w:hAnsi="Times New Roman" w:cs="Times New Roman"/>
        </w:rPr>
        <w:t xml:space="preserve"> </w:t>
      </w:r>
      <w:r w:rsidR="00AC6A85">
        <w:rPr>
          <w:rFonts w:ascii="Times New Roman" w:hAnsi="Times New Roman" w:cs="Times New Roman"/>
        </w:rPr>
        <w:t>Duquesne Light</w:t>
      </w:r>
      <w:r w:rsidR="00475529" w:rsidRPr="00475529">
        <w:rPr>
          <w:rFonts w:ascii="Times New Roman" w:hAnsi="Times New Roman" w:cs="Times New Roman"/>
        </w:rPr>
        <w:t xml:space="preserve"> already </w:t>
      </w:r>
      <w:r>
        <w:rPr>
          <w:rFonts w:ascii="Times New Roman" w:hAnsi="Times New Roman" w:cs="Times New Roman"/>
        </w:rPr>
        <w:t>receives</w:t>
      </w:r>
      <w:r w:rsidR="00475529" w:rsidRPr="00475529">
        <w:rPr>
          <w:rFonts w:ascii="Times New Roman" w:hAnsi="Times New Roman" w:cs="Times New Roman"/>
        </w:rPr>
        <w:t xml:space="preserve"> revenues in base rates to pay for outage and distribution management functions</w:t>
      </w:r>
      <w:r>
        <w:rPr>
          <w:rFonts w:ascii="Times New Roman" w:hAnsi="Times New Roman" w:cs="Times New Roman"/>
        </w:rPr>
        <w:t>,</w:t>
      </w:r>
      <w:r w:rsidR="00475529" w:rsidRPr="00475529">
        <w:rPr>
          <w:rFonts w:ascii="Times New Roman" w:hAnsi="Times New Roman" w:cs="Times New Roman"/>
        </w:rPr>
        <w:t xml:space="preserve"> and upgrade costs should be included in base rates.  </w:t>
      </w:r>
    </w:p>
    <w:p w:rsidR="00475529" w:rsidRPr="00475529" w:rsidRDefault="00475529" w:rsidP="00475529">
      <w:pPr>
        <w:pStyle w:val="BodyText2"/>
        <w:spacing w:after="0" w:line="360" w:lineRule="auto"/>
        <w:rPr>
          <w:rFonts w:ascii="Times New Roman" w:hAnsi="Times New Roman" w:cs="Times New Roman"/>
        </w:rPr>
      </w:pPr>
    </w:p>
    <w:p w:rsidR="00C2753E" w:rsidRDefault="00C35407" w:rsidP="00475529">
      <w:pPr>
        <w:pStyle w:val="BodyText2"/>
        <w:spacing w:after="0" w:line="360" w:lineRule="auto"/>
        <w:ind w:firstLine="1440"/>
        <w:rPr>
          <w:rFonts w:ascii="Times New Roman" w:hAnsi="Times New Roman" w:cs="Times New Roman"/>
        </w:rPr>
      </w:pPr>
      <w:r>
        <w:rPr>
          <w:rFonts w:ascii="Times New Roman" w:hAnsi="Times New Roman" w:cs="Times New Roman"/>
        </w:rPr>
        <w:lastRenderedPageBreak/>
        <w:t xml:space="preserve">Duquesne Light contends </w:t>
      </w:r>
      <w:r w:rsidR="00475529" w:rsidRPr="00475529">
        <w:rPr>
          <w:rFonts w:ascii="Times New Roman" w:hAnsi="Times New Roman" w:cs="Times New Roman"/>
        </w:rPr>
        <w:t xml:space="preserve">OCA’s argument is contrary to Act 129 and Commission precedent and should be denied.  </w:t>
      </w:r>
      <w:r>
        <w:rPr>
          <w:rFonts w:ascii="Times New Roman" w:hAnsi="Times New Roman" w:cs="Times New Roman"/>
        </w:rPr>
        <w:t>T</w:t>
      </w:r>
      <w:r w:rsidR="00475529" w:rsidRPr="00475529">
        <w:rPr>
          <w:rFonts w:ascii="Times New Roman" w:hAnsi="Times New Roman" w:cs="Times New Roman"/>
        </w:rPr>
        <w:t xml:space="preserve">he ADMS will allow </w:t>
      </w:r>
      <w:r w:rsidR="00AC6A85">
        <w:rPr>
          <w:rFonts w:ascii="Times New Roman" w:hAnsi="Times New Roman" w:cs="Times New Roman"/>
        </w:rPr>
        <w:t>Duquesne Light</w:t>
      </w:r>
      <w:r w:rsidR="00475529" w:rsidRPr="00475529">
        <w:rPr>
          <w:rFonts w:ascii="Times New Roman" w:hAnsi="Times New Roman" w:cs="Times New Roman"/>
        </w:rPr>
        <w:t xml:space="preserve"> to communicate outages and restorations</w:t>
      </w:r>
      <w:r w:rsidR="00BA2859">
        <w:rPr>
          <w:rFonts w:ascii="Times New Roman" w:hAnsi="Times New Roman" w:cs="Times New Roman"/>
        </w:rPr>
        <w:t>,</w:t>
      </w:r>
      <w:r w:rsidR="00475529" w:rsidRPr="00475529">
        <w:rPr>
          <w:rFonts w:ascii="Times New Roman" w:hAnsi="Times New Roman" w:cs="Times New Roman"/>
        </w:rPr>
        <w:t xml:space="preserve"> and monitor vol</w:t>
      </w:r>
      <w:r>
        <w:rPr>
          <w:rFonts w:ascii="Times New Roman" w:hAnsi="Times New Roman" w:cs="Times New Roman"/>
        </w:rPr>
        <w:t>tage.  Duquesne Light insists t</w:t>
      </w:r>
      <w:r w:rsidR="00475529" w:rsidRPr="00475529">
        <w:rPr>
          <w:rFonts w:ascii="Times New Roman" w:hAnsi="Times New Roman" w:cs="Times New Roman"/>
        </w:rPr>
        <w:t xml:space="preserve">he Commission defined these functionalities as smart meter technology and </w:t>
      </w:r>
      <w:r w:rsidR="00BA2859">
        <w:rPr>
          <w:rFonts w:ascii="Times New Roman" w:hAnsi="Times New Roman" w:cs="Times New Roman"/>
        </w:rPr>
        <w:t>authorized</w:t>
      </w:r>
      <w:r w:rsidR="00475529" w:rsidRPr="00475529">
        <w:rPr>
          <w:rFonts w:ascii="Times New Roman" w:hAnsi="Times New Roman" w:cs="Times New Roman"/>
        </w:rPr>
        <w:t xml:space="preserve"> </w:t>
      </w:r>
      <w:r>
        <w:rPr>
          <w:rFonts w:ascii="Times New Roman" w:hAnsi="Times New Roman" w:cs="Times New Roman"/>
        </w:rPr>
        <w:t>Duquesne Light, as an EDC,</w:t>
      </w:r>
      <w:r w:rsidR="00475529" w:rsidRPr="00475529">
        <w:rPr>
          <w:rFonts w:ascii="Times New Roman" w:hAnsi="Times New Roman" w:cs="Times New Roman"/>
        </w:rPr>
        <w:t xml:space="preserve"> to include this technology in </w:t>
      </w:r>
      <w:r>
        <w:rPr>
          <w:rFonts w:ascii="Times New Roman" w:hAnsi="Times New Roman" w:cs="Times New Roman"/>
        </w:rPr>
        <w:t>its</w:t>
      </w:r>
      <w:r w:rsidR="00475529" w:rsidRPr="00475529">
        <w:rPr>
          <w:rFonts w:ascii="Times New Roman" w:hAnsi="Times New Roman" w:cs="Times New Roman"/>
        </w:rPr>
        <w:t xml:space="preserve"> smart meter plans.</w:t>
      </w:r>
      <w:r>
        <w:rPr>
          <w:rStyle w:val="FootnoteReference"/>
          <w:rFonts w:ascii="Times New Roman" w:hAnsi="Times New Roman" w:cs="Times New Roman"/>
        </w:rPr>
        <w:footnoteReference w:id="52"/>
      </w:r>
      <w:r w:rsidR="00475529" w:rsidRPr="00475529">
        <w:rPr>
          <w:rFonts w:ascii="Times New Roman" w:hAnsi="Times New Roman" w:cs="Times New Roman"/>
        </w:rPr>
        <w:t xml:space="preserve">  </w:t>
      </w:r>
      <w:r>
        <w:rPr>
          <w:rFonts w:ascii="Times New Roman" w:hAnsi="Times New Roman" w:cs="Times New Roman"/>
        </w:rPr>
        <w:t>Duquesne Light is</w:t>
      </w:r>
      <w:r w:rsidR="00475529" w:rsidRPr="00475529">
        <w:rPr>
          <w:rFonts w:ascii="Times New Roman" w:hAnsi="Times New Roman" w:cs="Times New Roman"/>
        </w:rPr>
        <w:t xml:space="preserve"> </w:t>
      </w:r>
    </w:p>
    <w:p w:rsidR="00475529" w:rsidRDefault="00475529" w:rsidP="00C2753E">
      <w:pPr>
        <w:pStyle w:val="BodyText2"/>
        <w:spacing w:after="0" w:line="360" w:lineRule="auto"/>
        <w:rPr>
          <w:rFonts w:ascii="Times New Roman" w:hAnsi="Times New Roman" w:cs="Times New Roman"/>
        </w:rPr>
      </w:pPr>
      <w:r w:rsidRPr="00475529">
        <w:rPr>
          <w:rFonts w:ascii="Times New Roman" w:hAnsi="Times New Roman" w:cs="Times New Roman"/>
        </w:rPr>
        <w:t>permitted under Act 129 to recover smart meter costs through automatic adjustment clauses</w:t>
      </w:r>
      <w:r w:rsidR="00C35407">
        <w:rPr>
          <w:rStyle w:val="FootnoteReference"/>
          <w:rFonts w:ascii="Times New Roman" w:hAnsi="Times New Roman" w:cs="Times New Roman"/>
        </w:rPr>
        <w:footnoteReference w:id="53"/>
      </w:r>
      <w:r w:rsidR="00022040">
        <w:rPr>
          <w:rFonts w:ascii="Times New Roman" w:hAnsi="Times New Roman" w:cs="Times New Roman"/>
        </w:rPr>
        <w:t xml:space="preserve"> and </w:t>
      </w:r>
      <w:r w:rsidRPr="00475529">
        <w:rPr>
          <w:rFonts w:ascii="Times New Roman" w:hAnsi="Times New Roman" w:cs="Times New Roman"/>
        </w:rPr>
        <w:t>the Commission authorized Duquesne Light to recover its smart meter costs through an automatic adjustment clause.</w:t>
      </w:r>
      <w:r w:rsidR="00022040">
        <w:rPr>
          <w:rStyle w:val="FootnoteReference"/>
          <w:rFonts w:ascii="Times New Roman" w:hAnsi="Times New Roman" w:cs="Times New Roman"/>
        </w:rPr>
        <w:footnoteReference w:id="54"/>
      </w:r>
      <w:r w:rsidRPr="00475529">
        <w:rPr>
          <w:rFonts w:ascii="Times New Roman" w:hAnsi="Times New Roman" w:cs="Times New Roman"/>
        </w:rPr>
        <w:t xml:space="preserve">  </w:t>
      </w:r>
    </w:p>
    <w:p w:rsidR="00475529" w:rsidRPr="00475529" w:rsidRDefault="00475529" w:rsidP="00475529">
      <w:pPr>
        <w:pStyle w:val="BodyText2"/>
        <w:spacing w:after="0" w:line="360" w:lineRule="auto"/>
        <w:ind w:firstLine="1440"/>
        <w:rPr>
          <w:rFonts w:ascii="Times New Roman" w:hAnsi="Times New Roman" w:cs="Times New Roman"/>
        </w:rPr>
      </w:pPr>
    </w:p>
    <w:p w:rsidR="00475529" w:rsidRDefault="00AC6A85" w:rsidP="00475529">
      <w:pPr>
        <w:pStyle w:val="BodyText2"/>
        <w:spacing w:after="0" w:line="360" w:lineRule="auto"/>
        <w:ind w:firstLine="1440"/>
        <w:rPr>
          <w:rFonts w:ascii="Times New Roman" w:hAnsi="Times New Roman" w:cs="Times New Roman"/>
        </w:rPr>
      </w:pPr>
      <w:r>
        <w:rPr>
          <w:rFonts w:ascii="Times New Roman" w:hAnsi="Times New Roman" w:cs="Times New Roman"/>
        </w:rPr>
        <w:t>Duquesne Light</w:t>
      </w:r>
      <w:r w:rsidR="00475529" w:rsidRPr="00475529">
        <w:rPr>
          <w:rFonts w:ascii="Times New Roman" w:hAnsi="Times New Roman" w:cs="Times New Roman"/>
        </w:rPr>
        <w:t xml:space="preserve"> does not have </w:t>
      </w:r>
      <w:r w:rsidR="00D521A6">
        <w:rPr>
          <w:rFonts w:ascii="Times New Roman" w:hAnsi="Times New Roman" w:cs="Times New Roman"/>
        </w:rPr>
        <w:t>this new</w:t>
      </w:r>
      <w:r w:rsidR="00475529" w:rsidRPr="00475529">
        <w:rPr>
          <w:rFonts w:ascii="Times New Roman" w:hAnsi="Times New Roman" w:cs="Times New Roman"/>
        </w:rPr>
        <w:t xml:space="preserve"> technology at the moment and should be permitted to implement this technology as other EDCs in Pennsylvania already have it.  In the </w:t>
      </w:r>
      <w:r w:rsidR="00475529" w:rsidRPr="00475529">
        <w:rPr>
          <w:rFonts w:ascii="Times New Roman" w:hAnsi="Times New Roman" w:cs="Times New Roman"/>
          <w:i/>
        </w:rPr>
        <w:t>Implementation Order</w:t>
      </w:r>
      <w:r w:rsidR="00475529" w:rsidRPr="00475529">
        <w:rPr>
          <w:rFonts w:ascii="Times New Roman" w:hAnsi="Times New Roman" w:cs="Times New Roman"/>
        </w:rPr>
        <w:t>, the Commission noted that each EDC had different capabilities and implementation challenges</w:t>
      </w:r>
      <w:r w:rsidR="00D521A6">
        <w:rPr>
          <w:rStyle w:val="FootnoteReference"/>
          <w:rFonts w:ascii="Times New Roman" w:hAnsi="Times New Roman" w:cs="Times New Roman"/>
        </w:rPr>
        <w:footnoteReference w:id="55"/>
      </w:r>
      <w:r w:rsidR="00D521A6">
        <w:rPr>
          <w:rFonts w:ascii="Times New Roman" w:hAnsi="Times New Roman" w:cs="Times New Roman"/>
        </w:rPr>
        <w:t xml:space="preserve"> and </w:t>
      </w:r>
      <w:r w:rsidR="00475529" w:rsidRPr="00475529">
        <w:rPr>
          <w:rFonts w:ascii="Times New Roman" w:hAnsi="Times New Roman" w:cs="Times New Roman"/>
        </w:rPr>
        <w:t xml:space="preserve">Duquesne Light </w:t>
      </w:r>
      <w:r w:rsidR="00D521A6">
        <w:rPr>
          <w:rFonts w:ascii="Times New Roman" w:hAnsi="Times New Roman" w:cs="Times New Roman"/>
        </w:rPr>
        <w:t xml:space="preserve">argues it </w:t>
      </w:r>
      <w:r w:rsidR="00475529" w:rsidRPr="00475529">
        <w:rPr>
          <w:rFonts w:ascii="Times New Roman" w:hAnsi="Times New Roman" w:cs="Times New Roman"/>
        </w:rPr>
        <w:t xml:space="preserve">should not be penalized for having to install a new ADMS system to meet the </w:t>
      </w:r>
      <w:r w:rsidR="00475529" w:rsidRPr="00475529">
        <w:rPr>
          <w:rFonts w:ascii="Times New Roman" w:hAnsi="Times New Roman" w:cs="Times New Roman"/>
          <w:i/>
        </w:rPr>
        <w:t>Implementation Order</w:t>
      </w:r>
      <w:r w:rsidR="00475529" w:rsidRPr="00475529">
        <w:rPr>
          <w:rFonts w:ascii="Times New Roman" w:hAnsi="Times New Roman" w:cs="Times New Roman"/>
        </w:rPr>
        <w:t xml:space="preserve"> requirements.</w:t>
      </w:r>
    </w:p>
    <w:p w:rsidR="00475529" w:rsidRDefault="00475529" w:rsidP="00475529">
      <w:pPr>
        <w:pStyle w:val="BodyText2"/>
        <w:spacing w:after="0" w:line="360" w:lineRule="auto"/>
        <w:ind w:firstLine="1440"/>
        <w:rPr>
          <w:rFonts w:ascii="Times New Roman" w:hAnsi="Times New Roman" w:cs="Times New Roman"/>
        </w:rPr>
      </w:pPr>
    </w:p>
    <w:p w:rsidR="00083F63" w:rsidRDefault="00083F63" w:rsidP="00083F63">
      <w:pPr>
        <w:pStyle w:val="BodyText2"/>
        <w:spacing w:after="0" w:line="360" w:lineRule="auto"/>
        <w:ind w:firstLine="1440"/>
        <w:rPr>
          <w:rFonts w:ascii="Times New Roman" w:hAnsi="Times New Roman" w:cs="Times New Roman"/>
        </w:rPr>
      </w:pPr>
      <w:r>
        <w:rPr>
          <w:rFonts w:ascii="Times New Roman" w:hAnsi="Times New Roman" w:cs="Times New Roman"/>
        </w:rPr>
        <w:t xml:space="preserve">Duquesne Light argues </w:t>
      </w:r>
      <w:r w:rsidR="00475529" w:rsidRPr="00475529">
        <w:rPr>
          <w:rFonts w:ascii="Times New Roman" w:hAnsi="Times New Roman" w:cs="Times New Roman"/>
        </w:rPr>
        <w:t>OCA’s argument</w:t>
      </w:r>
      <w:r w:rsidR="00D521A6">
        <w:rPr>
          <w:rFonts w:ascii="Times New Roman" w:hAnsi="Times New Roman" w:cs="Times New Roman"/>
        </w:rPr>
        <w:t>s should be denied</w:t>
      </w:r>
      <w:r w:rsidR="00022040">
        <w:rPr>
          <w:rFonts w:ascii="Times New Roman" w:hAnsi="Times New Roman" w:cs="Times New Roman"/>
        </w:rPr>
        <w:t xml:space="preserve"> </w:t>
      </w:r>
      <w:r w:rsidR="00D521A6">
        <w:rPr>
          <w:rFonts w:ascii="Times New Roman" w:hAnsi="Times New Roman" w:cs="Times New Roman"/>
        </w:rPr>
        <w:t>as</w:t>
      </w:r>
      <w:r w:rsidR="00022040">
        <w:rPr>
          <w:rFonts w:ascii="Times New Roman" w:hAnsi="Times New Roman" w:cs="Times New Roman"/>
        </w:rPr>
        <w:t xml:space="preserve"> irr</w:t>
      </w:r>
      <w:r w:rsidR="00475529">
        <w:rPr>
          <w:rFonts w:ascii="Times New Roman" w:hAnsi="Times New Roman" w:cs="Times New Roman"/>
        </w:rPr>
        <w:t>elevant</w:t>
      </w:r>
      <w:r w:rsidR="00D521A6">
        <w:rPr>
          <w:rFonts w:ascii="Times New Roman" w:hAnsi="Times New Roman" w:cs="Times New Roman"/>
        </w:rPr>
        <w:t xml:space="preserve"> under Act 129.  D</w:t>
      </w:r>
      <w:r w:rsidR="00BA2859">
        <w:rPr>
          <w:rFonts w:ascii="Times New Roman" w:hAnsi="Times New Roman" w:cs="Times New Roman"/>
        </w:rPr>
        <w:t>uquesne Light</w:t>
      </w:r>
      <w:r w:rsidR="00D521A6">
        <w:rPr>
          <w:rFonts w:ascii="Times New Roman" w:hAnsi="Times New Roman" w:cs="Times New Roman"/>
        </w:rPr>
        <w:t xml:space="preserve"> claims a</w:t>
      </w:r>
      <w:r w:rsidR="00475529" w:rsidRPr="00475529">
        <w:rPr>
          <w:rFonts w:ascii="Times New Roman" w:hAnsi="Times New Roman" w:cs="Times New Roman"/>
        </w:rPr>
        <w:t xml:space="preserve">ll EDCs were recovering prior generation meter costs in base rates and </w:t>
      </w:r>
      <w:r w:rsidR="00D521A6">
        <w:rPr>
          <w:rFonts w:ascii="Times New Roman" w:hAnsi="Times New Roman" w:cs="Times New Roman"/>
        </w:rPr>
        <w:t xml:space="preserve">now </w:t>
      </w:r>
      <w:r w:rsidR="00475529" w:rsidRPr="00475529">
        <w:rPr>
          <w:rFonts w:ascii="Times New Roman" w:hAnsi="Times New Roman" w:cs="Times New Roman"/>
        </w:rPr>
        <w:t>are recovering costs for new smart meters in automatic adjustment clauses.  Act 129 specifically allows for recovery of new smart meter technology costs through an automatic adjustment clause, even if old technology costs are recovered in base rates.</w:t>
      </w:r>
      <w:r w:rsidR="00022040">
        <w:rPr>
          <w:rFonts w:ascii="Times New Roman" w:hAnsi="Times New Roman" w:cs="Times New Roman"/>
        </w:rPr>
        <w:t xml:space="preserve">  </w:t>
      </w:r>
      <w:r w:rsidR="00D521A6">
        <w:rPr>
          <w:rFonts w:ascii="Times New Roman" w:hAnsi="Times New Roman" w:cs="Times New Roman"/>
        </w:rPr>
        <w:t>Duquesne Light avers OCA’s</w:t>
      </w:r>
      <w:r w:rsidR="00022040">
        <w:rPr>
          <w:rFonts w:ascii="Times New Roman" w:hAnsi="Times New Roman" w:cs="Times New Roman"/>
        </w:rPr>
        <w:t xml:space="preserve"> </w:t>
      </w:r>
      <w:r w:rsidR="00475529" w:rsidRPr="00475529">
        <w:rPr>
          <w:rFonts w:ascii="Times New Roman" w:hAnsi="Times New Roman" w:cs="Times New Roman"/>
        </w:rPr>
        <w:t xml:space="preserve">argument </w:t>
      </w:r>
      <w:r w:rsidR="00F21350">
        <w:rPr>
          <w:rFonts w:ascii="Times New Roman" w:hAnsi="Times New Roman" w:cs="Times New Roman"/>
        </w:rPr>
        <w:t>–</w:t>
      </w:r>
      <w:r w:rsidR="00475529">
        <w:rPr>
          <w:rFonts w:ascii="Times New Roman" w:hAnsi="Times New Roman" w:cs="Times New Roman"/>
        </w:rPr>
        <w:t xml:space="preserve"> </w:t>
      </w:r>
      <w:r w:rsidR="00475529" w:rsidRPr="00475529">
        <w:rPr>
          <w:rFonts w:ascii="Times New Roman" w:hAnsi="Times New Roman" w:cs="Times New Roman"/>
        </w:rPr>
        <w:t xml:space="preserve">that base rate recovery of ADMS costs will be consistent with how soft benefits are captured </w:t>
      </w:r>
      <w:r w:rsidR="00022040">
        <w:rPr>
          <w:rFonts w:ascii="Times New Roman" w:hAnsi="Times New Roman" w:cs="Times New Roman"/>
        </w:rPr>
        <w:t>–</w:t>
      </w:r>
      <w:r w:rsidR="00475529">
        <w:rPr>
          <w:rFonts w:ascii="Times New Roman" w:hAnsi="Times New Roman" w:cs="Times New Roman"/>
        </w:rPr>
        <w:t xml:space="preserve"> </w:t>
      </w:r>
      <w:r w:rsidR="00022040">
        <w:rPr>
          <w:rFonts w:ascii="Times New Roman" w:hAnsi="Times New Roman" w:cs="Times New Roman"/>
        </w:rPr>
        <w:t>is wrong because s</w:t>
      </w:r>
      <w:r w:rsidR="00475529" w:rsidRPr="00475529">
        <w:rPr>
          <w:rFonts w:ascii="Times New Roman" w:hAnsi="Times New Roman" w:cs="Times New Roman"/>
        </w:rPr>
        <w:t>oft benefits cannot be quantified</w:t>
      </w:r>
      <w:r w:rsidR="00022040">
        <w:rPr>
          <w:rFonts w:ascii="Times New Roman" w:hAnsi="Times New Roman" w:cs="Times New Roman"/>
        </w:rPr>
        <w:t>.  A</w:t>
      </w:r>
      <w:r w:rsidR="00475529" w:rsidRPr="00475529">
        <w:rPr>
          <w:rFonts w:ascii="Times New Roman" w:hAnsi="Times New Roman" w:cs="Times New Roman"/>
        </w:rPr>
        <w:t xml:space="preserve">ny savings will be reflected in rates to customers in future base rate cases through increased efficiencies.  However, </w:t>
      </w:r>
      <w:r w:rsidR="00022040">
        <w:rPr>
          <w:rFonts w:ascii="Times New Roman" w:hAnsi="Times New Roman" w:cs="Times New Roman"/>
        </w:rPr>
        <w:t>these later savings are</w:t>
      </w:r>
      <w:r w:rsidR="00475529" w:rsidRPr="00475529">
        <w:rPr>
          <w:rFonts w:ascii="Times New Roman" w:hAnsi="Times New Roman" w:cs="Times New Roman"/>
        </w:rPr>
        <w:t xml:space="preserve"> not a valid reason to require actual ADMS costs to be recovered through base rates, and </w:t>
      </w:r>
      <w:r w:rsidR="00022040">
        <w:rPr>
          <w:rFonts w:ascii="Times New Roman" w:hAnsi="Times New Roman" w:cs="Times New Roman"/>
        </w:rPr>
        <w:t>are</w:t>
      </w:r>
      <w:r w:rsidR="00475529" w:rsidRPr="00475529">
        <w:rPr>
          <w:rFonts w:ascii="Times New Roman" w:hAnsi="Times New Roman" w:cs="Times New Roman"/>
        </w:rPr>
        <w:t xml:space="preserve"> contrary to the sta</w:t>
      </w:r>
      <w:r>
        <w:rPr>
          <w:rFonts w:ascii="Times New Roman" w:hAnsi="Times New Roman" w:cs="Times New Roman"/>
        </w:rPr>
        <w:t xml:space="preserve">tutory cost recovery provisions. </w:t>
      </w:r>
    </w:p>
    <w:p w:rsidR="00475529" w:rsidRDefault="00D521A6" w:rsidP="00083F63">
      <w:pPr>
        <w:pStyle w:val="BodyText2"/>
        <w:spacing w:after="0" w:line="360" w:lineRule="auto"/>
        <w:ind w:firstLine="1440"/>
        <w:rPr>
          <w:rFonts w:ascii="Times New Roman" w:hAnsi="Times New Roman" w:cs="Times New Roman"/>
        </w:rPr>
      </w:pPr>
      <w:r>
        <w:rPr>
          <w:rFonts w:ascii="Times New Roman" w:hAnsi="Times New Roman" w:cs="Times New Roman"/>
        </w:rPr>
        <w:lastRenderedPageBreak/>
        <w:t xml:space="preserve">Furthermore, </w:t>
      </w:r>
      <w:r w:rsidR="00022040" w:rsidRPr="00083F63">
        <w:rPr>
          <w:rFonts w:ascii="Times New Roman" w:hAnsi="Times New Roman" w:cs="Times New Roman"/>
        </w:rPr>
        <w:t xml:space="preserve">Duquesne Light disagrees with OCA </w:t>
      </w:r>
      <w:r w:rsidR="00475529" w:rsidRPr="00083F63">
        <w:rPr>
          <w:rFonts w:ascii="Times New Roman" w:hAnsi="Times New Roman" w:cs="Times New Roman"/>
        </w:rPr>
        <w:t>that ADMS costs should be allocated to customer classes based upon the esti</w:t>
      </w:r>
      <w:r>
        <w:rPr>
          <w:rFonts w:ascii="Times New Roman" w:hAnsi="Times New Roman" w:cs="Times New Roman"/>
        </w:rPr>
        <w:t>mated benefits to each class</w:t>
      </w:r>
      <w:r>
        <w:rPr>
          <w:rStyle w:val="FootnoteReference"/>
          <w:rFonts w:ascii="Times New Roman" w:hAnsi="Times New Roman" w:cs="Times New Roman"/>
        </w:rPr>
        <w:footnoteReference w:id="56"/>
      </w:r>
      <w:r>
        <w:rPr>
          <w:rFonts w:ascii="Times New Roman" w:hAnsi="Times New Roman" w:cs="Times New Roman"/>
        </w:rPr>
        <w:t xml:space="preserve"> because this allocation is </w:t>
      </w:r>
      <w:r w:rsidR="00475529" w:rsidRPr="00083F63">
        <w:rPr>
          <w:rFonts w:ascii="Times New Roman" w:hAnsi="Times New Roman" w:cs="Times New Roman"/>
        </w:rPr>
        <w:t>contrary to the Commission</w:t>
      </w:r>
      <w:r>
        <w:rPr>
          <w:rFonts w:ascii="Times New Roman" w:hAnsi="Times New Roman" w:cs="Times New Roman"/>
        </w:rPr>
        <w:t xml:space="preserve">’s directive for </w:t>
      </w:r>
      <w:r w:rsidR="00475529" w:rsidRPr="00083F63">
        <w:rPr>
          <w:rFonts w:ascii="Times New Roman" w:hAnsi="Times New Roman" w:cs="Times New Roman"/>
        </w:rPr>
        <w:t xml:space="preserve">Duquesne Light to allocate smart meter costs to </w:t>
      </w:r>
      <w:r>
        <w:rPr>
          <w:rFonts w:ascii="Times New Roman" w:hAnsi="Times New Roman" w:cs="Times New Roman"/>
        </w:rPr>
        <w:t>each smart meter</w:t>
      </w:r>
      <w:r w:rsidR="00475529" w:rsidRPr="00083F63">
        <w:rPr>
          <w:rFonts w:ascii="Times New Roman" w:hAnsi="Times New Roman" w:cs="Times New Roman"/>
        </w:rPr>
        <w:t>.  The Commission ordered Duquesne Light to allocate common costs to each customer class based on the number of meters</w:t>
      </w:r>
      <w:r>
        <w:rPr>
          <w:rFonts w:ascii="Times New Roman" w:hAnsi="Times New Roman" w:cs="Times New Roman"/>
        </w:rPr>
        <w:t xml:space="preserve"> in that customer class.</w:t>
      </w:r>
      <w:r>
        <w:rPr>
          <w:rStyle w:val="FootnoteReference"/>
          <w:rFonts w:ascii="Times New Roman" w:hAnsi="Times New Roman" w:cs="Times New Roman"/>
        </w:rPr>
        <w:footnoteReference w:id="57"/>
      </w:r>
      <w:r>
        <w:rPr>
          <w:rFonts w:ascii="Times New Roman" w:hAnsi="Times New Roman" w:cs="Times New Roman"/>
        </w:rPr>
        <w:t xml:space="preserve">  </w:t>
      </w:r>
      <w:r w:rsidR="00475529" w:rsidRPr="00083F63">
        <w:rPr>
          <w:rFonts w:ascii="Times New Roman" w:hAnsi="Times New Roman" w:cs="Times New Roman"/>
        </w:rPr>
        <w:t>In addition, the Commission previously denied OCA’s arguments that smart meter costs should be allocated based upon benefits</w:t>
      </w:r>
      <w:r w:rsidR="00883B07" w:rsidRPr="00083F63">
        <w:rPr>
          <w:rFonts w:ascii="Times New Roman" w:hAnsi="Times New Roman" w:cs="Times New Roman"/>
        </w:rPr>
        <w:t xml:space="preserve"> and would not require Duquesne Light to allocate smart meter technology costs to each class based upon estimated benefits</w:t>
      </w:r>
      <w:r w:rsidR="00475529" w:rsidRPr="00083F63">
        <w:rPr>
          <w:rFonts w:ascii="Times New Roman" w:hAnsi="Times New Roman" w:cs="Times New Roman"/>
        </w:rPr>
        <w:t>.</w:t>
      </w:r>
      <w:r w:rsidR="00883B07" w:rsidRPr="00083F63">
        <w:rPr>
          <w:rStyle w:val="FootnoteReference"/>
          <w:rFonts w:ascii="Times New Roman" w:hAnsi="Times New Roman" w:cs="Times New Roman"/>
        </w:rPr>
        <w:footnoteReference w:id="58"/>
      </w:r>
      <w:r w:rsidR="00883B07" w:rsidRPr="00083F63">
        <w:rPr>
          <w:rFonts w:ascii="Times New Roman" w:hAnsi="Times New Roman" w:cs="Times New Roman"/>
        </w:rPr>
        <w:t xml:space="preserve">  Duquesne Light argues here that similarly the </w:t>
      </w:r>
      <w:r w:rsidR="00475529" w:rsidRPr="00083F63">
        <w:rPr>
          <w:rFonts w:ascii="Times New Roman" w:hAnsi="Times New Roman" w:cs="Times New Roman"/>
        </w:rPr>
        <w:t>Commission should deny OCA’s cost allocation proposal in this proceeding as well.</w:t>
      </w:r>
    </w:p>
    <w:p w:rsidR="00312FEB" w:rsidRDefault="00312FEB" w:rsidP="00083F63">
      <w:pPr>
        <w:pStyle w:val="BodyText2"/>
        <w:spacing w:after="0" w:line="360" w:lineRule="auto"/>
        <w:ind w:firstLine="1440"/>
        <w:rPr>
          <w:rFonts w:ascii="Times New Roman" w:hAnsi="Times New Roman" w:cs="Times New Roman"/>
        </w:rPr>
      </w:pPr>
    </w:p>
    <w:p w:rsidR="00C15C58" w:rsidRDefault="00E61F2C" w:rsidP="00F67F3E">
      <w:pPr>
        <w:pStyle w:val="BodyText2"/>
        <w:spacing w:after="0" w:line="360" w:lineRule="auto"/>
        <w:ind w:firstLine="720"/>
        <w:rPr>
          <w:rFonts w:ascii="Times New Roman" w:hAnsi="Times New Roman" w:cs="Times New Roman"/>
        </w:rPr>
      </w:pPr>
      <w:r>
        <w:rPr>
          <w:rFonts w:ascii="Times New Roman" w:hAnsi="Times New Roman" w:cs="Times New Roman"/>
        </w:rPr>
        <w:t>2</w:t>
      </w:r>
      <w:r w:rsidR="00312FEB">
        <w:rPr>
          <w:rFonts w:ascii="Times New Roman" w:hAnsi="Times New Roman" w:cs="Times New Roman"/>
        </w:rPr>
        <w:t xml:space="preserve">. </w:t>
      </w:r>
      <w:r w:rsidR="00312FEB">
        <w:rPr>
          <w:rFonts w:ascii="Times New Roman" w:hAnsi="Times New Roman" w:cs="Times New Roman"/>
        </w:rPr>
        <w:tab/>
      </w:r>
      <w:r w:rsidR="00312FEB" w:rsidRPr="00312FEB">
        <w:rPr>
          <w:rFonts w:ascii="Times New Roman" w:hAnsi="Times New Roman" w:cs="Times New Roman"/>
          <w:u w:val="single"/>
        </w:rPr>
        <w:t>OCA’s Position</w:t>
      </w:r>
      <w:r w:rsidR="00312FEB">
        <w:rPr>
          <w:rFonts w:ascii="Times New Roman" w:hAnsi="Times New Roman" w:cs="Times New Roman"/>
        </w:rPr>
        <w:t xml:space="preserve">  </w:t>
      </w:r>
    </w:p>
    <w:p w:rsidR="003100A5" w:rsidRDefault="003100A5" w:rsidP="003100A5">
      <w:pPr>
        <w:spacing w:line="360" w:lineRule="auto"/>
        <w:ind w:firstLine="1440"/>
        <w:rPr>
          <w:rFonts w:ascii="Times New Roman" w:hAnsi="Times New Roman" w:cs="Times New Roman"/>
        </w:rPr>
      </w:pPr>
    </w:p>
    <w:p w:rsidR="003100A5" w:rsidRPr="00B8393F" w:rsidRDefault="00D521A6" w:rsidP="003100A5">
      <w:pPr>
        <w:spacing w:line="360" w:lineRule="auto"/>
        <w:ind w:firstLine="1440"/>
        <w:rPr>
          <w:rFonts w:ascii="Times New Roman" w:hAnsi="Times New Roman" w:cs="Times New Roman"/>
        </w:rPr>
      </w:pPr>
      <w:r>
        <w:rPr>
          <w:rFonts w:ascii="Times New Roman" w:hAnsi="Times New Roman" w:cs="Times New Roman"/>
        </w:rPr>
        <w:t>OCA points out that</w:t>
      </w:r>
      <w:r w:rsidR="003100A5" w:rsidRPr="00B8393F">
        <w:rPr>
          <w:rFonts w:ascii="Times New Roman" w:hAnsi="Times New Roman" w:cs="Times New Roman"/>
        </w:rPr>
        <w:t xml:space="preserve"> if Duquesne </w:t>
      </w:r>
      <w:r w:rsidR="003100A5">
        <w:rPr>
          <w:rFonts w:ascii="Times New Roman" w:hAnsi="Times New Roman" w:cs="Times New Roman"/>
        </w:rPr>
        <w:t xml:space="preserve">Light </w:t>
      </w:r>
      <w:r w:rsidR="003100A5" w:rsidRPr="00B8393F">
        <w:rPr>
          <w:rFonts w:ascii="Times New Roman" w:hAnsi="Times New Roman" w:cs="Times New Roman"/>
        </w:rPr>
        <w:t>proceeds with the ADMS project, it proposes to recover the costs of the project through its existing Smart Meter Charge.</w:t>
      </w:r>
      <w:r w:rsidR="003100A5">
        <w:rPr>
          <w:rStyle w:val="FootnoteReference"/>
          <w:rFonts w:ascii="Times New Roman" w:hAnsi="Times New Roman" w:cs="Times New Roman"/>
        </w:rPr>
        <w:footnoteReference w:id="59"/>
      </w:r>
      <w:r w:rsidR="003100A5" w:rsidRPr="00B8393F">
        <w:rPr>
          <w:rFonts w:ascii="Times New Roman" w:hAnsi="Times New Roman" w:cs="Times New Roman"/>
        </w:rPr>
        <w:t xml:space="preserve">  OCA note</w:t>
      </w:r>
      <w:r w:rsidR="003100A5">
        <w:rPr>
          <w:rFonts w:ascii="Times New Roman" w:hAnsi="Times New Roman" w:cs="Times New Roman"/>
        </w:rPr>
        <w:t>s</w:t>
      </w:r>
      <w:r w:rsidR="003100A5" w:rsidRPr="00B8393F">
        <w:rPr>
          <w:rFonts w:ascii="Times New Roman" w:hAnsi="Times New Roman" w:cs="Times New Roman"/>
        </w:rPr>
        <w:t xml:space="preserve"> Duquesne </w:t>
      </w:r>
      <w:r w:rsidR="003100A5">
        <w:rPr>
          <w:rFonts w:ascii="Times New Roman" w:hAnsi="Times New Roman" w:cs="Times New Roman"/>
        </w:rPr>
        <w:t xml:space="preserve">Light </w:t>
      </w:r>
      <w:r w:rsidR="003100A5" w:rsidRPr="00B8393F">
        <w:rPr>
          <w:rFonts w:ascii="Times New Roman" w:hAnsi="Times New Roman" w:cs="Times New Roman"/>
        </w:rPr>
        <w:t xml:space="preserve">does not require Commission approval to upgrade its outage management system just as it did not require prior Commission approval to upgrade its Customer Care and Billing System.  These types of systems are part of a utility’s normal business operations and upgrading or replacing them is something that occurs in the regular course of doing business, particularly in the face of technological advancements. </w:t>
      </w:r>
      <w:r w:rsidR="00F21350">
        <w:rPr>
          <w:rFonts w:ascii="Times New Roman" w:hAnsi="Times New Roman" w:cs="Times New Roman"/>
        </w:rPr>
        <w:t xml:space="preserve"> </w:t>
      </w:r>
      <w:r w:rsidR="003100A5" w:rsidRPr="00B8393F">
        <w:rPr>
          <w:rFonts w:ascii="Times New Roman" w:hAnsi="Times New Roman" w:cs="Times New Roman"/>
        </w:rPr>
        <w:t xml:space="preserve">That said, however, Duquesne </w:t>
      </w:r>
      <w:r w:rsidR="003100A5">
        <w:rPr>
          <w:rFonts w:ascii="Times New Roman" w:hAnsi="Times New Roman" w:cs="Times New Roman"/>
        </w:rPr>
        <w:t xml:space="preserve">Light </w:t>
      </w:r>
      <w:r w:rsidR="003100A5" w:rsidRPr="00B8393F">
        <w:rPr>
          <w:rFonts w:ascii="Times New Roman" w:hAnsi="Times New Roman" w:cs="Times New Roman"/>
          <w:i/>
        </w:rPr>
        <w:t>would</w:t>
      </w:r>
      <w:r w:rsidR="003100A5" w:rsidRPr="00B8393F">
        <w:rPr>
          <w:rFonts w:ascii="Times New Roman" w:hAnsi="Times New Roman" w:cs="Times New Roman"/>
        </w:rPr>
        <w:t xml:space="preserve"> need to meet the statutory requirements for recovery through the Smart Meter Charge, a </w:t>
      </w:r>
      <w:r w:rsidR="003100A5" w:rsidRPr="00B8393F">
        <w:rPr>
          <w:rFonts w:ascii="Times New Roman" w:hAnsi="Times New Roman" w:cs="Times New Roman"/>
        </w:rPr>
        <w:lastRenderedPageBreak/>
        <w:t xml:space="preserve">special recovery mechanism established as part of Act 129, if it seeks to recover the costs of the upgrade through that charge.  As set forth below, </w:t>
      </w:r>
      <w:r>
        <w:rPr>
          <w:rFonts w:ascii="Times New Roman" w:hAnsi="Times New Roman" w:cs="Times New Roman"/>
        </w:rPr>
        <w:t xml:space="preserve">OCA argues </w:t>
      </w:r>
      <w:r w:rsidR="003100A5" w:rsidRPr="00B8393F">
        <w:rPr>
          <w:rFonts w:ascii="Times New Roman" w:hAnsi="Times New Roman" w:cs="Times New Roman"/>
        </w:rPr>
        <w:t xml:space="preserve">Duquesne </w:t>
      </w:r>
      <w:r w:rsidR="003100A5">
        <w:rPr>
          <w:rFonts w:ascii="Times New Roman" w:hAnsi="Times New Roman" w:cs="Times New Roman"/>
        </w:rPr>
        <w:t xml:space="preserve">Light </w:t>
      </w:r>
      <w:r w:rsidR="003100A5" w:rsidRPr="00B8393F">
        <w:rPr>
          <w:rFonts w:ascii="Times New Roman" w:hAnsi="Times New Roman" w:cs="Times New Roman"/>
        </w:rPr>
        <w:t xml:space="preserve">has not met this burden.  </w:t>
      </w:r>
    </w:p>
    <w:p w:rsidR="00F67F3E" w:rsidRDefault="00F67F3E" w:rsidP="003100A5">
      <w:pPr>
        <w:spacing w:line="360" w:lineRule="auto"/>
        <w:ind w:firstLine="1440"/>
        <w:rPr>
          <w:rFonts w:ascii="Times New Roman" w:hAnsi="Times New Roman" w:cs="Times New Roman"/>
        </w:rPr>
      </w:pPr>
    </w:p>
    <w:p w:rsidR="003100A5" w:rsidRDefault="003100A5" w:rsidP="003100A5">
      <w:pPr>
        <w:spacing w:line="360" w:lineRule="auto"/>
        <w:ind w:firstLine="1440"/>
        <w:rPr>
          <w:rFonts w:ascii="Times New Roman" w:hAnsi="Times New Roman" w:cs="Times New Roman"/>
        </w:rPr>
      </w:pPr>
      <w:r w:rsidRPr="00B8393F">
        <w:rPr>
          <w:rFonts w:ascii="Times New Roman" w:hAnsi="Times New Roman" w:cs="Times New Roman"/>
        </w:rPr>
        <w:t xml:space="preserve">In both the First and Second Post-Hearing Orders, </w:t>
      </w:r>
      <w:r w:rsidR="00D521A6">
        <w:rPr>
          <w:rFonts w:ascii="Times New Roman" w:hAnsi="Times New Roman" w:cs="Times New Roman"/>
        </w:rPr>
        <w:t>the presiding officer d</w:t>
      </w:r>
      <w:r>
        <w:rPr>
          <w:rFonts w:ascii="Times New Roman" w:hAnsi="Times New Roman" w:cs="Times New Roman"/>
        </w:rPr>
        <w:t xml:space="preserve">irected Duquesne Light </w:t>
      </w:r>
      <w:r w:rsidRPr="00B8393F">
        <w:rPr>
          <w:rFonts w:ascii="Times New Roman" w:hAnsi="Times New Roman" w:cs="Times New Roman"/>
        </w:rPr>
        <w:t>to respond to four questions.  The first two questions were:</w:t>
      </w:r>
    </w:p>
    <w:p w:rsidR="007C5F28" w:rsidRPr="00B8393F" w:rsidRDefault="007C5F28" w:rsidP="007C5F28">
      <w:pPr>
        <w:ind w:firstLine="1440"/>
        <w:rPr>
          <w:rFonts w:ascii="Times New Roman" w:hAnsi="Times New Roman" w:cs="Times New Roman"/>
        </w:rPr>
      </w:pPr>
    </w:p>
    <w:p w:rsidR="003100A5" w:rsidRPr="00B8393F" w:rsidRDefault="003100A5" w:rsidP="00911D88">
      <w:pPr>
        <w:pStyle w:val="ListParagraph"/>
        <w:numPr>
          <w:ilvl w:val="0"/>
          <w:numId w:val="28"/>
        </w:numPr>
        <w:overflowPunct w:val="0"/>
        <w:autoSpaceDE w:val="0"/>
        <w:autoSpaceDN w:val="0"/>
        <w:adjustRightInd w:val="0"/>
        <w:spacing w:after="0" w:line="240" w:lineRule="auto"/>
        <w:ind w:right="720"/>
        <w:rPr>
          <w:rFonts w:ascii="Times New Roman" w:hAnsi="Times New Roman"/>
          <w:bCs/>
          <w:sz w:val="24"/>
          <w:szCs w:val="24"/>
        </w:rPr>
      </w:pPr>
      <w:r w:rsidRPr="00B8393F">
        <w:rPr>
          <w:rFonts w:ascii="Times New Roman" w:hAnsi="Times New Roman"/>
          <w:bCs/>
          <w:sz w:val="24"/>
          <w:szCs w:val="24"/>
        </w:rPr>
        <w:t>How much of the reasonable and prudent costs of the installation of the OMS and ADMS relate to the voltage monitoring and outage communications capabilities and how much are related to providing the multitude of other functionalities? </w:t>
      </w:r>
    </w:p>
    <w:p w:rsidR="003100A5" w:rsidRPr="00B8393F" w:rsidRDefault="003100A5" w:rsidP="003100A5">
      <w:pPr>
        <w:pStyle w:val="ListParagraph"/>
        <w:spacing w:after="0" w:line="240" w:lineRule="auto"/>
        <w:ind w:left="2160"/>
        <w:rPr>
          <w:rFonts w:ascii="Times New Roman" w:hAnsi="Times New Roman"/>
          <w:bCs/>
          <w:sz w:val="24"/>
          <w:szCs w:val="24"/>
        </w:rPr>
      </w:pPr>
    </w:p>
    <w:p w:rsidR="003100A5" w:rsidRPr="00B8393F" w:rsidRDefault="003100A5" w:rsidP="00366708">
      <w:pPr>
        <w:pStyle w:val="ListParagraph"/>
        <w:numPr>
          <w:ilvl w:val="0"/>
          <w:numId w:val="28"/>
        </w:numPr>
        <w:overflowPunct w:val="0"/>
        <w:autoSpaceDE w:val="0"/>
        <w:autoSpaceDN w:val="0"/>
        <w:adjustRightInd w:val="0"/>
        <w:spacing w:after="0" w:line="240" w:lineRule="auto"/>
        <w:ind w:right="720"/>
        <w:rPr>
          <w:rFonts w:ascii="Times New Roman" w:hAnsi="Times New Roman"/>
          <w:bCs/>
          <w:sz w:val="24"/>
          <w:szCs w:val="24"/>
        </w:rPr>
      </w:pPr>
      <w:r w:rsidRPr="00B8393F">
        <w:rPr>
          <w:rFonts w:ascii="Times New Roman" w:hAnsi="Times New Roman"/>
          <w:bCs/>
          <w:sz w:val="24"/>
          <w:szCs w:val="24"/>
        </w:rPr>
        <w:t xml:space="preserve">How much of those costs should be recovered through the SMC?  </w:t>
      </w:r>
    </w:p>
    <w:p w:rsidR="003100A5" w:rsidRPr="00B8393F" w:rsidRDefault="003100A5" w:rsidP="00D9212B">
      <w:pPr>
        <w:spacing w:line="360" w:lineRule="auto"/>
        <w:rPr>
          <w:rFonts w:ascii="Times New Roman" w:hAnsi="Times New Roman" w:cs="Times New Roman"/>
          <w:bCs/>
        </w:rPr>
      </w:pPr>
    </w:p>
    <w:p w:rsidR="003100A5" w:rsidRPr="00B8393F" w:rsidRDefault="003100A5" w:rsidP="003100A5">
      <w:pPr>
        <w:spacing w:line="360" w:lineRule="auto"/>
        <w:ind w:firstLine="1440"/>
        <w:rPr>
          <w:rFonts w:ascii="Times New Roman" w:hAnsi="Times New Roman" w:cs="Times New Roman"/>
        </w:rPr>
      </w:pPr>
      <w:r w:rsidRPr="00B8393F">
        <w:rPr>
          <w:rFonts w:ascii="Times New Roman" w:hAnsi="Times New Roman" w:cs="Times New Roman"/>
        </w:rPr>
        <w:t>Duquesne</w:t>
      </w:r>
      <w:r>
        <w:rPr>
          <w:rFonts w:ascii="Times New Roman" w:hAnsi="Times New Roman" w:cs="Times New Roman"/>
        </w:rPr>
        <w:t xml:space="preserve"> Light</w:t>
      </w:r>
      <w:r w:rsidRPr="00B8393F">
        <w:rPr>
          <w:rFonts w:ascii="Times New Roman" w:hAnsi="Times New Roman" w:cs="Times New Roman"/>
        </w:rPr>
        <w:t>’s response to the first question was that all of the costs of the ADMS relate to voltage monitoring and outage communication capabilities.  The Company’s response to the second question was that “all of the reasonable and prudent ADMS implementation costs related to voltage monitoring and outage communication capabilities should be recovered through the SMC.”</w:t>
      </w:r>
      <w:r>
        <w:rPr>
          <w:rStyle w:val="FootnoteReference"/>
          <w:rFonts w:ascii="Times New Roman" w:hAnsi="Times New Roman" w:cs="Times New Roman"/>
        </w:rPr>
        <w:footnoteReference w:id="60"/>
      </w:r>
      <w:r w:rsidRPr="00B8393F">
        <w:rPr>
          <w:rFonts w:ascii="Times New Roman" w:hAnsi="Times New Roman" w:cs="Times New Roman"/>
        </w:rPr>
        <w:t xml:space="preserve"> </w:t>
      </w:r>
      <w:bookmarkStart w:id="19" w:name="_BA_Cite_6CE634_000055"/>
      <w:bookmarkEnd w:id="19"/>
    </w:p>
    <w:p w:rsidR="003100A5" w:rsidRDefault="003100A5" w:rsidP="003100A5">
      <w:pPr>
        <w:spacing w:line="360" w:lineRule="auto"/>
        <w:rPr>
          <w:rFonts w:ascii="Times New Roman" w:hAnsi="Times New Roman" w:cs="Times New Roman"/>
        </w:rPr>
      </w:pPr>
    </w:p>
    <w:p w:rsidR="003100A5" w:rsidRPr="00B8393F" w:rsidRDefault="003100A5" w:rsidP="00D521A6">
      <w:pPr>
        <w:spacing w:line="360" w:lineRule="auto"/>
        <w:ind w:firstLine="1440"/>
        <w:rPr>
          <w:rFonts w:ascii="Times New Roman" w:hAnsi="Times New Roman" w:cs="Times New Roman"/>
        </w:rPr>
      </w:pPr>
      <w:r w:rsidRPr="00B8393F">
        <w:rPr>
          <w:rFonts w:ascii="Times New Roman" w:hAnsi="Times New Roman" w:cs="Times New Roman"/>
        </w:rPr>
        <w:t>Duquesne</w:t>
      </w:r>
      <w:r>
        <w:rPr>
          <w:rFonts w:ascii="Times New Roman" w:hAnsi="Times New Roman" w:cs="Times New Roman"/>
        </w:rPr>
        <w:t xml:space="preserve"> Light</w:t>
      </w:r>
      <w:r w:rsidRPr="00B8393F">
        <w:rPr>
          <w:rFonts w:ascii="Times New Roman" w:hAnsi="Times New Roman" w:cs="Times New Roman"/>
        </w:rPr>
        <w:t xml:space="preserve">’s position on these points ignores the many functionalities beyond voltage monitoring and outage communication that are provided by ADMS. Additionally, as </w:t>
      </w:r>
      <w:r>
        <w:rPr>
          <w:rFonts w:ascii="Times New Roman" w:hAnsi="Times New Roman" w:cs="Times New Roman"/>
        </w:rPr>
        <w:t>the</w:t>
      </w:r>
      <w:r w:rsidRPr="00B8393F">
        <w:rPr>
          <w:rFonts w:ascii="Times New Roman" w:hAnsi="Times New Roman" w:cs="Times New Roman"/>
        </w:rPr>
        <w:t xml:space="preserve"> </w:t>
      </w:r>
      <w:r w:rsidR="00D521A6">
        <w:rPr>
          <w:rFonts w:ascii="Times New Roman" w:hAnsi="Times New Roman" w:cs="Times New Roman"/>
        </w:rPr>
        <w:t>testimony at the Further Hearing</w:t>
      </w:r>
      <w:r w:rsidRPr="00B8393F">
        <w:rPr>
          <w:rFonts w:ascii="Times New Roman" w:hAnsi="Times New Roman" w:cs="Times New Roman"/>
        </w:rPr>
        <w:t xml:space="preserve"> shows, the outage system</w:t>
      </w:r>
      <w:r w:rsidR="00E80A87">
        <w:rPr>
          <w:rFonts w:ascii="Times New Roman" w:hAnsi="Times New Roman" w:cs="Times New Roman"/>
        </w:rPr>
        <w:t>, OAS will have to</w:t>
      </w:r>
      <w:r w:rsidRPr="00B8393F">
        <w:rPr>
          <w:rFonts w:ascii="Times New Roman" w:hAnsi="Times New Roman" w:cs="Times New Roman"/>
        </w:rPr>
        <w:t xml:space="preserve"> be upgraded in the normal course of business.  Duquesne </w:t>
      </w:r>
      <w:r>
        <w:rPr>
          <w:rFonts w:ascii="Times New Roman" w:hAnsi="Times New Roman" w:cs="Times New Roman"/>
        </w:rPr>
        <w:t xml:space="preserve">Light </w:t>
      </w:r>
      <w:r w:rsidRPr="00B8393F">
        <w:rPr>
          <w:rFonts w:ascii="Times New Roman" w:hAnsi="Times New Roman" w:cs="Times New Roman"/>
        </w:rPr>
        <w:t xml:space="preserve">witness Karcher </w:t>
      </w:r>
      <w:r w:rsidR="00D521A6">
        <w:rPr>
          <w:rFonts w:ascii="Times New Roman" w:hAnsi="Times New Roman" w:cs="Times New Roman"/>
        </w:rPr>
        <w:t xml:space="preserve">acknowledged </w:t>
      </w:r>
      <w:r w:rsidR="00E80A87">
        <w:rPr>
          <w:rFonts w:ascii="Times New Roman" w:hAnsi="Times New Roman" w:cs="Times New Roman"/>
        </w:rPr>
        <w:t xml:space="preserve">that if DLC did not have the OMS &amp; DMS, it </w:t>
      </w:r>
      <w:r w:rsidR="00D521A6">
        <w:rPr>
          <w:rFonts w:ascii="Times New Roman" w:hAnsi="Times New Roman" w:cs="Times New Roman"/>
        </w:rPr>
        <w:t xml:space="preserve">would continue to operate through the OAS </w:t>
      </w:r>
      <w:r w:rsidR="00E80A87">
        <w:rPr>
          <w:rFonts w:ascii="Times New Roman" w:hAnsi="Times New Roman" w:cs="Times New Roman"/>
        </w:rPr>
        <w:t xml:space="preserve">even after </w:t>
      </w:r>
      <w:r w:rsidR="00D521A6">
        <w:rPr>
          <w:rFonts w:ascii="Times New Roman" w:hAnsi="Times New Roman" w:cs="Times New Roman"/>
        </w:rPr>
        <w:t xml:space="preserve">its roll-out of smart meters </w:t>
      </w:r>
      <w:r w:rsidR="00E80A87">
        <w:rPr>
          <w:rFonts w:ascii="Times New Roman" w:hAnsi="Times New Roman" w:cs="Times New Roman"/>
        </w:rPr>
        <w:t>is completely implemented</w:t>
      </w:r>
      <w:r w:rsidR="00D521A6">
        <w:rPr>
          <w:rFonts w:ascii="Times New Roman" w:hAnsi="Times New Roman" w:cs="Times New Roman"/>
        </w:rPr>
        <w:t>.  Duquesne Light eventually will need to upgrade the OAS system because it is approximately 30 years old.</w:t>
      </w:r>
      <w:r w:rsidR="00D521A6">
        <w:rPr>
          <w:rStyle w:val="FootnoteReference"/>
          <w:rFonts w:ascii="Times New Roman" w:hAnsi="Times New Roman" w:cs="Times New Roman"/>
        </w:rPr>
        <w:footnoteReference w:id="61"/>
      </w:r>
      <w:r w:rsidR="00D521A6">
        <w:rPr>
          <w:rFonts w:ascii="Times New Roman" w:hAnsi="Times New Roman" w:cs="Times New Roman"/>
        </w:rPr>
        <w:t xml:space="preserve">  </w:t>
      </w:r>
    </w:p>
    <w:p w:rsidR="003100A5" w:rsidRDefault="003100A5" w:rsidP="003100A5">
      <w:pPr>
        <w:spacing w:line="360" w:lineRule="auto"/>
        <w:rPr>
          <w:rFonts w:ascii="Times New Roman" w:hAnsi="Times New Roman" w:cs="Times New Roman"/>
        </w:rPr>
      </w:pPr>
    </w:p>
    <w:p w:rsidR="003100A5" w:rsidRPr="00B8393F" w:rsidRDefault="00452BCA" w:rsidP="003100A5">
      <w:pPr>
        <w:spacing w:line="360" w:lineRule="auto"/>
        <w:ind w:firstLine="1440"/>
        <w:rPr>
          <w:rFonts w:ascii="Times New Roman" w:hAnsi="Times New Roman" w:cs="Times New Roman"/>
        </w:rPr>
      </w:pPr>
      <w:r>
        <w:rPr>
          <w:rFonts w:ascii="Times New Roman" w:hAnsi="Times New Roman" w:cs="Times New Roman"/>
        </w:rPr>
        <w:t xml:space="preserve">Testimony from Duquesne Light witness Karcher </w:t>
      </w:r>
      <w:r w:rsidR="003100A5" w:rsidRPr="00B8393F">
        <w:rPr>
          <w:rFonts w:ascii="Times New Roman" w:hAnsi="Times New Roman" w:cs="Times New Roman"/>
        </w:rPr>
        <w:t xml:space="preserve">demonstrates Duquesne </w:t>
      </w:r>
      <w:r w:rsidR="003100A5">
        <w:rPr>
          <w:rFonts w:ascii="Times New Roman" w:hAnsi="Times New Roman" w:cs="Times New Roman"/>
        </w:rPr>
        <w:t xml:space="preserve">Light </w:t>
      </w:r>
      <w:r w:rsidR="003100A5" w:rsidRPr="00B8393F">
        <w:rPr>
          <w:rFonts w:ascii="Times New Roman" w:hAnsi="Times New Roman" w:cs="Times New Roman"/>
        </w:rPr>
        <w:t xml:space="preserve">has </w:t>
      </w:r>
      <w:r w:rsidR="00E80A87">
        <w:rPr>
          <w:rFonts w:ascii="Times New Roman" w:hAnsi="Times New Roman" w:cs="Times New Roman"/>
        </w:rPr>
        <w:t xml:space="preserve">a </w:t>
      </w:r>
      <w:r w:rsidR="003100A5" w:rsidRPr="00B8393F">
        <w:rPr>
          <w:rFonts w:ascii="Times New Roman" w:hAnsi="Times New Roman" w:cs="Times New Roman"/>
        </w:rPr>
        <w:t xml:space="preserve">reason to install </w:t>
      </w:r>
      <w:r w:rsidR="003100A5">
        <w:rPr>
          <w:rFonts w:ascii="Times New Roman" w:hAnsi="Times New Roman" w:cs="Times New Roman"/>
        </w:rPr>
        <w:t xml:space="preserve">an outage management system </w:t>
      </w:r>
      <w:r w:rsidR="003100A5" w:rsidRPr="00B8393F">
        <w:rPr>
          <w:rFonts w:ascii="Times New Roman" w:hAnsi="Times New Roman" w:cs="Times New Roman"/>
        </w:rPr>
        <w:t xml:space="preserve">that is completely independent of the roll-out of smart meters.  </w:t>
      </w:r>
      <w:r>
        <w:rPr>
          <w:rFonts w:ascii="Times New Roman" w:hAnsi="Times New Roman" w:cs="Times New Roman"/>
        </w:rPr>
        <w:t xml:space="preserve">Furthermore, Duquesne Light witness Pfrommer admitted a portion of the </w:t>
      </w:r>
      <w:r>
        <w:rPr>
          <w:rFonts w:ascii="Times New Roman" w:hAnsi="Times New Roman" w:cs="Times New Roman"/>
        </w:rPr>
        <w:lastRenderedPageBreak/>
        <w:t xml:space="preserve">OMS is nothing more than the cost of doing business as a large EDC.  He acknowledged there is also a portion of the OMS that is </w:t>
      </w:r>
      <w:r w:rsidR="00377D90">
        <w:rPr>
          <w:rFonts w:ascii="Times New Roman" w:hAnsi="Times New Roman" w:cs="Times New Roman"/>
        </w:rPr>
        <w:t>an “adder” and provides</w:t>
      </w:r>
      <w:r>
        <w:rPr>
          <w:rFonts w:ascii="Times New Roman" w:hAnsi="Times New Roman" w:cs="Times New Roman"/>
        </w:rPr>
        <w:t xml:space="preserve"> more than what </w:t>
      </w:r>
      <w:r w:rsidR="00377D90">
        <w:rPr>
          <w:rFonts w:ascii="Times New Roman" w:hAnsi="Times New Roman" w:cs="Times New Roman"/>
        </w:rPr>
        <w:t xml:space="preserve">DLC must provide in order to </w:t>
      </w:r>
      <w:r>
        <w:rPr>
          <w:rFonts w:ascii="Times New Roman" w:hAnsi="Times New Roman" w:cs="Times New Roman"/>
        </w:rPr>
        <w:t xml:space="preserve">provide safe and reliable service.  </w:t>
      </w:r>
      <w:r w:rsidR="00377D90">
        <w:rPr>
          <w:rFonts w:ascii="Times New Roman" w:hAnsi="Times New Roman" w:cs="Times New Roman"/>
        </w:rPr>
        <w:t>This acknowledgement is obvious during</w:t>
      </w:r>
      <w:r w:rsidR="003100A5">
        <w:rPr>
          <w:rFonts w:ascii="Times New Roman" w:hAnsi="Times New Roman" w:cs="Times New Roman"/>
        </w:rPr>
        <w:t xml:space="preserve"> the following exchange </w:t>
      </w:r>
      <w:r w:rsidR="00377D90">
        <w:rPr>
          <w:rFonts w:ascii="Times New Roman" w:hAnsi="Times New Roman" w:cs="Times New Roman"/>
        </w:rPr>
        <w:t>at the Further Hearing</w:t>
      </w:r>
      <w:r w:rsidR="003100A5">
        <w:rPr>
          <w:rFonts w:ascii="Times New Roman" w:hAnsi="Times New Roman" w:cs="Times New Roman"/>
        </w:rPr>
        <w:t>:</w:t>
      </w:r>
    </w:p>
    <w:p w:rsidR="003965D4" w:rsidRDefault="003965D4" w:rsidP="003100A5">
      <w:pPr>
        <w:ind w:left="1440"/>
        <w:rPr>
          <w:rFonts w:ascii="Times New Roman" w:hAnsi="Times New Roman" w:cs="Times New Roman"/>
        </w:rPr>
      </w:pPr>
    </w:p>
    <w:p w:rsidR="003100A5" w:rsidRPr="00B8393F" w:rsidRDefault="003100A5" w:rsidP="00DF2BE7">
      <w:pPr>
        <w:ind w:left="1440" w:right="720"/>
        <w:rPr>
          <w:rFonts w:ascii="Times New Roman" w:hAnsi="Times New Roman" w:cs="Times New Roman"/>
        </w:rPr>
      </w:pPr>
      <w:r w:rsidRPr="00B8393F">
        <w:rPr>
          <w:rFonts w:ascii="Times New Roman" w:hAnsi="Times New Roman" w:cs="Times New Roman"/>
        </w:rPr>
        <w:t xml:space="preserve">JUDGE DUNDERDALE: So, a portion of the OMS is just the cost of doing business as a large EDC, but you are testifying that there’s also a portion of it that is not, that it’s something in addition to providing more than what it would be just to provide safe and reliable service?  </w:t>
      </w:r>
    </w:p>
    <w:p w:rsidR="003100A5" w:rsidRDefault="003100A5" w:rsidP="00700007">
      <w:pPr>
        <w:ind w:left="720" w:right="720" w:firstLine="720"/>
        <w:jc w:val="both"/>
        <w:rPr>
          <w:rFonts w:ascii="Times New Roman" w:hAnsi="Times New Roman" w:cs="Times New Roman"/>
        </w:rPr>
      </w:pPr>
    </w:p>
    <w:p w:rsidR="003100A5" w:rsidRPr="00B8393F" w:rsidRDefault="003100A5" w:rsidP="00BC0820">
      <w:pPr>
        <w:ind w:left="720" w:right="720" w:firstLine="720"/>
        <w:rPr>
          <w:rFonts w:ascii="Times New Roman" w:hAnsi="Times New Roman" w:cs="Times New Roman"/>
        </w:rPr>
      </w:pPr>
      <w:r w:rsidRPr="00B8393F">
        <w:rPr>
          <w:rFonts w:ascii="Times New Roman" w:hAnsi="Times New Roman" w:cs="Times New Roman"/>
        </w:rPr>
        <w:t xml:space="preserve">[MR. PFROMMER]:  It’s providing more than we provide today.  </w:t>
      </w:r>
    </w:p>
    <w:p w:rsidR="003100A5" w:rsidRDefault="003100A5" w:rsidP="00BC0820">
      <w:pPr>
        <w:ind w:left="1440" w:right="720"/>
        <w:rPr>
          <w:rFonts w:ascii="Times New Roman" w:hAnsi="Times New Roman" w:cs="Times New Roman"/>
        </w:rPr>
      </w:pPr>
    </w:p>
    <w:p w:rsidR="003100A5" w:rsidRPr="00B8393F" w:rsidRDefault="003100A5" w:rsidP="00BC0820">
      <w:pPr>
        <w:ind w:left="1440" w:right="720"/>
        <w:rPr>
          <w:rFonts w:ascii="Times New Roman" w:hAnsi="Times New Roman" w:cs="Times New Roman"/>
        </w:rPr>
      </w:pPr>
      <w:r w:rsidRPr="00B8393F">
        <w:rPr>
          <w:rFonts w:ascii="Times New Roman" w:hAnsi="Times New Roman" w:cs="Times New Roman"/>
        </w:rPr>
        <w:t>JUDGE DUNDERDALE:  Right. What you are providing today is what is necessary to provide safe and reliable service, the basic requirement just to do business?</w:t>
      </w:r>
    </w:p>
    <w:p w:rsidR="003100A5" w:rsidRDefault="003100A5" w:rsidP="00BC0820">
      <w:pPr>
        <w:ind w:right="720"/>
        <w:rPr>
          <w:rFonts w:ascii="Times New Roman" w:hAnsi="Times New Roman" w:cs="Times New Roman"/>
        </w:rPr>
      </w:pPr>
    </w:p>
    <w:p w:rsidR="003100A5" w:rsidRPr="00B8393F" w:rsidRDefault="003100A5" w:rsidP="00BC0820">
      <w:pPr>
        <w:ind w:left="720" w:right="720" w:firstLine="720"/>
        <w:rPr>
          <w:rFonts w:ascii="Times New Roman" w:hAnsi="Times New Roman" w:cs="Times New Roman"/>
        </w:rPr>
      </w:pPr>
      <w:r w:rsidRPr="00B8393F">
        <w:rPr>
          <w:rFonts w:ascii="Times New Roman" w:hAnsi="Times New Roman" w:cs="Times New Roman"/>
        </w:rPr>
        <w:t>[MR. PFROMMER]:  Yes.</w:t>
      </w:r>
    </w:p>
    <w:p w:rsidR="003100A5" w:rsidRDefault="003100A5" w:rsidP="00BC0820">
      <w:pPr>
        <w:ind w:right="720"/>
        <w:rPr>
          <w:rFonts w:ascii="Times New Roman" w:hAnsi="Times New Roman" w:cs="Times New Roman"/>
        </w:rPr>
      </w:pPr>
    </w:p>
    <w:p w:rsidR="003100A5" w:rsidRPr="00B8393F" w:rsidRDefault="003100A5" w:rsidP="00BC0820">
      <w:pPr>
        <w:ind w:left="720" w:right="720" w:firstLine="720"/>
        <w:rPr>
          <w:rFonts w:ascii="Times New Roman" w:hAnsi="Times New Roman" w:cs="Times New Roman"/>
        </w:rPr>
      </w:pPr>
      <w:r w:rsidRPr="00B8393F">
        <w:rPr>
          <w:rFonts w:ascii="Times New Roman" w:hAnsi="Times New Roman" w:cs="Times New Roman"/>
        </w:rPr>
        <w:t>JUDGE DUNDERDALE:  That’s what OAS does, right?</w:t>
      </w:r>
    </w:p>
    <w:p w:rsidR="003100A5" w:rsidRDefault="003100A5" w:rsidP="00BC0820">
      <w:pPr>
        <w:ind w:right="720"/>
        <w:rPr>
          <w:rFonts w:ascii="Times New Roman" w:hAnsi="Times New Roman" w:cs="Times New Roman"/>
        </w:rPr>
      </w:pPr>
    </w:p>
    <w:p w:rsidR="003100A5" w:rsidRPr="00B8393F" w:rsidRDefault="003100A5" w:rsidP="00BC0820">
      <w:pPr>
        <w:ind w:left="720" w:right="720" w:firstLine="720"/>
        <w:rPr>
          <w:rFonts w:ascii="Times New Roman" w:hAnsi="Times New Roman" w:cs="Times New Roman"/>
        </w:rPr>
      </w:pPr>
      <w:r w:rsidRPr="00B8393F">
        <w:rPr>
          <w:rFonts w:ascii="Times New Roman" w:hAnsi="Times New Roman" w:cs="Times New Roman"/>
        </w:rPr>
        <w:t xml:space="preserve">[MR. PFROMMER]:  Today; the OMS will allow us to provide better </w:t>
      </w:r>
      <w:r w:rsidR="00315836">
        <w:rPr>
          <w:rFonts w:ascii="Times New Roman" w:hAnsi="Times New Roman" w:cs="Times New Roman"/>
        </w:rPr>
        <w:tab/>
      </w:r>
      <w:r w:rsidRPr="00B8393F">
        <w:rPr>
          <w:rFonts w:ascii="Times New Roman" w:hAnsi="Times New Roman" w:cs="Times New Roman"/>
        </w:rPr>
        <w:t xml:space="preserve">service.  </w:t>
      </w:r>
    </w:p>
    <w:p w:rsidR="003100A5" w:rsidRDefault="003100A5" w:rsidP="00BC0820">
      <w:pPr>
        <w:ind w:right="720"/>
        <w:rPr>
          <w:rFonts w:ascii="Times New Roman" w:hAnsi="Times New Roman" w:cs="Times New Roman"/>
        </w:rPr>
      </w:pPr>
    </w:p>
    <w:p w:rsidR="003100A5" w:rsidRPr="00B8393F" w:rsidRDefault="003100A5" w:rsidP="00BC0820">
      <w:pPr>
        <w:ind w:left="720" w:right="720" w:firstLine="720"/>
        <w:rPr>
          <w:rFonts w:ascii="Times New Roman" w:hAnsi="Times New Roman" w:cs="Times New Roman"/>
        </w:rPr>
      </w:pPr>
      <w:r w:rsidRPr="00B8393F">
        <w:rPr>
          <w:rFonts w:ascii="Times New Roman" w:hAnsi="Times New Roman" w:cs="Times New Roman"/>
        </w:rPr>
        <w:t>JUDGE DUNDERDALE: Okay, so it provides what OAS does, and…</w:t>
      </w:r>
    </w:p>
    <w:p w:rsidR="003100A5" w:rsidRDefault="003100A5" w:rsidP="00BC0820">
      <w:pPr>
        <w:ind w:right="720"/>
        <w:rPr>
          <w:rFonts w:ascii="Times New Roman" w:hAnsi="Times New Roman" w:cs="Times New Roman"/>
        </w:rPr>
      </w:pPr>
    </w:p>
    <w:p w:rsidR="003100A5" w:rsidRPr="00B8393F" w:rsidRDefault="003100A5" w:rsidP="00BC0820">
      <w:pPr>
        <w:ind w:left="720" w:right="720" w:firstLine="720"/>
        <w:rPr>
          <w:rFonts w:ascii="Times New Roman" w:hAnsi="Times New Roman" w:cs="Times New Roman"/>
        </w:rPr>
      </w:pPr>
      <w:r w:rsidRPr="00B8393F">
        <w:rPr>
          <w:rFonts w:ascii="Times New Roman" w:hAnsi="Times New Roman" w:cs="Times New Roman"/>
        </w:rPr>
        <w:t>[MR. PFROMMER]:  And more.  I’m sorry. Yes.</w:t>
      </w:r>
    </w:p>
    <w:p w:rsidR="003100A5" w:rsidRDefault="003100A5" w:rsidP="00BC0820">
      <w:pPr>
        <w:ind w:left="1440" w:right="720"/>
        <w:rPr>
          <w:rFonts w:ascii="Times New Roman" w:hAnsi="Times New Roman" w:cs="Times New Roman"/>
        </w:rPr>
      </w:pPr>
    </w:p>
    <w:p w:rsidR="003100A5" w:rsidRPr="00B8393F" w:rsidRDefault="003100A5" w:rsidP="00BC0820">
      <w:pPr>
        <w:ind w:left="1440" w:right="720"/>
        <w:rPr>
          <w:rFonts w:ascii="Times New Roman" w:hAnsi="Times New Roman" w:cs="Times New Roman"/>
        </w:rPr>
      </w:pPr>
      <w:r w:rsidRPr="00B8393F">
        <w:rPr>
          <w:rFonts w:ascii="Times New Roman" w:hAnsi="Times New Roman" w:cs="Times New Roman"/>
        </w:rPr>
        <w:t>JUDGE DUNDERDALE: So, some of the answer to my question would be, yes, some of it is just the cost of doing business as an EDC, and some of it is in addition to?</w:t>
      </w:r>
    </w:p>
    <w:p w:rsidR="003100A5" w:rsidRDefault="003100A5" w:rsidP="00BC0820">
      <w:pPr>
        <w:ind w:right="720"/>
        <w:rPr>
          <w:rFonts w:ascii="Times New Roman" w:hAnsi="Times New Roman" w:cs="Times New Roman"/>
        </w:rPr>
      </w:pPr>
    </w:p>
    <w:p w:rsidR="003100A5" w:rsidRPr="00B8393F" w:rsidRDefault="003100A5" w:rsidP="00BC0820">
      <w:pPr>
        <w:ind w:left="720" w:right="720" w:firstLine="720"/>
        <w:rPr>
          <w:rFonts w:ascii="Times New Roman" w:hAnsi="Times New Roman" w:cs="Times New Roman"/>
        </w:rPr>
      </w:pPr>
      <w:r w:rsidRPr="00B8393F">
        <w:rPr>
          <w:rFonts w:ascii="Times New Roman" w:hAnsi="Times New Roman" w:cs="Times New Roman"/>
        </w:rPr>
        <w:t>[MR. PFROMMER]:  Yes.</w:t>
      </w:r>
    </w:p>
    <w:p w:rsidR="003100A5" w:rsidRDefault="003100A5" w:rsidP="00BC0820">
      <w:pPr>
        <w:ind w:left="1440" w:right="720"/>
        <w:rPr>
          <w:rFonts w:ascii="Times New Roman" w:hAnsi="Times New Roman" w:cs="Times New Roman"/>
        </w:rPr>
      </w:pPr>
    </w:p>
    <w:p w:rsidR="003100A5" w:rsidRPr="00B8393F" w:rsidRDefault="003100A5" w:rsidP="00BC0820">
      <w:pPr>
        <w:ind w:left="1440" w:right="720"/>
        <w:rPr>
          <w:rFonts w:ascii="Times New Roman" w:hAnsi="Times New Roman" w:cs="Times New Roman"/>
        </w:rPr>
      </w:pPr>
      <w:r w:rsidRPr="00B8393F">
        <w:rPr>
          <w:rFonts w:ascii="Times New Roman" w:hAnsi="Times New Roman" w:cs="Times New Roman"/>
        </w:rPr>
        <w:t>JUDGE DUNDERDALE: Because you can still do outage monitoring currently; is that correct?</w:t>
      </w:r>
    </w:p>
    <w:p w:rsidR="003100A5" w:rsidRDefault="003100A5" w:rsidP="00BC0820">
      <w:pPr>
        <w:ind w:right="720"/>
        <w:rPr>
          <w:rFonts w:ascii="Times New Roman" w:hAnsi="Times New Roman" w:cs="Times New Roman"/>
        </w:rPr>
      </w:pPr>
    </w:p>
    <w:p w:rsidR="003100A5" w:rsidRPr="00B8393F" w:rsidRDefault="003100A5" w:rsidP="00BC0820">
      <w:pPr>
        <w:ind w:left="720" w:right="720" w:firstLine="720"/>
        <w:rPr>
          <w:rFonts w:ascii="Times New Roman" w:hAnsi="Times New Roman" w:cs="Times New Roman"/>
        </w:rPr>
      </w:pPr>
      <w:r w:rsidRPr="00B8393F">
        <w:rPr>
          <w:rFonts w:ascii="Times New Roman" w:hAnsi="Times New Roman" w:cs="Times New Roman"/>
        </w:rPr>
        <w:t xml:space="preserve">[MR. PFROMMER]: Yes.  </w:t>
      </w:r>
    </w:p>
    <w:p w:rsidR="003100A5" w:rsidRDefault="003100A5" w:rsidP="00BC0820">
      <w:pPr>
        <w:ind w:right="720"/>
        <w:rPr>
          <w:rFonts w:ascii="Times New Roman" w:hAnsi="Times New Roman" w:cs="Times New Roman"/>
        </w:rPr>
      </w:pPr>
    </w:p>
    <w:p w:rsidR="003100A5" w:rsidRPr="00B8393F" w:rsidRDefault="003100A5" w:rsidP="00BC0820">
      <w:pPr>
        <w:ind w:left="720" w:right="720" w:firstLine="720"/>
        <w:rPr>
          <w:rFonts w:ascii="Times New Roman" w:hAnsi="Times New Roman" w:cs="Times New Roman"/>
        </w:rPr>
      </w:pPr>
      <w:r w:rsidRPr="00B8393F">
        <w:rPr>
          <w:rFonts w:ascii="Times New Roman" w:hAnsi="Times New Roman" w:cs="Times New Roman"/>
        </w:rPr>
        <w:t>JUDGE DUNDERDALE:  Just not as fast and perhaps not as –</w:t>
      </w:r>
    </w:p>
    <w:p w:rsidR="003100A5" w:rsidRDefault="003100A5" w:rsidP="00BC0820">
      <w:pPr>
        <w:ind w:right="720"/>
        <w:rPr>
          <w:rFonts w:ascii="Times New Roman" w:hAnsi="Times New Roman" w:cs="Times New Roman"/>
        </w:rPr>
      </w:pPr>
    </w:p>
    <w:p w:rsidR="003100A5" w:rsidRPr="00B8393F" w:rsidRDefault="003100A5" w:rsidP="00BC0820">
      <w:pPr>
        <w:ind w:left="720" w:right="720" w:firstLine="720"/>
        <w:rPr>
          <w:rFonts w:ascii="Times New Roman" w:hAnsi="Times New Roman" w:cs="Times New Roman"/>
        </w:rPr>
      </w:pPr>
      <w:r w:rsidRPr="00B8393F">
        <w:rPr>
          <w:rFonts w:ascii="Times New Roman" w:hAnsi="Times New Roman" w:cs="Times New Roman"/>
        </w:rPr>
        <w:t>[MR. PFROMMER]:  Accurately.</w:t>
      </w:r>
    </w:p>
    <w:p w:rsidR="003100A5" w:rsidRDefault="003100A5" w:rsidP="00BC0820">
      <w:pPr>
        <w:ind w:right="720"/>
        <w:rPr>
          <w:rFonts w:ascii="Times New Roman" w:hAnsi="Times New Roman" w:cs="Times New Roman"/>
        </w:rPr>
      </w:pPr>
    </w:p>
    <w:p w:rsidR="00DE7771" w:rsidRDefault="00DE7771" w:rsidP="00BC0820">
      <w:pPr>
        <w:ind w:left="720" w:right="720" w:firstLine="720"/>
        <w:rPr>
          <w:rFonts w:ascii="Times New Roman" w:hAnsi="Times New Roman" w:cs="Times New Roman"/>
        </w:rPr>
      </w:pPr>
    </w:p>
    <w:p w:rsidR="00DE7771" w:rsidRDefault="00DE7771" w:rsidP="00BC0820">
      <w:pPr>
        <w:ind w:left="720" w:right="720" w:firstLine="720"/>
        <w:rPr>
          <w:rFonts w:ascii="Times New Roman" w:hAnsi="Times New Roman" w:cs="Times New Roman"/>
        </w:rPr>
      </w:pPr>
    </w:p>
    <w:p w:rsidR="003100A5" w:rsidRPr="00B8393F" w:rsidRDefault="003100A5" w:rsidP="00BC0820">
      <w:pPr>
        <w:ind w:left="720" w:right="720" w:firstLine="720"/>
        <w:rPr>
          <w:rFonts w:ascii="Times New Roman" w:hAnsi="Times New Roman" w:cs="Times New Roman"/>
        </w:rPr>
      </w:pPr>
      <w:r w:rsidRPr="00B8393F">
        <w:rPr>
          <w:rFonts w:ascii="Times New Roman" w:hAnsi="Times New Roman" w:cs="Times New Roman"/>
        </w:rPr>
        <w:lastRenderedPageBreak/>
        <w:t>JUDGE DUNDERDALE:  -- efficiently, right?</w:t>
      </w:r>
    </w:p>
    <w:p w:rsidR="003100A5" w:rsidRDefault="003100A5" w:rsidP="00BC0820">
      <w:pPr>
        <w:ind w:right="720"/>
        <w:rPr>
          <w:rFonts w:ascii="Times New Roman" w:hAnsi="Times New Roman" w:cs="Times New Roman"/>
        </w:rPr>
      </w:pPr>
    </w:p>
    <w:p w:rsidR="003100A5" w:rsidRPr="00B8393F" w:rsidRDefault="003100A5" w:rsidP="00BC0820">
      <w:pPr>
        <w:ind w:left="720" w:right="720" w:firstLine="720"/>
        <w:rPr>
          <w:rFonts w:ascii="Times New Roman" w:hAnsi="Times New Roman" w:cs="Times New Roman"/>
        </w:rPr>
      </w:pPr>
      <w:r w:rsidRPr="00B8393F">
        <w:rPr>
          <w:rFonts w:ascii="Times New Roman" w:hAnsi="Times New Roman" w:cs="Times New Roman"/>
        </w:rPr>
        <w:t>[MR. PFROMMER]:  Efficiently, right.</w:t>
      </w:r>
      <w:r w:rsidR="00D105B6">
        <w:rPr>
          <w:rStyle w:val="FootnoteReference"/>
          <w:rFonts w:ascii="Times New Roman" w:hAnsi="Times New Roman" w:cs="Times New Roman"/>
        </w:rPr>
        <w:footnoteReference w:id="62"/>
      </w:r>
      <w:r w:rsidRPr="00B8393F">
        <w:rPr>
          <w:rFonts w:ascii="Times New Roman" w:hAnsi="Times New Roman" w:cs="Times New Roman"/>
        </w:rPr>
        <w:t xml:space="preserve">   </w:t>
      </w:r>
    </w:p>
    <w:p w:rsidR="003100A5" w:rsidRDefault="003100A5" w:rsidP="00BC0820">
      <w:pPr>
        <w:spacing w:line="360" w:lineRule="auto"/>
        <w:ind w:right="720" w:firstLine="1440"/>
        <w:rPr>
          <w:rFonts w:ascii="Times New Roman" w:hAnsi="Times New Roman" w:cs="Times New Roman"/>
        </w:rPr>
      </w:pPr>
    </w:p>
    <w:p w:rsidR="003100A5" w:rsidRDefault="003100A5" w:rsidP="003100A5">
      <w:pPr>
        <w:spacing w:line="360" w:lineRule="auto"/>
        <w:ind w:firstLine="1440"/>
        <w:rPr>
          <w:rFonts w:ascii="Times New Roman" w:hAnsi="Times New Roman" w:cs="Times New Roman"/>
        </w:rPr>
      </w:pPr>
      <w:r w:rsidRPr="00B8393F">
        <w:rPr>
          <w:rFonts w:ascii="Times New Roman" w:hAnsi="Times New Roman" w:cs="Times New Roman"/>
        </w:rPr>
        <w:t xml:space="preserve">Again, the inference here is that an upgrade from the OAS to a more efficient and sophisticated OMS is simply part of the cost of doing business as an EDC rendering adequate, safe and reliable service as required under the Public Utility Code.  </w:t>
      </w:r>
    </w:p>
    <w:p w:rsidR="003100A5" w:rsidRPr="00B8393F" w:rsidRDefault="003100A5" w:rsidP="003100A5">
      <w:pPr>
        <w:spacing w:line="360" w:lineRule="auto"/>
        <w:ind w:firstLine="1440"/>
        <w:rPr>
          <w:rFonts w:ascii="Times New Roman" w:hAnsi="Times New Roman" w:cs="Times New Roman"/>
        </w:rPr>
      </w:pPr>
    </w:p>
    <w:p w:rsidR="003100A5" w:rsidRPr="00B8393F" w:rsidRDefault="003100A5" w:rsidP="003100A5">
      <w:pPr>
        <w:spacing w:line="360" w:lineRule="auto"/>
        <w:ind w:firstLine="1440"/>
        <w:rPr>
          <w:rFonts w:ascii="Times New Roman" w:hAnsi="Times New Roman" w:cs="Times New Roman"/>
        </w:rPr>
      </w:pPr>
      <w:r w:rsidRPr="00B8393F">
        <w:rPr>
          <w:rFonts w:ascii="Times New Roman" w:hAnsi="Times New Roman" w:cs="Times New Roman"/>
        </w:rPr>
        <w:t>Another important exchange occurred between the Judge and Mr. Karcher</w:t>
      </w:r>
      <w:r>
        <w:rPr>
          <w:rFonts w:ascii="Times New Roman" w:hAnsi="Times New Roman" w:cs="Times New Roman"/>
        </w:rPr>
        <w:t xml:space="preserve"> </w:t>
      </w:r>
      <w:r w:rsidR="00A61276">
        <w:rPr>
          <w:rFonts w:ascii="Times New Roman" w:hAnsi="Times New Roman" w:cs="Times New Roman"/>
        </w:rPr>
        <w:t xml:space="preserve">which </w:t>
      </w:r>
      <w:r w:rsidRPr="00B8393F">
        <w:rPr>
          <w:rFonts w:ascii="Times New Roman" w:hAnsi="Times New Roman" w:cs="Times New Roman"/>
        </w:rPr>
        <w:t xml:space="preserve">indicated the OMS has value and utility quite apart from being connected to smart meters:  </w:t>
      </w:r>
    </w:p>
    <w:p w:rsidR="00173199" w:rsidRDefault="00173199" w:rsidP="003100A5">
      <w:pPr>
        <w:ind w:left="1440"/>
        <w:rPr>
          <w:rFonts w:ascii="Times New Roman" w:hAnsi="Times New Roman" w:cs="Times New Roman"/>
        </w:rPr>
      </w:pPr>
    </w:p>
    <w:p w:rsidR="003100A5" w:rsidRPr="00B8393F" w:rsidRDefault="003100A5" w:rsidP="0065258D">
      <w:pPr>
        <w:ind w:left="1440" w:right="720"/>
        <w:rPr>
          <w:rFonts w:ascii="Times New Roman" w:hAnsi="Times New Roman" w:cs="Times New Roman"/>
        </w:rPr>
      </w:pPr>
      <w:r w:rsidRPr="00B8393F">
        <w:rPr>
          <w:rFonts w:ascii="Times New Roman" w:hAnsi="Times New Roman" w:cs="Times New Roman"/>
        </w:rPr>
        <w:t xml:space="preserve">JUDGE DUNDERDALE:  If I’m in a neighborhood that doesn’t have Smart Meters, how does OMS benefit that neighborhood?  </w:t>
      </w:r>
    </w:p>
    <w:p w:rsidR="003100A5" w:rsidRDefault="003100A5" w:rsidP="0065258D">
      <w:pPr>
        <w:ind w:left="1440" w:right="720"/>
        <w:rPr>
          <w:rFonts w:ascii="Times New Roman" w:hAnsi="Times New Roman" w:cs="Times New Roman"/>
        </w:rPr>
      </w:pPr>
    </w:p>
    <w:p w:rsidR="003100A5" w:rsidRPr="00B8393F" w:rsidRDefault="003100A5" w:rsidP="0065258D">
      <w:pPr>
        <w:ind w:left="1440" w:right="720"/>
        <w:rPr>
          <w:rFonts w:ascii="Times New Roman" w:hAnsi="Times New Roman" w:cs="Times New Roman"/>
        </w:rPr>
      </w:pPr>
      <w:r w:rsidRPr="00B8393F">
        <w:rPr>
          <w:rFonts w:ascii="Times New Roman" w:hAnsi="Times New Roman" w:cs="Times New Roman"/>
        </w:rPr>
        <w:t xml:space="preserve">[MR. KARCHER]:  Well, one of the benefits of having the OMS – in order to put OMS in, we have to build an electrical model first.  Today we don’t have an electrical model of our system.  </w:t>
      </w:r>
    </w:p>
    <w:p w:rsidR="003100A5" w:rsidRDefault="003100A5" w:rsidP="0065258D">
      <w:pPr>
        <w:ind w:left="1440" w:right="720"/>
        <w:rPr>
          <w:rFonts w:ascii="Times New Roman" w:hAnsi="Times New Roman" w:cs="Times New Roman"/>
        </w:rPr>
      </w:pPr>
    </w:p>
    <w:p w:rsidR="003100A5" w:rsidRPr="00B8393F" w:rsidRDefault="003100A5" w:rsidP="0065258D">
      <w:pPr>
        <w:ind w:left="1440" w:right="720"/>
        <w:rPr>
          <w:rFonts w:ascii="Times New Roman" w:hAnsi="Times New Roman" w:cs="Times New Roman"/>
        </w:rPr>
      </w:pPr>
      <w:r w:rsidRPr="00B8393F">
        <w:rPr>
          <w:rFonts w:ascii="Times New Roman" w:hAnsi="Times New Roman" w:cs="Times New Roman"/>
        </w:rPr>
        <w:t xml:space="preserve">Like I said earlier, we know where our customers are and we know where our circuits are, but we don’t have an exact connection between them.  Many of our streets have more than one circuit running down them, several circuits that customers can be connected to.  So, just by the method today, it’s not exact where we know the customers are out of power.  </w:t>
      </w:r>
    </w:p>
    <w:p w:rsidR="003100A5" w:rsidRDefault="003100A5" w:rsidP="0065258D">
      <w:pPr>
        <w:ind w:left="1440" w:right="720"/>
        <w:rPr>
          <w:rFonts w:ascii="Times New Roman" w:hAnsi="Times New Roman" w:cs="Times New Roman"/>
        </w:rPr>
      </w:pPr>
    </w:p>
    <w:p w:rsidR="003100A5" w:rsidRPr="00B8393F" w:rsidRDefault="003100A5" w:rsidP="0065258D">
      <w:pPr>
        <w:ind w:left="1440" w:right="720"/>
        <w:rPr>
          <w:rFonts w:ascii="Times New Roman" w:hAnsi="Times New Roman" w:cs="Times New Roman"/>
        </w:rPr>
      </w:pPr>
      <w:r w:rsidRPr="00B8393F">
        <w:rPr>
          <w:rFonts w:ascii="Times New Roman" w:hAnsi="Times New Roman" w:cs="Times New Roman"/>
        </w:rPr>
        <w:t>However, with OMS, they would be connected to the model.  Even with customers calling in, we would have better reporting and more exact, precise numbers and knowledge of the outage.</w:t>
      </w:r>
      <w:r w:rsidR="00A61276">
        <w:rPr>
          <w:rStyle w:val="FootnoteReference"/>
          <w:rFonts w:ascii="Times New Roman" w:hAnsi="Times New Roman" w:cs="Times New Roman"/>
        </w:rPr>
        <w:footnoteReference w:id="63"/>
      </w:r>
      <w:r w:rsidRPr="00B8393F">
        <w:rPr>
          <w:rFonts w:ascii="Times New Roman" w:hAnsi="Times New Roman" w:cs="Times New Roman"/>
        </w:rPr>
        <w:t xml:space="preserve">  </w:t>
      </w:r>
    </w:p>
    <w:p w:rsidR="003100A5" w:rsidRPr="00B8393F" w:rsidRDefault="003100A5" w:rsidP="003100A5">
      <w:pPr>
        <w:spacing w:after="120"/>
        <w:ind w:left="1440" w:right="720"/>
        <w:jc w:val="both"/>
        <w:rPr>
          <w:rFonts w:ascii="Times New Roman" w:hAnsi="Times New Roman" w:cs="Times New Roman"/>
        </w:rPr>
      </w:pPr>
    </w:p>
    <w:p w:rsidR="003100A5" w:rsidRPr="00B8393F" w:rsidRDefault="00452BCA" w:rsidP="003100A5">
      <w:pPr>
        <w:spacing w:line="360" w:lineRule="auto"/>
        <w:ind w:firstLine="1440"/>
        <w:rPr>
          <w:rFonts w:ascii="Times New Roman" w:hAnsi="Times New Roman" w:cs="Times New Roman"/>
        </w:rPr>
      </w:pPr>
      <w:r>
        <w:rPr>
          <w:rFonts w:ascii="Times New Roman" w:hAnsi="Times New Roman" w:cs="Times New Roman"/>
        </w:rPr>
        <w:t>These excerpts of testimony reveal</w:t>
      </w:r>
      <w:r w:rsidR="003100A5" w:rsidRPr="00B8393F">
        <w:rPr>
          <w:rFonts w:ascii="Times New Roman" w:hAnsi="Times New Roman" w:cs="Times New Roman"/>
        </w:rPr>
        <w:t xml:space="preserve"> that some portion, perhaps a large portion, of ADMS costs are </w:t>
      </w:r>
      <w:r w:rsidR="003100A5" w:rsidRPr="00452BCA">
        <w:rPr>
          <w:rFonts w:ascii="Times New Roman" w:hAnsi="Times New Roman" w:cs="Times New Roman"/>
          <w:u w:val="single"/>
        </w:rPr>
        <w:t>unrelated</w:t>
      </w:r>
      <w:r w:rsidR="003100A5" w:rsidRPr="00B8393F">
        <w:rPr>
          <w:rFonts w:ascii="Times New Roman" w:hAnsi="Times New Roman" w:cs="Times New Roman"/>
        </w:rPr>
        <w:t xml:space="preserve"> to the costs of establishing the voltage monitoring and outage communication capabilities recommended by the Commission in its </w:t>
      </w:r>
      <w:r w:rsidR="003100A5" w:rsidRPr="00270F6D">
        <w:rPr>
          <w:rFonts w:ascii="Times New Roman" w:hAnsi="Times New Roman" w:cs="Times New Roman"/>
          <w:i/>
        </w:rPr>
        <w:t>Implementation Order</w:t>
      </w:r>
      <w:r>
        <w:rPr>
          <w:rFonts w:ascii="Times New Roman" w:hAnsi="Times New Roman" w:cs="Times New Roman"/>
        </w:rPr>
        <w:t>.  Indeed,</w:t>
      </w:r>
      <w:r w:rsidR="003100A5">
        <w:rPr>
          <w:rFonts w:ascii="Times New Roman" w:hAnsi="Times New Roman" w:cs="Times New Roman"/>
        </w:rPr>
        <w:t xml:space="preserve"> </w:t>
      </w:r>
      <w:r w:rsidR="003100A5" w:rsidRPr="00B8393F">
        <w:rPr>
          <w:rFonts w:ascii="Times New Roman" w:hAnsi="Times New Roman" w:cs="Times New Roman"/>
        </w:rPr>
        <w:t>the ADMS is a cost-</w:t>
      </w:r>
      <w:r w:rsidR="003100A5" w:rsidRPr="00452BCA">
        <w:rPr>
          <w:rFonts w:ascii="Times New Roman" w:hAnsi="Times New Roman" w:cs="Times New Roman"/>
          <w:u w:val="single"/>
        </w:rPr>
        <w:t>ineffective</w:t>
      </w:r>
      <w:r w:rsidR="003100A5" w:rsidRPr="00B8393F">
        <w:rPr>
          <w:rFonts w:ascii="Times New Roman" w:hAnsi="Times New Roman" w:cs="Times New Roman"/>
        </w:rPr>
        <w:t xml:space="preserve"> means of achieving these additional functionalities.</w:t>
      </w:r>
      <w:r w:rsidR="003100A5" w:rsidRPr="00B8393F">
        <w:rPr>
          <w:rStyle w:val="FootnoteReference"/>
          <w:rFonts w:ascii="Times New Roman" w:hAnsi="Times New Roman" w:cs="Times New Roman"/>
        </w:rPr>
        <w:footnoteReference w:id="64"/>
      </w:r>
      <w:r w:rsidR="003100A5" w:rsidRPr="00B8393F">
        <w:rPr>
          <w:rFonts w:ascii="Times New Roman" w:hAnsi="Times New Roman" w:cs="Times New Roman"/>
        </w:rPr>
        <w:t xml:space="preserve">   As </w:t>
      </w:r>
      <w:r w:rsidR="003100A5" w:rsidRPr="00B8393F">
        <w:rPr>
          <w:rFonts w:ascii="Times New Roman" w:hAnsi="Times New Roman" w:cs="Times New Roman"/>
        </w:rPr>
        <w:lastRenderedPageBreak/>
        <w:t xml:space="preserve">was established </w:t>
      </w:r>
      <w:r w:rsidR="003100A5">
        <w:rPr>
          <w:rFonts w:ascii="Times New Roman" w:hAnsi="Times New Roman" w:cs="Times New Roman"/>
        </w:rPr>
        <w:t>during</w:t>
      </w:r>
      <w:r w:rsidR="003100A5" w:rsidRPr="00B8393F">
        <w:rPr>
          <w:rFonts w:ascii="Times New Roman" w:hAnsi="Times New Roman" w:cs="Times New Roman"/>
        </w:rPr>
        <w:t xml:space="preserve"> questioning </w:t>
      </w:r>
      <w:r w:rsidR="003100A5">
        <w:rPr>
          <w:rFonts w:ascii="Times New Roman" w:hAnsi="Times New Roman" w:cs="Times New Roman"/>
        </w:rPr>
        <w:t>at the Further Hearing</w:t>
      </w:r>
      <w:r w:rsidR="003100A5" w:rsidRPr="00B8393F">
        <w:rPr>
          <w:rFonts w:ascii="Times New Roman" w:hAnsi="Times New Roman" w:cs="Times New Roman"/>
        </w:rPr>
        <w:t xml:space="preserve">, these </w:t>
      </w:r>
      <w:r w:rsidR="003100A5">
        <w:rPr>
          <w:rFonts w:ascii="Times New Roman" w:hAnsi="Times New Roman" w:cs="Times New Roman"/>
        </w:rPr>
        <w:t xml:space="preserve">ADMS costs </w:t>
      </w:r>
      <w:r w:rsidR="003100A5" w:rsidRPr="00B8393F">
        <w:rPr>
          <w:rFonts w:ascii="Times New Roman" w:hAnsi="Times New Roman" w:cs="Times New Roman"/>
        </w:rPr>
        <w:t>are costs incurred in the normal course of business to provide safe, adequate and reliable service.</w:t>
      </w:r>
      <w:r w:rsidR="003100A5">
        <w:rPr>
          <w:rStyle w:val="FootnoteReference"/>
          <w:rFonts w:ascii="Times New Roman" w:hAnsi="Times New Roman" w:cs="Times New Roman"/>
        </w:rPr>
        <w:footnoteReference w:id="65"/>
      </w:r>
      <w:r w:rsidR="003100A5" w:rsidRPr="00B8393F">
        <w:rPr>
          <w:rFonts w:ascii="Times New Roman" w:hAnsi="Times New Roman" w:cs="Times New Roman"/>
        </w:rPr>
        <w:t xml:space="preserve"> </w:t>
      </w:r>
    </w:p>
    <w:p w:rsidR="003100A5" w:rsidRDefault="003100A5" w:rsidP="003100A5">
      <w:pPr>
        <w:spacing w:line="360" w:lineRule="auto"/>
        <w:rPr>
          <w:rFonts w:ascii="Times New Roman" w:hAnsi="Times New Roman" w:cs="Times New Roman"/>
        </w:rPr>
      </w:pPr>
    </w:p>
    <w:p w:rsidR="003100A5" w:rsidRDefault="003100A5" w:rsidP="003100A5">
      <w:pPr>
        <w:spacing w:line="360" w:lineRule="auto"/>
        <w:ind w:firstLine="1440"/>
        <w:rPr>
          <w:rFonts w:ascii="Times New Roman" w:hAnsi="Times New Roman" w:cs="Times New Roman"/>
        </w:rPr>
      </w:pPr>
      <w:r w:rsidRPr="00B8393F">
        <w:rPr>
          <w:rFonts w:ascii="Times New Roman" w:hAnsi="Times New Roman" w:cs="Times New Roman"/>
        </w:rPr>
        <w:t xml:space="preserve">OCA </w:t>
      </w:r>
      <w:r w:rsidR="00452BCA">
        <w:rPr>
          <w:rFonts w:ascii="Times New Roman" w:hAnsi="Times New Roman" w:cs="Times New Roman"/>
        </w:rPr>
        <w:t>argues</w:t>
      </w:r>
      <w:r w:rsidRPr="00B8393F">
        <w:rPr>
          <w:rFonts w:ascii="Times New Roman" w:hAnsi="Times New Roman" w:cs="Times New Roman"/>
        </w:rPr>
        <w:t xml:space="preserve"> </w:t>
      </w:r>
      <w:r>
        <w:rPr>
          <w:rFonts w:ascii="Times New Roman" w:hAnsi="Times New Roman" w:cs="Times New Roman"/>
        </w:rPr>
        <w:t xml:space="preserve">Duquesne Light </w:t>
      </w:r>
      <w:r w:rsidR="00452BCA">
        <w:rPr>
          <w:rFonts w:ascii="Times New Roman" w:hAnsi="Times New Roman" w:cs="Times New Roman"/>
        </w:rPr>
        <w:t>is attempting</w:t>
      </w:r>
      <w:r w:rsidRPr="00B8393F">
        <w:rPr>
          <w:rFonts w:ascii="Times New Roman" w:hAnsi="Times New Roman" w:cs="Times New Roman"/>
        </w:rPr>
        <w:t xml:space="preserve"> to bootstrap normal operating investment and expenses </w:t>
      </w:r>
      <w:r w:rsidR="00A07D5D">
        <w:rPr>
          <w:rFonts w:ascii="Times New Roman" w:hAnsi="Times New Roman" w:cs="Times New Roman"/>
        </w:rPr>
        <w:t>–</w:t>
      </w:r>
      <w:r>
        <w:rPr>
          <w:rFonts w:ascii="Times New Roman" w:hAnsi="Times New Roman" w:cs="Times New Roman"/>
        </w:rPr>
        <w:t xml:space="preserve"> </w:t>
      </w:r>
      <w:r w:rsidRPr="00B8393F">
        <w:rPr>
          <w:rFonts w:ascii="Times New Roman" w:hAnsi="Times New Roman" w:cs="Times New Roman"/>
        </w:rPr>
        <w:t xml:space="preserve">incurred in the ordinary course of business and recovered through base rates </w:t>
      </w:r>
      <w:r w:rsidR="00A07D5D">
        <w:rPr>
          <w:rFonts w:ascii="Times New Roman" w:hAnsi="Times New Roman" w:cs="Times New Roman"/>
        </w:rPr>
        <w:t>–</w:t>
      </w:r>
      <w:r>
        <w:rPr>
          <w:rFonts w:ascii="Times New Roman" w:hAnsi="Times New Roman" w:cs="Times New Roman"/>
        </w:rPr>
        <w:t xml:space="preserve"> </w:t>
      </w:r>
      <w:r w:rsidRPr="00B8393F">
        <w:rPr>
          <w:rFonts w:ascii="Times New Roman" w:hAnsi="Times New Roman" w:cs="Times New Roman"/>
        </w:rPr>
        <w:t xml:space="preserve">into smart meter costs recoverable through a special mechanism that </w:t>
      </w:r>
      <w:r w:rsidRPr="006725BA">
        <w:rPr>
          <w:rFonts w:ascii="Times New Roman" w:hAnsi="Times New Roman" w:cs="Times New Roman"/>
          <w:u w:val="single"/>
        </w:rPr>
        <w:t>accelerates</w:t>
      </w:r>
      <w:r w:rsidRPr="00B8393F">
        <w:rPr>
          <w:rFonts w:ascii="Times New Roman" w:hAnsi="Times New Roman" w:cs="Times New Roman"/>
        </w:rPr>
        <w:t xml:space="preserve"> recovery and </w:t>
      </w:r>
      <w:r w:rsidRPr="006725BA">
        <w:rPr>
          <w:rFonts w:ascii="Times New Roman" w:hAnsi="Times New Roman" w:cs="Times New Roman"/>
          <w:u w:val="single"/>
        </w:rPr>
        <w:t>limits opportunity</w:t>
      </w:r>
      <w:r w:rsidRPr="00B8393F">
        <w:rPr>
          <w:rFonts w:ascii="Times New Roman" w:hAnsi="Times New Roman" w:cs="Times New Roman"/>
        </w:rPr>
        <w:t xml:space="preserve"> to explore issues of reasonableness and prudence.  It is mere fortuity that the Smart Meter Charge is available at the time Duquesne </w:t>
      </w:r>
      <w:r>
        <w:rPr>
          <w:rFonts w:ascii="Times New Roman" w:hAnsi="Times New Roman" w:cs="Times New Roman"/>
        </w:rPr>
        <w:t>Light proposed</w:t>
      </w:r>
      <w:r w:rsidRPr="00B8393F">
        <w:rPr>
          <w:rFonts w:ascii="Times New Roman" w:hAnsi="Times New Roman" w:cs="Times New Roman"/>
        </w:rPr>
        <w:t xml:space="preserve"> to make needed upgrades to its systems.   </w:t>
      </w:r>
    </w:p>
    <w:p w:rsidR="003100A5" w:rsidRPr="00B8393F" w:rsidRDefault="003100A5" w:rsidP="003100A5">
      <w:pPr>
        <w:spacing w:line="360" w:lineRule="auto"/>
        <w:rPr>
          <w:rFonts w:ascii="Times New Roman" w:hAnsi="Times New Roman" w:cs="Times New Roman"/>
        </w:rPr>
      </w:pPr>
    </w:p>
    <w:p w:rsidR="003100A5" w:rsidRPr="00B8393F" w:rsidRDefault="003100A5" w:rsidP="003100A5">
      <w:pPr>
        <w:spacing w:line="360" w:lineRule="auto"/>
        <w:ind w:firstLine="1440"/>
        <w:rPr>
          <w:rFonts w:ascii="Times New Roman" w:hAnsi="Times New Roman" w:cs="Times New Roman"/>
        </w:rPr>
      </w:pPr>
      <w:r w:rsidRPr="00B8393F">
        <w:rPr>
          <w:rFonts w:ascii="Times New Roman" w:hAnsi="Times New Roman" w:cs="Times New Roman"/>
        </w:rPr>
        <w:t>Public Utility C</w:t>
      </w:r>
      <w:bookmarkStart w:id="22" w:name="_BA_Cite_6CE634_000026"/>
      <w:bookmarkEnd w:id="22"/>
      <w:r w:rsidRPr="00B8393F">
        <w:rPr>
          <w:rFonts w:ascii="Times New Roman" w:hAnsi="Times New Roman" w:cs="Times New Roman"/>
        </w:rPr>
        <w:t>ode Section 2807(f)(7) addresses the recovery of costs of providing smart meter technology.  The definition of “smart meter technology” is provided in 2807(g).  It states, in part:</w:t>
      </w:r>
    </w:p>
    <w:p w:rsidR="000C6DDD" w:rsidRDefault="000C6DDD" w:rsidP="000C6DDD">
      <w:pPr>
        <w:ind w:left="1440" w:right="720"/>
        <w:jc w:val="both"/>
        <w:rPr>
          <w:rFonts w:ascii="Times New Roman" w:hAnsi="Times New Roman" w:cs="Times New Roman"/>
        </w:rPr>
      </w:pPr>
    </w:p>
    <w:p w:rsidR="000C6DDD" w:rsidRDefault="003100A5" w:rsidP="000C6DDD">
      <w:pPr>
        <w:ind w:left="1440" w:right="720"/>
        <w:jc w:val="both"/>
        <w:rPr>
          <w:rFonts w:ascii="Times New Roman" w:hAnsi="Times New Roman" w:cs="Times New Roman"/>
          <w:i/>
        </w:rPr>
      </w:pPr>
      <w:r w:rsidRPr="00B8393F">
        <w:rPr>
          <w:rFonts w:ascii="Times New Roman" w:hAnsi="Times New Roman" w:cs="Times New Roman"/>
        </w:rPr>
        <w:t xml:space="preserve">…the term “smart meter technology” means technology, including metering technology and network communications technology capable of bidirectional communication, that records electricity usage on at least an hourly basis, </w:t>
      </w:r>
      <w:r w:rsidRPr="00B8393F">
        <w:rPr>
          <w:rFonts w:ascii="Times New Roman" w:hAnsi="Times New Roman" w:cs="Times New Roman"/>
          <w:i/>
        </w:rPr>
        <w:t xml:space="preserve">including related distribution system upgrades to enable the technology. </w:t>
      </w:r>
    </w:p>
    <w:p w:rsidR="003100A5" w:rsidRPr="00B8393F" w:rsidRDefault="003100A5" w:rsidP="000C6DDD">
      <w:pPr>
        <w:ind w:left="1440" w:right="720"/>
        <w:jc w:val="both"/>
        <w:rPr>
          <w:rFonts w:ascii="Times New Roman" w:hAnsi="Times New Roman" w:cs="Times New Roman"/>
        </w:rPr>
      </w:pPr>
      <w:r w:rsidRPr="00B8393F">
        <w:rPr>
          <w:rFonts w:ascii="Times New Roman" w:hAnsi="Times New Roman" w:cs="Times New Roman"/>
          <w:i/>
        </w:rPr>
        <w:t xml:space="preserve">  </w:t>
      </w:r>
    </w:p>
    <w:p w:rsidR="003100A5" w:rsidRPr="00B8393F" w:rsidRDefault="003100A5" w:rsidP="003100A5">
      <w:pPr>
        <w:spacing w:line="360" w:lineRule="auto"/>
        <w:rPr>
          <w:rFonts w:ascii="Times New Roman" w:hAnsi="Times New Roman" w:cs="Times New Roman"/>
        </w:rPr>
      </w:pPr>
      <w:r w:rsidRPr="00B8393F">
        <w:rPr>
          <w:rFonts w:ascii="Times New Roman" w:hAnsi="Times New Roman" w:cs="Times New Roman"/>
        </w:rPr>
        <w:t>6</w:t>
      </w:r>
      <w:bookmarkStart w:id="23" w:name="_BA_Cite_6CE634_000028"/>
      <w:bookmarkEnd w:id="23"/>
      <w:r w:rsidRPr="00B8393F">
        <w:rPr>
          <w:rFonts w:ascii="Times New Roman" w:hAnsi="Times New Roman" w:cs="Times New Roman"/>
        </w:rPr>
        <w:t>6 Pa.C.S. §</w:t>
      </w:r>
      <w:r w:rsidR="00A07D5D">
        <w:rPr>
          <w:rFonts w:ascii="Times New Roman" w:hAnsi="Times New Roman" w:cs="Times New Roman"/>
        </w:rPr>
        <w:t xml:space="preserve"> </w:t>
      </w:r>
      <w:r w:rsidRPr="00B8393F">
        <w:rPr>
          <w:rFonts w:ascii="Times New Roman" w:hAnsi="Times New Roman" w:cs="Times New Roman"/>
        </w:rPr>
        <w:t>2807(g).</w:t>
      </w:r>
      <w:r w:rsidR="00A07D5D">
        <w:rPr>
          <w:rFonts w:ascii="Times New Roman" w:hAnsi="Times New Roman" w:cs="Times New Roman"/>
        </w:rPr>
        <w:t xml:space="preserve"> </w:t>
      </w:r>
      <w:r w:rsidRPr="00B8393F">
        <w:rPr>
          <w:rFonts w:ascii="Times New Roman" w:hAnsi="Times New Roman" w:cs="Times New Roman"/>
        </w:rPr>
        <w:t xml:space="preserve"> (</w:t>
      </w:r>
      <w:r w:rsidR="00A07D5D">
        <w:rPr>
          <w:rFonts w:ascii="Times New Roman" w:hAnsi="Times New Roman" w:cs="Times New Roman"/>
        </w:rPr>
        <w:t>E</w:t>
      </w:r>
      <w:r w:rsidRPr="00B8393F">
        <w:rPr>
          <w:rFonts w:ascii="Times New Roman" w:hAnsi="Times New Roman" w:cs="Times New Roman"/>
        </w:rPr>
        <w:t>mphasis added)</w:t>
      </w:r>
      <w:r w:rsidR="00A07D5D">
        <w:rPr>
          <w:rFonts w:ascii="Times New Roman" w:hAnsi="Times New Roman" w:cs="Times New Roman"/>
        </w:rPr>
        <w:t>.</w:t>
      </w:r>
    </w:p>
    <w:p w:rsidR="003100A5" w:rsidRDefault="003100A5" w:rsidP="003100A5">
      <w:pPr>
        <w:spacing w:line="360" w:lineRule="auto"/>
        <w:rPr>
          <w:rFonts w:ascii="Times New Roman" w:hAnsi="Times New Roman" w:cs="Times New Roman"/>
        </w:rPr>
      </w:pPr>
      <w:r w:rsidRPr="00B8393F">
        <w:rPr>
          <w:rFonts w:ascii="Times New Roman" w:hAnsi="Times New Roman" w:cs="Times New Roman"/>
        </w:rPr>
        <w:tab/>
      </w:r>
      <w:r w:rsidRPr="00B8393F">
        <w:rPr>
          <w:rFonts w:ascii="Times New Roman" w:hAnsi="Times New Roman" w:cs="Times New Roman"/>
        </w:rPr>
        <w:tab/>
      </w:r>
    </w:p>
    <w:p w:rsidR="003100A5" w:rsidRDefault="003100A5" w:rsidP="003100A5">
      <w:pPr>
        <w:spacing w:line="360" w:lineRule="auto"/>
        <w:ind w:firstLine="1440"/>
        <w:rPr>
          <w:rFonts w:ascii="Times New Roman" w:hAnsi="Times New Roman" w:cs="Times New Roman"/>
        </w:rPr>
      </w:pPr>
      <w:r w:rsidRPr="00B8393F">
        <w:rPr>
          <w:rFonts w:ascii="Times New Roman" w:hAnsi="Times New Roman" w:cs="Times New Roman"/>
        </w:rPr>
        <w:t xml:space="preserve">Under this definition, only the costs of distribution system upgrades that </w:t>
      </w:r>
      <w:r w:rsidRPr="00B8393F">
        <w:rPr>
          <w:rFonts w:ascii="Times New Roman" w:hAnsi="Times New Roman" w:cs="Times New Roman"/>
          <w:i/>
        </w:rPr>
        <w:t xml:space="preserve">enable </w:t>
      </w:r>
      <w:r w:rsidRPr="00B8393F">
        <w:rPr>
          <w:rFonts w:ascii="Times New Roman" w:hAnsi="Times New Roman" w:cs="Times New Roman"/>
        </w:rPr>
        <w:t>metering and network communication technology can be recovered through the Smart Meter Charge.  As Duquesne</w:t>
      </w:r>
      <w:r>
        <w:rPr>
          <w:rFonts w:ascii="Times New Roman" w:hAnsi="Times New Roman" w:cs="Times New Roman"/>
        </w:rPr>
        <w:t xml:space="preserve"> Light</w:t>
      </w:r>
      <w:r w:rsidRPr="00B8393F">
        <w:rPr>
          <w:rFonts w:ascii="Times New Roman" w:hAnsi="Times New Roman" w:cs="Times New Roman"/>
        </w:rPr>
        <w:t xml:space="preserve">’s testimony at the Further Hearing establishes, the ADMS is not needed to enable the smart meters. </w:t>
      </w:r>
      <w:r w:rsidR="00A07D5D">
        <w:rPr>
          <w:rFonts w:ascii="Times New Roman" w:hAnsi="Times New Roman" w:cs="Times New Roman"/>
        </w:rPr>
        <w:t xml:space="preserve"> </w:t>
      </w:r>
      <w:r w:rsidRPr="00B8393F">
        <w:rPr>
          <w:rFonts w:ascii="Times New Roman" w:hAnsi="Times New Roman" w:cs="Times New Roman"/>
        </w:rPr>
        <w:t>The smart meters are capable of working with the O</w:t>
      </w:r>
      <w:bookmarkStart w:id="24" w:name="_BA_Cite_6CE634_000068"/>
      <w:bookmarkEnd w:id="24"/>
      <w:r w:rsidRPr="00B8393F">
        <w:rPr>
          <w:rFonts w:ascii="Times New Roman" w:hAnsi="Times New Roman" w:cs="Times New Roman"/>
        </w:rPr>
        <w:t xml:space="preserve">AS. Rather </w:t>
      </w:r>
      <w:r>
        <w:rPr>
          <w:rFonts w:ascii="Times New Roman" w:hAnsi="Times New Roman" w:cs="Times New Roman"/>
        </w:rPr>
        <w:t>this upgrade</w:t>
      </w:r>
      <w:r w:rsidRPr="00B8393F">
        <w:rPr>
          <w:rFonts w:ascii="Times New Roman" w:hAnsi="Times New Roman" w:cs="Times New Roman"/>
        </w:rPr>
        <w:t xml:space="preserve"> is a cost of doing business, that is, a cost an EDC must incur to provide safe, reliable and adequate service.</w:t>
      </w:r>
      <w:r>
        <w:rPr>
          <w:rStyle w:val="FootnoteReference"/>
          <w:rFonts w:ascii="Times New Roman" w:hAnsi="Times New Roman" w:cs="Times New Roman"/>
        </w:rPr>
        <w:footnoteReference w:id="66"/>
      </w:r>
      <w:r w:rsidRPr="00B8393F">
        <w:rPr>
          <w:rFonts w:ascii="Times New Roman" w:hAnsi="Times New Roman" w:cs="Times New Roman"/>
          <w:highlight w:val="yellow"/>
        </w:rPr>
        <w:t xml:space="preserve"> </w:t>
      </w:r>
    </w:p>
    <w:p w:rsidR="003100A5" w:rsidRPr="00B8393F" w:rsidRDefault="003100A5" w:rsidP="003100A5">
      <w:pPr>
        <w:spacing w:line="360" w:lineRule="auto"/>
        <w:ind w:firstLine="1440"/>
        <w:rPr>
          <w:rFonts w:ascii="Times New Roman" w:hAnsi="Times New Roman" w:cs="Times New Roman"/>
        </w:rPr>
      </w:pPr>
    </w:p>
    <w:p w:rsidR="003100A5" w:rsidRPr="00B8393F" w:rsidRDefault="003100A5" w:rsidP="00452BCA">
      <w:pPr>
        <w:spacing w:line="360" w:lineRule="auto"/>
        <w:rPr>
          <w:rFonts w:ascii="Times New Roman" w:hAnsi="Times New Roman" w:cs="Times New Roman"/>
        </w:rPr>
      </w:pPr>
      <w:r w:rsidRPr="00B8393F">
        <w:rPr>
          <w:rFonts w:ascii="Times New Roman" w:hAnsi="Times New Roman" w:cs="Times New Roman"/>
        </w:rPr>
        <w:lastRenderedPageBreak/>
        <w:tab/>
      </w:r>
      <w:r w:rsidRPr="00B8393F">
        <w:rPr>
          <w:rFonts w:ascii="Times New Roman" w:hAnsi="Times New Roman" w:cs="Times New Roman"/>
        </w:rPr>
        <w:tab/>
      </w:r>
      <w:r w:rsidR="00452BCA">
        <w:rPr>
          <w:rFonts w:ascii="Times New Roman" w:hAnsi="Times New Roman" w:cs="Times New Roman"/>
        </w:rPr>
        <w:t>OCA argues t</w:t>
      </w:r>
      <w:r>
        <w:rPr>
          <w:rFonts w:ascii="Times New Roman" w:hAnsi="Times New Roman" w:cs="Times New Roman"/>
        </w:rPr>
        <w:t>he</w:t>
      </w:r>
      <w:r w:rsidRPr="00B8393F">
        <w:rPr>
          <w:rFonts w:ascii="Times New Roman" w:hAnsi="Times New Roman" w:cs="Times New Roman"/>
        </w:rPr>
        <w:t xml:space="preserve"> ADMS should not be recovered through the SMC.  Rather, if Duquesne </w:t>
      </w:r>
      <w:r>
        <w:rPr>
          <w:rFonts w:ascii="Times New Roman" w:hAnsi="Times New Roman" w:cs="Times New Roman"/>
        </w:rPr>
        <w:t xml:space="preserve">Light </w:t>
      </w:r>
      <w:r w:rsidRPr="00B8393F">
        <w:rPr>
          <w:rFonts w:ascii="Times New Roman" w:hAnsi="Times New Roman" w:cs="Times New Roman"/>
        </w:rPr>
        <w:t>goes forward with this project, it should seek recovery in a base rate proceeding</w:t>
      </w:r>
      <w:r w:rsidR="00452BCA">
        <w:rPr>
          <w:rFonts w:ascii="Times New Roman" w:hAnsi="Times New Roman" w:cs="Times New Roman"/>
        </w:rPr>
        <w:t>, because the Company already receives revenues in base rates to pay for outage and distribution management.  Any costs associated with the upgrades to these systems should remain in base rates because this is the standard practice for recovering these types of costs</w:t>
      </w:r>
      <w:r w:rsidRPr="00B8393F">
        <w:rPr>
          <w:rFonts w:ascii="Times New Roman" w:hAnsi="Times New Roman" w:cs="Times New Roman"/>
        </w:rPr>
        <w:t>.</w:t>
      </w:r>
      <w:r w:rsidR="00452BCA">
        <w:rPr>
          <w:rFonts w:ascii="Times New Roman" w:hAnsi="Times New Roman" w:cs="Times New Roman"/>
        </w:rPr>
        <w:t xml:space="preserve">  Through base rates, </w:t>
      </w:r>
      <w:r w:rsidR="00452BCA" w:rsidRPr="00B8393F">
        <w:rPr>
          <w:rFonts w:ascii="Times New Roman" w:hAnsi="Times New Roman" w:cs="Times New Roman"/>
        </w:rPr>
        <w:t>operating efficiencies and associated cost reductions that accrue as a result of the investment in the ADMS will eventually flow back to customers</w:t>
      </w:r>
      <w:r w:rsidR="00452BCA">
        <w:rPr>
          <w:rFonts w:ascii="Times New Roman" w:hAnsi="Times New Roman" w:cs="Times New Roman"/>
        </w:rPr>
        <w:t xml:space="preserve">.  OCA points out that, at this time, soft benefits cannot be quantified nor is the longevity of the soft benefits quantifiable at this time.  However, recovering </w:t>
      </w:r>
      <w:r w:rsidR="00452BCA" w:rsidRPr="00B8393F">
        <w:rPr>
          <w:rFonts w:ascii="Times New Roman" w:hAnsi="Times New Roman" w:cs="Times New Roman"/>
        </w:rPr>
        <w:t>the costs of the ADMS project as part of the base rates will allow for the forecasted soft benefits to be captured through base rates, over the same time period that the costs of the project are be</w:t>
      </w:r>
      <w:r w:rsidR="00452BCA">
        <w:rPr>
          <w:rFonts w:ascii="Times New Roman" w:hAnsi="Times New Roman" w:cs="Times New Roman"/>
        </w:rPr>
        <w:t>ing collected through base rates</w:t>
      </w:r>
      <w:r w:rsidRPr="00B8393F">
        <w:rPr>
          <w:rFonts w:ascii="Times New Roman" w:hAnsi="Times New Roman" w:cs="Times New Roman"/>
        </w:rPr>
        <w:t>.</w:t>
      </w:r>
      <w:r>
        <w:rPr>
          <w:rStyle w:val="FootnoteReference"/>
          <w:rFonts w:ascii="Times New Roman" w:hAnsi="Times New Roman" w:cs="Times New Roman"/>
        </w:rPr>
        <w:footnoteReference w:id="67"/>
      </w:r>
      <w:r w:rsidRPr="00B8393F">
        <w:rPr>
          <w:rFonts w:ascii="Times New Roman" w:hAnsi="Times New Roman" w:cs="Times New Roman"/>
        </w:rPr>
        <w:t xml:space="preserve">   </w:t>
      </w:r>
    </w:p>
    <w:p w:rsidR="003100A5" w:rsidRPr="00B8393F" w:rsidRDefault="003100A5" w:rsidP="003100A5">
      <w:pPr>
        <w:spacing w:line="360" w:lineRule="auto"/>
        <w:rPr>
          <w:rFonts w:ascii="Times New Roman" w:hAnsi="Times New Roman" w:cs="Times New Roman"/>
        </w:rPr>
      </w:pPr>
    </w:p>
    <w:p w:rsidR="003100A5" w:rsidRPr="00B8393F" w:rsidRDefault="003100A5" w:rsidP="003100A5">
      <w:pPr>
        <w:spacing w:line="360" w:lineRule="auto"/>
        <w:ind w:firstLine="1440"/>
        <w:rPr>
          <w:rFonts w:ascii="Times New Roman" w:hAnsi="Times New Roman" w:cs="Times New Roman"/>
        </w:rPr>
      </w:pPr>
      <w:r w:rsidRPr="00B8393F">
        <w:rPr>
          <w:rFonts w:ascii="Times New Roman" w:hAnsi="Times New Roman" w:cs="Times New Roman"/>
        </w:rPr>
        <w:t xml:space="preserve">Indeed, the type of costs </w:t>
      </w:r>
      <w:r w:rsidR="00892404">
        <w:rPr>
          <w:rFonts w:ascii="Times New Roman" w:hAnsi="Times New Roman" w:cs="Times New Roman"/>
        </w:rPr>
        <w:t>to be</w:t>
      </w:r>
      <w:r w:rsidRPr="00B8393F">
        <w:rPr>
          <w:rFonts w:ascii="Times New Roman" w:hAnsi="Times New Roman" w:cs="Times New Roman"/>
        </w:rPr>
        <w:t xml:space="preserve"> incurred for ADMS are the type of normal, ongoing capital and operating expenses traditionally recovered through base rates.</w:t>
      </w:r>
      <w:r w:rsidRPr="00B8393F">
        <w:rPr>
          <w:rStyle w:val="FootnoteReference"/>
          <w:rFonts w:ascii="Times New Roman" w:hAnsi="Times New Roman" w:cs="Times New Roman"/>
        </w:rPr>
        <w:footnoteReference w:id="68"/>
      </w:r>
      <w:r w:rsidRPr="00B8393F">
        <w:rPr>
          <w:rFonts w:ascii="Times New Roman" w:hAnsi="Times New Roman" w:cs="Times New Roman"/>
        </w:rPr>
        <w:t xml:space="preserve">  Moreover, if a determination of cost-effectiveness </w:t>
      </w:r>
      <w:r w:rsidRPr="006725BA">
        <w:rPr>
          <w:rFonts w:ascii="Times New Roman" w:hAnsi="Times New Roman" w:cs="Times New Roman"/>
          <w:u w:val="single"/>
        </w:rPr>
        <w:t>is made</w:t>
      </w:r>
      <w:r w:rsidRPr="00B8393F">
        <w:rPr>
          <w:rFonts w:ascii="Times New Roman" w:hAnsi="Times New Roman" w:cs="Times New Roman"/>
        </w:rPr>
        <w:t xml:space="preserve"> in this proceeding, it can </w:t>
      </w:r>
      <w:r w:rsidRPr="006725BA">
        <w:rPr>
          <w:rFonts w:ascii="Times New Roman" w:hAnsi="Times New Roman" w:cs="Times New Roman"/>
          <w:u w:val="single"/>
        </w:rPr>
        <w:t>only</w:t>
      </w:r>
      <w:r w:rsidRPr="00B8393F">
        <w:rPr>
          <w:rFonts w:ascii="Times New Roman" w:hAnsi="Times New Roman" w:cs="Times New Roman"/>
        </w:rPr>
        <w:t xml:space="preserve"> be made by incorporating the soft and difficult</w:t>
      </w:r>
      <w:r>
        <w:rPr>
          <w:rFonts w:ascii="Times New Roman" w:hAnsi="Times New Roman" w:cs="Times New Roman"/>
        </w:rPr>
        <w:t>-</w:t>
      </w:r>
      <w:r w:rsidRPr="00B8393F">
        <w:rPr>
          <w:rFonts w:ascii="Times New Roman" w:hAnsi="Times New Roman" w:cs="Times New Roman"/>
        </w:rPr>
        <w:t>to</w:t>
      </w:r>
      <w:r>
        <w:rPr>
          <w:rFonts w:ascii="Times New Roman" w:hAnsi="Times New Roman" w:cs="Times New Roman"/>
        </w:rPr>
        <w:t>-</w:t>
      </w:r>
      <w:r w:rsidRPr="00B8393F">
        <w:rPr>
          <w:rFonts w:ascii="Times New Roman" w:hAnsi="Times New Roman" w:cs="Times New Roman"/>
        </w:rPr>
        <w:t xml:space="preserve">quantify societal benefits into the analysis.  </w:t>
      </w:r>
      <w:r w:rsidR="00614893">
        <w:rPr>
          <w:rFonts w:ascii="Times New Roman" w:hAnsi="Times New Roman" w:cs="Times New Roman"/>
        </w:rPr>
        <w:t>M</w:t>
      </w:r>
      <w:r w:rsidRPr="00B8393F">
        <w:rPr>
          <w:rFonts w:ascii="Times New Roman" w:hAnsi="Times New Roman" w:cs="Times New Roman"/>
        </w:rPr>
        <w:t>atching the recovery of costs with the occurrence of the benefits</w:t>
      </w:r>
      <w:r w:rsidR="00614893">
        <w:rPr>
          <w:rFonts w:ascii="Times New Roman" w:hAnsi="Times New Roman" w:cs="Times New Roman"/>
        </w:rPr>
        <w:t xml:space="preserve"> via base rates</w:t>
      </w:r>
      <w:r w:rsidRPr="00B8393F">
        <w:rPr>
          <w:rFonts w:ascii="Times New Roman" w:hAnsi="Times New Roman" w:cs="Times New Roman"/>
        </w:rPr>
        <w:t xml:space="preserve"> would provide a more appropriate means of recovering ADMS costs given the specific circumstances that apply here</w:t>
      </w:r>
      <w:r w:rsidR="00614893">
        <w:rPr>
          <w:rFonts w:ascii="Times New Roman" w:hAnsi="Times New Roman" w:cs="Times New Roman"/>
        </w:rPr>
        <w:t xml:space="preserve"> and</w:t>
      </w:r>
      <w:r w:rsidR="00892404">
        <w:rPr>
          <w:rFonts w:ascii="Times New Roman" w:hAnsi="Times New Roman" w:cs="Times New Roman"/>
        </w:rPr>
        <w:t xml:space="preserve"> given the uncertainty of the societal benefits</w:t>
      </w:r>
      <w:r w:rsidRPr="00B8393F">
        <w:rPr>
          <w:rFonts w:ascii="Times New Roman" w:hAnsi="Times New Roman" w:cs="Times New Roman"/>
        </w:rPr>
        <w:t>.</w:t>
      </w:r>
      <w:r w:rsidR="00892404">
        <w:rPr>
          <w:rFonts w:ascii="Times New Roman" w:hAnsi="Times New Roman" w:cs="Times New Roman"/>
        </w:rPr>
        <w:t xml:space="preserve">  OCA contends</w:t>
      </w:r>
      <w:r w:rsidRPr="00B8393F">
        <w:rPr>
          <w:rFonts w:ascii="Times New Roman" w:hAnsi="Times New Roman" w:cs="Times New Roman"/>
        </w:rPr>
        <w:t xml:space="preserve"> the societal benefits appear to inure overwhelmingly to the comm</w:t>
      </w:r>
      <w:r>
        <w:rPr>
          <w:rFonts w:ascii="Times New Roman" w:hAnsi="Times New Roman" w:cs="Times New Roman"/>
        </w:rPr>
        <w:t xml:space="preserve">ercial and industrial classes which raises serious </w:t>
      </w:r>
      <w:r w:rsidRPr="00B8393F">
        <w:rPr>
          <w:rFonts w:ascii="Times New Roman" w:hAnsi="Times New Roman" w:cs="Times New Roman"/>
        </w:rPr>
        <w:t>questions of proper allocation of costs</w:t>
      </w:r>
      <w:r>
        <w:rPr>
          <w:rFonts w:ascii="Times New Roman" w:hAnsi="Times New Roman" w:cs="Times New Roman"/>
        </w:rPr>
        <w:t xml:space="preserve"> – a concept</w:t>
      </w:r>
      <w:r w:rsidRPr="00B8393F">
        <w:rPr>
          <w:rFonts w:ascii="Times New Roman" w:hAnsi="Times New Roman" w:cs="Times New Roman"/>
        </w:rPr>
        <w:t xml:space="preserve"> which can be better addressed in base rate</w:t>
      </w:r>
      <w:r>
        <w:rPr>
          <w:rFonts w:ascii="Times New Roman" w:hAnsi="Times New Roman" w:cs="Times New Roman"/>
        </w:rPr>
        <w:t xml:space="preserve"> proceeding</w:t>
      </w:r>
      <w:r w:rsidRPr="00B8393F">
        <w:rPr>
          <w:rFonts w:ascii="Times New Roman" w:hAnsi="Times New Roman" w:cs="Times New Roman"/>
        </w:rPr>
        <w:t>s</w:t>
      </w:r>
      <w:r>
        <w:rPr>
          <w:rFonts w:ascii="Times New Roman" w:hAnsi="Times New Roman" w:cs="Times New Roman"/>
        </w:rPr>
        <w:t xml:space="preserve"> rather</w:t>
      </w:r>
      <w:r w:rsidRPr="00B8393F">
        <w:rPr>
          <w:rFonts w:ascii="Times New Roman" w:hAnsi="Times New Roman" w:cs="Times New Roman"/>
        </w:rPr>
        <w:t xml:space="preserve"> than through the SMC.</w:t>
      </w:r>
      <w:r>
        <w:rPr>
          <w:rStyle w:val="FootnoteReference"/>
          <w:rFonts w:ascii="Times New Roman" w:hAnsi="Times New Roman" w:cs="Times New Roman"/>
        </w:rPr>
        <w:footnoteReference w:id="69"/>
      </w:r>
      <w:r w:rsidRPr="00B8393F">
        <w:rPr>
          <w:rFonts w:ascii="Times New Roman" w:hAnsi="Times New Roman" w:cs="Times New Roman"/>
        </w:rPr>
        <w:t xml:space="preserve">  Accordingly, OCA submits that </w:t>
      </w:r>
      <w:r w:rsidR="00A07D5D">
        <w:rPr>
          <w:rFonts w:ascii="Times New Roman" w:hAnsi="Times New Roman" w:cs="Times New Roman"/>
        </w:rPr>
        <w:t>–</w:t>
      </w:r>
      <w:r>
        <w:rPr>
          <w:rFonts w:ascii="Times New Roman" w:hAnsi="Times New Roman" w:cs="Times New Roman"/>
        </w:rPr>
        <w:t xml:space="preserve"> </w:t>
      </w:r>
      <w:r w:rsidRPr="00B8393F">
        <w:rPr>
          <w:rFonts w:ascii="Times New Roman" w:hAnsi="Times New Roman" w:cs="Times New Roman"/>
        </w:rPr>
        <w:t xml:space="preserve">in the event Duquesne </w:t>
      </w:r>
      <w:r>
        <w:rPr>
          <w:rFonts w:ascii="Times New Roman" w:hAnsi="Times New Roman" w:cs="Times New Roman"/>
        </w:rPr>
        <w:t xml:space="preserve">Light </w:t>
      </w:r>
      <w:r w:rsidRPr="00B8393F">
        <w:rPr>
          <w:rFonts w:ascii="Times New Roman" w:hAnsi="Times New Roman" w:cs="Times New Roman"/>
        </w:rPr>
        <w:t xml:space="preserve">goes forward with implementing ADMS, it should seek recovery of all of the costs of the project through base rates, not the SMC.   </w:t>
      </w:r>
    </w:p>
    <w:p w:rsidR="003100A5" w:rsidRDefault="003100A5" w:rsidP="003100A5">
      <w:pPr>
        <w:pStyle w:val="BodyText2"/>
        <w:spacing w:after="0" w:line="360" w:lineRule="auto"/>
        <w:ind w:firstLine="1440"/>
        <w:rPr>
          <w:rFonts w:ascii="Times New Roman" w:hAnsi="Times New Roman" w:cs="Times New Roman"/>
        </w:rPr>
      </w:pPr>
    </w:p>
    <w:p w:rsidR="003100A5" w:rsidRPr="00691819" w:rsidRDefault="00614893" w:rsidP="003100A5">
      <w:pPr>
        <w:pStyle w:val="BodyText2"/>
        <w:spacing w:after="0" w:line="360" w:lineRule="auto"/>
        <w:ind w:firstLine="1440"/>
        <w:rPr>
          <w:rFonts w:ascii="Times New Roman" w:hAnsi="Times New Roman" w:cs="Times New Roman"/>
        </w:rPr>
      </w:pPr>
      <w:r>
        <w:rPr>
          <w:rFonts w:ascii="Times New Roman" w:hAnsi="Times New Roman" w:cs="Times New Roman"/>
        </w:rPr>
        <w:t>In summary, s</w:t>
      </w:r>
      <w:r w:rsidR="003100A5" w:rsidRPr="00691819">
        <w:rPr>
          <w:rFonts w:ascii="Times New Roman" w:hAnsi="Times New Roman" w:cs="Times New Roman"/>
        </w:rPr>
        <w:t xml:space="preserve">hould the Commission disagree with </w:t>
      </w:r>
      <w:r w:rsidR="003100A5">
        <w:rPr>
          <w:rFonts w:ascii="Times New Roman" w:hAnsi="Times New Roman" w:cs="Times New Roman"/>
        </w:rPr>
        <w:t>OCA</w:t>
      </w:r>
      <w:r w:rsidR="003100A5" w:rsidRPr="00691819">
        <w:rPr>
          <w:rFonts w:ascii="Times New Roman" w:hAnsi="Times New Roman" w:cs="Times New Roman"/>
        </w:rPr>
        <w:t xml:space="preserve"> and</w:t>
      </w:r>
      <w:r w:rsidR="003100A5">
        <w:rPr>
          <w:rFonts w:ascii="Times New Roman" w:hAnsi="Times New Roman" w:cs="Times New Roman"/>
        </w:rPr>
        <w:t xml:space="preserve"> decide to</w:t>
      </w:r>
      <w:r w:rsidR="003100A5" w:rsidRPr="00691819">
        <w:rPr>
          <w:rFonts w:ascii="Times New Roman" w:hAnsi="Times New Roman" w:cs="Times New Roman"/>
        </w:rPr>
        <w:t xml:space="preserve"> authorize implementation of ADMS</w:t>
      </w:r>
      <w:r w:rsidR="003100A5">
        <w:rPr>
          <w:rFonts w:ascii="Times New Roman" w:hAnsi="Times New Roman" w:cs="Times New Roman"/>
        </w:rPr>
        <w:t xml:space="preserve"> anyway</w:t>
      </w:r>
      <w:r w:rsidR="003100A5" w:rsidRPr="00691819">
        <w:rPr>
          <w:rFonts w:ascii="Times New Roman" w:hAnsi="Times New Roman" w:cs="Times New Roman"/>
        </w:rPr>
        <w:t xml:space="preserve">, </w:t>
      </w:r>
      <w:r w:rsidR="003100A5">
        <w:rPr>
          <w:rFonts w:ascii="Times New Roman" w:hAnsi="Times New Roman" w:cs="Times New Roman"/>
        </w:rPr>
        <w:t>OCA submits</w:t>
      </w:r>
      <w:r w:rsidR="003100A5" w:rsidRPr="00691819">
        <w:rPr>
          <w:rFonts w:ascii="Times New Roman" w:hAnsi="Times New Roman" w:cs="Times New Roman"/>
        </w:rPr>
        <w:t xml:space="preserve"> </w:t>
      </w:r>
      <w:r w:rsidR="003100A5">
        <w:rPr>
          <w:rFonts w:ascii="Times New Roman" w:hAnsi="Times New Roman" w:cs="Times New Roman"/>
        </w:rPr>
        <w:t>Duquesne Light</w:t>
      </w:r>
      <w:r w:rsidR="003100A5" w:rsidRPr="00691819">
        <w:rPr>
          <w:rFonts w:ascii="Times New Roman" w:hAnsi="Times New Roman" w:cs="Times New Roman"/>
        </w:rPr>
        <w:t xml:space="preserve"> should seek recovery of these </w:t>
      </w:r>
      <w:r w:rsidR="003100A5" w:rsidRPr="00691819">
        <w:rPr>
          <w:rFonts w:ascii="Times New Roman" w:hAnsi="Times New Roman" w:cs="Times New Roman"/>
        </w:rPr>
        <w:lastRenderedPageBreak/>
        <w:t xml:space="preserve">costs through a base rate </w:t>
      </w:r>
      <w:r w:rsidR="003100A5">
        <w:rPr>
          <w:rFonts w:ascii="Times New Roman" w:hAnsi="Times New Roman" w:cs="Times New Roman"/>
        </w:rPr>
        <w:t>proceeding</w:t>
      </w:r>
      <w:r w:rsidR="003100A5" w:rsidRPr="00691819">
        <w:rPr>
          <w:rFonts w:ascii="Times New Roman" w:hAnsi="Times New Roman" w:cs="Times New Roman"/>
        </w:rPr>
        <w:t xml:space="preserve">.  OCA </w:t>
      </w:r>
      <w:r w:rsidR="003100A5">
        <w:rPr>
          <w:rFonts w:ascii="Times New Roman" w:hAnsi="Times New Roman" w:cs="Times New Roman"/>
        </w:rPr>
        <w:t>reasons that Duquesne Light</w:t>
      </w:r>
      <w:r w:rsidR="003100A5" w:rsidRPr="00691819">
        <w:rPr>
          <w:rFonts w:ascii="Times New Roman" w:hAnsi="Times New Roman" w:cs="Times New Roman"/>
        </w:rPr>
        <w:t xml:space="preserve"> already receiv</w:t>
      </w:r>
      <w:r w:rsidR="003100A5">
        <w:rPr>
          <w:rFonts w:ascii="Times New Roman" w:hAnsi="Times New Roman" w:cs="Times New Roman"/>
        </w:rPr>
        <w:t>es</w:t>
      </w:r>
      <w:r w:rsidR="003100A5" w:rsidRPr="00691819">
        <w:rPr>
          <w:rFonts w:ascii="Times New Roman" w:hAnsi="Times New Roman" w:cs="Times New Roman"/>
        </w:rPr>
        <w:t xml:space="preserve"> revenues in base rates </w:t>
      </w:r>
      <w:r w:rsidR="003100A5">
        <w:rPr>
          <w:rFonts w:ascii="Times New Roman" w:hAnsi="Times New Roman" w:cs="Times New Roman"/>
        </w:rPr>
        <w:t xml:space="preserve">which are intended </w:t>
      </w:r>
      <w:r w:rsidR="003100A5" w:rsidRPr="00691819">
        <w:rPr>
          <w:rFonts w:ascii="Times New Roman" w:hAnsi="Times New Roman" w:cs="Times New Roman"/>
        </w:rPr>
        <w:t xml:space="preserve">to </w:t>
      </w:r>
      <w:r w:rsidR="003100A5">
        <w:rPr>
          <w:rFonts w:ascii="Times New Roman" w:hAnsi="Times New Roman" w:cs="Times New Roman"/>
        </w:rPr>
        <w:t>cover normal business operations –</w:t>
      </w:r>
      <w:r w:rsidR="00A07D5D">
        <w:rPr>
          <w:rFonts w:ascii="Times New Roman" w:hAnsi="Times New Roman" w:cs="Times New Roman"/>
        </w:rPr>
        <w:t xml:space="preserve"> </w:t>
      </w:r>
      <w:r w:rsidR="003100A5" w:rsidRPr="002B144C">
        <w:rPr>
          <w:rFonts w:ascii="Times New Roman" w:hAnsi="Times New Roman" w:cs="Times New Roman"/>
          <w:u w:val="single"/>
        </w:rPr>
        <w:t>includ</w:t>
      </w:r>
      <w:r w:rsidR="00892404">
        <w:rPr>
          <w:rFonts w:ascii="Times New Roman" w:hAnsi="Times New Roman" w:cs="Times New Roman"/>
          <w:u w:val="single"/>
        </w:rPr>
        <w:t>ing</w:t>
      </w:r>
      <w:r w:rsidR="003100A5" w:rsidRPr="00691819">
        <w:rPr>
          <w:rFonts w:ascii="Times New Roman" w:hAnsi="Times New Roman" w:cs="Times New Roman"/>
        </w:rPr>
        <w:t xml:space="preserve"> outage and distribution management functions.  </w:t>
      </w:r>
      <w:r w:rsidR="003100A5">
        <w:rPr>
          <w:rFonts w:ascii="Times New Roman" w:hAnsi="Times New Roman" w:cs="Times New Roman"/>
        </w:rPr>
        <w:t>Upgrading or replacing these management functions occurs in the regular course of business.  Recovery through base rates</w:t>
      </w:r>
      <w:r w:rsidR="003100A5" w:rsidRPr="00691819">
        <w:rPr>
          <w:rFonts w:ascii="Times New Roman" w:hAnsi="Times New Roman" w:cs="Times New Roman"/>
        </w:rPr>
        <w:t xml:space="preserve"> is the standard practice for recovering these costs, and any costs associated with the upgrades to these systems should remain in base rates.  </w:t>
      </w:r>
      <w:r w:rsidR="003100A5">
        <w:rPr>
          <w:rFonts w:ascii="Times New Roman" w:hAnsi="Times New Roman" w:cs="Times New Roman"/>
        </w:rPr>
        <w:t>Furthermore, the</w:t>
      </w:r>
      <w:r w:rsidR="003100A5" w:rsidRPr="00691819">
        <w:rPr>
          <w:rFonts w:ascii="Times New Roman" w:hAnsi="Times New Roman" w:cs="Times New Roman"/>
        </w:rPr>
        <w:t xml:space="preserve"> operating efficiencies</w:t>
      </w:r>
      <w:r w:rsidR="003100A5">
        <w:rPr>
          <w:rFonts w:ascii="Times New Roman" w:hAnsi="Times New Roman" w:cs="Times New Roman"/>
        </w:rPr>
        <w:t xml:space="preserve">, with the </w:t>
      </w:r>
      <w:r w:rsidR="003100A5" w:rsidRPr="00691819">
        <w:rPr>
          <w:rFonts w:ascii="Times New Roman" w:hAnsi="Times New Roman" w:cs="Times New Roman"/>
        </w:rPr>
        <w:t>associated cost reductions</w:t>
      </w:r>
      <w:r w:rsidR="003100A5">
        <w:rPr>
          <w:rFonts w:ascii="Times New Roman" w:hAnsi="Times New Roman" w:cs="Times New Roman"/>
        </w:rPr>
        <w:t xml:space="preserve"> </w:t>
      </w:r>
      <w:r w:rsidR="003100A5" w:rsidRPr="00691819">
        <w:rPr>
          <w:rFonts w:ascii="Times New Roman" w:hAnsi="Times New Roman" w:cs="Times New Roman"/>
        </w:rPr>
        <w:t>that accrue as a result of the investment in the ADMS</w:t>
      </w:r>
      <w:r w:rsidR="003100A5">
        <w:rPr>
          <w:rFonts w:ascii="Times New Roman" w:hAnsi="Times New Roman" w:cs="Times New Roman"/>
        </w:rPr>
        <w:t>,</w:t>
      </w:r>
      <w:r w:rsidR="003100A5" w:rsidRPr="00691819">
        <w:rPr>
          <w:rFonts w:ascii="Times New Roman" w:hAnsi="Times New Roman" w:cs="Times New Roman"/>
        </w:rPr>
        <w:t xml:space="preserve"> eventually flow back to customers through base rates.</w:t>
      </w:r>
      <w:r w:rsidR="003100A5">
        <w:rPr>
          <w:rFonts w:ascii="Times New Roman" w:hAnsi="Times New Roman" w:cs="Times New Roman"/>
        </w:rPr>
        <w:t xml:space="preserve">  Lastly, Duquesne Light has not quantified either </w:t>
      </w:r>
      <w:r w:rsidR="003100A5" w:rsidRPr="00691819">
        <w:rPr>
          <w:rFonts w:ascii="Times New Roman" w:hAnsi="Times New Roman" w:cs="Times New Roman"/>
        </w:rPr>
        <w:t xml:space="preserve">the soft benefits </w:t>
      </w:r>
      <w:r w:rsidR="003100A5">
        <w:rPr>
          <w:rFonts w:ascii="Times New Roman" w:hAnsi="Times New Roman" w:cs="Times New Roman"/>
        </w:rPr>
        <w:t>or</w:t>
      </w:r>
      <w:r w:rsidR="003100A5" w:rsidRPr="00691819">
        <w:rPr>
          <w:rFonts w:ascii="Times New Roman" w:hAnsi="Times New Roman" w:cs="Times New Roman"/>
        </w:rPr>
        <w:t xml:space="preserve"> the longevity of those soft benefits.  Recovering the costs of the ADMS project </w:t>
      </w:r>
      <w:r w:rsidR="003100A5">
        <w:rPr>
          <w:rFonts w:ascii="Times New Roman" w:hAnsi="Times New Roman" w:cs="Times New Roman"/>
        </w:rPr>
        <w:t>through</w:t>
      </w:r>
      <w:r w:rsidR="003100A5" w:rsidRPr="00691819">
        <w:rPr>
          <w:rFonts w:ascii="Times New Roman" w:hAnsi="Times New Roman" w:cs="Times New Roman"/>
        </w:rPr>
        <w:t xml:space="preserve"> the base rates will allow for the forecasted soft benefits to be captured through base rates, over the same time period that the costs of the project are being collected through base rates.</w:t>
      </w:r>
      <w:r w:rsidR="003100A5">
        <w:rPr>
          <w:rStyle w:val="FootnoteReference"/>
          <w:rFonts w:ascii="Times New Roman" w:hAnsi="Times New Roman" w:cs="Times New Roman"/>
        </w:rPr>
        <w:footnoteReference w:id="70"/>
      </w:r>
      <w:r w:rsidR="003100A5" w:rsidRPr="00691819">
        <w:rPr>
          <w:rFonts w:ascii="Times New Roman" w:hAnsi="Times New Roman" w:cs="Times New Roman"/>
        </w:rPr>
        <w:t xml:space="preserve">   </w:t>
      </w:r>
    </w:p>
    <w:p w:rsidR="003100A5" w:rsidRDefault="003100A5" w:rsidP="003100A5">
      <w:pPr>
        <w:pStyle w:val="BodyText2"/>
        <w:spacing w:after="0" w:line="360" w:lineRule="auto"/>
        <w:rPr>
          <w:rFonts w:ascii="Times New Roman" w:hAnsi="Times New Roman" w:cs="Times New Roman"/>
        </w:rPr>
      </w:pPr>
    </w:p>
    <w:p w:rsidR="00312FEB" w:rsidRDefault="00E61F2C" w:rsidP="0071771A">
      <w:pPr>
        <w:pStyle w:val="BodyText2"/>
        <w:spacing w:after="0" w:line="360" w:lineRule="auto"/>
        <w:ind w:firstLine="720"/>
        <w:rPr>
          <w:rFonts w:ascii="Times New Roman" w:hAnsi="Times New Roman" w:cs="Times New Roman"/>
        </w:rPr>
      </w:pPr>
      <w:r>
        <w:rPr>
          <w:rFonts w:ascii="Times New Roman" w:hAnsi="Times New Roman" w:cs="Times New Roman"/>
        </w:rPr>
        <w:t>3</w:t>
      </w:r>
      <w:r w:rsidR="00312FEB">
        <w:rPr>
          <w:rFonts w:ascii="Times New Roman" w:hAnsi="Times New Roman" w:cs="Times New Roman"/>
        </w:rPr>
        <w:t xml:space="preserve">. </w:t>
      </w:r>
      <w:r w:rsidR="00312FEB">
        <w:rPr>
          <w:rFonts w:ascii="Times New Roman" w:hAnsi="Times New Roman" w:cs="Times New Roman"/>
        </w:rPr>
        <w:tab/>
      </w:r>
      <w:r w:rsidR="00312FEB" w:rsidRPr="00312FEB">
        <w:rPr>
          <w:rFonts w:ascii="Times New Roman" w:hAnsi="Times New Roman" w:cs="Times New Roman"/>
          <w:u w:val="single"/>
        </w:rPr>
        <w:t>Citizen Power’s Position</w:t>
      </w:r>
      <w:r w:rsidR="00312FEB">
        <w:rPr>
          <w:rFonts w:ascii="Times New Roman" w:hAnsi="Times New Roman" w:cs="Times New Roman"/>
        </w:rPr>
        <w:t xml:space="preserve">  </w:t>
      </w:r>
    </w:p>
    <w:p w:rsidR="00312FEB" w:rsidRDefault="00312FEB" w:rsidP="00312FEB">
      <w:pPr>
        <w:spacing w:line="360" w:lineRule="auto"/>
        <w:ind w:firstLine="720"/>
        <w:rPr>
          <w:rFonts w:ascii="Times New Roman" w:hAnsi="Times New Roman" w:cs="Times New Roman"/>
        </w:rPr>
      </w:pPr>
    </w:p>
    <w:p w:rsidR="00312FEB" w:rsidRPr="004F4F93" w:rsidRDefault="00312FEB" w:rsidP="00312FEB">
      <w:pPr>
        <w:spacing w:line="360" w:lineRule="auto"/>
        <w:ind w:firstLine="1440"/>
        <w:rPr>
          <w:rFonts w:ascii="Times New Roman" w:hAnsi="Times New Roman" w:cs="Times New Roman"/>
        </w:rPr>
      </w:pPr>
      <w:r>
        <w:rPr>
          <w:rFonts w:ascii="Times New Roman" w:hAnsi="Times New Roman" w:cs="Times New Roman"/>
        </w:rPr>
        <w:t>Citizen Power questions the cost recovery of</w:t>
      </w:r>
      <w:r w:rsidR="00892404">
        <w:rPr>
          <w:rFonts w:ascii="Times New Roman" w:hAnsi="Times New Roman" w:cs="Times New Roman"/>
        </w:rPr>
        <w:t xml:space="preserve"> the proposed ADMS Project </w:t>
      </w:r>
      <w:r w:rsidRPr="004F4F93">
        <w:rPr>
          <w:rFonts w:ascii="Times New Roman" w:hAnsi="Times New Roman" w:cs="Times New Roman"/>
        </w:rPr>
        <w:t xml:space="preserve">through the Smart Meter Charge Rider, which allocates common costs on a per meter basis as opposed to recovering ADMS costs </w:t>
      </w:r>
      <w:r>
        <w:rPr>
          <w:rFonts w:ascii="Times New Roman" w:hAnsi="Times New Roman" w:cs="Times New Roman"/>
        </w:rPr>
        <w:t xml:space="preserve">in base rates.  Duquesne Light </w:t>
      </w:r>
      <w:r w:rsidRPr="004F4F93">
        <w:rPr>
          <w:rFonts w:ascii="Times New Roman" w:hAnsi="Times New Roman" w:cs="Times New Roman"/>
        </w:rPr>
        <w:t xml:space="preserve">indicated that recovering ADMS costs in base rates </w:t>
      </w:r>
      <w:r w:rsidRPr="00FC0742">
        <w:rPr>
          <w:rFonts w:ascii="Times New Roman" w:hAnsi="Times New Roman" w:cs="Times New Roman"/>
          <w:u w:val="single"/>
        </w:rPr>
        <w:t>may be</w:t>
      </w:r>
      <w:r w:rsidRPr="004F4F93">
        <w:rPr>
          <w:rFonts w:ascii="Times New Roman" w:hAnsi="Times New Roman" w:cs="Times New Roman"/>
        </w:rPr>
        <w:t xml:space="preserve"> in violation of the Public Utility Code.</w:t>
      </w:r>
      <w:r>
        <w:rPr>
          <w:rStyle w:val="FootnoteReference"/>
          <w:rFonts w:ascii="Times New Roman" w:hAnsi="Times New Roman" w:cs="Times New Roman"/>
        </w:rPr>
        <w:footnoteReference w:id="71"/>
      </w:r>
      <w:r w:rsidRPr="004F4F93">
        <w:rPr>
          <w:rFonts w:ascii="Times New Roman" w:hAnsi="Times New Roman" w:cs="Times New Roman"/>
        </w:rPr>
        <w:t xml:space="preserve"> </w:t>
      </w:r>
      <w:r>
        <w:rPr>
          <w:rFonts w:ascii="Times New Roman" w:hAnsi="Times New Roman" w:cs="Times New Roman"/>
        </w:rPr>
        <w:t xml:space="preserve"> </w:t>
      </w:r>
      <w:r w:rsidRPr="004F4F93">
        <w:rPr>
          <w:rFonts w:ascii="Times New Roman" w:hAnsi="Times New Roman" w:cs="Times New Roman"/>
        </w:rPr>
        <w:t xml:space="preserve">However, </w:t>
      </w:r>
      <w:r w:rsidR="00892404">
        <w:rPr>
          <w:rFonts w:ascii="Times New Roman" w:hAnsi="Times New Roman" w:cs="Times New Roman"/>
        </w:rPr>
        <w:t>Citizen</w:t>
      </w:r>
      <w:r>
        <w:rPr>
          <w:rFonts w:ascii="Times New Roman" w:hAnsi="Times New Roman" w:cs="Times New Roman"/>
        </w:rPr>
        <w:t xml:space="preserve"> Power contends that, </w:t>
      </w:r>
      <w:r w:rsidRPr="004F4F93">
        <w:rPr>
          <w:rFonts w:ascii="Times New Roman" w:hAnsi="Times New Roman" w:cs="Times New Roman"/>
        </w:rPr>
        <w:t>under 66 Pa.Code §</w:t>
      </w:r>
      <w:r w:rsidR="004C7219">
        <w:rPr>
          <w:rFonts w:ascii="Times New Roman" w:hAnsi="Times New Roman" w:cs="Times New Roman"/>
        </w:rPr>
        <w:t xml:space="preserve"> </w:t>
      </w:r>
      <w:r w:rsidRPr="004F4F93">
        <w:rPr>
          <w:rFonts w:ascii="Times New Roman" w:hAnsi="Times New Roman" w:cs="Times New Roman"/>
        </w:rPr>
        <w:t xml:space="preserve">2807(f)(7), EDCs can recover smart meter technology costs either through base rates or a reconcilable automatic adjustment clause. </w:t>
      </w:r>
      <w:r>
        <w:rPr>
          <w:rFonts w:ascii="Times New Roman" w:hAnsi="Times New Roman" w:cs="Times New Roman"/>
        </w:rPr>
        <w:t xml:space="preserve"> </w:t>
      </w:r>
      <w:r w:rsidRPr="004F4F93">
        <w:rPr>
          <w:rFonts w:ascii="Times New Roman" w:hAnsi="Times New Roman" w:cs="Times New Roman"/>
        </w:rPr>
        <w:t xml:space="preserve">In this case, using base rates would be </w:t>
      </w:r>
      <w:r w:rsidRPr="00FC0742">
        <w:rPr>
          <w:rFonts w:ascii="Times New Roman" w:hAnsi="Times New Roman" w:cs="Times New Roman"/>
          <w:u w:val="single"/>
        </w:rPr>
        <w:t>much more appropriate</w:t>
      </w:r>
      <w:r w:rsidRPr="004F4F93">
        <w:rPr>
          <w:rFonts w:ascii="Times New Roman" w:hAnsi="Times New Roman" w:cs="Times New Roman"/>
        </w:rPr>
        <w:t xml:space="preserve"> from the standpoint that rates should be prudent and reasonable. </w:t>
      </w:r>
      <w:r>
        <w:rPr>
          <w:rFonts w:ascii="Times New Roman" w:hAnsi="Times New Roman" w:cs="Times New Roman"/>
        </w:rPr>
        <w:t xml:space="preserve"> Duquesne Light</w:t>
      </w:r>
      <w:r w:rsidRPr="004F4F93">
        <w:rPr>
          <w:rFonts w:ascii="Times New Roman" w:hAnsi="Times New Roman" w:cs="Times New Roman"/>
        </w:rPr>
        <w:t xml:space="preserve">’s proposed method of cost recovery would allocate approximately </w:t>
      </w:r>
      <w:r w:rsidRPr="0076798F">
        <w:rPr>
          <w:rFonts w:ascii="Times New Roman" w:hAnsi="Times New Roman" w:cs="Times New Roman"/>
          <w:u w:val="single"/>
        </w:rPr>
        <w:t>90% of the costs</w:t>
      </w:r>
      <w:r w:rsidRPr="004F4F93">
        <w:rPr>
          <w:rFonts w:ascii="Times New Roman" w:hAnsi="Times New Roman" w:cs="Times New Roman"/>
        </w:rPr>
        <w:t xml:space="preserve"> to the residential class.</w:t>
      </w:r>
      <w:r>
        <w:rPr>
          <w:rStyle w:val="FootnoteReference"/>
          <w:rFonts w:ascii="Times New Roman" w:hAnsi="Times New Roman" w:cs="Times New Roman"/>
        </w:rPr>
        <w:footnoteReference w:id="72"/>
      </w:r>
      <w:r w:rsidRPr="004F4F93">
        <w:rPr>
          <w:rFonts w:ascii="Times New Roman" w:hAnsi="Times New Roman" w:cs="Times New Roman"/>
        </w:rPr>
        <w:t xml:space="preserve"> </w:t>
      </w:r>
      <w:r>
        <w:rPr>
          <w:rFonts w:ascii="Times New Roman" w:hAnsi="Times New Roman" w:cs="Times New Roman"/>
        </w:rPr>
        <w:t xml:space="preserve"> </w:t>
      </w:r>
      <w:r w:rsidRPr="004F4F93">
        <w:rPr>
          <w:rFonts w:ascii="Times New Roman" w:hAnsi="Times New Roman" w:cs="Times New Roman"/>
        </w:rPr>
        <w:t xml:space="preserve">However, based on the estimated value of reliability improvement derived from the ICE calculator, </w:t>
      </w:r>
      <w:r w:rsidRPr="0076798F">
        <w:rPr>
          <w:rFonts w:ascii="Times New Roman" w:hAnsi="Times New Roman" w:cs="Times New Roman"/>
          <w:u w:val="single"/>
        </w:rPr>
        <w:t>less than 2%</w:t>
      </w:r>
      <w:r w:rsidRPr="004F4F93">
        <w:rPr>
          <w:rFonts w:ascii="Times New Roman" w:hAnsi="Times New Roman" w:cs="Times New Roman"/>
        </w:rPr>
        <w:t xml:space="preserve"> of the societal benefits would accrue to the residential class.</w:t>
      </w:r>
      <w:r>
        <w:rPr>
          <w:rStyle w:val="FootnoteReference"/>
          <w:rFonts w:ascii="Times New Roman" w:hAnsi="Times New Roman" w:cs="Times New Roman"/>
        </w:rPr>
        <w:footnoteReference w:id="73"/>
      </w:r>
      <w:r w:rsidRPr="004F4F93">
        <w:rPr>
          <w:rFonts w:ascii="Times New Roman" w:hAnsi="Times New Roman" w:cs="Times New Roman"/>
        </w:rPr>
        <w:t xml:space="preserve"> </w:t>
      </w:r>
      <w:r>
        <w:rPr>
          <w:rFonts w:ascii="Times New Roman" w:hAnsi="Times New Roman" w:cs="Times New Roman"/>
        </w:rPr>
        <w:t xml:space="preserve"> </w:t>
      </w:r>
      <w:r w:rsidRPr="004F4F93">
        <w:rPr>
          <w:rFonts w:ascii="Times New Roman" w:hAnsi="Times New Roman" w:cs="Times New Roman"/>
        </w:rPr>
        <w:t>This extreme divergence between cost</w:t>
      </w:r>
      <w:r>
        <w:rPr>
          <w:rFonts w:ascii="Times New Roman" w:hAnsi="Times New Roman" w:cs="Times New Roman"/>
        </w:rPr>
        <w:t>s</w:t>
      </w:r>
      <w:r w:rsidRPr="004F4F93">
        <w:rPr>
          <w:rFonts w:ascii="Times New Roman" w:hAnsi="Times New Roman" w:cs="Times New Roman"/>
        </w:rPr>
        <w:t xml:space="preserve"> and benefit</w:t>
      </w:r>
      <w:r>
        <w:rPr>
          <w:rFonts w:ascii="Times New Roman" w:hAnsi="Times New Roman" w:cs="Times New Roman"/>
        </w:rPr>
        <w:t>s</w:t>
      </w:r>
      <w:r w:rsidRPr="004F4F93">
        <w:rPr>
          <w:rFonts w:ascii="Times New Roman" w:hAnsi="Times New Roman" w:cs="Times New Roman"/>
        </w:rPr>
        <w:t xml:space="preserve"> points to the propriety of allocating ADMS costs to base rates.</w:t>
      </w:r>
    </w:p>
    <w:p w:rsidR="008F5F47" w:rsidRDefault="008F5F47" w:rsidP="00AB2438">
      <w:pPr>
        <w:spacing w:line="360" w:lineRule="auto"/>
        <w:rPr>
          <w:rFonts w:ascii="Times New Roman" w:hAnsi="Times New Roman" w:cs="Times New Roman"/>
        </w:rPr>
      </w:pPr>
    </w:p>
    <w:p w:rsidR="008F5F47" w:rsidRDefault="00E61F2C" w:rsidP="008F5F47">
      <w:pPr>
        <w:spacing w:line="360" w:lineRule="auto"/>
        <w:rPr>
          <w:rFonts w:ascii="Times New Roman" w:hAnsi="Times New Roman" w:cs="Times New Roman"/>
        </w:rPr>
      </w:pPr>
      <w:r>
        <w:rPr>
          <w:rFonts w:ascii="Times New Roman" w:hAnsi="Times New Roman" w:cs="Times New Roman"/>
        </w:rPr>
        <w:lastRenderedPageBreak/>
        <w:tab/>
        <w:t>4</w:t>
      </w:r>
      <w:r w:rsidR="008F5F47" w:rsidRPr="00C15C58">
        <w:rPr>
          <w:rFonts w:ascii="Times New Roman" w:hAnsi="Times New Roman" w:cs="Times New Roman"/>
        </w:rPr>
        <w:t xml:space="preserve">. </w:t>
      </w:r>
      <w:r w:rsidR="008F5F47" w:rsidRPr="00C15C58">
        <w:rPr>
          <w:rFonts w:ascii="Times New Roman" w:hAnsi="Times New Roman" w:cs="Times New Roman"/>
        </w:rPr>
        <w:tab/>
      </w:r>
      <w:r w:rsidR="008F5F47" w:rsidRPr="0071771A">
        <w:rPr>
          <w:rFonts w:ascii="Times New Roman" w:hAnsi="Times New Roman" w:cs="Times New Roman"/>
          <w:u w:val="single"/>
        </w:rPr>
        <w:t>Disposition by Administrative Law Judge</w:t>
      </w:r>
      <w:r w:rsidR="008F5F47" w:rsidRPr="00C15C58">
        <w:rPr>
          <w:rFonts w:ascii="Times New Roman" w:hAnsi="Times New Roman" w:cs="Times New Roman"/>
        </w:rPr>
        <w:t xml:space="preserve">  </w:t>
      </w:r>
    </w:p>
    <w:p w:rsidR="00312FEB" w:rsidRDefault="00312FEB" w:rsidP="00892404">
      <w:pPr>
        <w:pStyle w:val="BodyText2"/>
        <w:spacing w:after="0" w:line="360" w:lineRule="auto"/>
        <w:rPr>
          <w:rFonts w:ascii="Times New Roman" w:hAnsi="Times New Roman" w:cs="Times New Roman"/>
        </w:rPr>
      </w:pPr>
    </w:p>
    <w:p w:rsidR="00892404" w:rsidRDefault="00892404" w:rsidP="00892404">
      <w:pPr>
        <w:pStyle w:val="BodyText2"/>
        <w:spacing w:after="0" w:line="360" w:lineRule="auto"/>
        <w:rPr>
          <w:rFonts w:ascii="Times New Roman" w:hAnsi="Times New Roman" w:cs="Times New Roman"/>
        </w:rPr>
      </w:pPr>
      <w:r>
        <w:rPr>
          <w:rFonts w:ascii="Times New Roman" w:hAnsi="Times New Roman" w:cs="Times New Roman"/>
        </w:rPr>
        <w:tab/>
      </w:r>
      <w:r w:rsidR="006427F1">
        <w:rPr>
          <w:rFonts w:ascii="Times New Roman" w:hAnsi="Times New Roman" w:cs="Times New Roman"/>
        </w:rPr>
        <w:tab/>
      </w:r>
      <w:r>
        <w:rPr>
          <w:rFonts w:ascii="Times New Roman" w:hAnsi="Times New Roman" w:cs="Times New Roman"/>
        </w:rPr>
        <w:t>D</w:t>
      </w:r>
      <w:r w:rsidR="006427F1">
        <w:rPr>
          <w:rFonts w:ascii="Times New Roman" w:hAnsi="Times New Roman" w:cs="Times New Roman"/>
        </w:rPr>
        <w:t xml:space="preserve">uquesne Light </w:t>
      </w:r>
      <w:r>
        <w:rPr>
          <w:rFonts w:ascii="Times New Roman" w:hAnsi="Times New Roman" w:cs="Times New Roman"/>
        </w:rPr>
        <w:t>already has a basic version of both OMS and DMS</w:t>
      </w:r>
      <w:r w:rsidR="006427F1">
        <w:rPr>
          <w:rFonts w:ascii="Times New Roman" w:hAnsi="Times New Roman" w:cs="Times New Roman"/>
        </w:rPr>
        <w:t xml:space="preserve"> because it</w:t>
      </w:r>
      <w:r>
        <w:rPr>
          <w:rFonts w:ascii="Times New Roman" w:hAnsi="Times New Roman" w:cs="Times New Roman"/>
        </w:rPr>
        <w:t xml:space="preserve"> was required to have some type of system prior to now in</w:t>
      </w:r>
      <w:r w:rsidR="006427F1">
        <w:rPr>
          <w:rFonts w:ascii="Times New Roman" w:hAnsi="Times New Roman" w:cs="Times New Roman"/>
        </w:rPr>
        <w:t xml:space="preserve"> </w:t>
      </w:r>
      <w:r>
        <w:rPr>
          <w:rFonts w:ascii="Times New Roman" w:hAnsi="Times New Roman" w:cs="Times New Roman"/>
        </w:rPr>
        <w:t>order to comply with the Commission’s requirement</w:t>
      </w:r>
      <w:r w:rsidR="006427F1">
        <w:rPr>
          <w:rFonts w:ascii="Times New Roman" w:hAnsi="Times New Roman" w:cs="Times New Roman"/>
        </w:rPr>
        <w:t>s</w:t>
      </w:r>
      <w:r>
        <w:rPr>
          <w:rFonts w:ascii="Times New Roman" w:hAnsi="Times New Roman" w:cs="Times New Roman"/>
        </w:rPr>
        <w:t xml:space="preserve"> to provide safe and reliable service.</w:t>
      </w:r>
      <w:r w:rsidR="006427F1">
        <w:rPr>
          <w:rFonts w:ascii="Times New Roman" w:hAnsi="Times New Roman" w:cs="Times New Roman"/>
        </w:rPr>
        <w:t xml:space="preserve">  In fact, the other large EDCs in Pennsylvania have implemented similar versions of the OMS and DMS but sought cost recovery for those functionalities through their respective base rates.  </w:t>
      </w:r>
    </w:p>
    <w:p w:rsidR="00892404" w:rsidRDefault="00892404" w:rsidP="00892404">
      <w:pPr>
        <w:pStyle w:val="BodyText2"/>
        <w:spacing w:after="0" w:line="360" w:lineRule="auto"/>
        <w:rPr>
          <w:rFonts w:ascii="Times New Roman" w:hAnsi="Times New Roman" w:cs="Times New Roman"/>
        </w:rPr>
      </w:pPr>
    </w:p>
    <w:p w:rsidR="00892404" w:rsidRDefault="00892404" w:rsidP="00892404">
      <w:pPr>
        <w:pStyle w:val="BodyText2"/>
        <w:spacing w:after="0" w:line="360" w:lineRule="auto"/>
        <w:rPr>
          <w:rFonts w:ascii="Times New Roman" w:hAnsi="Times New Roman" w:cs="Times New Roman"/>
        </w:rPr>
      </w:pPr>
      <w:r>
        <w:rPr>
          <w:rFonts w:ascii="Times New Roman" w:hAnsi="Times New Roman" w:cs="Times New Roman"/>
        </w:rPr>
        <w:tab/>
      </w:r>
      <w:r w:rsidR="006427F1">
        <w:rPr>
          <w:rFonts w:ascii="Times New Roman" w:hAnsi="Times New Roman" w:cs="Times New Roman"/>
        </w:rPr>
        <w:tab/>
      </w:r>
      <w:r>
        <w:rPr>
          <w:rFonts w:ascii="Times New Roman" w:hAnsi="Times New Roman" w:cs="Times New Roman"/>
        </w:rPr>
        <w:t>Citizen Power’s argument is persuasive.  Given the unquantifiable nature of estimating soci</w:t>
      </w:r>
      <w:r w:rsidR="00614893">
        <w:rPr>
          <w:rFonts w:ascii="Times New Roman" w:hAnsi="Times New Roman" w:cs="Times New Roman"/>
        </w:rPr>
        <w:t>et</w:t>
      </w:r>
      <w:r>
        <w:rPr>
          <w:rFonts w:ascii="Times New Roman" w:hAnsi="Times New Roman" w:cs="Times New Roman"/>
        </w:rPr>
        <w:t>al or soft benefits, these soft benefits cannot be used to calculate the cost effectiveness, especially since 90% of the costs for OMS and DMS will be borne by residential customers who will only see 2% of the benefits from these new functionalities</w:t>
      </w:r>
      <w:r w:rsidR="00614893">
        <w:rPr>
          <w:rFonts w:ascii="Times New Roman" w:hAnsi="Times New Roman" w:cs="Times New Roman"/>
        </w:rPr>
        <w:t xml:space="preserve">. </w:t>
      </w:r>
      <w:r>
        <w:rPr>
          <w:rFonts w:ascii="Times New Roman" w:hAnsi="Times New Roman" w:cs="Times New Roman"/>
        </w:rPr>
        <w:t xml:space="preserve"> D</w:t>
      </w:r>
      <w:r w:rsidR="00614893">
        <w:rPr>
          <w:rFonts w:ascii="Times New Roman" w:hAnsi="Times New Roman" w:cs="Times New Roman"/>
        </w:rPr>
        <w:t>uquesne Light</w:t>
      </w:r>
      <w:r>
        <w:rPr>
          <w:rFonts w:ascii="Times New Roman" w:hAnsi="Times New Roman" w:cs="Times New Roman"/>
        </w:rPr>
        <w:t xml:space="preserve"> admits it cannot quantify the benefits now.  Soft benefit</w:t>
      </w:r>
      <w:r w:rsidR="00614893">
        <w:rPr>
          <w:rFonts w:ascii="Times New Roman" w:hAnsi="Times New Roman" w:cs="Times New Roman"/>
        </w:rPr>
        <w:t>s</w:t>
      </w:r>
      <w:r>
        <w:rPr>
          <w:rFonts w:ascii="Times New Roman" w:hAnsi="Times New Roman" w:cs="Times New Roman"/>
        </w:rPr>
        <w:t xml:space="preserve"> </w:t>
      </w:r>
      <w:r w:rsidR="00614893" w:rsidRPr="00614893">
        <w:rPr>
          <w:rFonts w:ascii="Times New Roman" w:hAnsi="Times New Roman" w:cs="Times New Roman"/>
          <w:u w:val="single"/>
        </w:rPr>
        <w:t>can</w:t>
      </w:r>
      <w:r>
        <w:rPr>
          <w:rFonts w:ascii="Times New Roman" w:hAnsi="Times New Roman" w:cs="Times New Roman"/>
        </w:rPr>
        <w:t xml:space="preserve"> be quantified better after the fact and therefore can be better recovered through a base rate proceeding when the </w:t>
      </w:r>
      <w:r w:rsidR="00614893">
        <w:rPr>
          <w:rFonts w:ascii="Times New Roman" w:hAnsi="Times New Roman" w:cs="Times New Roman"/>
        </w:rPr>
        <w:t xml:space="preserve">reliability and </w:t>
      </w:r>
      <w:r>
        <w:rPr>
          <w:rFonts w:ascii="Times New Roman" w:hAnsi="Times New Roman" w:cs="Times New Roman"/>
        </w:rPr>
        <w:t xml:space="preserve">relative costs per customer class are routinely investigated and managed.  </w:t>
      </w:r>
    </w:p>
    <w:p w:rsidR="006427F1" w:rsidRDefault="006427F1" w:rsidP="00892404">
      <w:pPr>
        <w:pStyle w:val="BodyText2"/>
        <w:spacing w:after="0" w:line="360" w:lineRule="auto"/>
        <w:rPr>
          <w:rFonts w:ascii="Times New Roman" w:hAnsi="Times New Roman" w:cs="Times New Roman"/>
        </w:rPr>
      </w:pPr>
    </w:p>
    <w:p w:rsidR="006427F1" w:rsidRDefault="006427F1" w:rsidP="00892404">
      <w:pPr>
        <w:pStyle w:val="BodyText2"/>
        <w:spacing w:after="0"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The decision here would be different if the costs of implementing these two functionalities (through the implementation of the ADMS and after creating the electric model) was not so high.  However the Commissioners’ mandate was clear when it ordered DLC as an EDC to determine if the smart meter functionalities were cost effective</w:t>
      </w:r>
      <w:r w:rsidR="00614893">
        <w:rPr>
          <w:rFonts w:ascii="Times New Roman" w:hAnsi="Times New Roman" w:cs="Times New Roman"/>
        </w:rPr>
        <w:t>.  If</w:t>
      </w:r>
      <w:r>
        <w:rPr>
          <w:rFonts w:ascii="Times New Roman" w:hAnsi="Times New Roman" w:cs="Times New Roman"/>
        </w:rPr>
        <w:t xml:space="preserve"> cost effective, the Commission w</w:t>
      </w:r>
      <w:r w:rsidR="00614893">
        <w:rPr>
          <w:rFonts w:ascii="Times New Roman" w:hAnsi="Times New Roman" w:cs="Times New Roman"/>
        </w:rPr>
        <w:t>anted</w:t>
      </w:r>
      <w:r>
        <w:rPr>
          <w:rFonts w:ascii="Times New Roman" w:hAnsi="Times New Roman" w:cs="Times New Roman"/>
        </w:rPr>
        <w:t xml:space="preserve"> Duquesne Light to add the functionalities and seek cost recovery through the smart meter charge.  Unfortunately, the proposed implementation is not cost effective.  The availability of these functionalities could be very useful but their implementation (and therefore cost recovery) cannot be made through the smart meter charge due to a failure to show cost effectiveness.  </w:t>
      </w:r>
    </w:p>
    <w:p w:rsidR="00700914" w:rsidRDefault="00700914" w:rsidP="00892404">
      <w:pPr>
        <w:pStyle w:val="BodyText2"/>
        <w:spacing w:after="0" w:line="360" w:lineRule="auto"/>
        <w:rPr>
          <w:rFonts w:ascii="Times New Roman" w:hAnsi="Times New Roman" w:cs="Times New Roman"/>
        </w:rPr>
      </w:pPr>
    </w:p>
    <w:p w:rsidR="00F63D3C" w:rsidRDefault="00F63D3C" w:rsidP="00892404">
      <w:pPr>
        <w:pStyle w:val="BodyText2"/>
        <w:spacing w:after="0" w:line="360" w:lineRule="auto"/>
        <w:rPr>
          <w:rFonts w:ascii="Times New Roman" w:hAnsi="Times New Roman" w:cs="Times New Roman"/>
        </w:rPr>
      </w:pPr>
    </w:p>
    <w:p w:rsidR="00F63D3C" w:rsidRDefault="00F63D3C" w:rsidP="00892404">
      <w:pPr>
        <w:pStyle w:val="BodyText2"/>
        <w:spacing w:after="0" w:line="360" w:lineRule="auto"/>
        <w:rPr>
          <w:rFonts w:ascii="Times New Roman" w:hAnsi="Times New Roman" w:cs="Times New Roman"/>
        </w:rPr>
      </w:pPr>
    </w:p>
    <w:p w:rsidR="00F63D3C" w:rsidRDefault="00F63D3C" w:rsidP="00892404">
      <w:pPr>
        <w:pStyle w:val="BodyText2"/>
        <w:spacing w:after="0" w:line="360" w:lineRule="auto"/>
        <w:rPr>
          <w:rFonts w:ascii="Times New Roman" w:hAnsi="Times New Roman" w:cs="Times New Roman"/>
        </w:rPr>
      </w:pPr>
    </w:p>
    <w:p w:rsidR="00F63D3C" w:rsidRDefault="00F63D3C" w:rsidP="00892404">
      <w:pPr>
        <w:pStyle w:val="BodyText2"/>
        <w:spacing w:after="0" w:line="360" w:lineRule="auto"/>
        <w:rPr>
          <w:rFonts w:ascii="Times New Roman" w:hAnsi="Times New Roman" w:cs="Times New Roman"/>
        </w:rPr>
      </w:pPr>
    </w:p>
    <w:p w:rsidR="00F63D3C" w:rsidRDefault="00F63D3C" w:rsidP="00892404">
      <w:pPr>
        <w:pStyle w:val="BodyText2"/>
        <w:spacing w:after="0" w:line="360" w:lineRule="auto"/>
        <w:rPr>
          <w:rFonts w:ascii="Times New Roman" w:hAnsi="Times New Roman" w:cs="Times New Roman"/>
        </w:rPr>
      </w:pPr>
    </w:p>
    <w:p w:rsidR="009F1A11" w:rsidRDefault="00E61F2C" w:rsidP="00083F63">
      <w:pPr>
        <w:pStyle w:val="BodyText2"/>
        <w:spacing w:after="0" w:line="360" w:lineRule="auto"/>
        <w:rPr>
          <w:rFonts w:ascii="Times New Roman" w:hAnsi="Times New Roman" w:cs="Times New Roman"/>
        </w:rPr>
      </w:pPr>
      <w:r>
        <w:rPr>
          <w:rFonts w:ascii="Times New Roman" w:hAnsi="Times New Roman" w:cs="Times New Roman"/>
        </w:rPr>
        <w:lastRenderedPageBreak/>
        <w:t>G</w:t>
      </w:r>
      <w:r w:rsidR="009F1A11">
        <w:rPr>
          <w:rFonts w:ascii="Times New Roman" w:hAnsi="Times New Roman" w:cs="Times New Roman"/>
        </w:rPr>
        <w:t xml:space="preserve">. </w:t>
      </w:r>
      <w:r w:rsidR="009F1A11">
        <w:rPr>
          <w:rFonts w:ascii="Times New Roman" w:hAnsi="Times New Roman" w:cs="Times New Roman"/>
        </w:rPr>
        <w:tab/>
      </w:r>
      <w:r w:rsidR="009F1A11" w:rsidRPr="004325D9">
        <w:rPr>
          <w:rFonts w:ascii="Times New Roman" w:hAnsi="Times New Roman" w:cs="Times New Roman"/>
          <w:u w:val="single"/>
        </w:rPr>
        <w:t>Recovery of Bill Ready Costs</w:t>
      </w:r>
    </w:p>
    <w:p w:rsidR="0009574D" w:rsidRPr="0009574D" w:rsidRDefault="0009574D" w:rsidP="0009574D">
      <w:pPr>
        <w:pStyle w:val="BodyText2"/>
        <w:spacing w:after="0" w:line="360" w:lineRule="auto"/>
        <w:rPr>
          <w:rFonts w:ascii="Times New Roman" w:hAnsi="Times New Roman" w:cs="Times New Roman"/>
        </w:rPr>
      </w:pPr>
    </w:p>
    <w:p w:rsidR="00054025" w:rsidRDefault="00E61F2C" w:rsidP="004325D9">
      <w:pPr>
        <w:pStyle w:val="BodyText2"/>
        <w:spacing w:after="0" w:line="360" w:lineRule="auto"/>
        <w:ind w:firstLine="720"/>
        <w:rPr>
          <w:rFonts w:ascii="Times New Roman" w:hAnsi="Times New Roman" w:cs="Times New Roman"/>
        </w:rPr>
      </w:pPr>
      <w:r>
        <w:rPr>
          <w:rFonts w:ascii="Times New Roman" w:hAnsi="Times New Roman" w:cs="Times New Roman"/>
        </w:rPr>
        <w:t>1</w:t>
      </w:r>
      <w:r w:rsidR="00083F63" w:rsidRPr="00312FEB">
        <w:rPr>
          <w:rFonts w:ascii="Times New Roman" w:hAnsi="Times New Roman" w:cs="Times New Roman"/>
        </w:rPr>
        <w:t>.</w:t>
      </w:r>
      <w:r w:rsidR="00312FEB" w:rsidRPr="00312FEB">
        <w:rPr>
          <w:rFonts w:ascii="Times New Roman" w:hAnsi="Times New Roman" w:cs="Times New Roman"/>
        </w:rPr>
        <w:t xml:space="preserve"> </w:t>
      </w:r>
      <w:r w:rsidR="00312FEB" w:rsidRPr="00312FEB">
        <w:rPr>
          <w:rFonts w:ascii="Times New Roman" w:hAnsi="Times New Roman" w:cs="Times New Roman"/>
        </w:rPr>
        <w:tab/>
      </w:r>
      <w:r w:rsidR="00083F63" w:rsidRPr="00083F63">
        <w:rPr>
          <w:rFonts w:ascii="Times New Roman" w:hAnsi="Times New Roman" w:cs="Times New Roman"/>
          <w:u w:val="single"/>
        </w:rPr>
        <w:t>Duquesne Light’s Position</w:t>
      </w:r>
      <w:r w:rsidR="00083F63">
        <w:rPr>
          <w:rFonts w:ascii="Times New Roman" w:hAnsi="Times New Roman" w:cs="Times New Roman"/>
        </w:rPr>
        <w:t xml:space="preserve"> </w:t>
      </w:r>
    </w:p>
    <w:p w:rsidR="00054025" w:rsidRDefault="00054025" w:rsidP="0009574D">
      <w:pPr>
        <w:pStyle w:val="BodyText2"/>
        <w:spacing w:after="0" w:line="360" w:lineRule="auto"/>
        <w:ind w:firstLine="1440"/>
        <w:rPr>
          <w:rFonts w:ascii="Times New Roman" w:hAnsi="Times New Roman" w:cs="Times New Roman"/>
        </w:rPr>
      </w:pPr>
    </w:p>
    <w:p w:rsidR="0009574D" w:rsidRPr="0009574D" w:rsidRDefault="0009574D" w:rsidP="0009574D">
      <w:pPr>
        <w:pStyle w:val="BodyText2"/>
        <w:spacing w:after="0" w:line="360" w:lineRule="auto"/>
        <w:ind w:firstLine="1440"/>
        <w:rPr>
          <w:rFonts w:ascii="Times New Roman" w:hAnsi="Times New Roman" w:cs="Times New Roman"/>
        </w:rPr>
      </w:pPr>
      <w:r w:rsidRPr="0009574D">
        <w:rPr>
          <w:rFonts w:ascii="Times New Roman" w:hAnsi="Times New Roman" w:cs="Times New Roman"/>
        </w:rPr>
        <w:t>In this pro</w:t>
      </w:r>
      <w:r w:rsidR="00883B07">
        <w:rPr>
          <w:rFonts w:ascii="Times New Roman" w:hAnsi="Times New Roman" w:cs="Times New Roman"/>
        </w:rPr>
        <w:t>ceeding, Duquesne Light proposes</w:t>
      </w:r>
      <w:r w:rsidRPr="0009574D">
        <w:rPr>
          <w:rFonts w:ascii="Times New Roman" w:hAnsi="Times New Roman" w:cs="Times New Roman"/>
        </w:rPr>
        <w:t xml:space="preserve"> to recover </w:t>
      </w:r>
      <w:r w:rsidR="00883B07">
        <w:rPr>
          <w:rFonts w:ascii="Times New Roman" w:hAnsi="Times New Roman" w:cs="Times New Roman"/>
        </w:rPr>
        <w:t>the</w:t>
      </w:r>
      <w:r w:rsidRPr="0009574D">
        <w:rPr>
          <w:rFonts w:ascii="Times New Roman" w:hAnsi="Times New Roman" w:cs="Times New Roman"/>
        </w:rPr>
        <w:t xml:space="preserve"> costs for implementing Bill Ready functionality through its SMC.  </w:t>
      </w:r>
      <w:r w:rsidR="00883B07">
        <w:rPr>
          <w:rFonts w:ascii="Times New Roman" w:hAnsi="Times New Roman" w:cs="Times New Roman"/>
        </w:rPr>
        <w:t xml:space="preserve">Duquesne Light explains </w:t>
      </w:r>
      <w:r w:rsidRPr="0009574D">
        <w:rPr>
          <w:rFonts w:ascii="Times New Roman" w:hAnsi="Times New Roman" w:cs="Times New Roman"/>
        </w:rPr>
        <w:t>Bill Ready is the billing process whereby an EDC provides the EGS with usage data</w:t>
      </w:r>
      <w:r w:rsidR="00883B07">
        <w:rPr>
          <w:rFonts w:ascii="Times New Roman" w:hAnsi="Times New Roman" w:cs="Times New Roman"/>
        </w:rPr>
        <w:t xml:space="preserve">, </w:t>
      </w:r>
      <w:r w:rsidRPr="0009574D">
        <w:rPr>
          <w:rFonts w:ascii="Times New Roman" w:hAnsi="Times New Roman" w:cs="Times New Roman"/>
        </w:rPr>
        <w:t xml:space="preserve">receives </w:t>
      </w:r>
      <w:r w:rsidR="00883B07">
        <w:rPr>
          <w:rFonts w:ascii="Times New Roman" w:hAnsi="Times New Roman" w:cs="Times New Roman"/>
        </w:rPr>
        <w:t xml:space="preserve">back </w:t>
      </w:r>
      <w:r w:rsidRPr="0009574D">
        <w:rPr>
          <w:rFonts w:ascii="Times New Roman" w:hAnsi="Times New Roman" w:cs="Times New Roman"/>
        </w:rPr>
        <w:t>the total calculated EGS charges</w:t>
      </w:r>
      <w:r w:rsidR="00883B07">
        <w:rPr>
          <w:rFonts w:ascii="Times New Roman" w:hAnsi="Times New Roman" w:cs="Times New Roman"/>
        </w:rPr>
        <w:t>,</w:t>
      </w:r>
      <w:r w:rsidRPr="0009574D">
        <w:rPr>
          <w:rFonts w:ascii="Times New Roman" w:hAnsi="Times New Roman" w:cs="Times New Roman"/>
        </w:rPr>
        <w:t xml:space="preserve"> and places those </w:t>
      </w:r>
      <w:r w:rsidR="00883B07">
        <w:rPr>
          <w:rFonts w:ascii="Times New Roman" w:hAnsi="Times New Roman" w:cs="Times New Roman"/>
        </w:rPr>
        <w:t xml:space="preserve">EGS charges </w:t>
      </w:r>
      <w:r w:rsidRPr="0009574D">
        <w:rPr>
          <w:rFonts w:ascii="Times New Roman" w:hAnsi="Times New Roman" w:cs="Times New Roman"/>
        </w:rPr>
        <w:t>on the joint EDC/EGS bill to the customer.  Rate Ready is the billing practice wh</w:t>
      </w:r>
      <w:r w:rsidR="00883B07">
        <w:rPr>
          <w:rFonts w:ascii="Times New Roman" w:hAnsi="Times New Roman" w:cs="Times New Roman"/>
        </w:rPr>
        <w:t>ereby the EDC receives the EGS</w:t>
      </w:r>
      <w:r w:rsidRPr="0009574D">
        <w:rPr>
          <w:rFonts w:ascii="Times New Roman" w:hAnsi="Times New Roman" w:cs="Times New Roman"/>
        </w:rPr>
        <w:t xml:space="preserve"> rate and the EDC calculates the EGS charges to be included on the joint EDC/EGS bill to cus</w:t>
      </w:r>
      <w:r w:rsidR="00883B07">
        <w:rPr>
          <w:rFonts w:ascii="Times New Roman" w:hAnsi="Times New Roman" w:cs="Times New Roman"/>
        </w:rPr>
        <w:t>tomers.  Duquesne Light contends t</w:t>
      </w:r>
      <w:r w:rsidRPr="0009574D">
        <w:rPr>
          <w:rFonts w:ascii="Times New Roman" w:hAnsi="Times New Roman" w:cs="Times New Roman"/>
        </w:rPr>
        <w:t>he Commission directed EDCs to include the Bill Ready functionality as part of their smart meter plans because of the Commission’s belief that Bill Ready capabilities facilitate TOU and Real Time pricing.</w:t>
      </w:r>
      <w:r w:rsidR="00883B07">
        <w:rPr>
          <w:rStyle w:val="FootnoteReference"/>
          <w:rFonts w:ascii="Times New Roman" w:hAnsi="Times New Roman" w:cs="Times New Roman"/>
        </w:rPr>
        <w:footnoteReference w:id="74"/>
      </w:r>
      <w:r w:rsidRPr="0009574D">
        <w:rPr>
          <w:rFonts w:ascii="Times New Roman" w:hAnsi="Times New Roman" w:cs="Times New Roman"/>
        </w:rPr>
        <w:t xml:space="preserve">  Implementing the Bill Ready functionality is part of </w:t>
      </w:r>
      <w:r w:rsidR="00AC6A85">
        <w:rPr>
          <w:rFonts w:ascii="Times New Roman" w:hAnsi="Times New Roman" w:cs="Times New Roman"/>
        </w:rPr>
        <w:t>Duquesne Light</w:t>
      </w:r>
      <w:r w:rsidRPr="0009574D">
        <w:rPr>
          <w:rFonts w:ascii="Times New Roman" w:hAnsi="Times New Roman" w:cs="Times New Roman"/>
        </w:rPr>
        <w:t xml:space="preserve">’s Smart Meter Plan, and </w:t>
      </w:r>
      <w:r w:rsidR="00AC6A85">
        <w:rPr>
          <w:rFonts w:ascii="Times New Roman" w:hAnsi="Times New Roman" w:cs="Times New Roman"/>
        </w:rPr>
        <w:t>Duquesne Light</w:t>
      </w:r>
      <w:r w:rsidRPr="0009574D">
        <w:rPr>
          <w:rFonts w:ascii="Times New Roman" w:hAnsi="Times New Roman" w:cs="Times New Roman"/>
        </w:rPr>
        <w:t xml:space="preserve"> should be permitted to recover costs for implementing the Bill Ready functionality through its SMC.</w:t>
      </w:r>
    </w:p>
    <w:p w:rsidR="0009574D" w:rsidRDefault="0009574D" w:rsidP="0009574D">
      <w:pPr>
        <w:pStyle w:val="BodyText2"/>
        <w:spacing w:after="0" w:line="360" w:lineRule="auto"/>
        <w:rPr>
          <w:rFonts w:ascii="Times New Roman" w:hAnsi="Times New Roman" w:cs="Times New Roman"/>
        </w:rPr>
      </w:pPr>
    </w:p>
    <w:p w:rsidR="0009574D" w:rsidRPr="0009574D" w:rsidRDefault="0009574D" w:rsidP="0009574D">
      <w:pPr>
        <w:pStyle w:val="BodyText2"/>
        <w:spacing w:after="0" w:line="360" w:lineRule="auto"/>
        <w:ind w:firstLine="1440"/>
        <w:rPr>
          <w:rFonts w:ascii="Times New Roman" w:hAnsi="Times New Roman" w:cs="Times New Roman"/>
        </w:rPr>
      </w:pPr>
      <w:r w:rsidRPr="0009574D">
        <w:rPr>
          <w:rFonts w:ascii="Times New Roman" w:hAnsi="Times New Roman" w:cs="Times New Roman"/>
        </w:rPr>
        <w:t xml:space="preserve">Duquesne Light </w:t>
      </w:r>
      <w:r w:rsidR="00883B07">
        <w:rPr>
          <w:rFonts w:ascii="Times New Roman" w:hAnsi="Times New Roman" w:cs="Times New Roman"/>
        </w:rPr>
        <w:t xml:space="preserve">points out that OCA’s argument </w:t>
      </w:r>
      <w:r w:rsidR="000D3DB7">
        <w:rPr>
          <w:rFonts w:ascii="Times New Roman" w:hAnsi="Times New Roman" w:cs="Times New Roman"/>
        </w:rPr>
        <w:t>–</w:t>
      </w:r>
      <w:r w:rsidR="00023DC6">
        <w:rPr>
          <w:rFonts w:ascii="Times New Roman" w:hAnsi="Times New Roman" w:cs="Times New Roman"/>
        </w:rPr>
        <w:t xml:space="preserve"> </w:t>
      </w:r>
      <w:r w:rsidR="00883B07">
        <w:rPr>
          <w:rFonts w:ascii="Times New Roman" w:hAnsi="Times New Roman" w:cs="Times New Roman"/>
        </w:rPr>
        <w:t xml:space="preserve">that it </w:t>
      </w:r>
      <w:r w:rsidRPr="0009574D">
        <w:rPr>
          <w:rFonts w:ascii="Times New Roman" w:hAnsi="Times New Roman" w:cs="Times New Roman"/>
        </w:rPr>
        <w:t>should recover costs for implementing the Bill Ready functionality from EGSs</w:t>
      </w:r>
      <w:r w:rsidR="00023DC6">
        <w:rPr>
          <w:rFonts w:ascii="Times New Roman" w:hAnsi="Times New Roman" w:cs="Times New Roman"/>
        </w:rPr>
        <w:t xml:space="preserve"> </w:t>
      </w:r>
      <w:r w:rsidR="000D3DB7">
        <w:rPr>
          <w:rFonts w:ascii="Times New Roman" w:hAnsi="Times New Roman" w:cs="Times New Roman"/>
        </w:rPr>
        <w:t>–</w:t>
      </w:r>
      <w:r w:rsidR="00023DC6">
        <w:rPr>
          <w:rFonts w:ascii="Times New Roman" w:hAnsi="Times New Roman" w:cs="Times New Roman"/>
        </w:rPr>
        <w:t xml:space="preserve"> </w:t>
      </w:r>
      <w:r w:rsidRPr="0009574D">
        <w:rPr>
          <w:rFonts w:ascii="Times New Roman" w:hAnsi="Times New Roman" w:cs="Times New Roman"/>
        </w:rPr>
        <w:t xml:space="preserve">is contrary to the Commission’s directive to include the Bill Ready functionality in an EDC’s smart meter plan.  EDCs do not recover smart meter costs from EGSs but rather recover them from all customers under Act 129.  </w:t>
      </w:r>
      <w:r w:rsidR="00892404">
        <w:rPr>
          <w:rFonts w:ascii="Times New Roman" w:hAnsi="Times New Roman" w:cs="Times New Roman"/>
        </w:rPr>
        <w:t>DLC</w:t>
      </w:r>
      <w:r w:rsidR="00023DC6">
        <w:rPr>
          <w:rFonts w:ascii="Times New Roman" w:hAnsi="Times New Roman" w:cs="Times New Roman"/>
        </w:rPr>
        <w:t xml:space="preserve"> contends there currently does not exist any mechanism to recover those Bill Ready costs from EGSs.  </w:t>
      </w:r>
    </w:p>
    <w:p w:rsidR="00A67642" w:rsidRDefault="00A67642" w:rsidP="0009574D">
      <w:pPr>
        <w:pStyle w:val="BlockText"/>
        <w:spacing w:after="0"/>
        <w:ind w:right="0"/>
        <w:jc w:val="left"/>
      </w:pPr>
    </w:p>
    <w:p w:rsidR="0009574D" w:rsidRPr="0009574D" w:rsidRDefault="0009574D" w:rsidP="00A9041D">
      <w:pPr>
        <w:pStyle w:val="BlockText"/>
        <w:spacing w:after="0"/>
        <w:ind w:right="810"/>
        <w:jc w:val="left"/>
      </w:pPr>
      <w:r w:rsidRPr="0009574D">
        <w:t>Attempting to recover Bill Ready costs from EGSs is a complex process that would need to address many issues.  EGSs enter and exit the market creating uncertainty for recovery.  Some EGSs may not want Bill Ready functionality for product offerings, and therefore, would not be willing to pay for Bill Ready costs.  The same logic applies to EGSs who do not want consolidated billing and choose to do their own billing.</w:t>
      </w:r>
      <w:r w:rsidR="00023DC6">
        <w:rPr>
          <w:rStyle w:val="FootnoteReference"/>
        </w:rPr>
        <w:footnoteReference w:id="75"/>
      </w:r>
      <w:r w:rsidRPr="0009574D">
        <w:t xml:space="preserve">  </w:t>
      </w:r>
    </w:p>
    <w:p w:rsidR="0009574D" w:rsidRDefault="0009574D" w:rsidP="0009574D">
      <w:pPr>
        <w:pStyle w:val="BodyText2"/>
        <w:spacing w:after="0" w:line="360" w:lineRule="auto"/>
        <w:rPr>
          <w:rFonts w:ascii="Times New Roman" w:hAnsi="Times New Roman" w:cs="Times New Roman"/>
        </w:rPr>
      </w:pPr>
    </w:p>
    <w:p w:rsidR="0009574D" w:rsidRDefault="00023DC6" w:rsidP="0009574D">
      <w:pPr>
        <w:pStyle w:val="BodyText2"/>
        <w:spacing w:after="0" w:line="360" w:lineRule="auto"/>
        <w:ind w:firstLine="1440"/>
        <w:rPr>
          <w:rFonts w:ascii="Times New Roman" w:hAnsi="Times New Roman" w:cs="Times New Roman"/>
        </w:rPr>
      </w:pPr>
      <w:r>
        <w:rPr>
          <w:rFonts w:ascii="Times New Roman" w:hAnsi="Times New Roman" w:cs="Times New Roman"/>
        </w:rPr>
        <w:lastRenderedPageBreak/>
        <w:t xml:space="preserve">Duquesne Light points out that OCA’s argument </w:t>
      </w:r>
      <w:r w:rsidR="008F7E9D">
        <w:rPr>
          <w:rFonts w:ascii="Times New Roman" w:hAnsi="Times New Roman" w:cs="Times New Roman"/>
        </w:rPr>
        <w:t>–</w:t>
      </w:r>
      <w:r>
        <w:rPr>
          <w:rFonts w:ascii="Times New Roman" w:hAnsi="Times New Roman" w:cs="Times New Roman"/>
        </w:rPr>
        <w:t xml:space="preserve"> </w:t>
      </w:r>
      <w:r w:rsidR="0009574D" w:rsidRPr="0009574D">
        <w:rPr>
          <w:rFonts w:ascii="Times New Roman" w:hAnsi="Times New Roman" w:cs="Times New Roman"/>
        </w:rPr>
        <w:t xml:space="preserve">that </w:t>
      </w:r>
      <w:r w:rsidR="00AC6A85">
        <w:rPr>
          <w:rFonts w:ascii="Times New Roman" w:hAnsi="Times New Roman" w:cs="Times New Roman"/>
        </w:rPr>
        <w:t>Duquesne Light</w:t>
      </w:r>
      <w:r w:rsidR="0009574D" w:rsidRPr="0009574D">
        <w:rPr>
          <w:rFonts w:ascii="Times New Roman" w:hAnsi="Times New Roman" w:cs="Times New Roman"/>
        </w:rPr>
        <w:t xml:space="preserve"> has not performed a cost-benefit analysis to determine if there would be a positive benefit from offering Bill Ready functionality</w:t>
      </w:r>
      <w:r>
        <w:rPr>
          <w:rStyle w:val="FootnoteReference"/>
          <w:rFonts w:ascii="Times New Roman" w:hAnsi="Times New Roman" w:cs="Times New Roman"/>
        </w:rPr>
        <w:footnoteReference w:id="76"/>
      </w:r>
      <w:r>
        <w:rPr>
          <w:rFonts w:ascii="Times New Roman" w:hAnsi="Times New Roman" w:cs="Times New Roman"/>
        </w:rPr>
        <w:t xml:space="preserve"> </w:t>
      </w:r>
      <w:r w:rsidR="008F7E9D">
        <w:rPr>
          <w:rFonts w:ascii="Times New Roman" w:hAnsi="Times New Roman" w:cs="Times New Roman"/>
        </w:rPr>
        <w:t>–</w:t>
      </w:r>
      <w:r>
        <w:rPr>
          <w:rFonts w:ascii="Times New Roman" w:hAnsi="Times New Roman" w:cs="Times New Roman"/>
        </w:rPr>
        <w:t xml:space="preserve"> </w:t>
      </w:r>
      <w:r w:rsidR="0009574D" w:rsidRPr="0009574D">
        <w:rPr>
          <w:rFonts w:ascii="Times New Roman" w:hAnsi="Times New Roman" w:cs="Times New Roman"/>
        </w:rPr>
        <w:t>is an irrelevant argument</w:t>
      </w:r>
      <w:r w:rsidR="00892404">
        <w:rPr>
          <w:rFonts w:ascii="Times New Roman" w:hAnsi="Times New Roman" w:cs="Times New Roman"/>
        </w:rPr>
        <w:t xml:space="preserve"> because t</w:t>
      </w:r>
      <w:r w:rsidR="0009574D" w:rsidRPr="0009574D">
        <w:rPr>
          <w:rFonts w:ascii="Times New Roman" w:hAnsi="Times New Roman" w:cs="Times New Roman"/>
        </w:rPr>
        <w:t xml:space="preserve">he Commission directed </w:t>
      </w:r>
      <w:r>
        <w:rPr>
          <w:rFonts w:ascii="Times New Roman" w:hAnsi="Times New Roman" w:cs="Times New Roman"/>
        </w:rPr>
        <w:t>Duquesne Light</w:t>
      </w:r>
      <w:r w:rsidR="0009574D" w:rsidRPr="0009574D">
        <w:rPr>
          <w:rFonts w:ascii="Times New Roman" w:hAnsi="Times New Roman" w:cs="Times New Roman"/>
        </w:rPr>
        <w:t xml:space="preserve"> to include Bill Ready functionality in </w:t>
      </w:r>
      <w:r>
        <w:rPr>
          <w:rFonts w:ascii="Times New Roman" w:hAnsi="Times New Roman" w:cs="Times New Roman"/>
        </w:rPr>
        <w:t>its</w:t>
      </w:r>
      <w:r w:rsidR="0009574D" w:rsidRPr="0009574D">
        <w:rPr>
          <w:rFonts w:ascii="Times New Roman" w:hAnsi="Times New Roman" w:cs="Times New Roman"/>
        </w:rPr>
        <w:t xml:space="preserve"> smart meter plan.</w:t>
      </w:r>
      <w:r>
        <w:rPr>
          <w:rStyle w:val="FootnoteReference"/>
          <w:rFonts w:ascii="Times New Roman" w:hAnsi="Times New Roman" w:cs="Times New Roman"/>
        </w:rPr>
        <w:footnoteReference w:id="77"/>
      </w:r>
      <w:r w:rsidR="0009574D" w:rsidRPr="0009574D">
        <w:rPr>
          <w:rFonts w:ascii="Times New Roman" w:hAnsi="Times New Roman" w:cs="Times New Roman"/>
        </w:rPr>
        <w:t xml:space="preserve">  </w:t>
      </w:r>
      <w:r>
        <w:rPr>
          <w:rFonts w:ascii="Times New Roman" w:hAnsi="Times New Roman" w:cs="Times New Roman"/>
        </w:rPr>
        <w:t>Bill Ready functionality has been made</w:t>
      </w:r>
      <w:r w:rsidR="0009574D" w:rsidRPr="0009574D">
        <w:rPr>
          <w:rFonts w:ascii="Times New Roman" w:hAnsi="Times New Roman" w:cs="Times New Roman"/>
        </w:rPr>
        <w:t xml:space="preserve"> a requirement</w:t>
      </w:r>
      <w:r>
        <w:rPr>
          <w:rFonts w:ascii="Times New Roman" w:hAnsi="Times New Roman" w:cs="Times New Roman"/>
        </w:rPr>
        <w:t xml:space="preserve"> by the Commission</w:t>
      </w:r>
      <w:r w:rsidR="0009574D" w:rsidRPr="0009574D">
        <w:rPr>
          <w:rFonts w:ascii="Times New Roman" w:hAnsi="Times New Roman" w:cs="Times New Roman"/>
        </w:rPr>
        <w:t>, and the Commission did not state that EDCs were required to perform a cost-benefit analysis before implementing the Bill Ready requirement.</w:t>
      </w:r>
    </w:p>
    <w:p w:rsidR="00F63D3C" w:rsidRDefault="00F63D3C" w:rsidP="009209F2">
      <w:pPr>
        <w:pStyle w:val="BodyText2"/>
        <w:spacing w:after="0" w:line="360" w:lineRule="auto"/>
        <w:ind w:firstLine="720"/>
        <w:rPr>
          <w:rFonts w:ascii="Times New Roman" w:hAnsi="Times New Roman" w:cs="Times New Roman"/>
        </w:rPr>
      </w:pPr>
    </w:p>
    <w:p w:rsidR="00C15C58" w:rsidRDefault="00E61F2C" w:rsidP="009209F2">
      <w:pPr>
        <w:pStyle w:val="BodyText2"/>
        <w:spacing w:after="0" w:line="360" w:lineRule="auto"/>
        <w:ind w:firstLine="720"/>
        <w:rPr>
          <w:rFonts w:ascii="Times New Roman" w:hAnsi="Times New Roman" w:cs="Times New Roman"/>
        </w:rPr>
      </w:pPr>
      <w:r>
        <w:rPr>
          <w:rFonts w:ascii="Times New Roman" w:hAnsi="Times New Roman" w:cs="Times New Roman"/>
        </w:rPr>
        <w:t>2</w:t>
      </w:r>
      <w:r w:rsidR="00C15C58">
        <w:rPr>
          <w:rFonts w:ascii="Times New Roman" w:hAnsi="Times New Roman" w:cs="Times New Roman"/>
        </w:rPr>
        <w:t xml:space="preserve">. </w:t>
      </w:r>
      <w:r w:rsidR="00C15C58">
        <w:rPr>
          <w:rFonts w:ascii="Times New Roman" w:hAnsi="Times New Roman" w:cs="Times New Roman"/>
        </w:rPr>
        <w:tab/>
      </w:r>
      <w:r w:rsidR="00C15C58" w:rsidRPr="00C15C58">
        <w:rPr>
          <w:rFonts w:ascii="Times New Roman" w:hAnsi="Times New Roman" w:cs="Times New Roman"/>
          <w:u w:val="single"/>
        </w:rPr>
        <w:t>OCA’s Position</w:t>
      </w:r>
      <w:r w:rsidR="00C15C58">
        <w:rPr>
          <w:rFonts w:ascii="Times New Roman" w:hAnsi="Times New Roman" w:cs="Times New Roman"/>
        </w:rPr>
        <w:t xml:space="preserve">  </w:t>
      </w:r>
    </w:p>
    <w:p w:rsidR="003100A5" w:rsidRDefault="003100A5" w:rsidP="003100A5">
      <w:pPr>
        <w:pStyle w:val="BodyText2"/>
        <w:spacing w:after="0" w:line="360" w:lineRule="auto"/>
        <w:ind w:firstLine="1440"/>
        <w:rPr>
          <w:rFonts w:ascii="Times New Roman" w:hAnsi="Times New Roman" w:cs="Times New Roman"/>
        </w:rPr>
      </w:pPr>
    </w:p>
    <w:p w:rsidR="003100A5" w:rsidRDefault="003100A5" w:rsidP="003100A5">
      <w:pPr>
        <w:pStyle w:val="BodyText2"/>
        <w:spacing w:after="0" w:line="360" w:lineRule="auto"/>
        <w:ind w:firstLine="1440"/>
        <w:rPr>
          <w:rFonts w:ascii="Times New Roman" w:hAnsi="Times New Roman" w:cs="Times New Roman"/>
        </w:rPr>
      </w:pPr>
      <w:r>
        <w:rPr>
          <w:rFonts w:ascii="Times New Roman" w:hAnsi="Times New Roman" w:cs="Times New Roman"/>
        </w:rPr>
        <w:t>OCA explains t</w:t>
      </w:r>
      <w:r w:rsidRPr="00691819">
        <w:rPr>
          <w:rFonts w:ascii="Times New Roman" w:hAnsi="Times New Roman" w:cs="Times New Roman"/>
        </w:rPr>
        <w:t xml:space="preserve">he essence of Bill Ready billing is </w:t>
      </w:r>
      <w:r>
        <w:rPr>
          <w:rFonts w:ascii="Times New Roman" w:hAnsi="Times New Roman" w:cs="Times New Roman"/>
        </w:rPr>
        <w:t>to enable</w:t>
      </w:r>
      <w:r w:rsidRPr="00691819">
        <w:rPr>
          <w:rFonts w:ascii="Times New Roman" w:hAnsi="Times New Roman" w:cs="Times New Roman"/>
        </w:rPr>
        <w:t xml:space="preserve"> EGSs to</w:t>
      </w:r>
      <w:r w:rsidR="00AD1739">
        <w:rPr>
          <w:rFonts w:ascii="Times New Roman" w:hAnsi="Times New Roman" w:cs="Times New Roman"/>
        </w:rPr>
        <w:t xml:space="preserve">: </w:t>
      </w:r>
      <w:r w:rsidRPr="00691819">
        <w:rPr>
          <w:rFonts w:ascii="Times New Roman" w:hAnsi="Times New Roman" w:cs="Times New Roman"/>
        </w:rPr>
        <w:t xml:space="preserve"> </w:t>
      </w:r>
      <w:r w:rsidR="00892404">
        <w:rPr>
          <w:rFonts w:ascii="Times New Roman" w:hAnsi="Times New Roman" w:cs="Times New Roman"/>
        </w:rPr>
        <w:t xml:space="preserve">(1) </w:t>
      </w:r>
      <w:r w:rsidRPr="00691819">
        <w:rPr>
          <w:rFonts w:ascii="Times New Roman" w:hAnsi="Times New Roman" w:cs="Times New Roman"/>
        </w:rPr>
        <w:t>take interval data from customers’ smart meters</w:t>
      </w:r>
      <w:r w:rsidR="00892404">
        <w:rPr>
          <w:rFonts w:ascii="Times New Roman" w:hAnsi="Times New Roman" w:cs="Times New Roman"/>
        </w:rPr>
        <w:t xml:space="preserve">; (2) </w:t>
      </w:r>
      <w:r w:rsidRPr="00691819">
        <w:rPr>
          <w:rFonts w:ascii="Times New Roman" w:hAnsi="Times New Roman" w:cs="Times New Roman"/>
        </w:rPr>
        <w:t>calculate the generation and transmission charges for special pricing programs that they offer (such as Time Of Use pricing)</w:t>
      </w:r>
      <w:r w:rsidR="00892404">
        <w:rPr>
          <w:rFonts w:ascii="Times New Roman" w:hAnsi="Times New Roman" w:cs="Times New Roman"/>
        </w:rPr>
        <w:t>;</w:t>
      </w:r>
      <w:r w:rsidRPr="00691819">
        <w:rPr>
          <w:rFonts w:ascii="Times New Roman" w:hAnsi="Times New Roman" w:cs="Times New Roman"/>
        </w:rPr>
        <w:t xml:space="preserve"> and </w:t>
      </w:r>
      <w:r w:rsidR="00892404">
        <w:rPr>
          <w:rFonts w:ascii="Times New Roman" w:hAnsi="Times New Roman" w:cs="Times New Roman"/>
        </w:rPr>
        <w:t xml:space="preserve">(3) </w:t>
      </w:r>
      <w:r w:rsidRPr="00691819">
        <w:rPr>
          <w:rFonts w:ascii="Times New Roman" w:hAnsi="Times New Roman" w:cs="Times New Roman"/>
        </w:rPr>
        <w:t xml:space="preserve">then forward those charges to </w:t>
      </w:r>
      <w:r>
        <w:rPr>
          <w:rFonts w:ascii="Times New Roman" w:hAnsi="Times New Roman" w:cs="Times New Roman"/>
        </w:rPr>
        <w:t xml:space="preserve">Duquesne Light for </w:t>
      </w:r>
      <w:r w:rsidR="00892404">
        <w:rPr>
          <w:rFonts w:ascii="Times New Roman" w:hAnsi="Times New Roman" w:cs="Times New Roman"/>
        </w:rPr>
        <w:t>the EDC</w:t>
      </w:r>
      <w:r>
        <w:rPr>
          <w:rFonts w:ascii="Times New Roman" w:hAnsi="Times New Roman" w:cs="Times New Roman"/>
        </w:rPr>
        <w:t xml:space="preserve"> to include on the bill it renders to </w:t>
      </w:r>
      <w:r w:rsidR="00892404">
        <w:rPr>
          <w:rFonts w:ascii="Times New Roman" w:hAnsi="Times New Roman" w:cs="Times New Roman"/>
        </w:rPr>
        <w:t>the</w:t>
      </w:r>
      <w:r>
        <w:rPr>
          <w:rFonts w:ascii="Times New Roman" w:hAnsi="Times New Roman" w:cs="Times New Roman"/>
        </w:rPr>
        <w:t xml:space="preserve"> customer.  This process con</w:t>
      </w:r>
      <w:r w:rsidRPr="00691819">
        <w:rPr>
          <w:rFonts w:ascii="Times New Roman" w:hAnsi="Times New Roman" w:cs="Times New Roman"/>
        </w:rPr>
        <w:t xml:space="preserve">trasts with Rate Ready billing </w:t>
      </w:r>
      <w:r>
        <w:rPr>
          <w:rFonts w:ascii="Times New Roman" w:hAnsi="Times New Roman" w:cs="Times New Roman"/>
        </w:rPr>
        <w:t>when</w:t>
      </w:r>
      <w:r w:rsidRPr="00691819">
        <w:rPr>
          <w:rFonts w:ascii="Times New Roman" w:hAnsi="Times New Roman" w:cs="Times New Roman"/>
        </w:rPr>
        <w:t xml:space="preserve"> EGSs provide their rates to the EDC and the EDC calculates customer bills using the EGS’ rate multiplied by the monthly consumption.  Rate Ready billing offers EGSs no opportunity to make special pricing options available to their customers. </w:t>
      </w:r>
      <w:r w:rsidR="008F7E9D">
        <w:rPr>
          <w:rFonts w:ascii="Times New Roman" w:hAnsi="Times New Roman" w:cs="Times New Roman"/>
        </w:rPr>
        <w:t xml:space="preserve"> </w:t>
      </w:r>
      <w:r w:rsidRPr="00691819">
        <w:rPr>
          <w:rFonts w:ascii="Times New Roman" w:hAnsi="Times New Roman" w:cs="Times New Roman"/>
        </w:rPr>
        <w:t xml:space="preserve">At present, Duquesne </w:t>
      </w:r>
      <w:r>
        <w:rPr>
          <w:rFonts w:ascii="Times New Roman" w:hAnsi="Times New Roman" w:cs="Times New Roman"/>
        </w:rPr>
        <w:t xml:space="preserve">Light </w:t>
      </w:r>
      <w:r w:rsidRPr="00691819">
        <w:rPr>
          <w:rFonts w:ascii="Times New Roman" w:hAnsi="Times New Roman" w:cs="Times New Roman"/>
        </w:rPr>
        <w:t>offers only Rate Ready billing.</w:t>
      </w:r>
      <w:r>
        <w:rPr>
          <w:rStyle w:val="FootnoteReference"/>
          <w:rFonts w:ascii="Times New Roman" w:hAnsi="Times New Roman" w:cs="Times New Roman"/>
        </w:rPr>
        <w:footnoteReference w:id="78"/>
      </w:r>
      <w:r w:rsidRPr="00691819">
        <w:rPr>
          <w:rFonts w:ascii="Times New Roman" w:hAnsi="Times New Roman" w:cs="Times New Roman"/>
        </w:rPr>
        <w:t xml:space="preserve">  </w:t>
      </w:r>
      <w:r>
        <w:rPr>
          <w:rFonts w:ascii="Times New Roman" w:hAnsi="Times New Roman" w:cs="Times New Roman"/>
        </w:rPr>
        <w:t>B</w:t>
      </w:r>
      <w:r w:rsidRPr="00691819">
        <w:rPr>
          <w:rFonts w:ascii="Times New Roman" w:hAnsi="Times New Roman" w:cs="Times New Roman"/>
        </w:rPr>
        <w:t>eing able to provide Bill Ready billing facilitate</w:t>
      </w:r>
      <w:r>
        <w:rPr>
          <w:rFonts w:ascii="Times New Roman" w:hAnsi="Times New Roman" w:cs="Times New Roman"/>
        </w:rPr>
        <w:t>s</w:t>
      </w:r>
      <w:r w:rsidRPr="00691819">
        <w:rPr>
          <w:rFonts w:ascii="Times New Roman" w:hAnsi="Times New Roman" w:cs="Times New Roman"/>
        </w:rPr>
        <w:t xml:space="preserve"> the ability of EGSs operating in Duquesne </w:t>
      </w:r>
      <w:r>
        <w:rPr>
          <w:rFonts w:ascii="Times New Roman" w:hAnsi="Times New Roman" w:cs="Times New Roman"/>
        </w:rPr>
        <w:t xml:space="preserve">Light’s </w:t>
      </w:r>
      <w:r w:rsidRPr="00691819">
        <w:rPr>
          <w:rFonts w:ascii="Times New Roman" w:hAnsi="Times New Roman" w:cs="Times New Roman"/>
        </w:rPr>
        <w:t xml:space="preserve">territory to offer a greater range of products to their customers.  Based on this recognition </w:t>
      </w:r>
      <w:r w:rsidR="008F7E9D">
        <w:rPr>
          <w:rFonts w:ascii="Times New Roman" w:hAnsi="Times New Roman" w:cs="Times New Roman"/>
        </w:rPr>
        <w:t>–</w:t>
      </w:r>
      <w:r>
        <w:rPr>
          <w:rFonts w:ascii="Times New Roman" w:hAnsi="Times New Roman" w:cs="Times New Roman"/>
        </w:rPr>
        <w:t xml:space="preserve"> </w:t>
      </w:r>
      <w:r w:rsidRPr="00691819">
        <w:rPr>
          <w:rFonts w:ascii="Times New Roman" w:hAnsi="Times New Roman" w:cs="Times New Roman"/>
        </w:rPr>
        <w:t>that EGSs are the principal beneficiaries of this functionality</w:t>
      </w:r>
      <w:r>
        <w:rPr>
          <w:rFonts w:ascii="Times New Roman" w:hAnsi="Times New Roman" w:cs="Times New Roman"/>
        </w:rPr>
        <w:t xml:space="preserve"> </w:t>
      </w:r>
      <w:r w:rsidR="008F7E9D">
        <w:rPr>
          <w:rFonts w:ascii="Times New Roman" w:hAnsi="Times New Roman" w:cs="Times New Roman"/>
        </w:rPr>
        <w:t>–</w:t>
      </w:r>
      <w:r>
        <w:rPr>
          <w:rFonts w:ascii="Times New Roman" w:hAnsi="Times New Roman" w:cs="Times New Roman"/>
        </w:rPr>
        <w:t xml:space="preserve"> </w:t>
      </w:r>
      <w:r w:rsidRPr="00691819">
        <w:rPr>
          <w:rFonts w:ascii="Times New Roman" w:hAnsi="Times New Roman" w:cs="Times New Roman"/>
        </w:rPr>
        <w:t xml:space="preserve">OCA recommended the costs </w:t>
      </w:r>
      <w:r>
        <w:rPr>
          <w:rFonts w:ascii="Times New Roman" w:hAnsi="Times New Roman" w:cs="Times New Roman"/>
        </w:rPr>
        <w:t>to implement</w:t>
      </w:r>
      <w:r w:rsidRPr="00691819">
        <w:rPr>
          <w:rFonts w:ascii="Times New Roman" w:hAnsi="Times New Roman" w:cs="Times New Roman"/>
        </w:rPr>
        <w:t xml:space="preserve"> Bill Ready billing be recovered </w:t>
      </w:r>
      <w:r>
        <w:rPr>
          <w:rFonts w:ascii="Times New Roman" w:hAnsi="Times New Roman" w:cs="Times New Roman"/>
        </w:rPr>
        <w:t>from the EGSs, not from the customers</w:t>
      </w:r>
      <w:r w:rsidRPr="00691819">
        <w:rPr>
          <w:rFonts w:ascii="Times New Roman" w:hAnsi="Times New Roman" w:cs="Times New Roman"/>
        </w:rPr>
        <w:t xml:space="preserve">. </w:t>
      </w:r>
    </w:p>
    <w:p w:rsidR="003100A5" w:rsidRPr="00691819" w:rsidRDefault="003100A5" w:rsidP="003100A5">
      <w:pPr>
        <w:pStyle w:val="BodyText2"/>
        <w:spacing w:after="0" w:line="360" w:lineRule="auto"/>
        <w:ind w:firstLine="1440"/>
        <w:rPr>
          <w:rFonts w:ascii="Times New Roman" w:hAnsi="Times New Roman" w:cs="Times New Roman"/>
        </w:rPr>
      </w:pPr>
    </w:p>
    <w:p w:rsidR="003100A5" w:rsidRPr="00691819" w:rsidRDefault="00892404" w:rsidP="003100A5">
      <w:pPr>
        <w:pStyle w:val="BodyText2"/>
        <w:spacing w:after="0" w:line="360" w:lineRule="auto"/>
        <w:ind w:firstLine="1440"/>
        <w:rPr>
          <w:rFonts w:ascii="Times New Roman" w:hAnsi="Times New Roman" w:cs="Times New Roman"/>
        </w:rPr>
      </w:pPr>
      <w:r>
        <w:rPr>
          <w:rFonts w:ascii="Times New Roman" w:hAnsi="Times New Roman" w:cs="Times New Roman"/>
        </w:rPr>
        <w:t>OCA contends a</w:t>
      </w:r>
      <w:r w:rsidR="003100A5" w:rsidRPr="00691819">
        <w:rPr>
          <w:rFonts w:ascii="Times New Roman" w:hAnsi="Times New Roman" w:cs="Times New Roman"/>
        </w:rPr>
        <w:t xml:space="preserve"> substantial portion of Duquesne</w:t>
      </w:r>
      <w:r w:rsidR="003100A5">
        <w:rPr>
          <w:rFonts w:ascii="Times New Roman" w:hAnsi="Times New Roman" w:cs="Times New Roman"/>
        </w:rPr>
        <w:t xml:space="preserve"> Light</w:t>
      </w:r>
      <w:r w:rsidR="003100A5" w:rsidRPr="00691819">
        <w:rPr>
          <w:rFonts w:ascii="Times New Roman" w:hAnsi="Times New Roman" w:cs="Times New Roman"/>
        </w:rPr>
        <w:t>’s customer base will derive no benefit from the Bill Ready functionality.</w:t>
      </w:r>
      <w:r w:rsidR="003100A5">
        <w:rPr>
          <w:rFonts w:ascii="Times New Roman" w:hAnsi="Times New Roman" w:cs="Times New Roman"/>
        </w:rPr>
        <w:t xml:space="preserve">  OCA argues Duquesne Light ignores all of its </w:t>
      </w:r>
      <w:r w:rsidR="00E31A96" w:rsidRPr="00E31A96">
        <w:rPr>
          <w:rFonts w:ascii="Times New Roman" w:hAnsi="Times New Roman" w:cs="Times New Roman"/>
          <w:u w:val="single"/>
        </w:rPr>
        <w:t>non-shopping</w:t>
      </w:r>
      <w:r w:rsidR="00E31A96">
        <w:rPr>
          <w:rFonts w:ascii="Times New Roman" w:hAnsi="Times New Roman" w:cs="Times New Roman"/>
        </w:rPr>
        <w:t xml:space="preserve"> </w:t>
      </w:r>
      <w:r w:rsidR="003100A5">
        <w:rPr>
          <w:rFonts w:ascii="Times New Roman" w:hAnsi="Times New Roman" w:cs="Times New Roman"/>
        </w:rPr>
        <w:t>customers when it seeks</w:t>
      </w:r>
      <w:r w:rsidR="003100A5" w:rsidRPr="00691819">
        <w:rPr>
          <w:rFonts w:ascii="Times New Roman" w:hAnsi="Times New Roman" w:cs="Times New Roman"/>
        </w:rPr>
        <w:t xml:space="preserve"> recovery of these costs from all </w:t>
      </w:r>
      <w:r w:rsidR="003100A5">
        <w:rPr>
          <w:rFonts w:ascii="Times New Roman" w:hAnsi="Times New Roman" w:cs="Times New Roman"/>
        </w:rPr>
        <w:t>of its</w:t>
      </w:r>
      <w:r w:rsidR="003100A5" w:rsidRPr="00691819">
        <w:rPr>
          <w:rFonts w:ascii="Times New Roman" w:hAnsi="Times New Roman" w:cs="Times New Roman"/>
        </w:rPr>
        <w:t xml:space="preserve"> customers</w:t>
      </w:r>
      <w:r w:rsidR="00E31A96">
        <w:rPr>
          <w:rFonts w:ascii="Times New Roman" w:hAnsi="Times New Roman" w:cs="Times New Roman"/>
        </w:rPr>
        <w:t>, whether shopping in the supply market or not</w:t>
      </w:r>
      <w:r w:rsidR="003100A5" w:rsidRPr="00691819">
        <w:rPr>
          <w:rFonts w:ascii="Times New Roman" w:hAnsi="Times New Roman" w:cs="Times New Roman"/>
        </w:rPr>
        <w:t>.  Further</w:t>
      </w:r>
      <w:r w:rsidR="003100A5">
        <w:rPr>
          <w:rFonts w:ascii="Times New Roman" w:hAnsi="Times New Roman" w:cs="Times New Roman"/>
        </w:rPr>
        <w:t>more</w:t>
      </w:r>
      <w:r w:rsidR="003100A5" w:rsidRPr="00691819">
        <w:rPr>
          <w:rFonts w:ascii="Times New Roman" w:hAnsi="Times New Roman" w:cs="Times New Roman"/>
        </w:rPr>
        <w:t>, not all customers who do shop will avail themselves of the special rates offered by the EGS</w:t>
      </w:r>
      <w:r w:rsidR="003100A5">
        <w:rPr>
          <w:rFonts w:ascii="Times New Roman" w:hAnsi="Times New Roman" w:cs="Times New Roman"/>
        </w:rPr>
        <w:t>s, because m</w:t>
      </w:r>
      <w:r w:rsidR="003100A5" w:rsidRPr="00691819">
        <w:rPr>
          <w:rFonts w:ascii="Times New Roman" w:hAnsi="Times New Roman" w:cs="Times New Roman"/>
        </w:rPr>
        <w:t xml:space="preserve">any </w:t>
      </w:r>
      <w:r w:rsidR="003100A5">
        <w:rPr>
          <w:rFonts w:ascii="Times New Roman" w:hAnsi="Times New Roman" w:cs="Times New Roman"/>
        </w:rPr>
        <w:t xml:space="preserve">customers now </w:t>
      </w:r>
      <w:r w:rsidR="003100A5" w:rsidRPr="00691819">
        <w:rPr>
          <w:rFonts w:ascii="Times New Roman" w:hAnsi="Times New Roman" w:cs="Times New Roman"/>
        </w:rPr>
        <w:t xml:space="preserve">prefer to </w:t>
      </w:r>
      <w:r w:rsidR="003100A5" w:rsidRPr="00691819">
        <w:rPr>
          <w:rFonts w:ascii="Times New Roman" w:hAnsi="Times New Roman" w:cs="Times New Roman"/>
        </w:rPr>
        <w:lastRenderedPageBreak/>
        <w:t>remain on fixed rates that do</w:t>
      </w:r>
      <w:r w:rsidR="003100A5">
        <w:rPr>
          <w:rFonts w:ascii="Times New Roman" w:hAnsi="Times New Roman" w:cs="Times New Roman"/>
        </w:rPr>
        <w:t xml:space="preserve"> no</w:t>
      </w:r>
      <w:r w:rsidR="003100A5" w:rsidRPr="00691819">
        <w:rPr>
          <w:rFonts w:ascii="Times New Roman" w:hAnsi="Times New Roman" w:cs="Times New Roman"/>
        </w:rPr>
        <w:t xml:space="preserve">t vary by time of use.  OCA submits fundamental fairness in ratemaking </w:t>
      </w:r>
      <w:r w:rsidR="003100A5">
        <w:rPr>
          <w:rFonts w:ascii="Times New Roman" w:hAnsi="Times New Roman" w:cs="Times New Roman"/>
        </w:rPr>
        <w:t>requires that</w:t>
      </w:r>
      <w:r w:rsidR="003100A5" w:rsidRPr="00691819">
        <w:rPr>
          <w:rFonts w:ascii="Times New Roman" w:hAnsi="Times New Roman" w:cs="Times New Roman"/>
        </w:rPr>
        <w:t xml:space="preserve"> these costs should be borne by the entities that are the predominant beneficiaries of this capability.</w:t>
      </w:r>
      <w:r w:rsidR="003100A5">
        <w:rPr>
          <w:rFonts w:ascii="Times New Roman" w:hAnsi="Times New Roman" w:cs="Times New Roman"/>
        </w:rPr>
        <w:t xml:space="preserve">  In this proceeding, those predominant beneficiaries are the EGSs.</w:t>
      </w:r>
      <w:r w:rsidR="003100A5" w:rsidRPr="00691819">
        <w:rPr>
          <w:rFonts w:ascii="Times New Roman" w:hAnsi="Times New Roman" w:cs="Times New Roman"/>
        </w:rPr>
        <w:t xml:space="preserve">  </w:t>
      </w:r>
    </w:p>
    <w:p w:rsidR="003100A5" w:rsidRDefault="003100A5" w:rsidP="00463191">
      <w:pPr>
        <w:pStyle w:val="BodyText2"/>
        <w:spacing w:after="0" w:line="240" w:lineRule="auto"/>
        <w:rPr>
          <w:rFonts w:ascii="Times New Roman" w:hAnsi="Times New Roman" w:cs="Times New Roman"/>
        </w:rPr>
      </w:pPr>
    </w:p>
    <w:p w:rsidR="00C15C58" w:rsidRPr="0009574D" w:rsidRDefault="00E61F2C" w:rsidP="001316E6">
      <w:pPr>
        <w:pStyle w:val="BodyText2"/>
        <w:spacing w:after="0" w:line="276" w:lineRule="auto"/>
        <w:ind w:firstLine="720"/>
        <w:rPr>
          <w:rFonts w:ascii="Times New Roman" w:hAnsi="Times New Roman" w:cs="Times New Roman"/>
        </w:rPr>
      </w:pPr>
      <w:r>
        <w:rPr>
          <w:rFonts w:ascii="Times New Roman" w:hAnsi="Times New Roman" w:cs="Times New Roman"/>
        </w:rPr>
        <w:t>3</w:t>
      </w:r>
      <w:r w:rsidR="00C15C58">
        <w:rPr>
          <w:rFonts w:ascii="Times New Roman" w:hAnsi="Times New Roman" w:cs="Times New Roman"/>
        </w:rPr>
        <w:t xml:space="preserve">. </w:t>
      </w:r>
      <w:r w:rsidR="00C15C58">
        <w:rPr>
          <w:rFonts w:ascii="Times New Roman" w:hAnsi="Times New Roman" w:cs="Times New Roman"/>
        </w:rPr>
        <w:tab/>
      </w:r>
      <w:r w:rsidR="00C15C58" w:rsidRPr="00C15C58">
        <w:rPr>
          <w:rFonts w:ascii="Times New Roman" w:hAnsi="Times New Roman" w:cs="Times New Roman"/>
          <w:u w:val="single"/>
        </w:rPr>
        <w:t>Citizen Power’s Position</w:t>
      </w:r>
      <w:r w:rsidR="00C15C58">
        <w:rPr>
          <w:rFonts w:ascii="Times New Roman" w:hAnsi="Times New Roman" w:cs="Times New Roman"/>
        </w:rPr>
        <w:t xml:space="preserve">  </w:t>
      </w:r>
    </w:p>
    <w:p w:rsidR="003100A5" w:rsidRDefault="003100A5" w:rsidP="0041716A">
      <w:pPr>
        <w:spacing w:line="360" w:lineRule="auto"/>
        <w:ind w:firstLine="1440"/>
        <w:rPr>
          <w:rFonts w:ascii="Times New Roman" w:hAnsi="Times New Roman" w:cs="Times New Roman"/>
        </w:rPr>
      </w:pPr>
    </w:p>
    <w:p w:rsidR="003100A5" w:rsidRDefault="003100A5" w:rsidP="0041716A">
      <w:pPr>
        <w:spacing w:line="360" w:lineRule="auto"/>
        <w:ind w:firstLine="1440"/>
        <w:rPr>
          <w:rFonts w:ascii="Times New Roman" w:hAnsi="Times New Roman" w:cs="Times New Roman"/>
        </w:rPr>
      </w:pPr>
      <w:r w:rsidRPr="004F4F93">
        <w:rPr>
          <w:rFonts w:ascii="Times New Roman" w:hAnsi="Times New Roman" w:cs="Times New Roman"/>
        </w:rPr>
        <w:t>Citizen Power takes no position on this issue.</w:t>
      </w:r>
    </w:p>
    <w:p w:rsidR="004445D6" w:rsidRDefault="004445D6" w:rsidP="0041716A">
      <w:pPr>
        <w:spacing w:line="360" w:lineRule="auto"/>
        <w:rPr>
          <w:rFonts w:ascii="Times New Roman" w:hAnsi="Times New Roman" w:cs="Times New Roman"/>
        </w:rPr>
      </w:pPr>
    </w:p>
    <w:p w:rsidR="008F5F47" w:rsidRDefault="00E61F2C" w:rsidP="0041716A">
      <w:pPr>
        <w:spacing w:line="360" w:lineRule="auto"/>
        <w:rPr>
          <w:rFonts w:ascii="Times New Roman" w:hAnsi="Times New Roman" w:cs="Times New Roman"/>
        </w:rPr>
      </w:pPr>
      <w:r>
        <w:rPr>
          <w:rFonts w:ascii="Times New Roman" w:hAnsi="Times New Roman" w:cs="Times New Roman"/>
        </w:rPr>
        <w:tab/>
        <w:t>4</w:t>
      </w:r>
      <w:r w:rsidR="008F5F47" w:rsidRPr="00C15C58">
        <w:rPr>
          <w:rFonts w:ascii="Times New Roman" w:hAnsi="Times New Roman" w:cs="Times New Roman"/>
        </w:rPr>
        <w:t xml:space="preserve">. </w:t>
      </w:r>
      <w:r w:rsidR="008F5F47" w:rsidRPr="00C15C58">
        <w:rPr>
          <w:rFonts w:ascii="Times New Roman" w:hAnsi="Times New Roman" w:cs="Times New Roman"/>
        </w:rPr>
        <w:tab/>
      </w:r>
      <w:r w:rsidR="008F5F47" w:rsidRPr="004445D6">
        <w:rPr>
          <w:rFonts w:ascii="Times New Roman" w:hAnsi="Times New Roman" w:cs="Times New Roman"/>
          <w:u w:val="single"/>
        </w:rPr>
        <w:t>Disposition by Administrative Law Judge</w:t>
      </w:r>
      <w:r w:rsidR="008F5F47" w:rsidRPr="00C15C58">
        <w:rPr>
          <w:rFonts w:ascii="Times New Roman" w:hAnsi="Times New Roman" w:cs="Times New Roman"/>
        </w:rPr>
        <w:t xml:space="preserve">  </w:t>
      </w:r>
    </w:p>
    <w:p w:rsidR="009F1A11" w:rsidRPr="0009574D" w:rsidRDefault="009F1A11" w:rsidP="006427F1">
      <w:pPr>
        <w:pStyle w:val="BodyText2"/>
        <w:spacing w:after="0" w:line="360" w:lineRule="auto"/>
        <w:rPr>
          <w:rFonts w:ascii="Times New Roman" w:hAnsi="Times New Roman" w:cs="Times New Roman"/>
        </w:rPr>
      </w:pPr>
    </w:p>
    <w:p w:rsidR="00E31A96" w:rsidRDefault="00E31A96" w:rsidP="006427F1">
      <w:pPr>
        <w:autoSpaceDE/>
        <w:autoSpaceDN/>
        <w:spacing w:line="360" w:lineRule="auto"/>
        <w:rPr>
          <w:rFonts w:ascii="Times New Roman" w:hAnsi="Times New Roman" w:cs="Times New Roman"/>
        </w:rPr>
      </w:pPr>
      <w:r>
        <w:rPr>
          <w:rFonts w:ascii="Times New Roman" w:hAnsi="Times New Roman" w:cs="Times New Roman"/>
        </w:rPr>
        <w:tab/>
      </w:r>
      <w:r w:rsidR="006427F1">
        <w:rPr>
          <w:rFonts w:ascii="Times New Roman" w:hAnsi="Times New Roman" w:cs="Times New Roman"/>
        </w:rPr>
        <w:tab/>
      </w:r>
      <w:r>
        <w:rPr>
          <w:rFonts w:ascii="Times New Roman" w:hAnsi="Times New Roman" w:cs="Times New Roman"/>
        </w:rPr>
        <w:t xml:space="preserve">Bill Ready is a billing function that is not </w:t>
      </w:r>
      <w:r w:rsidR="006427F1">
        <w:rPr>
          <w:rFonts w:ascii="Times New Roman" w:hAnsi="Times New Roman" w:cs="Times New Roman"/>
        </w:rPr>
        <w:t xml:space="preserve">a smart meter function, </w:t>
      </w:r>
      <w:r w:rsidR="006427F1" w:rsidRPr="006427F1">
        <w:rPr>
          <w:rFonts w:ascii="Times New Roman" w:hAnsi="Times New Roman" w:cs="Times New Roman"/>
          <w:i/>
        </w:rPr>
        <w:t>per se</w:t>
      </w:r>
      <w:r w:rsidR="006427F1">
        <w:rPr>
          <w:rFonts w:ascii="Times New Roman" w:hAnsi="Times New Roman" w:cs="Times New Roman"/>
        </w:rPr>
        <w:t xml:space="preserve">, and in that regard is not </w:t>
      </w:r>
      <w:r>
        <w:rPr>
          <w:rFonts w:ascii="Times New Roman" w:hAnsi="Times New Roman" w:cs="Times New Roman"/>
        </w:rPr>
        <w:t xml:space="preserve">related to providing smart meters or smart meter technology to customers.  </w:t>
      </w:r>
      <w:r w:rsidR="006427F1">
        <w:rPr>
          <w:rFonts w:ascii="Times New Roman" w:hAnsi="Times New Roman" w:cs="Times New Roman"/>
        </w:rPr>
        <w:t xml:space="preserve">Yet </w:t>
      </w:r>
      <w:r>
        <w:rPr>
          <w:rFonts w:ascii="Times New Roman" w:hAnsi="Times New Roman" w:cs="Times New Roman"/>
        </w:rPr>
        <w:t xml:space="preserve">Bill Ready is a functionality that uses smart meter capability </w:t>
      </w:r>
      <w:r w:rsidR="006427F1">
        <w:rPr>
          <w:rFonts w:ascii="Times New Roman" w:hAnsi="Times New Roman" w:cs="Times New Roman"/>
        </w:rPr>
        <w:t xml:space="preserve">and was cited by the Commission in the Final </w:t>
      </w:r>
      <w:r w:rsidR="006427F1" w:rsidRPr="00270F6D">
        <w:rPr>
          <w:rFonts w:ascii="Times New Roman" w:hAnsi="Times New Roman" w:cs="Times New Roman"/>
          <w:i/>
        </w:rPr>
        <w:t>Implementation Order</w:t>
      </w:r>
      <w:r>
        <w:rPr>
          <w:rFonts w:ascii="Times New Roman" w:hAnsi="Times New Roman" w:cs="Times New Roman"/>
        </w:rPr>
        <w:t>.</w:t>
      </w:r>
      <w:r w:rsidR="006427F1">
        <w:rPr>
          <w:rFonts w:ascii="Times New Roman" w:hAnsi="Times New Roman" w:cs="Times New Roman"/>
        </w:rPr>
        <w:t xml:space="preserve">  </w:t>
      </w:r>
      <w:r w:rsidR="00154472">
        <w:rPr>
          <w:rFonts w:ascii="Times New Roman" w:hAnsi="Times New Roman" w:cs="Times New Roman"/>
        </w:rPr>
        <w:t xml:space="preserve">The Commission indicated that the costs of the Bill Ready functionality </w:t>
      </w:r>
      <w:r w:rsidR="00CE12C0">
        <w:rPr>
          <w:rFonts w:ascii="Times New Roman" w:hAnsi="Times New Roman" w:cs="Times New Roman"/>
        </w:rPr>
        <w:t>are</w:t>
      </w:r>
      <w:r w:rsidR="00154472">
        <w:rPr>
          <w:rFonts w:ascii="Times New Roman" w:hAnsi="Times New Roman" w:cs="Times New Roman"/>
        </w:rPr>
        <w:t xml:space="preserve"> related to customers who have smart meters, and Duquesne Light is correct to include this functionality in its SMP, especially since no mechanism currently exists for DLC to bill the suppliers.</w:t>
      </w:r>
    </w:p>
    <w:p w:rsidR="00E31A96" w:rsidRDefault="00E31A96" w:rsidP="006427F1">
      <w:pPr>
        <w:autoSpaceDE/>
        <w:autoSpaceDN/>
        <w:spacing w:line="360" w:lineRule="auto"/>
        <w:rPr>
          <w:rFonts w:ascii="Times New Roman" w:hAnsi="Times New Roman" w:cs="Times New Roman"/>
        </w:rPr>
      </w:pPr>
    </w:p>
    <w:p w:rsidR="00E31A96" w:rsidRDefault="00E31A96" w:rsidP="006427F1">
      <w:pPr>
        <w:autoSpaceDE/>
        <w:autoSpaceDN/>
        <w:spacing w:line="360" w:lineRule="auto"/>
        <w:rPr>
          <w:rFonts w:ascii="Times New Roman" w:hAnsi="Times New Roman" w:cs="Times New Roman"/>
        </w:rPr>
      </w:pPr>
      <w:r>
        <w:rPr>
          <w:rFonts w:ascii="Times New Roman" w:hAnsi="Times New Roman" w:cs="Times New Roman"/>
        </w:rPr>
        <w:tab/>
      </w:r>
      <w:r w:rsidR="006427F1">
        <w:rPr>
          <w:rFonts w:ascii="Times New Roman" w:hAnsi="Times New Roman" w:cs="Times New Roman"/>
        </w:rPr>
        <w:tab/>
      </w:r>
      <w:r w:rsidR="00154472">
        <w:rPr>
          <w:rFonts w:ascii="Times New Roman" w:hAnsi="Times New Roman" w:cs="Times New Roman"/>
        </w:rPr>
        <w:t>Although</w:t>
      </w:r>
      <w:r>
        <w:rPr>
          <w:rFonts w:ascii="Times New Roman" w:hAnsi="Times New Roman" w:cs="Times New Roman"/>
        </w:rPr>
        <w:t xml:space="preserve"> no mechanism is in place for DLC to “bill” suppliers for the cost of this program, this program allows EGSs to take advantage of the TOU an</w:t>
      </w:r>
      <w:r w:rsidR="006427F1">
        <w:rPr>
          <w:rFonts w:ascii="Times New Roman" w:hAnsi="Times New Roman" w:cs="Times New Roman"/>
        </w:rPr>
        <w:t xml:space="preserve">d Real Time Pricing programs.  Almost the entire benefit of having Bill Ready functionality is a benefit only the </w:t>
      </w:r>
      <w:r>
        <w:rPr>
          <w:rFonts w:ascii="Times New Roman" w:hAnsi="Times New Roman" w:cs="Times New Roman"/>
        </w:rPr>
        <w:t xml:space="preserve">EGSs </w:t>
      </w:r>
      <w:r w:rsidR="006427F1">
        <w:rPr>
          <w:rFonts w:ascii="Times New Roman" w:hAnsi="Times New Roman" w:cs="Times New Roman"/>
        </w:rPr>
        <w:t>will enjoy although</w:t>
      </w:r>
      <w:r>
        <w:rPr>
          <w:rFonts w:ascii="Times New Roman" w:hAnsi="Times New Roman" w:cs="Times New Roman"/>
        </w:rPr>
        <w:t xml:space="preserve"> the cost of the function will be borne entirely by customers. </w:t>
      </w:r>
    </w:p>
    <w:p w:rsidR="00E31A96" w:rsidRDefault="00E31A96" w:rsidP="006427F1">
      <w:pPr>
        <w:autoSpaceDE/>
        <w:autoSpaceDN/>
        <w:spacing w:line="360" w:lineRule="auto"/>
        <w:rPr>
          <w:rFonts w:ascii="Times New Roman" w:hAnsi="Times New Roman" w:cs="Times New Roman"/>
        </w:rPr>
      </w:pPr>
    </w:p>
    <w:p w:rsidR="006427F1" w:rsidRDefault="00E31A96" w:rsidP="006427F1">
      <w:pPr>
        <w:autoSpaceDE/>
        <w:autoSpaceDN/>
        <w:spacing w:line="360" w:lineRule="auto"/>
        <w:rPr>
          <w:rFonts w:ascii="Times New Roman" w:hAnsi="Times New Roman" w:cs="Times New Roman"/>
        </w:rPr>
      </w:pPr>
      <w:r>
        <w:rPr>
          <w:rFonts w:ascii="Times New Roman" w:hAnsi="Times New Roman" w:cs="Times New Roman"/>
        </w:rPr>
        <w:tab/>
      </w:r>
      <w:r w:rsidR="006427F1">
        <w:rPr>
          <w:rFonts w:ascii="Times New Roman" w:hAnsi="Times New Roman" w:cs="Times New Roman"/>
        </w:rPr>
        <w:tab/>
        <w:t xml:space="preserve">However, </w:t>
      </w:r>
      <w:r>
        <w:rPr>
          <w:rFonts w:ascii="Times New Roman" w:hAnsi="Times New Roman" w:cs="Times New Roman"/>
        </w:rPr>
        <w:t>DLC is corr</w:t>
      </w:r>
      <w:r w:rsidR="006427F1">
        <w:rPr>
          <w:rFonts w:ascii="Times New Roman" w:hAnsi="Times New Roman" w:cs="Times New Roman"/>
        </w:rPr>
        <w:t>ect that it was</w:t>
      </w:r>
      <w:r>
        <w:rPr>
          <w:rFonts w:ascii="Times New Roman" w:hAnsi="Times New Roman" w:cs="Times New Roman"/>
        </w:rPr>
        <w:t xml:space="preserve"> not required to do a cost-benefit analysis.</w:t>
      </w:r>
      <w:r w:rsidR="006427F1">
        <w:rPr>
          <w:rFonts w:ascii="Times New Roman" w:hAnsi="Times New Roman" w:cs="Times New Roman"/>
        </w:rPr>
        <w:t xml:space="preserve">  In addition, </w:t>
      </w:r>
      <w:r w:rsidR="00154472">
        <w:rPr>
          <w:rFonts w:ascii="Times New Roman" w:hAnsi="Times New Roman" w:cs="Times New Roman"/>
        </w:rPr>
        <w:t xml:space="preserve">although </w:t>
      </w:r>
      <w:r>
        <w:rPr>
          <w:rFonts w:ascii="Times New Roman" w:hAnsi="Times New Roman" w:cs="Times New Roman"/>
        </w:rPr>
        <w:t xml:space="preserve">Bill Ready benefits EGSs, not EDCs, </w:t>
      </w:r>
      <w:r w:rsidR="00154472">
        <w:rPr>
          <w:rFonts w:ascii="Times New Roman" w:hAnsi="Times New Roman" w:cs="Times New Roman"/>
        </w:rPr>
        <w:t xml:space="preserve">there </w:t>
      </w:r>
      <w:r w:rsidR="00154472" w:rsidRPr="00154472">
        <w:rPr>
          <w:rFonts w:ascii="Times New Roman" w:hAnsi="Times New Roman" w:cs="Times New Roman"/>
          <w:b/>
          <w:u w:val="single"/>
        </w:rPr>
        <w:t>is</w:t>
      </w:r>
      <w:r>
        <w:rPr>
          <w:rFonts w:ascii="Times New Roman" w:hAnsi="Times New Roman" w:cs="Times New Roman"/>
        </w:rPr>
        <w:t xml:space="preserve"> some benefit to customers</w:t>
      </w:r>
      <w:r w:rsidR="00154472">
        <w:rPr>
          <w:rFonts w:ascii="Times New Roman" w:hAnsi="Times New Roman" w:cs="Times New Roman"/>
        </w:rPr>
        <w:t>.  With Bill Ready, some suppliers will be able t</w:t>
      </w:r>
      <w:r>
        <w:rPr>
          <w:rFonts w:ascii="Times New Roman" w:hAnsi="Times New Roman" w:cs="Times New Roman"/>
        </w:rPr>
        <w:t xml:space="preserve">o offer competitive rates that may save </w:t>
      </w:r>
      <w:r w:rsidR="00154472">
        <w:rPr>
          <w:rFonts w:ascii="Times New Roman" w:hAnsi="Times New Roman" w:cs="Times New Roman"/>
        </w:rPr>
        <w:t xml:space="preserve">customers money.  The Bill Ready functionality will enable the suppliers to implement time of use (TOU) and other similar rates.  To the extent Duquesne Light has </w:t>
      </w:r>
      <w:r>
        <w:rPr>
          <w:rFonts w:ascii="Times New Roman" w:hAnsi="Times New Roman" w:cs="Times New Roman"/>
        </w:rPr>
        <w:t>customers who are willing to risk having variable rates</w:t>
      </w:r>
      <w:r w:rsidR="00154472">
        <w:rPr>
          <w:rFonts w:ascii="Times New Roman" w:hAnsi="Times New Roman" w:cs="Times New Roman"/>
        </w:rPr>
        <w:t>, this functionality may encourage customers to shop and to reduce consumption</w:t>
      </w:r>
      <w:r>
        <w:rPr>
          <w:rFonts w:ascii="Times New Roman" w:hAnsi="Times New Roman" w:cs="Times New Roman"/>
        </w:rPr>
        <w:t>.</w:t>
      </w:r>
      <w:r w:rsidR="00EE38C1">
        <w:rPr>
          <w:rFonts w:ascii="Times New Roman" w:hAnsi="Times New Roman" w:cs="Times New Roman"/>
        </w:rPr>
        <w:t xml:space="preserve">  Therefore, it is appropriate and reasonable to recover these costs through the Smart Meter Charge.</w:t>
      </w:r>
    </w:p>
    <w:p w:rsidR="009F1A11" w:rsidRDefault="00E61F2C" w:rsidP="00083F63">
      <w:pPr>
        <w:pStyle w:val="BodyText2"/>
        <w:spacing w:after="0" w:line="360" w:lineRule="auto"/>
        <w:rPr>
          <w:rFonts w:ascii="Times New Roman" w:hAnsi="Times New Roman" w:cs="Times New Roman"/>
        </w:rPr>
      </w:pPr>
      <w:bookmarkStart w:id="26" w:name="_GoBack"/>
      <w:bookmarkEnd w:id="26"/>
      <w:r>
        <w:rPr>
          <w:rFonts w:ascii="Times New Roman" w:hAnsi="Times New Roman" w:cs="Times New Roman"/>
        </w:rPr>
        <w:lastRenderedPageBreak/>
        <w:t>H</w:t>
      </w:r>
      <w:r w:rsidR="009F1A11">
        <w:rPr>
          <w:rFonts w:ascii="Times New Roman" w:hAnsi="Times New Roman" w:cs="Times New Roman"/>
        </w:rPr>
        <w:t xml:space="preserve">. </w:t>
      </w:r>
      <w:r w:rsidR="009F1A11">
        <w:rPr>
          <w:rFonts w:ascii="Times New Roman" w:hAnsi="Times New Roman" w:cs="Times New Roman"/>
        </w:rPr>
        <w:tab/>
      </w:r>
      <w:r w:rsidR="009F1A11" w:rsidRPr="00D575CB">
        <w:rPr>
          <w:rFonts w:ascii="Times New Roman" w:hAnsi="Times New Roman" w:cs="Times New Roman"/>
          <w:u w:val="single"/>
        </w:rPr>
        <w:t>Incremental Advanced Metering Infrastructure (AMI) Project Costs</w:t>
      </w:r>
    </w:p>
    <w:p w:rsidR="0046729D" w:rsidRPr="0046729D" w:rsidRDefault="0046729D" w:rsidP="0046729D">
      <w:pPr>
        <w:pStyle w:val="BodyText2"/>
        <w:spacing w:after="0" w:line="360" w:lineRule="auto"/>
        <w:rPr>
          <w:rFonts w:ascii="Times New Roman" w:hAnsi="Times New Roman" w:cs="Times New Roman"/>
        </w:rPr>
      </w:pPr>
    </w:p>
    <w:p w:rsidR="00054025" w:rsidRDefault="00E61F2C" w:rsidP="00D575CB">
      <w:pPr>
        <w:pStyle w:val="BodyText2"/>
        <w:spacing w:after="0" w:line="360" w:lineRule="auto"/>
        <w:ind w:firstLine="720"/>
        <w:rPr>
          <w:rFonts w:ascii="Times New Roman" w:hAnsi="Times New Roman" w:cs="Times New Roman"/>
        </w:rPr>
      </w:pPr>
      <w:r>
        <w:rPr>
          <w:rFonts w:ascii="Times New Roman" w:hAnsi="Times New Roman" w:cs="Times New Roman"/>
        </w:rPr>
        <w:t>1</w:t>
      </w:r>
      <w:r w:rsidR="00083F63" w:rsidRPr="00312FEB">
        <w:rPr>
          <w:rFonts w:ascii="Times New Roman" w:hAnsi="Times New Roman" w:cs="Times New Roman"/>
        </w:rPr>
        <w:t xml:space="preserve">. </w:t>
      </w:r>
      <w:r w:rsidR="00312FEB">
        <w:rPr>
          <w:rFonts w:ascii="Times New Roman" w:hAnsi="Times New Roman" w:cs="Times New Roman"/>
        </w:rPr>
        <w:tab/>
      </w:r>
      <w:r w:rsidR="00083F63" w:rsidRPr="00312FEB">
        <w:rPr>
          <w:rFonts w:ascii="Times New Roman" w:hAnsi="Times New Roman" w:cs="Times New Roman"/>
          <w:u w:val="single"/>
        </w:rPr>
        <w:t>Duquesne Light’s Position</w:t>
      </w:r>
      <w:r w:rsidR="00083F63">
        <w:rPr>
          <w:rFonts w:ascii="Times New Roman" w:hAnsi="Times New Roman" w:cs="Times New Roman"/>
        </w:rPr>
        <w:t xml:space="preserve">  </w:t>
      </w:r>
    </w:p>
    <w:p w:rsidR="00054025" w:rsidRDefault="00054025" w:rsidP="0046729D">
      <w:pPr>
        <w:pStyle w:val="BodyText2"/>
        <w:spacing w:after="0" w:line="360" w:lineRule="auto"/>
        <w:ind w:firstLine="1440"/>
        <w:rPr>
          <w:rFonts w:ascii="Times New Roman" w:hAnsi="Times New Roman" w:cs="Times New Roman"/>
        </w:rPr>
      </w:pPr>
    </w:p>
    <w:p w:rsidR="0046729D" w:rsidRPr="0046729D" w:rsidRDefault="00E31A96" w:rsidP="0046729D">
      <w:pPr>
        <w:pStyle w:val="BodyText2"/>
        <w:spacing w:after="0" w:line="360" w:lineRule="auto"/>
        <w:ind w:firstLine="1440"/>
        <w:rPr>
          <w:rFonts w:ascii="Times New Roman" w:hAnsi="Times New Roman" w:cs="Times New Roman"/>
        </w:rPr>
      </w:pPr>
      <w:r>
        <w:rPr>
          <w:rFonts w:ascii="Times New Roman" w:hAnsi="Times New Roman" w:cs="Times New Roman"/>
        </w:rPr>
        <w:t xml:space="preserve">Concerning the costs of the AMI project, </w:t>
      </w:r>
      <w:r w:rsidR="00023DC6">
        <w:rPr>
          <w:rFonts w:ascii="Times New Roman" w:hAnsi="Times New Roman" w:cs="Times New Roman"/>
        </w:rPr>
        <w:t xml:space="preserve">Duquesne Light contends: </w:t>
      </w:r>
    </w:p>
    <w:p w:rsidR="00D575CB" w:rsidRDefault="00D575CB" w:rsidP="00D575CB">
      <w:pPr>
        <w:pStyle w:val="BlockText"/>
        <w:spacing w:after="0"/>
      </w:pPr>
    </w:p>
    <w:p w:rsidR="0046729D" w:rsidRDefault="0046729D" w:rsidP="00F65F42">
      <w:pPr>
        <w:pStyle w:val="BlockText"/>
        <w:spacing w:after="0"/>
      </w:pPr>
      <w:r w:rsidRPr="00571E89">
        <w:t xml:space="preserve">The AMI project is complex because of the system functionality, testing and operational requirements.  It is important to recognize that it is very difficult to accurately forecast costs for such a significant project, especially when the project must be implemented over a number of years.  The systems that are being implemented are new, complex IT systems that often require more work than anticipated to achieve the necessary functionality.  In addition, costs may increase for other, unforeseen reasons.  The </w:t>
      </w:r>
      <w:r w:rsidRPr="0046729D">
        <w:t xml:space="preserve">AMI project is required by statute, and </w:t>
      </w:r>
      <w:r w:rsidR="00AC6A85">
        <w:t>Duquesne Light</w:t>
      </w:r>
      <w:r w:rsidRPr="0046729D">
        <w:t xml:space="preserve"> should be permitted to recover all of its prudently incurred costs.</w:t>
      </w:r>
      <w:r w:rsidR="00023DC6">
        <w:rPr>
          <w:rStyle w:val="FootnoteReference"/>
        </w:rPr>
        <w:footnoteReference w:id="79"/>
      </w:r>
      <w:r>
        <w:t xml:space="preserve">  </w:t>
      </w:r>
    </w:p>
    <w:p w:rsidR="0046729D" w:rsidRDefault="0046729D" w:rsidP="0046729D">
      <w:pPr>
        <w:pStyle w:val="BodyText2"/>
        <w:spacing w:after="0" w:line="360" w:lineRule="auto"/>
        <w:rPr>
          <w:rFonts w:ascii="Times New Roman" w:hAnsi="Times New Roman" w:cs="Times New Roman"/>
        </w:rPr>
      </w:pPr>
    </w:p>
    <w:p w:rsidR="0046729D" w:rsidRPr="0046729D" w:rsidRDefault="00E31A96" w:rsidP="0046729D">
      <w:pPr>
        <w:pStyle w:val="BodyText2"/>
        <w:spacing w:after="0" w:line="360" w:lineRule="auto"/>
        <w:ind w:firstLine="1440"/>
        <w:rPr>
          <w:rFonts w:ascii="Times New Roman" w:hAnsi="Times New Roman" w:cs="Times New Roman"/>
        </w:rPr>
      </w:pPr>
      <w:r>
        <w:rPr>
          <w:rFonts w:ascii="Times New Roman" w:hAnsi="Times New Roman" w:cs="Times New Roman"/>
        </w:rPr>
        <w:t xml:space="preserve">Duquesne Light argues OCA’s argument </w:t>
      </w:r>
      <w:r w:rsidR="008F7E9D">
        <w:rPr>
          <w:rFonts w:ascii="Times New Roman" w:hAnsi="Times New Roman" w:cs="Times New Roman"/>
        </w:rPr>
        <w:t>–</w:t>
      </w:r>
      <w:r>
        <w:rPr>
          <w:rFonts w:ascii="Times New Roman" w:hAnsi="Times New Roman" w:cs="Times New Roman"/>
        </w:rPr>
        <w:t xml:space="preserve"> that Duquesne Light</w:t>
      </w:r>
      <w:r w:rsidRPr="0046729D">
        <w:rPr>
          <w:rFonts w:ascii="Times New Roman" w:hAnsi="Times New Roman" w:cs="Times New Roman"/>
        </w:rPr>
        <w:t xml:space="preserve"> should bear the risk for any future cost overruns related to the implementation of the AMI project beyond </w:t>
      </w:r>
      <w:r>
        <w:rPr>
          <w:rFonts w:ascii="Times New Roman" w:hAnsi="Times New Roman" w:cs="Times New Roman"/>
        </w:rPr>
        <w:t>Duquesne Light’s contingency fund – should be denied.</w:t>
      </w:r>
      <w:r>
        <w:rPr>
          <w:rStyle w:val="FootnoteReference"/>
          <w:rFonts w:ascii="Times New Roman" w:hAnsi="Times New Roman" w:cs="Times New Roman"/>
        </w:rPr>
        <w:footnoteReference w:id="80"/>
      </w:r>
      <w:r>
        <w:rPr>
          <w:rFonts w:ascii="Times New Roman" w:hAnsi="Times New Roman" w:cs="Times New Roman"/>
        </w:rPr>
        <w:t xml:space="preserve">  D</w:t>
      </w:r>
      <w:r w:rsidR="001660C0">
        <w:rPr>
          <w:rFonts w:ascii="Times New Roman" w:hAnsi="Times New Roman" w:cs="Times New Roman"/>
        </w:rPr>
        <w:t>uquesne Light</w:t>
      </w:r>
      <w:r>
        <w:rPr>
          <w:rFonts w:ascii="Times New Roman" w:hAnsi="Times New Roman" w:cs="Times New Roman"/>
        </w:rPr>
        <w:t xml:space="preserve"> points out </w:t>
      </w:r>
      <w:r w:rsidR="0046729D" w:rsidRPr="0046729D">
        <w:rPr>
          <w:rFonts w:ascii="Times New Roman" w:hAnsi="Times New Roman" w:cs="Times New Roman"/>
        </w:rPr>
        <w:t xml:space="preserve">OCA revised its position and stated </w:t>
      </w:r>
      <w:r w:rsidR="00023DC6">
        <w:rPr>
          <w:rFonts w:ascii="Times New Roman" w:hAnsi="Times New Roman" w:cs="Times New Roman"/>
        </w:rPr>
        <w:t>any</w:t>
      </w:r>
      <w:r w:rsidR="0046729D" w:rsidRPr="0046729D">
        <w:rPr>
          <w:rFonts w:ascii="Times New Roman" w:hAnsi="Times New Roman" w:cs="Times New Roman"/>
        </w:rPr>
        <w:t xml:space="preserve"> additional funds </w:t>
      </w:r>
      <w:r w:rsidR="00023DC6">
        <w:rPr>
          <w:rFonts w:ascii="Times New Roman" w:hAnsi="Times New Roman" w:cs="Times New Roman"/>
        </w:rPr>
        <w:t xml:space="preserve">needed </w:t>
      </w:r>
      <w:r w:rsidR="0046729D" w:rsidRPr="0046729D">
        <w:rPr>
          <w:rFonts w:ascii="Times New Roman" w:hAnsi="Times New Roman" w:cs="Times New Roman"/>
        </w:rPr>
        <w:t>to complete its project should be subject to a pr</w:t>
      </w:r>
      <w:r w:rsidR="00023DC6">
        <w:rPr>
          <w:rFonts w:ascii="Times New Roman" w:hAnsi="Times New Roman" w:cs="Times New Roman"/>
        </w:rPr>
        <w:t>udency review when requested.</w:t>
      </w:r>
      <w:r w:rsidR="00023DC6">
        <w:rPr>
          <w:rStyle w:val="FootnoteReference"/>
          <w:rFonts w:ascii="Times New Roman" w:hAnsi="Times New Roman" w:cs="Times New Roman"/>
        </w:rPr>
        <w:footnoteReference w:id="81"/>
      </w:r>
      <w:r w:rsidR="00023DC6">
        <w:rPr>
          <w:rFonts w:ascii="Times New Roman" w:hAnsi="Times New Roman" w:cs="Times New Roman"/>
        </w:rPr>
        <w:t xml:space="preserve">  </w:t>
      </w:r>
      <w:r w:rsidR="00AC6A85">
        <w:rPr>
          <w:rFonts w:ascii="Times New Roman" w:hAnsi="Times New Roman" w:cs="Times New Roman"/>
        </w:rPr>
        <w:t>Duquesne Light</w:t>
      </w:r>
      <w:r w:rsidR="00023DC6">
        <w:rPr>
          <w:rFonts w:ascii="Times New Roman" w:hAnsi="Times New Roman" w:cs="Times New Roman"/>
        </w:rPr>
        <w:t xml:space="preserve"> agrees</w:t>
      </w:r>
      <w:r w:rsidR="0046729D" w:rsidRPr="0046729D">
        <w:rPr>
          <w:rFonts w:ascii="Times New Roman" w:hAnsi="Times New Roman" w:cs="Times New Roman"/>
        </w:rPr>
        <w:t xml:space="preserve"> with this position</w:t>
      </w:r>
      <w:r w:rsidR="00023DC6">
        <w:rPr>
          <w:rStyle w:val="FootnoteReference"/>
          <w:rFonts w:ascii="Times New Roman" w:hAnsi="Times New Roman" w:cs="Times New Roman"/>
        </w:rPr>
        <w:footnoteReference w:id="82"/>
      </w:r>
      <w:r w:rsidR="00023DC6">
        <w:rPr>
          <w:rFonts w:ascii="Times New Roman" w:hAnsi="Times New Roman" w:cs="Times New Roman"/>
        </w:rPr>
        <w:t xml:space="preserve"> and </w:t>
      </w:r>
      <w:r w:rsidR="0046729D" w:rsidRPr="0046729D">
        <w:rPr>
          <w:rFonts w:ascii="Times New Roman" w:hAnsi="Times New Roman" w:cs="Times New Roman"/>
        </w:rPr>
        <w:t xml:space="preserve">does not believe any controversy </w:t>
      </w:r>
      <w:r w:rsidR="00023DC6">
        <w:rPr>
          <w:rFonts w:ascii="Times New Roman" w:hAnsi="Times New Roman" w:cs="Times New Roman"/>
        </w:rPr>
        <w:t xml:space="preserve">remains </w:t>
      </w:r>
      <w:r w:rsidR="0046729D" w:rsidRPr="0046729D">
        <w:rPr>
          <w:rFonts w:ascii="Times New Roman" w:hAnsi="Times New Roman" w:cs="Times New Roman"/>
        </w:rPr>
        <w:t>regarding this issue.</w:t>
      </w:r>
    </w:p>
    <w:p w:rsidR="00C15C58" w:rsidRDefault="00C15C58" w:rsidP="00C15C58">
      <w:pPr>
        <w:pStyle w:val="BodyText2"/>
        <w:spacing w:after="0" w:line="360" w:lineRule="auto"/>
        <w:ind w:firstLine="1440"/>
        <w:rPr>
          <w:rFonts w:ascii="Times New Roman" w:hAnsi="Times New Roman" w:cs="Times New Roman"/>
        </w:rPr>
      </w:pPr>
    </w:p>
    <w:p w:rsidR="00C15C58" w:rsidRDefault="00E61F2C" w:rsidP="00F65F42">
      <w:pPr>
        <w:pStyle w:val="BodyText2"/>
        <w:spacing w:after="0" w:line="360" w:lineRule="auto"/>
        <w:ind w:firstLine="720"/>
        <w:rPr>
          <w:rFonts w:ascii="Times New Roman" w:hAnsi="Times New Roman" w:cs="Times New Roman"/>
        </w:rPr>
      </w:pPr>
      <w:r>
        <w:rPr>
          <w:rFonts w:ascii="Times New Roman" w:hAnsi="Times New Roman" w:cs="Times New Roman"/>
        </w:rPr>
        <w:t>2</w:t>
      </w:r>
      <w:r w:rsidR="00C15C58">
        <w:rPr>
          <w:rFonts w:ascii="Times New Roman" w:hAnsi="Times New Roman" w:cs="Times New Roman"/>
        </w:rPr>
        <w:t xml:space="preserve">. </w:t>
      </w:r>
      <w:r w:rsidR="00C15C58">
        <w:rPr>
          <w:rFonts w:ascii="Times New Roman" w:hAnsi="Times New Roman" w:cs="Times New Roman"/>
        </w:rPr>
        <w:tab/>
      </w:r>
      <w:r w:rsidR="00C15C58" w:rsidRPr="00C15C58">
        <w:rPr>
          <w:rFonts w:ascii="Times New Roman" w:hAnsi="Times New Roman" w:cs="Times New Roman"/>
          <w:u w:val="single"/>
        </w:rPr>
        <w:t>OCA’s Position</w:t>
      </w:r>
      <w:r w:rsidR="00C15C58">
        <w:rPr>
          <w:rFonts w:ascii="Times New Roman" w:hAnsi="Times New Roman" w:cs="Times New Roman"/>
        </w:rPr>
        <w:t xml:space="preserve">  </w:t>
      </w:r>
    </w:p>
    <w:p w:rsidR="00C15C58" w:rsidRDefault="00C15C58" w:rsidP="00C15C58">
      <w:pPr>
        <w:pStyle w:val="BodyText2"/>
        <w:spacing w:after="0" w:line="360" w:lineRule="auto"/>
        <w:ind w:firstLine="1440"/>
        <w:rPr>
          <w:rFonts w:ascii="Times New Roman" w:hAnsi="Times New Roman" w:cs="Times New Roman"/>
        </w:rPr>
      </w:pPr>
    </w:p>
    <w:p w:rsidR="003100A5" w:rsidRPr="00377753" w:rsidRDefault="003100A5" w:rsidP="003100A5">
      <w:pPr>
        <w:pStyle w:val="BodyText2"/>
        <w:spacing w:after="0" w:line="360" w:lineRule="auto"/>
        <w:ind w:firstLine="1440"/>
        <w:rPr>
          <w:rFonts w:ascii="Times New Roman" w:hAnsi="Times New Roman" w:cs="Times New Roman"/>
        </w:rPr>
      </w:pPr>
      <w:r w:rsidRPr="00377753">
        <w:rPr>
          <w:rFonts w:ascii="Times New Roman" w:hAnsi="Times New Roman" w:cs="Times New Roman"/>
        </w:rPr>
        <w:t xml:space="preserve">OCA’s position with respect to the $54 million increase in AMI-related costs (unrelated to ADMS) is that </w:t>
      </w:r>
      <w:r w:rsidR="008F7E9D">
        <w:rPr>
          <w:rFonts w:ascii="Times New Roman" w:hAnsi="Times New Roman" w:cs="Times New Roman"/>
        </w:rPr>
        <w:t>–</w:t>
      </w:r>
      <w:r>
        <w:rPr>
          <w:rFonts w:ascii="Times New Roman" w:hAnsi="Times New Roman" w:cs="Times New Roman"/>
        </w:rPr>
        <w:t xml:space="preserve"> </w:t>
      </w:r>
      <w:r w:rsidRPr="00377753">
        <w:rPr>
          <w:rFonts w:ascii="Times New Roman" w:hAnsi="Times New Roman" w:cs="Times New Roman"/>
        </w:rPr>
        <w:t>with the exception of the $7 million earmarked for the Bill Ready functionality</w:t>
      </w:r>
      <w:r>
        <w:rPr>
          <w:rFonts w:ascii="Times New Roman" w:hAnsi="Times New Roman" w:cs="Times New Roman"/>
        </w:rPr>
        <w:t xml:space="preserve"> </w:t>
      </w:r>
      <w:r w:rsidR="008F7E9D">
        <w:rPr>
          <w:rFonts w:ascii="Times New Roman" w:hAnsi="Times New Roman" w:cs="Times New Roman"/>
        </w:rPr>
        <w:t>–</w:t>
      </w:r>
      <w:r w:rsidRPr="00377753">
        <w:rPr>
          <w:rFonts w:ascii="Times New Roman" w:hAnsi="Times New Roman" w:cs="Times New Roman"/>
        </w:rPr>
        <w:t xml:space="preserve"> the increase should be approved by the Commission and recovery permitted </w:t>
      </w:r>
      <w:r w:rsidRPr="00377753">
        <w:rPr>
          <w:rFonts w:ascii="Times New Roman" w:hAnsi="Times New Roman" w:cs="Times New Roman"/>
        </w:rPr>
        <w:lastRenderedPageBreak/>
        <w:t>through the SMC.</w:t>
      </w:r>
      <w:r>
        <w:rPr>
          <w:rStyle w:val="FootnoteReference"/>
          <w:rFonts w:ascii="Times New Roman" w:hAnsi="Times New Roman" w:cs="Times New Roman"/>
        </w:rPr>
        <w:footnoteReference w:id="83"/>
      </w:r>
      <w:r w:rsidRPr="00377753">
        <w:rPr>
          <w:rFonts w:ascii="Times New Roman" w:hAnsi="Times New Roman" w:cs="Times New Roman"/>
        </w:rPr>
        <w:t xml:space="preserve">  </w:t>
      </w:r>
      <w:r>
        <w:rPr>
          <w:rFonts w:ascii="Times New Roman" w:hAnsi="Times New Roman" w:cs="Times New Roman"/>
        </w:rPr>
        <w:t>These</w:t>
      </w:r>
      <w:r w:rsidRPr="00377753">
        <w:rPr>
          <w:rFonts w:ascii="Times New Roman" w:hAnsi="Times New Roman" w:cs="Times New Roman"/>
        </w:rPr>
        <w:t xml:space="preserve"> costs will enable Duquesne </w:t>
      </w:r>
      <w:r>
        <w:rPr>
          <w:rFonts w:ascii="Times New Roman" w:hAnsi="Times New Roman" w:cs="Times New Roman"/>
        </w:rPr>
        <w:t xml:space="preserve">Light </w:t>
      </w:r>
      <w:r w:rsidRPr="00377753">
        <w:rPr>
          <w:rFonts w:ascii="Times New Roman" w:hAnsi="Times New Roman" w:cs="Times New Roman"/>
        </w:rPr>
        <w:t xml:space="preserve">to complete implementation of the original portion of its smart meter technology program.  The increase in AMI-related costs </w:t>
      </w:r>
      <w:r>
        <w:rPr>
          <w:rFonts w:ascii="Times New Roman" w:hAnsi="Times New Roman" w:cs="Times New Roman"/>
        </w:rPr>
        <w:t xml:space="preserve">is attributed </w:t>
      </w:r>
      <w:r w:rsidRPr="00377753">
        <w:rPr>
          <w:rFonts w:ascii="Times New Roman" w:hAnsi="Times New Roman" w:cs="Times New Roman"/>
        </w:rPr>
        <w:t>to four areas:  additional hardware and software costs</w:t>
      </w:r>
      <w:r>
        <w:rPr>
          <w:rFonts w:ascii="Times New Roman" w:hAnsi="Times New Roman" w:cs="Times New Roman"/>
        </w:rPr>
        <w:t>;</w:t>
      </w:r>
      <w:r w:rsidRPr="00377753">
        <w:rPr>
          <w:rFonts w:ascii="Times New Roman" w:hAnsi="Times New Roman" w:cs="Times New Roman"/>
        </w:rPr>
        <w:t xml:space="preserve"> higher than estimated costs for a system integrator vendor</w:t>
      </w:r>
      <w:r>
        <w:rPr>
          <w:rFonts w:ascii="Times New Roman" w:hAnsi="Times New Roman" w:cs="Times New Roman"/>
        </w:rPr>
        <w:t>;</w:t>
      </w:r>
      <w:r w:rsidRPr="00377753">
        <w:rPr>
          <w:rFonts w:ascii="Times New Roman" w:hAnsi="Times New Roman" w:cs="Times New Roman"/>
        </w:rPr>
        <w:t xml:space="preserve"> increased internal labor costs</w:t>
      </w:r>
      <w:r>
        <w:rPr>
          <w:rFonts w:ascii="Times New Roman" w:hAnsi="Times New Roman" w:cs="Times New Roman"/>
        </w:rPr>
        <w:t>;</w:t>
      </w:r>
      <w:r w:rsidRPr="00377753">
        <w:rPr>
          <w:rFonts w:ascii="Times New Roman" w:hAnsi="Times New Roman" w:cs="Times New Roman"/>
        </w:rPr>
        <w:t xml:space="preserve"> and higher than budgeted costs for certain outside services.</w:t>
      </w:r>
      <w:r>
        <w:rPr>
          <w:rStyle w:val="FootnoteReference"/>
          <w:rFonts w:ascii="Times New Roman" w:hAnsi="Times New Roman" w:cs="Times New Roman"/>
        </w:rPr>
        <w:footnoteReference w:id="84"/>
      </w:r>
      <w:r w:rsidRPr="00377753">
        <w:rPr>
          <w:rFonts w:ascii="Times New Roman" w:hAnsi="Times New Roman" w:cs="Times New Roman"/>
        </w:rPr>
        <w:t xml:space="preserve">  </w:t>
      </w:r>
    </w:p>
    <w:p w:rsidR="003100A5" w:rsidRDefault="003100A5" w:rsidP="00C15C58">
      <w:pPr>
        <w:pStyle w:val="BodyText2"/>
        <w:spacing w:after="0" w:line="360" w:lineRule="auto"/>
        <w:ind w:firstLine="1440"/>
        <w:rPr>
          <w:rFonts w:ascii="Times New Roman" w:hAnsi="Times New Roman" w:cs="Times New Roman"/>
        </w:rPr>
      </w:pPr>
    </w:p>
    <w:p w:rsidR="00C15C58" w:rsidRPr="0009574D" w:rsidRDefault="00E61F2C" w:rsidP="00DB7AE6">
      <w:pPr>
        <w:pStyle w:val="BodyText2"/>
        <w:spacing w:after="0" w:line="360" w:lineRule="auto"/>
        <w:ind w:firstLine="720"/>
        <w:rPr>
          <w:rFonts w:ascii="Times New Roman" w:hAnsi="Times New Roman" w:cs="Times New Roman"/>
        </w:rPr>
      </w:pPr>
      <w:r>
        <w:rPr>
          <w:rFonts w:ascii="Times New Roman" w:hAnsi="Times New Roman" w:cs="Times New Roman"/>
        </w:rPr>
        <w:t>3</w:t>
      </w:r>
      <w:r w:rsidR="00C15C58">
        <w:rPr>
          <w:rFonts w:ascii="Times New Roman" w:hAnsi="Times New Roman" w:cs="Times New Roman"/>
        </w:rPr>
        <w:t xml:space="preserve">. </w:t>
      </w:r>
      <w:r w:rsidR="00C15C58">
        <w:rPr>
          <w:rFonts w:ascii="Times New Roman" w:hAnsi="Times New Roman" w:cs="Times New Roman"/>
        </w:rPr>
        <w:tab/>
      </w:r>
      <w:r w:rsidR="00C15C58" w:rsidRPr="00C15C58">
        <w:rPr>
          <w:rFonts w:ascii="Times New Roman" w:hAnsi="Times New Roman" w:cs="Times New Roman"/>
          <w:u w:val="single"/>
        </w:rPr>
        <w:t>Citizen Power’s Position</w:t>
      </w:r>
      <w:r w:rsidR="00C15C58">
        <w:rPr>
          <w:rFonts w:ascii="Times New Roman" w:hAnsi="Times New Roman" w:cs="Times New Roman"/>
        </w:rPr>
        <w:t xml:space="preserve">  </w:t>
      </w:r>
    </w:p>
    <w:p w:rsidR="003100A5" w:rsidRDefault="003100A5" w:rsidP="003100A5">
      <w:pPr>
        <w:spacing w:line="360" w:lineRule="auto"/>
        <w:ind w:firstLine="1440"/>
        <w:rPr>
          <w:rFonts w:ascii="Times New Roman" w:hAnsi="Times New Roman" w:cs="Times New Roman"/>
        </w:rPr>
      </w:pPr>
    </w:p>
    <w:p w:rsidR="003100A5" w:rsidRDefault="003100A5" w:rsidP="003100A5">
      <w:pPr>
        <w:spacing w:line="360" w:lineRule="auto"/>
        <w:ind w:firstLine="1440"/>
        <w:rPr>
          <w:rFonts w:ascii="Times New Roman" w:hAnsi="Times New Roman" w:cs="Times New Roman"/>
        </w:rPr>
      </w:pPr>
      <w:r w:rsidRPr="004F4F93">
        <w:rPr>
          <w:rFonts w:ascii="Times New Roman" w:hAnsi="Times New Roman" w:cs="Times New Roman"/>
        </w:rPr>
        <w:t>Citizen Power takes no position on this issue.</w:t>
      </w:r>
    </w:p>
    <w:p w:rsidR="008F5F47" w:rsidRDefault="008F5F47" w:rsidP="00E06DCA">
      <w:pPr>
        <w:spacing w:line="360" w:lineRule="auto"/>
        <w:rPr>
          <w:rFonts w:ascii="Times New Roman" w:hAnsi="Times New Roman" w:cs="Times New Roman"/>
        </w:rPr>
      </w:pPr>
    </w:p>
    <w:p w:rsidR="008F5F47" w:rsidRDefault="00E61F2C" w:rsidP="008F5F47">
      <w:pPr>
        <w:spacing w:line="360" w:lineRule="auto"/>
        <w:rPr>
          <w:rFonts w:ascii="Times New Roman" w:hAnsi="Times New Roman" w:cs="Times New Roman"/>
        </w:rPr>
      </w:pPr>
      <w:r>
        <w:rPr>
          <w:rFonts w:ascii="Times New Roman" w:hAnsi="Times New Roman" w:cs="Times New Roman"/>
        </w:rPr>
        <w:tab/>
        <w:t>4</w:t>
      </w:r>
      <w:r w:rsidR="008F5F47" w:rsidRPr="00C15C58">
        <w:rPr>
          <w:rFonts w:ascii="Times New Roman" w:hAnsi="Times New Roman" w:cs="Times New Roman"/>
        </w:rPr>
        <w:t xml:space="preserve">. </w:t>
      </w:r>
      <w:r w:rsidR="008F5F47" w:rsidRPr="00C15C58">
        <w:rPr>
          <w:rFonts w:ascii="Times New Roman" w:hAnsi="Times New Roman" w:cs="Times New Roman"/>
        </w:rPr>
        <w:tab/>
      </w:r>
      <w:r w:rsidR="008F5F47" w:rsidRPr="00DB7AE6">
        <w:rPr>
          <w:rFonts w:ascii="Times New Roman" w:hAnsi="Times New Roman" w:cs="Times New Roman"/>
          <w:u w:val="single"/>
        </w:rPr>
        <w:t>Disposition by Administrative Law Judge</w:t>
      </w:r>
      <w:r w:rsidR="008F5F47" w:rsidRPr="00C15C58">
        <w:rPr>
          <w:rFonts w:ascii="Times New Roman" w:hAnsi="Times New Roman" w:cs="Times New Roman"/>
        </w:rPr>
        <w:t xml:space="preserve">  </w:t>
      </w:r>
    </w:p>
    <w:p w:rsidR="00C15C58" w:rsidRPr="0009574D" w:rsidRDefault="00C15C58" w:rsidP="00154472">
      <w:pPr>
        <w:pStyle w:val="BodyText2"/>
        <w:spacing w:after="0" w:line="360" w:lineRule="auto"/>
        <w:rPr>
          <w:rFonts w:ascii="Times New Roman" w:hAnsi="Times New Roman" w:cs="Times New Roman"/>
        </w:rPr>
      </w:pPr>
    </w:p>
    <w:p w:rsidR="00154472" w:rsidRDefault="00E31A96" w:rsidP="00154472">
      <w:pPr>
        <w:autoSpaceDE/>
        <w:autoSpaceDN/>
        <w:spacing w:line="360" w:lineRule="auto"/>
        <w:rPr>
          <w:rFonts w:ascii="Times New Roman" w:hAnsi="Times New Roman" w:cs="Times New Roman"/>
        </w:rPr>
      </w:pPr>
      <w:r>
        <w:rPr>
          <w:rFonts w:ascii="Times New Roman" w:hAnsi="Times New Roman" w:cs="Times New Roman"/>
        </w:rPr>
        <w:tab/>
      </w:r>
      <w:r w:rsidR="00154472">
        <w:rPr>
          <w:rFonts w:ascii="Times New Roman" w:hAnsi="Times New Roman" w:cs="Times New Roman"/>
        </w:rPr>
        <w:tab/>
        <w:t xml:space="preserve">The proposed costs to cover the accelerated deployment of the smart meters are reasonable and appropriate costs which should be recovered through the SMC.  </w:t>
      </w:r>
      <w:r w:rsidR="0041581F">
        <w:rPr>
          <w:rFonts w:ascii="Times New Roman" w:hAnsi="Times New Roman" w:cs="Times New Roman"/>
        </w:rPr>
        <w:t>Furthermore, the accelerated deployment of smart meters is a cost neutral event because the increased deployment costs will be offset by the reduced meter installation and management costs.</w:t>
      </w:r>
      <w:r w:rsidR="0041581F">
        <w:rPr>
          <w:rStyle w:val="FootnoteReference"/>
          <w:rFonts w:ascii="Times New Roman" w:hAnsi="Times New Roman" w:cs="Times New Roman"/>
        </w:rPr>
        <w:footnoteReference w:id="85"/>
      </w:r>
      <w:r w:rsidR="00D8162C">
        <w:rPr>
          <w:rFonts w:ascii="Times New Roman" w:hAnsi="Times New Roman" w:cs="Times New Roman"/>
        </w:rPr>
        <w:t xml:space="preserve">  </w:t>
      </w:r>
      <w:r w:rsidR="00154472">
        <w:rPr>
          <w:rFonts w:ascii="Times New Roman" w:hAnsi="Times New Roman" w:cs="Times New Roman"/>
        </w:rPr>
        <w:t>Therefore, the $</w:t>
      </w:r>
      <w:r>
        <w:rPr>
          <w:rFonts w:ascii="Times New Roman" w:hAnsi="Times New Roman" w:cs="Times New Roman"/>
        </w:rPr>
        <w:t>54</w:t>
      </w:r>
      <w:r w:rsidR="00D8162C">
        <w:rPr>
          <w:rFonts w:ascii="Times New Roman" w:hAnsi="Times New Roman" w:cs="Times New Roman"/>
        </w:rPr>
        <w:t> </w:t>
      </w:r>
      <w:r>
        <w:rPr>
          <w:rFonts w:ascii="Times New Roman" w:hAnsi="Times New Roman" w:cs="Times New Roman"/>
        </w:rPr>
        <w:t xml:space="preserve">million </w:t>
      </w:r>
      <w:r w:rsidR="00154472">
        <w:rPr>
          <w:rFonts w:ascii="Times New Roman" w:hAnsi="Times New Roman" w:cs="Times New Roman"/>
        </w:rPr>
        <w:t>in additional</w:t>
      </w:r>
      <w:r>
        <w:rPr>
          <w:rFonts w:ascii="Times New Roman" w:hAnsi="Times New Roman" w:cs="Times New Roman"/>
        </w:rPr>
        <w:t xml:space="preserve"> cost</w:t>
      </w:r>
      <w:r w:rsidR="00154472">
        <w:rPr>
          <w:rFonts w:ascii="Times New Roman" w:hAnsi="Times New Roman" w:cs="Times New Roman"/>
        </w:rPr>
        <w:t xml:space="preserve">s for the </w:t>
      </w:r>
      <w:r>
        <w:rPr>
          <w:rFonts w:ascii="Times New Roman" w:hAnsi="Times New Roman" w:cs="Times New Roman"/>
        </w:rPr>
        <w:t>AMI program</w:t>
      </w:r>
      <w:r w:rsidR="00154472">
        <w:rPr>
          <w:rFonts w:ascii="Times New Roman" w:hAnsi="Times New Roman" w:cs="Times New Roman"/>
        </w:rPr>
        <w:t xml:space="preserve"> should be approved</w:t>
      </w:r>
      <w:r>
        <w:rPr>
          <w:rFonts w:ascii="Times New Roman" w:hAnsi="Times New Roman" w:cs="Times New Roman"/>
        </w:rPr>
        <w:t>.  D</w:t>
      </w:r>
      <w:r w:rsidR="001660C0">
        <w:rPr>
          <w:rFonts w:ascii="Times New Roman" w:hAnsi="Times New Roman" w:cs="Times New Roman"/>
        </w:rPr>
        <w:t>uquesne Light</w:t>
      </w:r>
      <w:r>
        <w:rPr>
          <w:rFonts w:ascii="Times New Roman" w:hAnsi="Times New Roman" w:cs="Times New Roman"/>
        </w:rPr>
        <w:t xml:space="preserve"> needs to complete the implementation of the program</w:t>
      </w:r>
      <w:r w:rsidR="00154472">
        <w:rPr>
          <w:rFonts w:ascii="Times New Roman" w:hAnsi="Times New Roman" w:cs="Times New Roman"/>
        </w:rPr>
        <w:t>, and accelerated deployment is consistent with the Commission’s stated purposes for the Smart Meter Program in Pennsylvania</w:t>
      </w:r>
      <w:r>
        <w:rPr>
          <w:rFonts w:ascii="Times New Roman" w:hAnsi="Times New Roman" w:cs="Times New Roman"/>
        </w:rPr>
        <w:t xml:space="preserve">.  </w:t>
      </w:r>
      <w:r w:rsidR="00154472">
        <w:rPr>
          <w:rFonts w:ascii="Times New Roman" w:hAnsi="Times New Roman" w:cs="Times New Roman"/>
        </w:rPr>
        <w:t xml:space="preserve">The cost </w:t>
      </w:r>
      <w:r w:rsidR="0041581F">
        <w:rPr>
          <w:rFonts w:ascii="Times New Roman" w:hAnsi="Times New Roman" w:cs="Times New Roman"/>
        </w:rPr>
        <w:t>changes</w:t>
      </w:r>
      <w:r w:rsidR="00154472">
        <w:rPr>
          <w:rFonts w:ascii="Times New Roman" w:hAnsi="Times New Roman" w:cs="Times New Roman"/>
        </w:rPr>
        <w:t xml:space="preserve"> </w:t>
      </w:r>
      <w:r w:rsidR="0041581F">
        <w:rPr>
          <w:rFonts w:ascii="Times New Roman" w:hAnsi="Times New Roman" w:cs="Times New Roman"/>
        </w:rPr>
        <w:t xml:space="preserve">are </w:t>
      </w:r>
      <w:r>
        <w:rPr>
          <w:rFonts w:ascii="Times New Roman" w:hAnsi="Times New Roman" w:cs="Times New Roman"/>
        </w:rPr>
        <w:t>reasonabl</w:t>
      </w:r>
      <w:r w:rsidR="0041581F">
        <w:rPr>
          <w:rFonts w:ascii="Times New Roman" w:hAnsi="Times New Roman" w:cs="Times New Roman"/>
        </w:rPr>
        <w:t>e and appropriate expenses</w:t>
      </w:r>
      <w:r>
        <w:rPr>
          <w:rFonts w:ascii="Times New Roman" w:hAnsi="Times New Roman" w:cs="Times New Roman"/>
        </w:rPr>
        <w:t>.</w:t>
      </w:r>
    </w:p>
    <w:p w:rsidR="00054025" w:rsidRDefault="00054025" w:rsidP="00E21A4E">
      <w:pPr>
        <w:autoSpaceDE/>
        <w:autoSpaceDN/>
        <w:spacing w:line="360" w:lineRule="auto"/>
        <w:rPr>
          <w:rFonts w:ascii="Times New Roman" w:hAnsi="Times New Roman" w:cs="Times New Roman"/>
          <w:spacing w:val="-3"/>
          <w:u w:val="single"/>
        </w:rPr>
      </w:pPr>
    </w:p>
    <w:p w:rsidR="00554073" w:rsidRDefault="00554073" w:rsidP="00554073">
      <w:pPr>
        <w:autoSpaceDE/>
        <w:autoSpaceDN/>
        <w:spacing w:line="360" w:lineRule="auto"/>
        <w:jc w:val="center"/>
        <w:rPr>
          <w:rFonts w:ascii="Times New Roman" w:hAnsi="Times New Roman" w:cs="Times New Roman"/>
          <w:spacing w:val="-3"/>
          <w:u w:val="single"/>
        </w:rPr>
      </w:pPr>
      <w:r>
        <w:rPr>
          <w:rFonts w:ascii="Times New Roman" w:hAnsi="Times New Roman" w:cs="Times New Roman"/>
          <w:spacing w:val="-3"/>
        </w:rPr>
        <w:t>V.</w:t>
      </w:r>
      <w:r>
        <w:rPr>
          <w:rFonts w:ascii="Times New Roman" w:hAnsi="Times New Roman" w:cs="Times New Roman"/>
          <w:spacing w:val="-3"/>
        </w:rPr>
        <w:tab/>
      </w:r>
      <w:r w:rsidRPr="00554073">
        <w:rPr>
          <w:rFonts w:ascii="Times New Roman" w:hAnsi="Times New Roman" w:cs="Times New Roman"/>
          <w:spacing w:val="-3"/>
          <w:u w:val="single"/>
        </w:rPr>
        <w:t>FINAL CONCLUSION OF ADMINISTRATIVE LAW JUDGE</w:t>
      </w:r>
    </w:p>
    <w:p w:rsidR="00554073" w:rsidRDefault="00554073" w:rsidP="00554073">
      <w:pPr>
        <w:autoSpaceDE/>
        <w:autoSpaceDN/>
        <w:spacing w:line="360" w:lineRule="auto"/>
        <w:rPr>
          <w:rFonts w:ascii="Times New Roman" w:hAnsi="Times New Roman" w:cs="Times New Roman"/>
          <w:spacing w:val="-3"/>
          <w:u w:val="single"/>
        </w:rPr>
      </w:pPr>
    </w:p>
    <w:p w:rsidR="00B201FA" w:rsidRPr="00B201FA" w:rsidRDefault="00B201FA" w:rsidP="00B201FA">
      <w:pPr>
        <w:pStyle w:val="PlainText"/>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B201FA">
        <w:rPr>
          <w:rFonts w:ascii="Times New Roman" w:hAnsi="Times New Roman" w:cs="Times New Roman"/>
          <w:sz w:val="24"/>
          <w:szCs w:val="24"/>
        </w:rPr>
        <w:t>Duquesne Light’s petition was a complicated, amalgamated request to include in its Smart Meter Charge the acceleration of smart meter deployment, a new Bill Ready billing functionality and the implementation of a massive multi-layered functionality that would impact smart meter operation and other regulatory responsibilities.  This multi-layer</w:t>
      </w:r>
      <w:r w:rsidR="001660C0">
        <w:rPr>
          <w:rFonts w:ascii="Times New Roman" w:hAnsi="Times New Roman" w:cs="Times New Roman"/>
          <w:sz w:val="24"/>
          <w:szCs w:val="24"/>
        </w:rPr>
        <w:t>ed</w:t>
      </w:r>
      <w:r w:rsidRPr="00B201FA">
        <w:rPr>
          <w:rFonts w:ascii="Times New Roman" w:hAnsi="Times New Roman" w:cs="Times New Roman"/>
          <w:sz w:val="24"/>
          <w:szCs w:val="24"/>
        </w:rPr>
        <w:t xml:space="preserve"> functionality would require a complete territory-wide mapping of Duquesne Light’s entire system before </w:t>
      </w:r>
      <w:r w:rsidRPr="00B201FA">
        <w:rPr>
          <w:rFonts w:ascii="Times New Roman" w:hAnsi="Times New Roman" w:cs="Times New Roman"/>
          <w:sz w:val="24"/>
          <w:szCs w:val="24"/>
        </w:rPr>
        <w:lastRenderedPageBreak/>
        <w:t xml:space="preserve">eventually overlaying an advanced automated system </w:t>
      </w:r>
      <w:r w:rsidR="001660C0">
        <w:rPr>
          <w:rFonts w:ascii="Times New Roman" w:hAnsi="Times New Roman" w:cs="Times New Roman"/>
          <w:sz w:val="24"/>
          <w:szCs w:val="24"/>
        </w:rPr>
        <w:t xml:space="preserve">(i.e., ADMS) </w:t>
      </w:r>
      <w:r w:rsidRPr="00B201FA">
        <w:rPr>
          <w:rFonts w:ascii="Times New Roman" w:hAnsi="Times New Roman" w:cs="Times New Roman"/>
          <w:sz w:val="24"/>
          <w:szCs w:val="24"/>
        </w:rPr>
        <w:t>that reports outages automatically</w:t>
      </w:r>
      <w:r w:rsidR="001660C0">
        <w:rPr>
          <w:rFonts w:ascii="Times New Roman" w:hAnsi="Times New Roman" w:cs="Times New Roman"/>
          <w:sz w:val="24"/>
          <w:szCs w:val="24"/>
        </w:rPr>
        <w:t>.  E</w:t>
      </w:r>
      <w:r w:rsidRPr="00B201FA">
        <w:rPr>
          <w:rFonts w:ascii="Times New Roman" w:hAnsi="Times New Roman" w:cs="Times New Roman"/>
          <w:sz w:val="24"/>
          <w:szCs w:val="24"/>
        </w:rPr>
        <w:t xml:space="preserve">ventually </w:t>
      </w:r>
      <w:r w:rsidR="001660C0">
        <w:rPr>
          <w:rFonts w:ascii="Times New Roman" w:hAnsi="Times New Roman" w:cs="Times New Roman"/>
          <w:sz w:val="24"/>
          <w:szCs w:val="24"/>
        </w:rPr>
        <w:t xml:space="preserve">the functionality will </w:t>
      </w:r>
      <w:r w:rsidRPr="00B201FA">
        <w:rPr>
          <w:rFonts w:ascii="Times New Roman" w:hAnsi="Times New Roman" w:cs="Times New Roman"/>
          <w:sz w:val="24"/>
          <w:szCs w:val="24"/>
        </w:rPr>
        <w:t>enable DLC to reduce capacity demand at high peak usage ties by manipulating voltage levels in its distribution system.  In exchange for these new capabilities, Duquesne Light proposed spending at least $62 million more than originally permitted to spend by the Commission</w:t>
      </w:r>
      <w:r w:rsidR="001660C0">
        <w:rPr>
          <w:rFonts w:ascii="Times New Roman" w:hAnsi="Times New Roman" w:cs="Times New Roman"/>
          <w:sz w:val="24"/>
          <w:szCs w:val="24"/>
        </w:rPr>
        <w:t xml:space="preserve">.  Duquesne Light proposed </w:t>
      </w:r>
      <w:r w:rsidRPr="00B201FA">
        <w:rPr>
          <w:rFonts w:ascii="Times New Roman" w:hAnsi="Times New Roman" w:cs="Times New Roman"/>
          <w:sz w:val="24"/>
          <w:szCs w:val="24"/>
        </w:rPr>
        <w:t>to assess the cost of these implementations equally to its ratepayers across all rate classes</w:t>
      </w:r>
      <w:r w:rsidR="001660C0">
        <w:rPr>
          <w:rFonts w:ascii="Times New Roman" w:hAnsi="Times New Roman" w:cs="Times New Roman"/>
          <w:sz w:val="24"/>
          <w:szCs w:val="24"/>
        </w:rPr>
        <w:t xml:space="preserve"> even though residential customers as a rate class will carry most of the cost while receiving little of the benefit</w:t>
      </w:r>
      <w:r w:rsidRPr="00B201FA">
        <w:rPr>
          <w:rFonts w:ascii="Times New Roman" w:hAnsi="Times New Roman" w:cs="Times New Roman"/>
          <w:sz w:val="24"/>
          <w:szCs w:val="24"/>
        </w:rPr>
        <w:t xml:space="preserve">.  </w:t>
      </w:r>
    </w:p>
    <w:p w:rsidR="00B201FA" w:rsidRPr="00B201FA" w:rsidRDefault="00B201FA" w:rsidP="00B201FA">
      <w:pPr>
        <w:pStyle w:val="PlainText"/>
        <w:spacing w:line="360" w:lineRule="auto"/>
        <w:rPr>
          <w:rFonts w:ascii="Times New Roman" w:hAnsi="Times New Roman" w:cs="Times New Roman"/>
          <w:sz w:val="24"/>
          <w:szCs w:val="24"/>
        </w:rPr>
      </w:pPr>
    </w:p>
    <w:p w:rsidR="00B201FA" w:rsidRPr="00B201FA" w:rsidRDefault="00B201FA" w:rsidP="00B201FA">
      <w:pPr>
        <w:pStyle w:val="PlainText"/>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B201FA">
        <w:rPr>
          <w:rFonts w:ascii="Times New Roman" w:hAnsi="Times New Roman" w:cs="Times New Roman"/>
          <w:sz w:val="24"/>
          <w:szCs w:val="24"/>
        </w:rPr>
        <w:t xml:space="preserve">Duquesne Light acknowledged at the Further Hearing that less than 100% of the cost of the installation of the ADMS is related to smart meter costs.  Yet – despite specifically required by the presiding officer to present evidence that breaks out these costs as a percentage – Duquesne Light failed to present any evidence or show how much of the cost of the ADMS (which includes the costs of the OMS and DMS) is actually related to smart meter costs.  </w:t>
      </w:r>
    </w:p>
    <w:p w:rsidR="00B201FA" w:rsidRPr="00B201FA" w:rsidRDefault="00B201FA" w:rsidP="00B201FA">
      <w:pPr>
        <w:pStyle w:val="PlainText"/>
        <w:spacing w:line="360" w:lineRule="auto"/>
        <w:rPr>
          <w:rFonts w:ascii="Times New Roman" w:hAnsi="Times New Roman" w:cs="Times New Roman"/>
          <w:sz w:val="24"/>
          <w:szCs w:val="24"/>
        </w:rPr>
      </w:pPr>
    </w:p>
    <w:p w:rsidR="00B201FA" w:rsidRPr="00B201FA" w:rsidRDefault="00B201FA" w:rsidP="00B201FA">
      <w:pPr>
        <w:pStyle w:val="PlainText"/>
        <w:spacing w:line="360" w:lineRule="auto"/>
        <w:rPr>
          <w:rFonts w:ascii="Times New Roman" w:hAnsi="Times New Roman" w:cs="Times New Roman"/>
          <w:sz w:val="24"/>
          <w:szCs w:val="24"/>
        </w:rPr>
      </w:pPr>
      <w:r w:rsidRPr="00B201FA">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B201FA">
        <w:rPr>
          <w:rFonts w:ascii="Times New Roman" w:hAnsi="Times New Roman" w:cs="Times New Roman"/>
          <w:sz w:val="24"/>
          <w:szCs w:val="24"/>
        </w:rPr>
        <w:t xml:space="preserve">The presiding officer essentially gave Duquesne Light a “second bite at the apple” when scheduling the Further Hearing and by specifically directing Duquesne Light to present detailed cost evidence.  However, Duquesne Light’s response to the Post-Hearing Order was to present the same information presented at the Initial Hearing.  In fact, the only new detailed information divulged at the Further Hearing resulted primarily from the questions asked by the presiding officer.  </w:t>
      </w:r>
    </w:p>
    <w:p w:rsidR="00B201FA" w:rsidRPr="00B201FA" w:rsidRDefault="00B201FA" w:rsidP="00B201FA">
      <w:pPr>
        <w:pStyle w:val="PlainText"/>
        <w:spacing w:line="360" w:lineRule="auto"/>
        <w:rPr>
          <w:rFonts w:ascii="Times New Roman" w:hAnsi="Times New Roman" w:cs="Times New Roman"/>
          <w:sz w:val="24"/>
          <w:szCs w:val="24"/>
        </w:rPr>
      </w:pPr>
    </w:p>
    <w:p w:rsidR="00B201FA" w:rsidRPr="00B201FA" w:rsidRDefault="00B201FA" w:rsidP="00B201FA">
      <w:pPr>
        <w:pStyle w:val="PlainText"/>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B201FA">
        <w:rPr>
          <w:rFonts w:ascii="Times New Roman" w:hAnsi="Times New Roman" w:cs="Times New Roman"/>
          <w:sz w:val="24"/>
          <w:szCs w:val="24"/>
        </w:rPr>
        <w:t>Duquesne Light’s responsibility in this proceeding was to provide convincing evidence that its request for a massive increase in smart meter costs (which subsequently would be borne by all ratepayers) was a justified request.  Duquesne Light failed to do so.</w:t>
      </w:r>
    </w:p>
    <w:p w:rsidR="00B201FA" w:rsidRPr="00B201FA" w:rsidRDefault="00B201FA" w:rsidP="00B201FA">
      <w:pPr>
        <w:pStyle w:val="PlainText"/>
        <w:spacing w:line="360" w:lineRule="auto"/>
        <w:rPr>
          <w:rFonts w:ascii="Times New Roman" w:hAnsi="Times New Roman" w:cs="Times New Roman"/>
          <w:sz w:val="24"/>
          <w:szCs w:val="24"/>
        </w:rPr>
      </w:pPr>
    </w:p>
    <w:p w:rsidR="00B201FA" w:rsidRDefault="00B201FA" w:rsidP="00B201FA">
      <w:pPr>
        <w:pStyle w:val="PlainText"/>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B201FA">
        <w:rPr>
          <w:rFonts w:ascii="Times New Roman" w:hAnsi="Times New Roman" w:cs="Times New Roman"/>
          <w:sz w:val="24"/>
          <w:szCs w:val="24"/>
        </w:rPr>
        <w:t xml:space="preserve">It must be noted, however, that this decision to deny assessing the costs of the ADMS through the SMC is not a denial of the ADMS project.  The functionalities provided by the ADMS, OMS and DMS, as outlined by Duquesne Light, will provide tools and capabilities that will permit the EDC to improve its reliability, provide more competitive opportunities for customers to save money, will likely decrease consumption and will save money for both </w:t>
      </w:r>
      <w:r w:rsidRPr="00B201FA">
        <w:rPr>
          <w:rFonts w:ascii="Times New Roman" w:hAnsi="Times New Roman" w:cs="Times New Roman"/>
          <w:sz w:val="24"/>
          <w:szCs w:val="24"/>
        </w:rPr>
        <w:lastRenderedPageBreak/>
        <w:t xml:space="preserve">Duquesne Light and its customers.  However, seeking </w:t>
      </w:r>
      <w:r w:rsidR="001660C0">
        <w:rPr>
          <w:rFonts w:ascii="Times New Roman" w:hAnsi="Times New Roman" w:cs="Times New Roman"/>
          <w:sz w:val="24"/>
          <w:szCs w:val="24"/>
        </w:rPr>
        <w:t>ADMS c</w:t>
      </w:r>
      <w:r w:rsidRPr="00B201FA">
        <w:rPr>
          <w:rFonts w:ascii="Times New Roman" w:hAnsi="Times New Roman" w:cs="Times New Roman"/>
          <w:sz w:val="24"/>
          <w:szCs w:val="24"/>
        </w:rPr>
        <w:t>ost recovery through the Smart Meter Charge is the incorrect pathway for Duquesne Light to pursue</w:t>
      </w:r>
      <w:r w:rsidR="001660C0">
        <w:rPr>
          <w:rFonts w:ascii="Times New Roman" w:hAnsi="Times New Roman" w:cs="Times New Roman"/>
          <w:sz w:val="24"/>
          <w:szCs w:val="24"/>
        </w:rPr>
        <w:t>.</w:t>
      </w:r>
    </w:p>
    <w:p w:rsidR="001660C0" w:rsidRPr="00B201FA" w:rsidRDefault="001660C0" w:rsidP="00B201FA">
      <w:pPr>
        <w:pStyle w:val="PlainText"/>
        <w:spacing w:line="360" w:lineRule="auto"/>
        <w:rPr>
          <w:rFonts w:ascii="Times New Roman" w:hAnsi="Times New Roman" w:cs="Times New Roman"/>
          <w:sz w:val="24"/>
          <w:szCs w:val="24"/>
        </w:rPr>
      </w:pPr>
    </w:p>
    <w:p w:rsidR="00B201FA" w:rsidRPr="00B201FA" w:rsidRDefault="00354858" w:rsidP="00B201FA">
      <w:pPr>
        <w:pStyle w:val="PlainText"/>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B201FA" w:rsidRPr="00B201FA">
        <w:rPr>
          <w:rFonts w:ascii="Times New Roman" w:hAnsi="Times New Roman" w:cs="Times New Roman"/>
          <w:sz w:val="24"/>
          <w:szCs w:val="24"/>
        </w:rPr>
        <w:t>As modeled by the other EDCs, Duquesne Light should implement the ADMS through base rates.  In base rates, the costs attributable to the various rate classes can be investigated, evaluated and appropriately allocated.  Through base rate</w:t>
      </w:r>
      <w:r w:rsidR="001B4AE9">
        <w:rPr>
          <w:rFonts w:ascii="Times New Roman" w:hAnsi="Times New Roman" w:cs="Times New Roman"/>
          <w:sz w:val="24"/>
          <w:szCs w:val="24"/>
        </w:rPr>
        <w:t>s</w:t>
      </w:r>
      <w:r w:rsidR="00B201FA" w:rsidRPr="00B201FA">
        <w:rPr>
          <w:rFonts w:ascii="Times New Roman" w:hAnsi="Times New Roman" w:cs="Times New Roman"/>
          <w:sz w:val="24"/>
          <w:szCs w:val="24"/>
        </w:rPr>
        <w:t xml:space="preserve">, the benefits can be quantified and validated using publically available and discernible calculation methods.  </w:t>
      </w:r>
    </w:p>
    <w:p w:rsidR="00B201FA" w:rsidRPr="00554073" w:rsidRDefault="00B201FA" w:rsidP="00554073">
      <w:pPr>
        <w:autoSpaceDE/>
        <w:autoSpaceDN/>
        <w:spacing w:line="360" w:lineRule="auto"/>
        <w:rPr>
          <w:rFonts w:ascii="Times New Roman" w:hAnsi="Times New Roman" w:cs="Times New Roman"/>
          <w:spacing w:val="-3"/>
        </w:rPr>
      </w:pPr>
    </w:p>
    <w:p w:rsidR="00D43D6D" w:rsidRPr="00DD33A5" w:rsidRDefault="002569CE" w:rsidP="009C2C43">
      <w:pPr>
        <w:tabs>
          <w:tab w:val="left" w:pos="-720"/>
        </w:tabs>
        <w:suppressAutoHyphens/>
        <w:spacing w:line="360" w:lineRule="auto"/>
        <w:jc w:val="center"/>
        <w:rPr>
          <w:rFonts w:ascii="Times New Roman" w:hAnsi="Times New Roman" w:cs="Times New Roman"/>
          <w:spacing w:val="-3"/>
          <w:u w:val="single"/>
        </w:rPr>
      </w:pPr>
      <w:r w:rsidRPr="002569CE">
        <w:rPr>
          <w:rFonts w:ascii="Times New Roman" w:hAnsi="Times New Roman" w:cs="Times New Roman"/>
          <w:spacing w:val="-3"/>
        </w:rPr>
        <w:t>V</w:t>
      </w:r>
      <w:r w:rsidR="00554073">
        <w:rPr>
          <w:rFonts w:ascii="Times New Roman" w:hAnsi="Times New Roman" w:cs="Times New Roman"/>
          <w:spacing w:val="-3"/>
        </w:rPr>
        <w:t>I</w:t>
      </w:r>
      <w:r w:rsidRPr="002569CE">
        <w:rPr>
          <w:rFonts w:ascii="Times New Roman" w:hAnsi="Times New Roman" w:cs="Times New Roman"/>
          <w:spacing w:val="-3"/>
        </w:rPr>
        <w:t>.</w:t>
      </w:r>
      <w:r w:rsidRPr="002569CE">
        <w:rPr>
          <w:rFonts w:ascii="Times New Roman" w:hAnsi="Times New Roman" w:cs="Times New Roman"/>
          <w:spacing w:val="-3"/>
        </w:rPr>
        <w:tab/>
      </w:r>
      <w:r w:rsidR="00D43D6D" w:rsidRPr="00DD33A5">
        <w:rPr>
          <w:rFonts w:ascii="Times New Roman" w:hAnsi="Times New Roman" w:cs="Times New Roman"/>
          <w:spacing w:val="-3"/>
          <w:u w:val="single"/>
        </w:rPr>
        <w:t>CONCLUSIONS OF LAW</w:t>
      </w:r>
    </w:p>
    <w:p w:rsidR="00585BC0" w:rsidRPr="00DD33A5" w:rsidRDefault="00585BC0" w:rsidP="00585BC0">
      <w:pPr>
        <w:spacing w:line="360" w:lineRule="auto"/>
        <w:rPr>
          <w:rFonts w:ascii="Times New Roman" w:hAnsi="Times New Roman" w:cs="Times New Roman"/>
        </w:rPr>
      </w:pPr>
    </w:p>
    <w:p w:rsidR="00585BC0" w:rsidRPr="00DD33A5" w:rsidRDefault="00585BC0" w:rsidP="00585BC0">
      <w:pPr>
        <w:spacing w:line="360" w:lineRule="auto"/>
        <w:rPr>
          <w:rFonts w:ascii="Times New Roman" w:hAnsi="Times New Roman" w:cs="Times New Roman"/>
        </w:rPr>
      </w:pPr>
      <w:r w:rsidRPr="00DD33A5">
        <w:rPr>
          <w:rFonts w:ascii="Times New Roman" w:hAnsi="Times New Roman" w:cs="Times New Roman"/>
        </w:rPr>
        <w:tab/>
      </w:r>
      <w:r w:rsidRPr="00DD33A5">
        <w:rPr>
          <w:rFonts w:ascii="Times New Roman" w:hAnsi="Times New Roman" w:cs="Times New Roman"/>
        </w:rPr>
        <w:tab/>
        <w:t>1.</w:t>
      </w:r>
      <w:r w:rsidRPr="00DD33A5">
        <w:rPr>
          <w:rFonts w:ascii="Times New Roman" w:hAnsi="Times New Roman" w:cs="Times New Roman"/>
        </w:rPr>
        <w:tab/>
        <w:t xml:space="preserve">   </w:t>
      </w:r>
      <w:r w:rsidR="00F635C9" w:rsidRPr="00DD33A5">
        <w:rPr>
          <w:rFonts w:ascii="Times New Roman" w:hAnsi="Times New Roman" w:cs="Times New Roman"/>
        </w:rPr>
        <w:t>The C</w:t>
      </w:r>
      <w:r w:rsidR="00101AA3" w:rsidRPr="00DD33A5">
        <w:rPr>
          <w:rFonts w:ascii="Times New Roman" w:hAnsi="Times New Roman" w:cs="Times New Roman"/>
        </w:rPr>
        <w:t xml:space="preserve">ommission has jurisdiction over the parties and subject matter of this proceeding pursuant </w:t>
      </w:r>
      <w:r w:rsidR="005F3C4B">
        <w:rPr>
          <w:rFonts w:ascii="Times New Roman" w:hAnsi="Times New Roman" w:cs="Times New Roman"/>
        </w:rPr>
        <w:t>to 66 Pa.</w:t>
      </w:r>
      <w:r w:rsidR="00B95A34" w:rsidRPr="00DD33A5">
        <w:rPr>
          <w:rFonts w:ascii="Times New Roman" w:hAnsi="Times New Roman" w:cs="Times New Roman"/>
        </w:rPr>
        <w:t>C.S.</w:t>
      </w:r>
      <w:r w:rsidR="00636717" w:rsidRPr="00DD33A5">
        <w:rPr>
          <w:rFonts w:ascii="Times New Roman" w:hAnsi="Times New Roman" w:cs="Times New Roman"/>
        </w:rPr>
        <w:t>A.</w:t>
      </w:r>
      <w:r w:rsidR="00B95A34" w:rsidRPr="00DD33A5">
        <w:rPr>
          <w:rFonts w:ascii="Times New Roman" w:hAnsi="Times New Roman" w:cs="Times New Roman"/>
        </w:rPr>
        <w:t xml:space="preserve"> §</w:t>
      </w:r>
      <w:r w:rsidR="005F3C4B">
        <w:rPr>
          <w:rFonts w:ascii="Times New Roman" w:hAnsi="Times New Roman" w:cs="Times New Roman"/>
        </w:rPr>
        <w:t xml:space="preserve"> </w:t>
      </w:r>
      <w:r w:rsidR="00B95A34" w:rsidRPr="00DD33A5">
        <w:rPr>
          <w:rFonts w:ascii="Times New Roman" w:hAnsi="Times New Roman" w:cs="Times New Roman"/>
        </w:rPr>
        <w:t xml:space="preserve">2807(f), </w:t>
      </w:r>
      <w:r w:rsidR="00B95A34" w:rsidRPr="008F7E9D">
        <w:rPr>
          <w:rFonts w:ascii="Times New Roman" w:hAnsi="Times New Roman" w:cs="Times New Roman"/>
          <w:i/>
        </w:rPr>
        <w:t>et seq</w:t>
      </w:r>
      <w:r w:rsidR="00B95A34" w:rsidRPr="00DD33A5">
        <w:rPr>
          <w:rFonts w:ascii="Times New Roman" w:hAnsi="Times New Roman" w:cs="Times New Roman"/>
        </w:rPr>
        <w:t xml:space="preserve">. </w:t>
      </w:r>
    </w:p>
    <w:p w:rsidR="00585BC0" w:rsidRPr="00DD33A5" w:rsidRDefault="00585BC0" w:rsidP="00585BC0">
      <w:pPr>
        <w:spacing w:line="360" w:lineRule="auto"/>
        <w:rPr>
          <w:rFonts w:ascii="Times New Roman" w:hAnsi="Times New Roman" w:cs="Times New Roman"/>
        </w:rPr>
      </w:pPr>
    </w:p>
    <w:p w:rsidR="00710F56" w:rsidRPr="00607D7C" w:rsidRDefault="00585BC0" w:rsidP="00585BC0">
      <w:pPr>
        <w:spacing w:line="360" w:lineRule="auto"/>
        <w:rPr>
          <w:rFonts w:ascii="Times New Roman" w:hAnsi="Times New Roman" w:cs="Times New Roman"/>
        </w:rPr>
      </w:pPr>
      <w:r w:rsidRPr="00DD33A5">
        <w:rPr>
          <w:rFonts w:ascii="Times New Roman" w:hAnsi="Times New Roman" w:cs="Times New Roman"/>
        </w:rPr>
        <w:tab/>
      </w:r>
      <w:r w:rsidRPr="00DD33A5">
        <w:rPr>
          <w:rFonts w:ascii="Times New Roman" w:hAnsi="Times New Roman" w:cs="Times New Roman"/>
        </w:rPr>
        <w:tab/>
        <w:t>2.</w:t>
      </w:r>
      <w:r w:rsidRPr="00DD33A5">
        <w:rPr>
          <w:rFonts w:ascii="Times New Roman" w:hAnsi="Times New Roman" w:cs="Times New Roman"/>
        </w:rPr>
        <w:tab/>
      </w:r>
      <w:r w:rsidR="005F3C4B">
        <w:rPr>
          <w:rFonts w:ascii="Times New Roman" w:hAnsi="Times New Roman" w:cs="Times New Roman"/>
        </w:rPr>
        <w:t>Act 129 of 2008, 66 Pa.</w:t>
      </w:r>
      <w:r w:rsidR="00101AA3" w:rsidRPr="00DD33A5">
        <w:rPr>
          <w:rFonts w:ascii="Times New Roman" w:hAnsi="Times New Roman" w:cs="Times New Roman"/>
        </w:rPr>
        <w:t>C.S.A. §</w:t>
      </w:r>
      <w:r w:rsidR="005F3C4B">
        <w:rPr>
          <w:rFonts w:ascii="Times New Roman" w:hAnsi="Times New Roman" w:cs="Times New Roman"/>
        </w:rPr>
        <w:t xml:space="preserve"> </w:t>
      </w:r>
      <w:r w:rsidR="00101AA3" w:rsidRPr="00DD33A5">
        <w:rPr>
          <w:rFonts w:ascii="Times New Roman" w:hAnsi="Times New Roman" w:cs="Times New Roman"/>
        </w:rPr>
        <w:t xml:space="preserve">2807, requires electric distribution </w:t>
      </w:r>
      <w:r w:rsidR="00101AA3" w:rsidRPr="00607D7C">
        <w:rPr>
          <w:rFonts w:ascii="Times New Roman" w:hAnsi="Times New Roman" w:cs="Times New Roman"/>
        </w:rPr>
        <w:t>companies with more than 100,000 customers to develop a plan to deploy smart meters.</w:t>
      </w:r>
    </w:p>
    <w:p w:rsidR="00710F56" w:rsidRPr="00607D7C" w:rsidRDefault="00710F56" w:rsidP="00585BC0">
      <w:pPr>
        <w:spacing w:line="360" w:lineRule="auto"/>
        <w:rPr>
          <w:rFonts w:ascii="Times New Roman" w:hAnsi="Times New Roman" w:cs="Times New Roman"/>
        </w:rPr>
      </w:pPr>
    </w:p>
    <w:p w:rsidR="00585BC0" w:rsidRPr="00607D7C" w:rsidRDefault="00C730C5" w:rsidP="00585BC0">
      <w:pPr>
        <w:spacing w:line="360" w:lineRule="auto"/>
        <w:rPr>
          <w:rFonts w:ascii="Times New Roman" w:hAnsi="Times New Roman" w:cs="Times New Roman"/>
          <w:iCs/>
        </w:rPr>
      </w:pPr>
      <w:r w:rsidRPr="00607D7C">
        <w:rPr>
          <w:rFonts w:ascii="Times New Roman" w:hAnsi="Times New Roman" w:cs="Times New Roman"/>
        </w:rPr>
        <w:tab/>
      </w:r>
      <w:r w:rsidRPr="00607D7C">
        <w:rPr>
          <w:rFonts w:ascii="Times New Roman" w:hAnsi="Times New Roman" w:cs="Times New Roman"/>
        </w:rPr>
        <w:tab/>
        <w:t>3.</w:t>
      </w:r>
      <w:r w:rsidRPr="00607D7C">
        <w:rPr>
          <w:rFonts w:ascii="Times New Roman" w:hAnsi="Times New Roman" w:cs="Times New Roman"/>
        </w:rPr>
        <w:tab/>
      </w:r>
      <w:r w:rsidRPr="00607D7C">
        <w:rPr>
          <w:rFonts w:ascii="Times New Roman" w:hAnsi="Times New Roman" w:cs="Times New Roman"/>
          <w:iCs/>
        </w:rPr>
        <w:t xml:space="preserve">The burden of proof, also known as the burden of persuasion, </w:t>
      </w:r>
      <w:r w:rsidR="00607D7C" w:rsidRPr="00607D7C">
        <w:rPr>
          <w:rFonts w:ascii="Times New Roman" w:hAnsi="Times New Roman" w:cs="Times New Roman"/>
          <w:iCs/>
        </w:rPr>
        <w:t xml:space="preserve">imposes </w:t>
      </w:r>
      <w:r w:rsidRPr="00607D7C">
        <w:rPr>
          <w:rFonts w:ascii="Times New Roman" w:hAnsi="Times New Roman" w:cs="Times New Roman"/>
          <w:iCs/>
        </w:rPr>
        <w:t xml:space="preserve">a duty to establish a fact by a preponderance of the evidence.  </w:t>
      </w:r>
      <w:r w:rsidRPr="008A721C">
        <w:rPr>
          <w:rFonts w:ascii="Times New Roman" w:hAnsi="Times New Roman" w:cs="Times New Roman"/>
          <w:i/>
          <w:iCs/>
        </w:rPr>
        <w:t>Se-Ling Hosiery v. Margulies</w:t>
      </w:r>
      <w:r w:rsidRPr="00607D7C">
        <w:rPr>
          <w:rFonts w:ascii="Times New Roman" w:hAnsi="Times New Roman" w:cs="Times New Roman"/>
          <w:iCs/>
        </w:rPr>
        <w:t>, 364 Pa. 45, 70 A.2d 854 (1950).</w:t>
      </w:r>
    </w:p>
    <w:p w:rsidR="00C730C5" w:rsidRPr="00607D7C" w:rsidRDefault="00C730C5" w:rsidP="00585BC0">
      <w:pPr>
        <w:spacing w:line="360" w:lineRule="auto"/>
        <w:rPr>
          <w:rFonts w:ascii="Times New Roman" w:hAnsi="Times New Roman" w:cs="Times New Roman"/>
          <w:iCs/>
        </w:rPr>
      </w:pPr>
    </w:p>
    <w:p w:rsidR="00607D7C" w:rsidRDefault="00C730C5" w:rsidP="00585BC0">
      <w:pPr>
        <w:spacing w:line="360" w:lineRule="auto"/>
        <w:rPr>
          <w:rFonts w:ascii="Times New Roman" w:hAnsi="Times New Roman" w:cs="Times New Roman"/>
          <w:spacing w:val="-3"/>
        </w:rPr>
      </w:pPr>
      <w:r w:rsidRPr="00607D7C">
        <w:rPr>
          <w:rFonts w:ascii="Times New Roman" w:hAnsi="Times New Roman" w:cs="Times New Roman"/>
          <w:iCs/>
        </w:rPr>
        <w:tab/>
      </w:r>
      <w:r w:rsidRPr="00607D7C">
        <w:rPr>
          <w:rFonts w:ascii="Times New Roman" w:hAnsi="Times New Roman" w:cs="Times New Roman"/>
          <w:iCs/>
        </w:rPr>
        <w:tab/>
        <w:t xml:space="preserve">4. </w:t>
      </w:r>
      <w:r w:rsidRPr="00607D7C">
        <w:rPr>
          <w:rFonts w:ascii="Times New Roman" w:hAnsi="Times New Roman" w:cs="Times New Roman"/>
          <w:iCs/>
        </w:rPr>
        <w:tab/>
      </w:r>
      <w:r w:rsidR="00607D7C" w:rsidRPr="00607D7C">
        <w:rPr>
          <w:rFonts w:ascii="Times New Roman" w:hAnsi="Times New Roman" w:cs="Times New Roman"/>
          <w:spacing w:val="-3"/>
        </w:rPr>
        <w:t xml:space="preserve">The burden of proof in this proceeding is upon Petitioner, Duquesne Light Company, to establish the modifications requested to its Final Smart Meter Plan are </w:t>
      </w:r>
      <w:r w:rsidR="00607D7C" w:rsidRPr="00607D7C">
        <w:rPr>
          <w:rFonts w:ascii="Times New Roman" w:hAnsi="Times New Roman" w:cs="Times New Roman"/>
        </w:rPr>
        <w:t>necessary or proper for the service, accommodation, convenience or safety of the public</w:t>
      </w:r>
      <w:r w:rsidR="00607D7C" w:rsidRPr="00607D7C">
        <w:rPr>
          <w:rFonts w:ascii="Times New Roman" w:hAnsi="Times New Roman" w:cs="Times New Roman"/>
          <w:spacing w:val="-3"/>
        </w:rPr>
        <w:t>, pursuant to 66 Pa.C.S.A. § 332(a).</w:t>
      </w:r>
    </w:p>
    <w:p w:rsidR="0065079F" w:rsidRDefault="0065079F" w:rsidP="00585BC0">
      <w:pPr>
        <w:spacing w:line="360" w:lineRule="auto"/>
        <w:rPr>
          <w:rFonts w:ascii="Times New Roman" w:hAnsi="Times New Roman" w:cs="Times New Roman"/>
          <w:spacing w:val="-3"/>
        </w:rPr>
      </w:pPr>
    </w:p>
    <w:p w:rsidR="005A125D" w:rsidRPr="00607D7C" w:rsidRDefault="005A125D" w:rsidP="00585BC0">
      <w:pPr>
        <w:spacing w:line="360" w:lineRule="auto"/>
        <w:rPr>
          <w:rFonts w:ascii="Times New Roman" w:hAnsi="Times New Roman" w:cs="Times New Roman"/>
          <w:spacing w:val="-3"/>
        </w:rPr>
      </w:pPr>
      <w:r>
        <w:rPr>
          <w:rFonts w:ascii="Times New Roman" w:hAnsi="Times New Roman" w:cs="Times New Roman"/>
          <w:spacing w:val="-3"/>
        </w:rPr>
        <w:tab/>
      </w:r>
      <w:r>
        <w:rPr>
          <w:rFonts w:ascii="Times New Roman" w:hAnsi="Times New Roman" w:cs="Times New Roman"/>
          <w:spacing w:val="-3"/>
        </w:rPr>
        <w:tab/>
        <w:t xml:space="preserve">5. </w:t>
      </w:r>
      <w:r>
        <w:rPr>
          <w:rFonts w:ascii="Times New Roman" w:hAnsi="Times New Roman" w:cs="Times New Roman"/>
          <w:spacing w:val="-3"/>
        </w:rPr>
        <w:tab/>
        <w:t xml:space="preserve">If </w:t>
      </w:r>
      <w:r w:rsidRPr="005D6B32">
        <w:rPr>
          <w:rFonts w:ascii="Times New Roman" w:hAnsi="Times New Roman" w:cs="Times New Roman"/>
          <w:iCs/>
        </w:rPr>
        <w:t xml:space="preserve">a party presents evidence found to be of greater weight than the other parties, then that party will have carried its burden of proof.  </w:t>
      </w:r>
      <w:r w:rsidRPr="005D6B32">
        <w:rPr>
          <w:rFonts w:ascii="Times New Roman" w:hAnsi="Times New Roman" w:cs="Times New Roman"/>
          <w:i/>
          <w:iCs/>
        </w:rPr>
        <w:t>See Morrissey v. Commonwealth of Pennsylvania</w:t>
      </w:r>
      <w:r w:rsidRPr="005D6B32">
        <w:rPr>
          <w:rFonts w:ascii="Times New Roman" w:hAnsi="Times New Roman" w:cs="Times New Roman"/>
          <w:iCs/>
        </w:rPr>
        <w:t xml:space="preserve">, 424 Pa. 87, 225 A.2d 895 (1986); </w:t>
      </w:r>
      <w:r w:rsidRPr="005D6B32">
        <w:rPr>
          <w:rFonts w:ascii="Times New Roman" w:hAnsi="Times New Roman" w:cs="Times New Roman"/>
          <w:i/>
          <w:iCs/>
        </w:rPr>
        <w:t>Burleson v. Pa. P</w:t>
      </w:r>
      <w:r w:rsidR="008F7E9D">
        <w:rPr>
          <w:rFonts w:ascii="Times New Roman" w:hAnsi="Times New Roman" w:cs="Times New Roman"/>
          <w:i/>
          <w:iCs/>
        </w:rPr>
        <w:t>ub. Util. Comm’n</w:t>
      </w:r>
      <w:r w:rsidRPr="005D6B32">
        <w:rPr>
          <w:rFonts w:ascii="Times New Roman" w:hAnsi="Times New Roman" w:cs="Times New Roman"/>
          <w:iCs/>
        </w:rPr>
        <w:t xml:space="preserve">, 501 Pa. 433, 436, 641 A.2d 1234, 1236 (1983); </w:t>
      </w:r>
      <w:r w:rsidRPr="005D6B32">
        <w:rPr>
          <w:rFonts w:ascii="Times New Roman" w:hAnsi="Times New Roman" w:cs="Times New Roman"/>
          <w:i/>
          <w:iCs/>
        </w:rPr>
        <w:t>V.J.R. Bar Corp. v. P.L.C.B.</w:t>
      </w:r>
      <w:r w:rsidRPr="005D6B32">
        <w:rPr>
          <w:rFonts w:ascii="Times New Roman" w:hAnsi="Times New Roman" w:cs="Times New Roman"/>
          <w:iCs/>
        </w:rPr>
        <w:t xml:space="preserve">, 480 Pa. 322, 390 A.2d 163 (1978); </w:t>
      </w:r>
      <w:r w:rsidRPr="005D6B32">
        <w:rPr>
          <w:rFonts w:ascii="Times New Roman" w:hAnsi="Times New Roman" w:cs="Times New Roman"/>
          <w:i/>
          <w:iCs/>
        </w:rPr>
        <w:t>Milkie v. Pa. P</w:t>
      </w:r>
      <w:r w:rsidR="008F7E9D">
        <w:rPr>
          <w:rFonts w:ascii="Times New Roman" w:hAnsi="Times New Roman" w:cs="Times New Roman"/>
          <w:i/>
          <w:iCs/>
        </w:rPr>
        <w:t>ub. Util. Comm’n</w:t>
      </w:r>
      <w:r w:rsidRPr="005D6B32">
        <w:rPr>
          <w:rFonts w:ascii="Times New Roman" w:hAnsi="Times New Roman" w:cs="Times New Roman"/>
          <w:iCs/>
        </w:rPr>
        <w:t>, 768 A.2d 1217, 1220 (Pa.Cmwlth. 2001).</w:t>
      </w:r>
    </w:p>
    <w:p w:rsidR="00607D7C" w:rsidRPr="00607D7C" w:rsidRDefault="00607D7C" w:rsidP="00607D7C">
      <w:pPr>
        <w:spacing w:line="360" w:lineRule="auto"/>
        <w:rPr>
          <w:rFonts w:ascii="Times New Roman" w:hAnsi="Times New Roman" w:cs="Times New Roman"/>
          <w:spacing w:val="-3"/>
        </w:rPr>
      </w:pPr>
    </w:p>
    <w:p w:rsidR="00607D7C" w:rsidRDefault="005A125D" w:rsidP="00607D7C">
      <w:pPr>
        <w:spacing w:line="360" w:lineRule="auto"/>
        <w:ind w:firstLine="1440"/>
        <w:rPr>
          <w:rFonts w:ascii="Times New Roman" w:hAnsi="Times New Roman" w:cs="Times New Roman"/>
          <w:spacing w:val="-3"/>
        </w:rPr>
      </w:pPr>
      <w:r>
        <w:rPr>
          <w:rFonts w:ascii="Times New Roman" w:hAnsi="Times New Roman" w:cs="Times New Roman"/>
          <w:spacing w:val="-3"/>
        </w:rPr>
        <w:lastRenderedPageBreak/>
        <w:t>6</w:t>
      </w:r>
      <w:r w:rsidR="00607D7C" w:rsidRPr="00607D7C">
        <w:rPr>
          <w:rFonts w:ascii="Times New Roman" w:hAnsi="Times New Roman" w:cs="Times New Roman"/>
          <w:spacing w:val="-3"/>
        </w:rPr>
        <w:t xml:space="preserve">. </w:t>
      </w:r>
      <w:r w:rsidR="00607D7C" w:rsidRPr="00607D7C">
        <w:rPr>
          <w:rFonts w:ascii="Times New Roman" w:hAnsi="Times New Roman" w:cs="Times New Roman"/>
          <w:spacing w:val="-3"/>
        </w:rPr>
        <w:tab/>
        <w:t>Duquesne Light Company complied with and satisfied all requirements specified in the Pennsylvania Public Utility Commission</w:t>
      </w:r>
      <w:r w:rsidR="008F7E9D">
        <w:rPr>
          <w:rFonts w:ascii="Times New Roman" w:hAnsi="Times New Roman" w:cs="Times New Roman"/>
          <w:spacing w:val="-3"/>
        </w:rPr>
        <w:t>’</w:t>
      </w:r>
      <w:r w:rsidR="00607D7C" w:rsidRPr="00607D7C">
        <w:rPr>
          <w:rFonts w:ascii="Times New Roman" w:hAnsi="Times New Roman" w:cs="Times New Roman"/>
          <w:spacing w:val="-3"/>
        </w:rPr>
        <w:t xml:space="preserve">s </w:t>
      </w:r>
      <w:r w:rsidR="00E47C9A" w:rsidRPr="005D6B32">
        <w:rPr>
          <w:rFonts w:ascii="Times New Roman" w:hAnsi="Times New Roman" w:cs="Times New Roman"/>
          <w:i/>
          <w:iCs/>
        </w:rPr>
        <w:t>Smart Meter Procurement and Installation</w:t>
      </w:r>
      <w:r w:rsidR="00E47C9A" w:rsidRPr="005D6B32">
        <w:rPr>
          <w:rFonts w:ascii="Times New Roman" w:hAnsi="Times New Roman" w:cs="Times New Roman"/>
          <w:iCs/>
        </w:rPr>
        <w:t xml:space="preserve"> Final Order, entered December 6, 2012 at Docket No. M-2009-2092655</w:t>
      </w:r>
      <w:r w:rsidR="00E47C9A">
        <w:rPr>
          <w:rFonts w:ascii="Times New Roman" w:hAnsi="Times New Roman" w:cs="Times New Roman"/>
          <w:iCs/>
        </w:rPr>
        <w:t xml:space="preserve"> </w:t>
      </w:r>
      <w:r w:rsidR="00607D7C" w:rsidRPr="00607D7C">
        <w:rPr>
          <w:rFonts w:ascii="Times New Roman" w:hAnsi="Times New Roman" w:cs="Times New Roman"/>
          <w:spacing w:val="-3"/>
        </w:rPr>
        <w:t xml:space="preserve">with respect to </w:t>
      </w:r>
      <w:r>
        <w:rPr>
          <w:rFonts w:ascii="Times New Roman" w:hAnsi="Times New Roman" w:cs="Times New Roman"/>
          <w:spacing w:val="-3"/>
        </w:rPr>
        <w:t>the accelerated deployment of Smart Meters, and the Bill Ready function</w:t>
      </w:r>
      <w:r w:rsidR="00607D7C">
        <w:rPr>
          <w:rFonts w:ascii="Times New Roman" w:hAnsi="Times New Roman" w:cs="Times New Roman"/>
          <w:spacing w:val="-3"/>
        </w:rPr>
        <w:t>.</w:t>
      </w:r>
    </w:p>
    <w:p w:rsidR="00607D7C" w:rsidRDefault="00607D7C" w:rsidP="00607D7C">
      <w:pPr>
        <w:spacing w:line="360" w:lineRule="auto"/>
        <w:ind w:firstLine="720"/>
        <w:rPr>
          <w:rFonts w:ascii="Times New Roman" w:hAnsi="Times New Roman" w:cs="Times New Roman"/>
          <w:spacing w:val="-3"/>
        </w:rPr>
      </w:pPr>
    </w:p>
    <w:p w:rsidR="005A125D" w:rsidRDefault="005A125D" w:rsidP="00607D7C">
      <w:pPr>
        <w:spacing w:line="360" w:lineRule="auto"/>
        <w:ind w:firstLine="1440"/>
        <w:rPr>
          <w:rFonts w:ascii="Times New Roman" w:hAnsi="Times New Roman" w:cs="Times New Roman"/>
          <w:spacing w:val="-3"/>
        </w:rPr>
      </w:pPr>
      <w:r>
        <w:rPr>
          <w:rFonts w:ascii="Times New Roman" w:hAnsi="Times New Roman" w:cs="Times New Roman"/>
          <w:spacing w:val="-3"/>
        </w:rPr>
        <w:t>7</w:t>
      </w:r>
      <w:r w:rsidR="00607D7C">
        <w:rPr>
          <w:rFonts w:ascii="Times New Roman" w:hAnsi="Times New Roman" w:cs="Times New Roman"/>
          <w:spacing w:val="-3"/>
        </w:rPr>
        <w:t xml:space="preserve">. </w:t>
      </w:r>
      <w:r w:rsidR="00607D7C">
        <w:rPr>
          <w:rFonts w:ascii="Times New Roman" w:hAnsi="Times New Roman" w:cs="Times New Roman"/>
          <w:spacing w:val="-3"/>
        </w:rPr>
        <w:tab/>
      </w:r>
      <w:r w:rsidR="00607D7C" w:rsidRPr="00607D7C">
        <w:rPr>
          <w:rFonts w:ascii="Times New Roman" w:hAnsi="Times New Roman" w:cs="Times New Roman"/>
          <w:spacing w:val="-3"/>
        </w:rPr>
        <w:t xml:space="preserve">Duquesne Light Company </w:t>
      </w:r>
      <w:r w:rsidR="00607D7C">
        <w:rPr>
          <w:rFonts w:ascii="Times New Roman" w:hAnsi="Times New Roman" w:cs="Times New Roman"/>
          <w:spacing w:val="-3"/>
        </w:rPr>
        <w:t>failed to comply</w:t>
      </w:r>
      <w:r w:rsidR="00607D7C" w:rsidRPr="00607D7C">
        <w:rPr>
          <w:rFonts w:ascii="Times New Roman" w:hAnsi="Times New Roman" w:cs="Times New Roman"/>
          <w:spacing w:val="-3"/>
        </w:rPr>
        <w:t xml:space="preserve"> with and satisf</w:t>
      </w:r>
      <w:r w:rsidR="00607D7C">
        <w:rPr>
          <w:rFonts w:ascii="Times New Roman" w:hAnsi="Times New Roman" w:cs="Times New Roman"/>
          <w:spacing w:val="-3"/>
        </w:rPr>
        <w:t>y</w:t>
      </w:r>
      <w:r w:rsidR="00607D7C" w:rsidRPr="00607D7C">
        <w:rPr>
          <w:rFonts w:ascii="Times New Roman" w:hAnsi="Times New Roman" w:cs="Times New Roman"/>
          <w:spacing w:val="-3"/>
        </w:rPr>
        <w:t xml:space="preserve"> all</w:t>
      </w:r>
      <w:r>
        <w:rPr>
          <w:rFonts w:ascii="Times New Roman" w:hAnsi="Times New Roman" w:cs="Times New Roman"/>
          <w:spacing w:val="-3"/>
        </w:rPr>
        <w:t xml:space="preserve"> requirements specified in the P</w:t>
      </w:r>
      <w:r w:rsidR="00607D7C" w:rsidRPr="00607D7C">
        <w:rPr>
          <w:rFonts w:ascii="Times New Roman" w:hAnsi="Times New Roman" w:cs="Times New Roman"/>
          <w:spacing w:val="-3"/>
        </w:rPr>
        <w:t xml:space="preserve">ennsylvania Public Utility </w:t>
      </w:r>
      <w:r w:rsidR="00385923" w:rsidRPr="00607D7C">
        <w:rPr>
          <w:rFonts w:ascii="Times New Roman" w:hAnsi="Times New Roman" w:cs="Times New Roman"/>
          <w:spacing w:val="-3"/>
        </w:rPr>
        <w:t xml:space="preserve">Commission's </w:t>
      </w:r>
      <w:r w:rsidR="00385923" w:rsidRPr="005D6B32">
        <w:rPr>
          <w:rFonts w:ascii="Times New Roman" w:hAnsi="Times New Roman" w:cs="Times New Roman"/>
          <w:i/>
          <w:iCs/>
        </w:rPr>
        <w:t>Smart Meter Procurement and Installation</w:t>
      </w:r>
      <w:r w:rsidR="00385923" w:rsidRPr="005D6B32">
        <w:rPr>
          <w:rFonts w:ascii="Times New Roman" w:hAnsi="Times New Roman" w:cs="Times New Roman"/>
          <w:iCs/>
        </w:rPr>
        <w:t xml:space="preserve"> Final Order, entered December 6, 2012 at Docket No. M-2009-2092655</w:t>
      </w:r>
      <w:r w:rsidR="00385923">
        <w:rPr>
          <w:rFonts w:ascii="Times New Roman" w:hAnsi="Times New Roman" w:cs="Times New Roman"/>
          <w:iCs/>
        </w:rPr>
        <w:t xml:space="preserve"> </w:t>
      </w:r>
      <w:r w:rsidR="001B4AE9">
        <w:rPr>
          <w:rFonts w:ascii="Times New Roman" w:hAnsi="Times New Roman" w:cs="Times New Roman"/>
          <w:iCs/>
        </w:rPr>
        <w:t xml:space="preserve">with respect to </w:t>
      </w:r>
      <w:r w:rsidR="00607D7C">
        <w:rPr>
          <w:rFonts w:ascii="Times New Roman" w:hAnsi="Times New Roman" w:cs="Times New Roman"/>
          <w:spacing w:val="-3"/>
        </w:rPr>
        <w:t xml:space="preserve">its proposed ADMS, including OMS and DMS, </w:t>
      </w:r>
      <w:r w:rsidR="001B4AE9">
        <w:rPr>
          <w:rFonts w:ascii="Times New Roman" w:hAnsi="Times New Roman" w:cs="Times New Roman"/>
          <w:spacing w:val="-3"/>
        </w:rPr>
        <w:t xml:space="preserve">because the proposed ADMS is </w:t>
      </w:r>
      <w:r w:rsidR="00607D7C">
        <w:rPr>
          <w:rFonts w:ascii="Times New Roman" w:hAnsi="Times New Roman" w:cs="Times New Roman"/>
          <w:spacing w:val="-3"/>
        </w:rPr>
        <w:t>not cost effective.</w:t>
      </w:r>
    </w:p>
    <w:p w:rsidR="005A125D" w:rsidRDefault="005A125D" w:rsidP="00607D7C">
      <w:pPr>
        <w:spacing w:line="360" w:lineRule="auto"/>
        <w:ind w:firstLine="1440"/>
        <w:rPr>
          <w:rFonts w:ascii="Times New Roman" w:hAnsi="Times New Roman" w:cs="Times New Roman"/>
          <w:spacing w:val="-3"/>
        </w:rPr>
      </w:pPr>
    </w:p>
    <w:p w:rsidR="005D6B32" w:rsidRDefault="005A125D" w:rsidP="005A125D">
      <w:pPr>
        <w:spacing w:line="360" w:lineRule="auto"/>
        <w:ind w:firstLine="1440"/>
        <w:rPr>
          <w:rFonts w:ascii="Times New Roman" w:hAnsi="Times New Roman" w:cs="Times New Roman"/>
          <w:iCs/>
        </w:rPr>
      </w:pPr>
      <w:r>
        <w:rPr>
          <w:rFonts w:ascii="Times New Roman" w:hAnsi="Times New Roman" w:cs="Times New Roman"/>
          <w:spacing w:val="-3"/>
        </w:rPr>
        <w:t>8.</w:t>
      </w:r>
      <w:r>
        <w:rPr>
          <w:rFonts w:ascii="Times New Roman" w:hAnsi="Times New Roman" w:cs="Times New Roman"/>
          <w:spacing w:val="-3"/>
        </w:rPr>
        <w:tab/>
        <w:t xml:space="preserve">Duquesne </w:t>
      </w:r>
      <w:r w:rsidR="005D6B32" w:rsidRPr="005D6B32">
        <w:rPr>
          <w:rFonts w:ascii="Times New Roman" w:hAnsi="Times New Roman" w:cs="Times New Roman"/>
          <w:iCs/>
        </w:rPr>
        <w:t xml:space="preserve">Light </w:t>
      </w:r>
      <w:r w:rsidR="008F7E9D">
        <w:rPr>
          <w:rFonts w:ascii="Times New Roman" w:hAnsi="Times New Roman" w:cs="Times New Roman"/>
          <w:iCs/>
        </w:rPr>
        <w:t xml:space="preserve">Company </w:t>
      </w:r>
      <w:r>
        <w:rPr>
          <w:rFonts w:ascii="Times New Roman" w:hAnsi="Times New Roman" w:cs="Times New Roman"/>
          <w:iCs/>
        </w:rPr>
        <w:t>did not carry</w:t>
      </w:r>
      <w:r w:rsidR="005D6B32" w:rsidRPr="005D6B32">
        <w:rPr>
          <w:rFonts w:ascii="Times New Roman" w:hAnsi="Times New Roman" w:cs="Times New Roman"/>
          <w:iCs/>
        </w:rPr>
        <w:t xml:space="preserve"> its burden of proof in demonstrating that the ADMS system is cost effective, and </w:t>
      </w:r>
      <w:r>
        <w:rPr>
          <w:rFonts w:ascii="Times New Roman" w:hAnsi="Times New Roman" w:cs="Times New Roman"/>
          <w:iCs/>
        </w:rPr>
        <w:t xml:space="preserve">the ADMS system </w:t>
      </w:r>
      <w:r w:rsidR="005D6B32" w:rsidRPr="005D6B32">
        <w:rPr>
          <w:rFonts w:ascii="Times New Roman" w:hAnsi="Times New Roman" w:cs="Times New Roman"/>
          <w:iCs/>
        </w:rPr>
        <w:t xml:space="preserve">should </w:t>
      </w:r>
      <w:r>
        <w:rPr>
          <w:rFonts w:ascii="Times New Roman" w:hAnsi="Times New Roman" w:cs="Times New Roman"/>
          <w:iCs/>
        </w:rPr>
        <w:t xml:space="preserve">not </w:t>
      </w:r>
      <w:r w:rsidR="005D6B32" w:rsidRPr="005D6B32">
        <w:rPr>
          <w:rFonts w:ascii="Times New Roman" w:hAnsi="Times New Roman" w:cs="Times New Roman"/>
          <w:iCs/>
        </w:rPr>
        <w:t>be approved as part of its Amended S</w:t>
      </w:r>
      <w:r>
        <w:rPr>
          <w:rFonts w:ascii="Times New Roman" w:hAnsi="Times New Roman" w:cs="Times New Roman"/>
          <w:iCs/>
        </w:rPr>
        <w:t>mart Meter Program</w:t>
      </w:r>
      <w:r w:rsidR="005D6B32" w:rsidRPr="005D6B32">
        <w:rPr>
          <w:rFonts w:ascii="Times New Roman" w:hAnsi="Times New Roman" w:cs="Times New Roman"/>
          <w:iCs/>
        </w:rPr>
        <w:t>.</w:t>
      </w:r>
    </w:p>
    <w:p w:rsidR="005A125D" w:rsidRDefault="005A125D" w:rsidP="005A125D">
      <w:pPr>
        <w:spacing w:line="360" w:lineRule="auto"/>
        <w:ind w:firstLine="1440"/>
        <w:rPr>
          <w:rFonts w:ascii="Times New Roman" w:hAnsi="Times New Roman" w:cs="Times New Roman"/>
          <w:iCs/>
        </w:rPr>
      </w:pPr>
    </w:p>
    <w:p w:rsidR="005A125D" w:rsidRDefault="005A125D" w:rsidP="005A125D">
      <w:pPr>
        <w:spacing w:line="360" w:lineRule="auto"/>
        <w:ind w:firstLine="1440"/>
        <w:rPr>
          <w:rFonts w:ascii="Times New Roman" w:hAnsi="Times New Roman" w:cs="Times New Roman"/>
          <w:iCs/>
        </w:rPr>
      </w:pPr>
      <w:r>
        <w:rPr>
          <w:rFonts w:ascii="Times New Roman" w:hAnsi="Times New Roman" w:cs="Times New Roman"/>
          <w:iCs/>
        </w:rPr>
        <w:t xml:space="preserve">9. </w:t>
      </w:r>
      <w:r>
        <w:rPr>
          <w:rFonts w:ascii="Times New Roman" w:hAnsi="Times New Roman" w:cs="Times New Roman"/>
          <w:iCs/>
        </w:rPr>
        <w:tab/>
      </w:r>
      <w:r>
        <w:rPr>
          <w:rFonts w:ascii="Times New Roman" w:hAnsi="Times New Roman" w:cs="Times New Roman"/>
          <w:spacing w:val="-3"/>
        </w:rPr>
        <w:t xml:space="preserve">Duquesne </w:t>
      </w:r>
      <w:r w:rsidRPr="005D6B32">
        <w:rPr>
          <w:rFonts w:ascii="Times New Roman" w:hAnsi="Times New Roman" w:cs="Times New Roman"/>
          <w:iCs/>
        </w:rPr>
        <w:t xml:space="preserve">Light </w:t>
      </w:r>
      <w:r w:rsidR="008F7E9D">
        <w:rPr>
          <w:rFonts w:ascii="Times New Roman" w:hAnsi="Times New Roman" w:cs="Times New Roman"/>
          <w:iCs/>
        </w:rPr>
        <w:t xml:space="preserve">Company </w:t>
      </w:r>
      <w:r>
        <w:rPr>
          <w:rFonts w:ascii="Times New Roman" w:hAnsi="Times New Roman" w:cs="Times New Roman"/>
          <w:iCs/>
        </w:rPr>
        <w:t>did carry</w:t>
      </w:r>
      <w:r w:rsidRPr="005D6B32">
        <w:rPr>
          <w:rFonts w:ascii="Times New Roman" w:hAnsi="Times New Roman" w:cs="Times New Roman"/>
          <w:iCs/>
        </w:rPr>
        <w:t xml:space="preserve"> its burden of proof in demonstrating that the </w:t>
      </w:r>
      <w:r>
        <w:rPr>
          <w:rFonts w:ascii="Times New Roman" w:hAnsi="Times New Roman" w:cs="Times New Roman"/>
          <w:iCs/>
        </w:rPr>
        <w:t xml:space="preserve">Bill Ready system </w:t>
      </w:r>
      <w:r w:rsidRPr="005D6B32">
        <w:rPr>
          <w:rFonts w:ascii="Times New Roman" w:hAnsi="Times New Roman" w:cs="Times New Roman"/>
          <w:iCs/>
        </w:rPr>
        <w:t>should be approved as part of its Amended S</w:t>
      </w:r>
      <w:r>
        <w:rPr>
          <w:rFonts w:ascii="Times New Roman" w:hAnsi="Times New Roman" w:cs="Times New Roman"/>
          <w:iCs/>
        </w:rPr>
        <w:t>mart Meter Program</w:t>
      </w:r>
      <w:r w:rsidRPr="005D6B32">
        <w:rPr>
          <w:rFonts w:ascii="Times New Roman" w:hAnsi="Times New Roman" w:cs="Times New Roman"/>
          <w:iCs/>
        </w:rPr>
        <w:t>.</w:t>
      </w:r>
    </w:p>
    <w:p w:rsidR="005A125D" w:rsidRDefault="005A125D" w:rsidP="005A125D">
      <w:pPr>
        <w:spacing w:line="360" w:lineRule="auto"/>
        <w:ind w:firstLine="1440"/>
        <w:rPr>
          <w:rFonts w:ascii="Times New Roman" w:hAnsi="Times New Roman" w:cs="Times New Roman"/>
          <w:iCs/>
        </w:rPr>
      </w:pPr>
    </w:p>
    <w:p w:rsidR="005D6B32" w:rsidRDefault="005A125D" w:rsidP="005A125D">
      <w:pPr>
        <w:spacing w:line="360" w:lineRule="auto"/>
        <w:ind w:firstLine="1440"/>
        <w:rPr>
          <w:rFonts w:ascii="Times New Roman" w:hAnsi="Times New Roman" w:cs="Times New Roman"/>
          <w:iCs/>
        </w:rPr>
      </w:pPr>
      <w:r>
        <w:rPr>
          <w:rFonts w:ascii="Times New Roman" w:hAnsi="Times New Roman" w:cs="Times New Roman"/>
          <w:iCs/>
        </w:rPr>
        <w:t xml:space="preserve">10. </w:t>
      </w:r>
      <w:r>
        <w:rPr>
          <w:rFonts w:ascii="Times New Roman" w:hAnsi="Times New Roman" w:cs="Times New Roman"/>
          <w:iCs/>
        </w:rPr>
        <w:tab/>
        <w:t xml:space="preserve">Act </w:t>
      </w:r>
      <w:r w:rsidR="005D6B32" w:rsidRPr="005D6B32">
        <w:rPr>
          <w:rFonts w:ascii="Times New Roman" w:hAnsi="Times New Roman" w:cs="Times New Roman"/>
        </w:rPr>
        <w:t xml:space="preserve">129 of 2008 permits EDCs to fully recover the costs of providing smart meter technology, less operating and capital cost savings realized by the EDC.  Act 129 permits EDCs to recover their allowable costs via a reconcilable surcharge consistent with 66 Pa. C.S. § 1307, or in its base rates. </w:t>
      </w:r>
      <w:r w:rsidR="008F7E9D">
        <w:rPr>
          <w:rFonts w:ascii="Times New Roman" w:hAnsi="Times New Roman" w:cs="Times New Roman"/>
        </w:rPr>
        <w:t xml:space="preserve"> </w:t>
      </w:r>
      <w:r w:rsidR="005D6B32" w:rsidRPr="005D6B32">
        <w:rPr>
          <w:rFonts w:ascii="Times New Roman" w:hAnsi="Times New Roman" w:cs="Times New Roman"/>
          <w:iCs/>
        </w:rPr>
        <w:t xml:space="preserve">Act 129 gives EDCs the discretion to determine how to recover smart meter costs.  </w:t>
      </w:r>
      <w:r w:rsidR="005D6B32" w:rsidRPr="005D6B32">
        <w:rPr>
          <w:rFonts w:ascii="Times New Roman" w:hAnsi="Times New Roman" w:cs="Times New Roman"/>
          <w:i/>
        </w:rPr>
        <w:t>See</w:t>
      </w:r>
      <w:r w:rsidR="005D6B32" w:rsidRPr="005D6B32">
        <w:rPr>
          <w:rFonts w:ascii="Times New Roman" w:hAnsi="Times New Roman" w:cs="Times New Roman"/>
        </w:rPr>
        <w:t xml:space="preserve"> 66 Pa.C.S. § </w:t>
      </w:r>
      <w:r w:rsidR="005D6B32" w:rsidRPr="005D6B32">
        <w:rPr>
          <w:rFonts w:ascii="Times New Roman" w:hAnsi="Times New Roman" w:cs="Times New Roman"/>
          <w:iCs/>
        </w:rPr>
        <w:t>2807(f)(7).</w:t>
      </w:r>
    </w:p>
    <w:p w:rsidR="005A125D" w:rsidRDefault="005A125D" w:rsidP="005A125D">
      <w:pPr>
        <w:spacing w:line="360" w:lineRule="auto"/>
        <w:ind w:firstLine="1440"/>
        <w:rPr>
          <w:rFonts w:ascii="Times New Roman" w:hAnsi="Times New Roman" w:cs="Times New Roman"/>
          <w:iCs/>
        </w:rPr>
      </w:pPr>
    </w:p>
    <w:p w:rsidR="005D6B32" w:rsidRDefault="005A125D" w:rsidP="005A125D">
      <w:pPr>
        <w:spacing w:line="360" w:lineRule="auto"/>
        <w:ind w:firstLine="1440"/>
        <w:rPr>
          <w:rFonts w:ascii="Times New Roman" w:hAnsi="Times New Roman" w:cs="Times New Roman"/>
          <w:iCs/>
        </w:rPr>
      </w:pPr>
      <w:r>
        <w:rPr>
          <w:rFonts w:ascii="Times New Roman" w:hAnsi="Times New Roman" w:cs="Times New Roman"/>
          <w:iCs/>
        </w:rPr>
        <w:t xml:space="preserve">11. </w:t>
      </w:r>
      <w:r>
        <w:rPr>
          <w:rFonts w:ascii="Times New Roman" w:hAnsi="Times New Roman" w:cs="Times New Roman"/>
          <w:iCs/>
        </w:rPr>
        <w:tab/>
        <w:t xml:space="preserve">Duquesne </w:t>
      </w:r>
      <w:r w:rsidR="005D6B32" w:rsidRPr="005D6B32">
        <w:rPr>
          <w:rFonts w:ascii="Times New Roman" w:hAnsi="Times New Roman" w:cs="Times New Roman"/>
          <w:iCs/>
        </w:rPr>
        <w:t xml:space="preserve">Light </w:t>
      </w:r>
      <w:r>
        <w:rPr>
          <w:rFonts w:ascii="Times New Roman" w:hAnsi="Times New Roman" w:cs="Times New Roman"/>
          <w:iCs/>
        </w:rPr>
        <w:t>may</w:t>
      </w:r>
      <w:r w:rsidR="005D6B32" w:rsidRPr="005D6B32">
        <w:rPr>
          <w:rFonts w:ascii="Times New Roman" w:hAnsi="Times New Roman" w:cs="Times New Roman"/>
          <w:iCs/>
        </w:rPr>
        <w:t xml:space="preserve"> recover its smart meter costs through reconcilable automatic adjustment clauses under Section 1307.  </w:t>
      </w:r>
      <w:r w:rsidR="005D6B32" w:rsidRPr="005D6B32">
        <w:rPr>
          <w:rFonts w:ascii="Times New Roman" w:hAnsi="Times New Roman" w:cs="Times New Roman"/>
          <w:i/>
          <w:iCs/>
        </w:rPr>
        <w:t>Petition of Duquesne Light Company for Approval of Smart Meter Technology Procurement and Installation Plan</w:t>
      </w:r>
      <w:r w:rsidR="005D6B32" w:rsidRPr="005D6B32">
        <w:rPr>
          <w:rFonts w:ascii="Times New Roman" w:hAnsi="Times New Roman" w:cs="Times New Roman"/>
          <w:iCs/>
        </w:rPr>
        <w:t>, Docket No. M-2009-2123948, Order entered May 11, 2010, p. 14 (“</w:t>
      </w:r>
      <w:r w:rsidR="005D6B32" w:rsidRPr="005D6B32">
        <w:rPr>
          <w:rFonts w:ascii="Times New Roman" w:hAnsi="Times New Roman" w:cs="Times New Roman"/>
          <w:i/>
          <w:iCs/>
        </w:rPr>
        <w:t>Duquesne Light</w:t>
      </w:r>
      <w:r w:rsidR="005D6B32" w:rsidRPr="005D6B32">
        <w:rPr>
          <w:rFonts w:ascii="Times New Roman" w:hAnsi="Times New Roman" w:cs="Times New Roman"/>
          <w:iCs/>
        </w:rPr>
        <w:t xml:space="preserve"> </w:t>
      </w:r>
      <w:r w:rsidR="005D6B32" w:rsidRPr="005D6B32">
        <w:rPr>
          <w:rFonts w:ascii="Times New Roman" w:hAnsi="Times New Roman" w:cs="Times New Roman"/>
          <w:i/>
          <w:iCs/>
        </w:rPr>
        <w:t>2010 Smart Meter Order</w:t>
      </w:r>
      <w:r w:rsidR="005D6B32" w:rsidRPr="005D6B32">
        <w:rPr>
          <w:rFonts w:ascii="Times New Roman" w:hAnsi="Times New Roman" w:cs="Times New Roman"/>
          <w:iCs/>
        </w:rPr>
        <w:t xml:space="preserve">”).  </w:t>
      </w:r>
    </w:p>
    <w:p w:rsidR="005A125D" w:rsidRDefault="005A125D" w:rsidP="005A125D">
      <w:pPr>
        <w:spacing w:line="360" w:lineRule="auto"/>
        <w:ind w:firstLine="1440"/>
        <w:rPr>
          <w:rFonts w:ascii="Times New Roman" w:hAnsi="Times New Roman" w:cs="Times New Roman"/>
          <w:iCs/>
        </w:rPr>
      </w:pPr>
    </w:p>
    <w:p w:rsidR="005D6B32" w:rsidRDefault="005A125D" w:rsidP="005A125D">
      <w:pPr>
        <w:spacing w:line="360" w:lineRule="auto"/>
        <w:ind w:firstLine="1440"/>
        <w:rPr>
          <w:rFonts w:ascii="Times New Roman" w:hAnsi="Times New Roman" w:cs="Times New Roman"/>
          <w:iCs/>
        </w:rPr>
      </w:pPr>
      <w:r>
        <w:rPr>
          <w:rFonts w:ascii="Times New Roman" w:hAnsi="Times New Roman" w:cs="Times New Roman"/>
          <w:iCs/>
        </w:rPr>
        <w:t xml:space="preserve">12. </w:t>
      </w:r>
      <w:r>
        <w:rPr>
          <w:rFonts w:ascii="Times New Roman" w:hAnsi="Times New Roman" w:cs="Times New Roman"/>
          <w:iCs/>
        </w:rPr>
        <w:tab/>
        <w:t>The S</w:t>
      </w:r>
      <w:r w:rsidR="005D6B32" w:rsidRPr="005D6B32">
        <w:rPr>
          <w:rFonts w:ascii="Times New Roman" w:hAnsi="Times New Roman" w:cs="Times New Roman"/>
          <w:iCs/>
        </w:rPr>
        <w:t xml:space="preserve">mart </w:t>
      </w:r>
      <w:r>
        <w:rPr>
          <w:rFonts w:ascii="Times New Roman" w:hAnsi="Times New Roman" w:cs="Times New Roman"/>
          <w:iCs/>
        </w:rPr>
        <w:t>Meter C</w:t>
      </w:r>
      <w:r w:rsidR="005D6B32" w:rsidRPr="005D6B32">
        <w:rPr>
          <w:rFonts w:ascii="Times New Roman" w:hAnsi="Times New Roman" w:cs="Times New Roman"/>
          <w:iCs/>
        </w:rPr>
        <w:t xml:space="preserve">osts are to be allocated to customers based on the number of meters, not based upon benefits to each class.  </w:t>
      </w:r>
      <w:r w:rsidR="005D6B32" w:rsidRPr="005D6B32">
        <w:rPr>
          <w:rFonts w:ascii="Times New Roman" w:hAnsi="Times New Roman" w:cs="Times New Roman"/>
          <w:i/>
          <w:iCs/>
        </w:rPr>
        <w:t xml:space="preserve">Petition of Duquesne Light Company </w:t>
      </w:r>
      <w:r w:rsidR="005D6B32" w:rsidRPr="005D6B32">
        <w:rPr>
          <w:rFonts w:ascii="Times New Roman" w:hAnsi="Times New Roman" w:cs="Times New Roman"/>
          <w:i/>
          <w:iCs/>
        </w:rPr>
        <w:lastRenderedPageBreak/>
        <w:t>for Approval of Smart Meter Technology Procurement and Installation Plan</w:t>
      </w:r>
      <w:r w:rsidR="005D6B32" w:rsidRPr="005D6B32">
        <w:rPr>
          <w:rFonts w:ascii="Times New Roman" w:hAnsi="Times New Roman" w:cs="Times New Roman"/>
          <w:iCs/>
        </w:rPr>
        <w:t>, Docket No. M</w:t>
      </w:r>
      <w:r w:rsidR="00700049">
        <w:rPr>
          <w:rFonts w:ascii="Times New Roman" w:hAnsi="Times New Roman" w:cs="Times New Roman"/>
          <w:iCs/>
        </w:rPr>
        <w:noBreakHyphen/>
      </w:r>
      <w:r w:rsidR="005D6B32" w:rsidRPr="005D6B32">
        <w:rPr>
          <w:rFonts w:ascii="Times New Roman" w:hAnsi="Times New Roman" w:cs="Times New Roman"/>
          <w:iCs/>
        </w:rPr>
        <w:t xml:space="preserve">2009-2123948, Order entered May 11, 2010, </w:t>
      </w:r>
      <w:r w:rsidR="00700049">
        <w:rPr>
          <w:rFonts w:ascii="Times New Roman" w:hAnsi="Times New Roman" w:cs="Times New Roman"/>
          <w:iCs/>
        </w:rPr>
        <w:t>at</w:t>
      </w:r>
      <w:r w:rsidR="005D6B32" w:rsidRPr="005D6B32">
        <w:rPr>
          <w:rFonts w:ascii="Times New Roman" w:hAnsi="Times New Roman" w:cs="Times New Roman"/>
          <w:iCs/>
        </w:rPr>
        <w:t xml:space="preserve"> 11-12.  </w:t>
      </w:r>
    </w:p>
    <w:p w:rsidR="00282301" w:rsidRDefault="00282301" w:rsidP="005A125D">
      <w:pPr>
        <w:spacing w:line="360" w:lineRule="auto"/>
        <w:ind w:firstLine="1440"/>
        <w:rPr>
          <w:rFonts w:ascii="Times New Roman" w:hAnsi="Times New Roman" w:cs="Times New Roman"/>
          <w:iCs/>
        </w:rPr>
      </w:pPr>
    </w:p>
    <w:p w:rsidR="009C2C43" w:rsidRPr="00DD33A5" w:rsidRDefault="002569CE" w:rsidP="00A5656E">
      <w:pPr>
        <w:spacing w:line="360" w:lineRule="auto"/>
        <w:jc w:val="center"/>
        <w:rPr>
          <w:rFonts w:ascii="Times New Roman" w:hAnsi="Times New Roman" w:cs="Times New Roman"/>
          <w:u w:val="single"/>
        </w:rPr>
      </w:pPr>
      <w:r w:rsidRPr="002569CE">
        <w:rPr>
          <w:rFonts w:ascii="Times New Roman" w:hAnsi="Times New Roman" w:cs="Times New Roman"/>
        </w:rPr>
        <w:t>V</w:t>
      </w:r>
      <w:r w:rsidR="00A20AE7">
        <w:rPr>
          <w:rFonts w:ascii="Times New Roman" w:hAnsi="Times New Roman" w:cs="Times New Roman"/>
        </w:rPr>
        <w:t>I</w:t>
      </w:r>
      <w:r w:rsidR="00554073">
        <w:rPr>
          <w:rFonts w:ascii="Times New Roman" w:hAnsi="Times New Roman" w:cs="Times New Roman"/>
        </w:rPr>
        <w:t>I</w:t>
      </w:r>
      <w:r w:rsidRPr="002569CE">
        <w:rPr>
          <w:rFonts w:ascii="Times New Roman" w:hAnsi="Times New Roman" w:cs="Times New Roman"/>
        </w:rPr>
        <w:t>.</w:t>
      </w:r>
      <w:r w:rsidRPr="002569CE">
        <w:rPr>
          <w:rFonts w:ascii="Times New Roman" w:hAnsi="Times New Roman" w:cs="Times New Roman"/>
        </w:rPr>
        <w:tab/>
      </w:r>
      <w:r w:rsidR="009C2C43" w:rsidRPr="00DD33A5">
        <w:rPr>
          <w:rFonts w:ascii="Times New Roman" w:hAnsi="Times New Roman" w:cs="Times New Roman"/>
          <w:u w:val="single"/>
        </w:rPr>
        <w:t>ORDER</w:t>
      </w:r>
    </w:p>
    <w:p w:rsidR="009C2C43" w:rsidRPr="00DD33A5" w:rsidRDefault="009C2C43" w:rsidP="00585BC0">
      <w:pPr>
        <w:spacing w:line="360" w:lineRule="auto"/>
        <w:rPr>
          <w:rFonts w:ascii="Times New Roman" w:hAnsi="Times New Roman" w:cs="Times New Roman"/>
        </w:rPr>
      </w:pPr>
    </w:p>
    <w:p w:rsidR="009C2C43" w:rsidRPr="00DD33A5" w:rsidRDefault="009C2C43" w:rsidP="00846D2A">
      <w:pPr>
        <w:ind w:left="720" w:firstLine="720"/>
        <w:rPr>
          <w:rFonts w:ascii="Times New Roman" w:hAnsi="Times New Roman" w:cs="Times New Roman"/>
        </w:rPr>
      </w:pPr>
    </w:p>
    <w:p w:rsidR="00585BC0" w:rsidRPr="00DD33A5" w:rsidRDefault="00585BC0" w:rsidP="009C2C43">
      <w:pPr>
        <w:spacing w:line="360" w:lineRule="auto"/>
        <w:ind w:left="720" w:firstLine="720"/>
        <w:rPr>
          <w:rFonts w:ascii="Times New Roman" w:hAnsi="Times New Roman" w:cs="Times New Roman"/>
        </w:rPr>
      </w:pPr>
      <w:r w:rsidRPr="00DD33A5">
        <w:rPr>
          <w:rFonts w:ascii="Times New Roman" w:hAnsi="Times New Roman" w:cs="Times New Roman"/>
        </w:rPr>
        <w:t>THEREFORE,</w:t>
      </w:r>
    </w:p>
    <w:p w:rsidR="00585BC0" w:rsidRPr="00DD33A5" w:rsidRDefault="00585BC0" w:rsidP="00585BC0">
      <w:pPr>
        <w:spacing w:line="360" w:lineRule="auto"/>
        <w:rPr>
          <w:rFonts w:ascii="Times New Roman" w:hAnsi="Times New Roman" w:cs="Times New Roman"/>
        </w:rPr>
      </w:pPr>
    </w:p>
    <w:p w:rsidR="00585BC0" w:rsidRPr="00DD33A5" w:rsidRDefault="00585BC0" w:rsidP="00585BC0">
      <w:pPr>
        <w:spacing w:line="360" w:lineRule="auto"/>
        <w:rPr>
          <w:rFonts w:ascii="Times New Roman" w:hAnsi="Times New Roman" w:cs="Times New Roman"/>
        </w:rPr>
      </w:pPr>
      <w:r w:rsidRPr="00DD33A5">
        <w:rPr>
          <w:rFonts w:ascii="Times New Roman" w:hAnsi="Times New Roman" w:cs="Times New Roman"/>
        </w:rPr>
        <w:tab/>
      </w:r>
      <w:r w:rsidRPr="00DD33A5">
        <w:rPr>
          <w:rFonts w:ascii="Times New Roman" w:hAnsi="Times New Roman" w:cs="Times New Roman"/>
        </w:rPr>
        <w:tab/>
        <w:t>IT IS ORDERED:</w:t>
      </w:r>
    </w:p>
    <w:p w:rsidR="00651851" w:rsidRPr="00DD33A5" w:rsidRDefault="00585BC0" w:rsidP="00585BC0">
      <w:pPr>
        <w:spacing w:line="360" w:lineRule="auto"/>
        <w:rPr>
          <w:rFonts w:ascii="Times New Roman" w:hAnsi="Times New Roman" w:cs="Times New Roman"/>
        </w:rPr>
      </w:pPr>
      <w:r w:rsidRPr="00DD33A5">
        <w:rPr>
          <w:rFonts w:ascii="Times New Roman" w:hAnsi="Times New Roman" w:cs="Times New Roman"/>
        </w:rPr>
        <w:tab/>
      </w:r>
      <w:r w:rsidRPr="00DD33A5">
        <w:rPr>
          <w:rFonts w:ascii="Times New Roman" w:hAnsi="Times New Roman" w:cs="Times New Roman"/>
        </w:rPr>
        <w:tab/>
      </w:r>
    </w:p>
    <w:p w:rsidR="00101AA3" w:rsidRDefault="00101AA3" w:rsidP="00101AA3">
      <w:pPr>
        <w:spacing w:line="360" w:lineRule="auto"/>
        <w:rPr>
          <w:rFonts w:ascii="Times New Roman" w:hAnsi="Times New Roman" w:cs="Times New Roman"/>
        </w:rPr>
      </w:pPr>
      <w:r w:rsidRPr="00DD33A5">
        <w:rPr>
          <w:rFonts w:ascii="Times New Roman" w:hAnsi="Times New Roman" w:cs="Times New Roman"/>
        </w:rPr>
        <w:tab/>
      </w:r>
      <w:r w:rsidRPr="00DD33A5">
        <w:rPr>
          <w:rFonts w:ascii="Times New Roman" w:hAnsi="Times New Roman" w:cs="Times New Roman"/>
        </w:rPr>
        <w:tab/>
      </w:r>
      <w:r w:rsidR="00585BC0" w:rsidRPr="00DD33A5">
        <w:rPr>
          <w:rFonts w:ascii="Times New Roman" w:hAnsi="Times New Roman" w:cs="Times New Roman"/>
        </w:rPr>
        <w:t>1.</w:t>
      </w:r>
      <w:r w:rsidR="00585BC0" w:rsidRPr="00DD33A5">
        <w:rPr>
          <w:rFonts w:ascii="Times New Roman" w:hAnsi="Times New Roman" w:cs="Times New Roman"/>
        </w:rPr>
        <w:tab/>
        <w:t>T</w:t>
      </w:r>
      <w:r w:rsidR="00BE2D04" w:rsidRPr="00DD33A5">
        <w:rPr>
          <w:rFonts w:ascii="Times New Roman" w:hAnsi="Times New Roman" w:cs="Times New Roman"/>
        </w:rPr>
        <w:t xml:space="preserve">hat </w:t>
      </w:r>
      <w:r w:rsidR="00607D7C">
        <w:rPr>
          <w:rFonts w:ascii="Times New Roman" w:hAnsi="Times New Roman" w:cs="Times New Roman"/>
        </w:rPr>
        <w:t>the Petition</w:t>
      </w:r>
      <w:r w:rsidR="005A125D">
        <w:rPr>
          <w:rFonts w:ascii="Times New Roman" w:hAnsi="Times New Roman" w:cs="Times New Roman"/>
        </w:rPr>
        <w:t xml:space="preserve"> for Approval to Modify the Smart Meter Procurement and Installation Plan filed on August 4, 2015</w:t>
      </w:r>
      <w:r w:rsidR="00607D7C">
        <w:rPr>
          <w:rFonts w:ascii="Times New Roman" w:hAnsi="Times New Roman" w:cs="Times New Roman"/>
        </w:rPr>
        <w:t xml:space="preserve"> is denied</w:t>
      </w:r>
      <w:r w:rsidR="00282301">
        <w:rPr>
          <w:rFonts w:ascii="Times New Roman" w:hAnsi="Times New Roman" w:cs="Times New Roman"/>
        </w:rPr>
        <w:t>,</w:t>
      </w:r>
      <w:r w:rsidR="00607D7C">
        <w:rPr>
          <w:rFonts w:ascii="Times New Roman" w:hAnsi="Times New Roman" w:cs="Times New Roman"/>
        </w:rPr>
        <w:t xml:space="preserve"> in part</w:t>
      </w:r>
      <w:r w:rsidR="00282301">
        <w:rPr>
          <w:rFonts w:ascii="Times New Roman" w:hAnsi="Times New Roman" w:cs="Times New Roman"/>
        </w:rPr>
        <w:t>,</w:t>
      </w:r>
      <w:r w:rsidR="00607D7C">
        <w:rPr>
          <w:rFonts w:ascii="Times New Roman" w:hAnsi="Times New Roman" w:cs="Times New Roman"/>
        </w:rPr>
        <w:t xml:space="preserve"> </w:t>
      </w:r>
      <w:r w:rsidR="00D24D74">
        <w:rPr>
          <w:rFonts w:ascii="Times New Roman" w:hAnsi="Times New Roman" w:cs="Times New Roman"/>
        </w:rPr>
        <w:t xml:space="preserve">in that Duquesne Light Company is not authorized to implement </w:t>
      </w:r>
      <w:r w:rsidR="005A125D">
        <w:rPr>
          <w:rFonts w:ascii="Times New Roman" w:hAnsi="Times New Roman" w:cs="Times New Roman"/>
        </w:rPr>
        <w:t>the Automated Distribution Management System</w:t>
      </w:r>
      <w:r w:rsidR="00D24D74">
        <w:rPr>
          <w:rFonts w:ascii="Times New Roman" w:hAnsi="Times New Roman" w:cs="Times New Roman"/>
        </w:rPr>
        <w:t xml:space="preserve"> </w:t>
      </w:r>
      <w:r w:rsidR="00282301">
        <w:rPr>
          <w:rFonts w:ascii="Times New Roman" w:hAnsi="Times New Roman" w:cs="Times New Roman"/>
        </w:rPr>
        <w:t xml:space="preserve">because it </w:t>
      </w:r>
      <w:r w:rsidR="00D24D74">
        <w:rPr>
          <w:rFonts w:ascii="Times New Roman" w:hAnsi="Times New Roman" w:cs="Times New Roman"/>
        </w:rPr>
        <w:t xml:space="preserve">is </w:t>
      </w:r>
      <w:r w:rsidR="00282301">
        <w:rPr>
          <w:rFonts w:ascii="Times New Roman" w:hAnsi="Times New Roman" w:cs="Times New Roman"/>
        </w:rPr>
        <w:t>n</w:t>
      </w:r>
      <w:r w:rsidR="00D24D74">
        <w:rPr>
          <w:rFonts w:ascii="Times New Roman" w:hAnsi="Times New Roman" w:cs="Times New Roman"/>
        </w:rPr>
        <w:t>ot cost effective as proposed</w:t>
      </w:r>
      <w:r w:rsidR="00607D7C">
        <w:rPr>
          <w:rFonts w:ascii="Times New Roman" w:hAnsi="Times New Roman" w:cs="Times New Roman"/>
        </w:rPr>
        <w:t>.</w:t>
      </w:r>
    </w:p>
    <w:p w:rsidR="00607D7C" w:rsidRDefault="00607D7C" w:rsidP="00101AA3">
      <w:pPr>
        <w:spacing w:line="360" w:lineRule="auto"/>
        <w:rPr>
          <w:rFonts w:ascii="Times New Roman" w:hAnsi="Times New Roman" w:cs="Times New Roman"/>
        </w:rPr>
      </w:pPr>
    </w:p>
    <w:p w:rsidR="00607D7C" w:rsidRPr="00DD33A5" w:rsidRDefault="00607D7C" w:rsidP="00101AA3">
      <w:pPr>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2. </w:t>
      </w:r>
      <w:r>
        <w:rPr>
          <w:rFonts w:ascii="Times New Roman" w:hAnsi="Times New Roman" w:cs="Times New Roman"/>
        </w:rPr>
        <w:tab/>
        <w:t xml:space="preserve">That </w:t>
      </w:r>
      <w:r w:rsidR="005A125D">
        <w:rPr>
          <w:rFonts w:ascii="Times New Roman" w:hAnsi="Times New Roman" w:cs="Times New Roman"/>
        </w:rPr>
        <w:t xml:space="preserve">the Petition for Approval to Modify the Smart Meter Procurement and Installation Plan filed on August 4, 2015 </w:t>
      </w:r>
      <w:r>
        <w:rPr>
          <w:rFonts w:ascii="Times New Roman" w:hAnsi="Times New Roman" w:cs="Times New Roman"/>
        </w:rPr>
        <w:t>is granted</w:t>
      </w:r>
      <w:r w:rsidR="00282301">
        <w:rPr>
          <w:rFonts w:ascii="Times New Roman" w:hAnsi="Times New Roman" w:cs="Times New Roman"/>
        </w:rPr>
        <w:t>,</w:t>
      </w:r>
      <w:r>
        <w:rPr>
          <w:rFonts w:ascii="Times New Roman" w:hAnsi="Times New Roman" w:cs="Times New Roman"/>
        </w:rPr>
        <w:t xml:space="preserve"> in part</w:t>
      </w:r>
      <w:r w:rsidR="00282301">
        <w:rPr>
          <w:rFonts w:ascii="Times New Roman" w:hAnsi="Times New Roman" w:cs="Times New Roman"/>
        </w:rPr>
        <w:t>,</w:t>
      </w:r>
      <w:r>
        <w:rPr>
          <w:rFonts w:ascii="Times New Roman" w:hAnsi="Times New Roman" w:cs="Times New Roman"/>
        </w:rPr>
        <w:t xml:space="preserve"> </w:t>
      </w:r>
      <w:r w:rsidR="00D24D74">
        <w:rPr>
          <w:rFonts w:ascii="Times New Roman" w:hAnsi="Times New Roman" w:cs="Times New Roman"/>
        </w:rPr>
        <w:t xml:space="preserve">in that Duquesne Light Company is authorized to incur costs and implement </w:t>
      </w:r>
      <w:r w:rsidR="005A125D">
        <w:rPr>
          <w:rFonts w:ascii="Times New Roman" w:hAnsi="Times New Roman" w:cs="Times New Roman"/>
        </w:rPr>
        <w:t>the Bill Ready functionality and the accelerated deployment of Smart Meters</w:t>
      </w:r>
      <w:r>
        <w:rPr>
          <w:rFonts w:ascii="Times New Roman" w:hAnsi="Times New Roman" w:cs="Times New Roman"/>
        </w:rPr>
        <w:t xml:space="preserve">.  </w:t>
      </w:r>
    </w:p>
    <w:p w:rsidR="00A5656E" w:rsidRPr="00DD33A5" w:rsidRDefault="00A5656E" w:rsidP="00101AA3">
      <w:pPr>
        <w:spacing w:line="360" w:lineRule="auto"/>
        <w:rPr>
          <w:rFonts w:ascii="Times New Roman" w:hAnsi="Times New Roman" w:cs="Times New Roman"/>
        </w:rPr>
      </w:pPr>
    </w:p>
    <w:p w:rsidR="00585BC0" w:rsidRPr="00DD33A5" w:rsidRDefault="00607D7C" w:rsidP="00361EA2">
      <w:pPr>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3</w:t>
      </w:r>
      <w:r w:rsidR="00585BC0" w:rsidRPr="00DD33A5">
        <w:rPr>
          <w:rFonts w:ascii="Times New Roman" w:hAnsi="Times New Roman" w:cs="Times New Roman"/>
        </w:rPr>
        <w:t>.</w:t>
      </w:r>
      <w:r w:rsidR="00585BC0" w:rsidRPr="00DD33A5">
        <w:rPr>
          <w:rFonts w:ascii="Times New Roman" w:hAnsi="Times New Roman" w:cs="Times New Roman"/>
        </w:rPr>
        <w:tab/>
        <w:t xml:space="preserve">That </w:t>
      </w:r>
      <w:r w:rsidR="0020738B" w:rsidRPr="00DD33A5">
        <w:rPr>
          <w:rFonts w:ascii="Times New Roman" w:hAnsi="Times New Roman" w:cs="Times New Roman"/>
        </w:rPr>
        <w:t xml:space="preserve">the proceeding docketed at </w:t>
      </w:r>
      <w:r w:rsidR="00BF548B">
        <w:rPr>
          <w:rFonts w:ascii="Times New Roman" w:hAnsi="Times New Roman" w:cs="Times New Roman"/>
        </w:rPr>
        <w:t>P</w:t>
      </w:r>
      <w:r w:rsidR="00F635C9" w:rsidRPr="00DD33A5">
        <w:rPr>
          <w:rFonts w:ascii="Times New Roman" w:hAnsi="Times New Roman" w:cs="Times New Roman"/>
        </w:rPr>
        <w:t>-2015-2497267</w:t>
      </w:r>
      <w:r w:rsidR="0020738B" w:rsidRPr="00DD33A5">
        <w:rPr>
          <w:rFonts w:ascii="Times New Roman" w:hAnsi="Times New Roman" w:cs="Times New Roman"/>
        </w:rPr>
        <w:t xml:space="preserve"> shall be marked </w:t>
      </w:r>
      <w:r w:rsidR="00585BC0" w:rsidRPr="00DD33A5">
        <w:rPr>
          <w:rFonts w:ascii="Times New Roman" w:hAnsi="Times New Roman" w:cs="Times New Roman"/>
        </w:rPr>
        <w:t xml:space="preserve">closed. </w:t>
      </w:r>
    </w:p>
    <w:p w:rsidR="00D43D6D" w:rsidRDefault="00D43D6D" w:rsidP="00585BC0">
      <w:pPr>
        <w:tabs>
          <w:tab w:val="left" w:pos="-720"/>
        </w:tabs>
        <w:suppressAutoHyphens/>
        <w:spacing w:line="360" w:lineRule="auto"/>
        <w:ind w:firstLine="1440"/>
        <w:rPr>
          <w:rFonts w:ascii="Times New Roman" w:hAnsi="Times New Roman" w:cs="Times New Roman"/>
          <w:spacing w:val="-3"/>
        </w:rPr>
      </w:pPr>
    </w:p>
    <w:p w:rsidR="00B864BF" w:rsidRPr="00DD33A5" w:rsidRDefault="00B864BF" w:rsidP="00585BC0">
      <w:pPr>
        <w:tabs>
          <w:tab w:val="left" w:pos="-720"/>
        </w:tabs>
        <w:suppressAutoHyphens/>
        <w:spacing w:line="360" w:lineRule="auto"/>
        <w:ind w:firstLine="1440"/>
        <w:rPr>
          <w:rFonts w:ascii="Times New Roman" w:hAnsi="Times New Roman" w:cs="Times New Roman"/>
          <w:spacing w:val="-3"/>
        </w:rPr>
      </w:pPr>
    </w:p>
    <w:p w:rsidR="005F611A" w:rsidRPr="00DD33A5" w:rsidRDefault="005F611A" w:rsidP="00D43D6D">
      <w:pPr>
        <w:tabs>
          <w:tab w:val="left" w:pos="-720"/>
        </w:tabs>
        <w:suppressAutoHyphens/>
        <w:rPr>
          <w:rFonts w:ascii="Times New Roman" w:hAnsi="Times New Roman" w:cs="Times New Roman"/>
          <w:spacing w:val="-3"/>
        </w:rPr>
      </w:pPr>
    </w:p>
    <w:p w:rsidR="00D43D6D" w:rsidRPr="00DD33A5" w:rsidRDefault="00D43D6D" w:rsidP="00D43D6D">
      <w:pPr>
        <w:tabs>
          <w:tab w:val="left" w:pos="-720"/>
        </w:tabs>
        <w:suppressAutoHyphens/>
        <w:rPr>
          <w:rFonts w:ascii="Times New Roman" w:hAnsi="Times New Roman" w:cs="Times New Roman"/>
          <w:spacing w:val="-3"/>
        </w:rPr>
      </w:pPr>
      <w:r w:rsidRPr="00DD33A5">
        <w:rPr>
          <w:rFonts w:ascii="Times New Roman" w:hAnsi="Times New Roman" w:cs="Times New Roman"/>
          <w:spacing w:val="-3"/>
        </w:rPr>
        <w:t xml:space="preserve">Date: </w:t>
      </w:r>
      <w:r w:rsidR="002E581E" w:rsidRPr="00DD33A5">
        <w:rPr>
          <w:rFonts w:ascii="Times New Roman" w:hAnsi="Times New Roman" w:cs="Times New Roman"/>
          <w:spacing w:val="-3"/>
        </w:rPr>
        <w:t xml:space="preserve"> </w:t>
      </w:r>
      <w:r w:rsidR="007178FE" w:rsidRPr="002569CE">
        <w:rPr>
          <w:rFonts w:ascii="Times New Roman" w:hAnsi="Times New Roman" w:cs="Times New Roman"/>
          <w:spacing w:val="-3"/>
          <w:u w:val="single"/>
        </w:rPr>
        <w:t>October 3</w:t>
      </w:r>
      <w:r w:rsidR="00F635C9" w:rsidRPr="002569CE">
        <w:rPr>
          <w:rFonts w:ascii="Times New Roman" w:hAnsi="Times New Roman" w:cs="Times New Roman"/>
          <w:spacing w:val="-3"/>
          <w:u w:val="single"/>
        </w:rPr>
        <w:t>1, 2016</w:t>
      </w:r>
      <w:r w:rsidR="00462EB2" w:rsidRPr="00DD33A5">
        <w:rPr>
          <w:rFonts w:ascii="Times New Roman" w:hAnsi="Times New Roman" w:cs="Times New Roman"/>
          <w:spacing w:val="-3"/>
        </w:rPr>
        <w:tab/>
      </w:r>
      <w:r w:rsidR="001823D6" w:rsidRPr="00DD33A5">
        <w:rPr>
          <w:rFonts w:ascii="Times New Roman" w:hAnsi="Times New Roman" w:cs="Times New Roman"/>
          <w:spacing w:val="-3"/>
        </w:rPr>
        <w:tab/>
      </w:r>
      <w:r w:rsidR="00BA145A" w:rsidRPr="00DD33A5">
        <w:rPr>
          <w:rFonts w:ascii="Times New Roman" w:hAnsi="Times New Roman" w:cs="Times New Roman"/>
          <w:spacing w:val="-3"/>
        </w:rPr>
        <w:tab/>
      </w:r>
      <w:r w:rsidR="005F611A" w:rsidRPr="00DD33A5">
        <w:rPr>
          <w:rFonts w:ascii="Times New Roman" w:hAnsi="Times New Roman" w:cs="Times New Roman"/>
          <w:spacing w:val="-3"/>
        </w:rPr>
        <w:tab/>
      </w:r>
      <w:r w:rsidR="00BF548B">
        <w:rPr>
          <w:u w:val="single"/>
        </w:rPr>
        <w:tab/>
      </w:r>
      <w:r w:rsidR="00BF548B">
        <w:rPr>
          <w:u w:val="single"/>
        </w:rPr>
        <w:tab/>
      </w:r>
      <w:r w:rsidR="00BF548B" w:rsidRPr="00BF548B">
        <w:rPr>
          <w:rFonts w:ascii="Times New Roman" w:hAnsi="Times New Roman" w:cs="Times New Roman"/>
          <w:u w:val="single"/>
        </w:rPr>
        <w:t>/s/</w:t>
      </w:r>
      <w:r w:rsidR="00BF548B" w:rsidRPr="00BF548B">
        <w:rPr>
          <w:rFonts w:ascii="Times New Roman" w:hAnsi="Times New Roman" w:cs="Times New Roman"/>
          <w:u w:val="single"/>
        </w:rPr>
        <w:tab/>
      </w:r>
      <w:r w:rsidR="00BF548B">
        <w:rPr>
          <w:u w:val="single"/>
        </w:rPr>
        <w:tab/>
      </w:r>
      <w:r w:rsidR="00BF548B">
        <w:rPr>
          <w:u w:val="single"/>
        </w:rPr>
        <w:tab/>
      </w:r>
      <w:r w:rsidR="00BF548B">
        <w:rPr>
          <w:u w:val="single"/>
        </w:rPr>
        <w:tab/>
      </w:r>
      <w:r w:rsidRPr="00DD33A5">
        <w:rPr>
          <w:rFonts w:ascii="Times New Roman" w:hAnsi="Times New Roman" w:cs="Times New Roman"/>
          <w:spacing w:val="-3"/>
        </w:rPr>
        <w:tab/>
      </w:r>
      <w:r w:rsidRPr="00DD33A5">
        <w:rPr>
          <w:rFonts w:ascii="Times New Roman" w:hAnsi="Times New Roman" w:cs="Times New Roman"/>
          <w:spacing w:val="-3"/>
        </w:rPr>
        <w:tab/>
      </w:r>
      <w:r w:rsidRPr="00DD33A5">
        <w:rPr>
          <w:rFonts w:ascii="Times New Roman" w:hAnsi="Times New Roman" w:cs="Times New Roman"/>
          <w:spacing w:val="-3"/>
        </w:rPr>
        <w:tab/>
      </w:r>
      <w:r w:rsidRPr="00DD33A5">
        <w:rPr>
          <w:rFonts w:ascii="Times New Roman" w:hAnsi="Times New Roman" w:cs="Times New Roman"/>
          <w:spacing w:val="-3"/>
        </w:rPr>
        <w:tab/>
      </w:r>
      <w:r w:rsidRPr="00DD33A5">
        <w:rPr>
          <w:rFonts w:ascii="Times New Roman" w:hAnsi="Times New Roman" w:cs="Times New Roman"/>
          <w:spacing w:val="-3"/>
        </w:rPr>
        <w:tab/>
      </w:r>
      <w:r w:rsidRPr="00DD33A5">
        <w:rPr>
          <w:rFonts w:ascii="Times New Roman" w:hAnsi="Times New Roman" w:cs="Times New Roman"/>
          <w:spacing w:val="-3"/>
        </w:rPr>
        <w:tab/>
      </w:r>
      <w:r w:rsidR="005F611A" w:rsidRPr="00DD33A5">
        <w:rPr>
          <w:rFonts w:ascii="Times New Roman" w:hAnsi="Times New Roman" w:cs="Times New Roman"/>
          <w:spacing w:val="-3"/>
        </w:rPr>
        <w:tab/>
      </w:r>
      <w:r w:rsidR="004F5D23" w:rsidRPr="00DD33A5">
        <w:rPr>
          <w:rFonts w:ascii="Times New Roman" w:hAnsi="Times New Roman" w:cs="Times New Roman"/>
          <w:spacing w:val="-3"/>
        </w:rPr>
        <w:t>Katrina L. Dunderdale</w:t>
      </w:r>
    </w:p>
    <w:p w:rsidR="00D43D6D" w:rsidRPr="00DD33A5" w:rsidRDefault="00D43D6D" w:rsidP="00D43D6D">
      <w:pPr>
        <w:tabs>
          <w:tab w:val="left" w:pos="-720"/>
        </w:tabs>
        <w:suppressAutoHyphens/>
        <w:rPr>
          <w:rFonts w:ascii="Times New Roman" w:hAnsi="Times New Roman" w:cs="Times New Roman"/>
          <w:spacing w:val="-3"/>
        </w:rPr>
      </w:pPr>
      <w:r w:rsidRPr="00DD33A5">
        <w:rPr>
          <w:rFonts w:ascii="Times New Roman" w:hAnsi="Times New Roman" w:cs="Times New Roman"/>
          <w:spacing w:val="-3"/>
        </w:rPr>
        <w:tab/>
      </w:r>
      <w:r w:rsidR="00361EA2" w:rsidRPr="00DD33A5">
        <w:rPr>
          <w:rFonts w:ascii="Times New Roman" w:hAnsi="Times New Roman" w:cs="Times New Roman"/>
          <w:spacing w:val="-3"/>
        </w:rPr>
        <w:tab/>
      </w:r>
      <w:r w:rsidRPr="00DD33A5">
        <w:rPr>
          <w:rFonts w:ascii="Times New Roman" w:hAnsi="Times New Roman" w:cs="Times New Roman"/>
          <w:spacing w:val="-3"/>
        </w:rPr>
        <w:tab/>
      </w:r>
      <w:r w:rsidRPr="00DD33A5">
        <w:rPr>
          <w:rFonts w:ascii="Times New Roman" w:hAnsi="Times New Roman" w:cs="Times New Roman"/>
          <w:spacing w:val="-3"/>
        </w:rPr>
        <w:tab/>
      </w:r>
      <w:r w:rsidRPr="00DD33A5">
        <w:rPr>
          <w:rFonts w:ascii="Times New Roman" w:hAnsi="Times New Roman" w:cs="Times New Roman"/>
          <w:spacing w:val="-3"/>
        </w:rPr>
        <w:tab/>
      </w:r>
      <w:r w:rsidRPr="00DD33A5">
        <w:rPr>
          <w:rFonts w:ascii="Times New Roman" w:hAnsi="Times New Roman" w:cs="Times New Roman"/>
          <w:spacing w:val="-3"/>
        </w:rPr>
        <w:tab/>
      </w:r>
      <w:r w:rsidR="005F611A" w:rsidRPr="00DD33A5">
        <w:rPr>
          <w:rFonts w:ascii="Times New Roman" w:hAnsi="Times New Roman" w:cs="Times New Roman"/>
          <w:spacing w:val="-3"/>
        </w:rPr>
        <w:tab/>
      </w:r>
      <w:r w:rsidRPr="00DD33A5">
        <w:rPr>
          <w:rFonts w:ascii="Times New Roman" w:hAnsi="Times New Roman" w:cs="Times New Roman"/>
          <w:spacing w:val="-3"/>
        </w:rPr>
        <w:t>Administrative Law Judge</w:t>
      </w:r>
    </w:p>
    <w:p w:rsidR="001645B4" w:rsidRDefault="001645B4" w:rsidP="005D6B32">
      <w:pPr>
        <w:jc w:val="center"/>
        <w:rPr>
          <w:rFonts w:ascii="Times New Roman" w:hAnsi="Times New Roman" w:cs="Times New Roman"/>
          <w:u w:val="single"/>
        </w:rPr>
        <w:sectPr w:rsidR="001645B4" w:rsidSect="00FE1B3A">
          <w:footerReference w:type="first" r:id="rId13"/>
          <w:pgSz w:w="12240" w:h="15840"/>
          <w:pgMar w:top="1440" w:right="1440" w:bottom="1440" w:left="1440" w:header="720" w:footer="720" w:gutter="0"/>
          <w:pgNumType w:start="1"/>
          <w:cols w:space="720"/>
          <w:titlePg/>
          <w:docGrid w:linePitch="360"/>
        </w:sectPr>
      </w:pPr>
    </w:p>
    <w:p w:rsidR="005D6B32" w:rsidRPr="00B700FB" w:rsidRDefault="005D6B32" w:rsidP="005D6B32">
      <w:pPr>
        <w:jc w:val="center"/>
        <w:rPr>
          <w:rFonts w:ascii="Times New Roman" w:hAnsi="Times New Roman" w:cs="Times New Roman"/>
          <w:u w:val="single"/>
        </w:rPr>
      </w:pPr>
      <w:r w:rsidRPr="00B700FB">
        <w:rPr>
          <w:rFonts w:ascii="Times New Roman" w:hAnsi="Times New Roman" w:cs="Times New Roman"/>
          <w:u w:val="single"/>
        </w:rPr>
        <w:lastRenderedPageBreak/>
        <w:t>Glossary of Acronyms</w:t>
      </w:r>
      <w:r w:rsidR="003C4356">
        <w:rPr>
          <w:rFonts w:ascii="Times New Roman" w:hAnsi="Times New Roman" w:cs="Times New Roman"/>
          <w:u w:val="single"/>
        </w:rPr>
        <w:t xml:space="preserve"> – Attachment A</w:t>
      </w:r>
    </w:p>
    <w:p w:rsidR="005D6B32" w:rsidRPr="00B700FB" w:rsidRDefault="005D6B32" w:rsidP="005D6B32">
      <w:pPr>
        <w:rPr>
          <w:rFonts w:ascii="Times New Roman" w:hAnsi="Times New Roman" w:cs="Times New Roman"/>
        </w:rPr>
      </w:pPr>
    </w:p>
    <w:p w:rsidR="005D6B32" w:rsidRPr="00B700FB" w:rsidRDefault="005D6B32" w:rsidP="000B4F93">
      <w:pPr>
        <w:spacing w:line="360" w:lineRule="auto"/>
        <w:rPr>
          <w:rFonts w:ascii="Times New Roman" w:hAnsi="Times New Roman" w:cs="Times New Roman"/>
        </w:rPr>
      </w:pPr>
      <w:r w:rsidRPr="00B700FB">
        <w:rPr>
          <w:rFonts w:ascii="Times New Roman" w:hAnsi="Times New Roman" w:cs="Times New Roman"/>
        </w:rPr>
        <w:t>ADMS</w:t>
      </w:r>
      <w:r w:rsidRPr="00B700FB">
        <w:rPr>
          <w:rFonts w:ascii="Times New Roman" w:hAnsi="Times New Roman" w:cs="Times New Roman"/>
        </w:rPr>
        <w:tab/>
      </w:r>
      <w:r w:rsidRPr="00B700FB">
        <w:rPr>
          <w:rFonts w:ascii="Times New Roman" w:hAnsi="Times New Roman" w:cs="Times New Roman"/>
        </w:rPr>
        <w:tab/>
        <w:t>Advanced Distribution Management System</w:t>
      </w:r>
    </w:p>
    <w:p w:rsidR="005D6B32" w:rsidRPr="00B700FB" w:rsidRDefault="005D6B32" w:rsidP="000B4F93">
      <w:pPr>
        <w:spacing w:line="360" w:lineRule="auto"/>
        <w:rPr>
          <w:rFonts w:ascii="Times New Roman" w:hAnsi="Times New Roman" w:cs="Times New Roman"/>
        </w:rPr>
      </w:pPr>
      <w:r w:rsidRPr="00B700FB">
        <w:rPr>
          <w:rFonts w:ascii="Times New Roman" w:hAnsi="Times New Roman" w:cs="Times New Roman"/>
        </w:rPr>
        <w:t>AMI</w:t>
      </w:r>
      <w:r w:rsidRPr="00B700FB">
        <w:rPr>
          <w:rFonts w:ascii="Times New Roman" w:hAnsi="Times New Roman" w:cs="Times New Roman"/>
        </w:rPr>
        <w:tab/>
      </w:r>
      <w:r w:rsidRPr="00B700FB">
        <w:rPr>
          <w:rFonts w:ascii="Times New Roman" w:hAnsi="Times New Roman" w:cs="Times New Roman"/>
        </w:rPr>
        <w:tab/>
        <w:t>Advanced Metering Infrastructure</w:t>
      </w:r>
    </w:p>
    <w:p w:rsidR="005D6B32" w:rsidRPr="00B700FB" w:rsidRDefault="005D6B32" w:rsidP="000B4F93">
      <w:pPr>
        <w:spacing w:line="360" w:lineRule="auto"/>
        <w:rPr>
          <w:rFonts w:ascii="Times New Roman" w:hAnsi="Times New Roman" w:cs="Times New Roman"/>
        </w:rPr>
      </w:pPr>
      <w:r w:rsidRPr="00B700FB">
        <w:rPr>
          <w:rFonts w:ascii="Times New Roman" w:hAnsi="Times New Roman" w:cs="Times New Roman"/>
        </w:rPr>
        <w:t>AMR</w:t>
      </w:r>
      <w:r w:rsidRPr="00B700FB">
        <w:rPr>
          <w:rFonts w:ascii="Times New Roman" w:hAnsi="Times New Roman" w:cs="Times New Roman"/>
        </w:rPr>
        <w:tab/>
      </w:r>
      <w:r w:rsidRPr="00B700FB">
        <w:rPr>
          <w:rFonts w:ascii="Times New Roman" w:hAnsi="Times New Roman" w:cs="Times New Roman"/>
        </w:rPr>
        <w:tab/>
      </w:r>
      <w:r>
        <w:rPr>
          <w:rFonts w:ascii="Times New Roman" w:hAnsi="Times New Roman" w:cs="Times New Roman"/>
        </w:rPr>
        <w:t xml:space="preserve">Automated Meter Reading </w:t>
      </w:r>
    </w:p>
    <w:p w:rsidR="005D6B32" w:rsidRDefault="005D6B32" w:rsidP="000B4F93">
      <w:pPr>
        <w:spacing w:line="360" w:lineRule="auto"/>
        <w:rPr>
          <w:rFonts w:ascii="Times New Roman" w:hAnsi="Times New Roman" w:cs="Times New Roman"/>
        </w:rPr>
      </w:pPr>
      <w:r w:rsidRPr="00B700FB">
        <w:rPr>
          <w:rFonts w:ascii="Times New Roman" w:hAnsi="Times New Roman" w:cs="Times New Roman"/>
        </w:rPr>
        <w:t>AVL</w:t>
      </w:r>
      <w:r w:rsidRPr="00B700FB">
        <w:rPr>
          <w:rFonts w:ascii="Times New Roman" w:hAnsi="Times New Roman" w:cs="Times New Roman"/>
        </w:rPr>
        <w:tab/>
      </w:r>
      <w:r w:rsidRPr="00B700FB">
        <w:rPr>
          <w:rFonts w:ascii="Times New Roman" w:hAnsi="Times New Roman" w:cs="Times New Roman"/>
        </w:rPr>
        <w:tab/>
        <w:t>Automatic Vehicle Location</w:t>
      </w:r>
    </w:p>
    <w:p w:rsidR="00A473E8" w:rsidRDefault="00A473E8" w:rsidP="000B4F93">
      <w:pPr>
        <w:spacing w:line="360" w:lineRule="auto"/>
        <w:rPr>
          <w:rFonts w:ascii="Times New Roman" w:hAnsi="Times New Roman" w:cs="Times New Roman"/>
        </w:rPr>
      </w:pPr>
      <w:r>
        <w:rPr>
          <w:rFonts w:ascii="Times New Roman" w:hAnsi="Times New Roman" w:cs="Times New Roman"/>
        </w:rPr>
        <w:t>Auto-CAD</w:t>
      </w:r>
      <w:r>
        <w:rPr>
          <w:rFonts w:ascii="Times New Roman" w:hAnsi="Times New Roman" w:cs="Times New Roman"/>
        </w:rPr>
        <w:tab/>
        <w:t>Automatic Computer Aided Design</w:t>
      </w:r>
    </w:p>
    <w:p w:rsidR="005D6B32" w:rsidRDefault="005D6B32" w:rsidP="000B4F93">
      <w:pPr>
        <w:spacing w:line="360" w:lineRule="auto"/>
        <w:rPr>
          <w:rFonts w:ascii="Times New Roman" w:hAnsi="Times New Roman" w:cs="Times New Roman"/>
        </w:rPr>
      </w:pPr>
      <w:r>
        <w:rPr>
          <w:rFonts w:ascii="Times New Roman" w:hAnsi="Times New Roman" w:cs="Times New Roman"/>
        </w:rPr>
        <w:t>CAIDI</w:t>
      </w:r>
      <w:r>
        <w:rPr>
          <w:rFonts w:ascii="Times New Roman" w:hAnsi="Times New Roman" w:cs="Times New Roman"/>
        </w:rPr>
        <w:tab/>
      </w:r>
      <w:r>
        <w:rPr>
          <w:rFonts w:ascii="Times New Roman" w:hAnsi="Times New Roman" w:cs="Times New Roman"/>
        </w:rPr>
        <w:tab/>
        <w:t>Customer Average Interruption Duration Index</w:t>
      </w:r>
    </w:p>
    <w:p w:rsidR="00977E20" w:rsidRDefault="00977E20" w:rsidP="000B4F93">
      <w:pPr>
        <w:spacing w:line="360" w:lineRule="auto"/>
        <w:rPr>
          <w:rFonts w:ascii="Times New Roman" w:hAnsi="Times New Roman" w:cs="Times New Roman"/>
        </w:rPr>
      </w:pPr>
      <w:r>
        <w:rPr>
          <w:rFonts w:ascii="Times New Roman" w:hAnsi="Times New Roman" w:cs="Times New Roman"/>
        </w:rPr>
        <w:t>CC&amp;B</w:t>
      </w:r>
      <w:r>
        <w:rPr>
          <w:rFonts w:ascii="Times New Roman" w:hAnsi="Times New Roman" w:cs="Times New Roman"/>
        </w:rPr>
        <w:tab/>
      </w:r>
      <w:r>
        <w:rPr>
          <w:rFonts w:ascii="Times New Roman" w:hAnsi="Times New Roman" w:cs="Times New Roman"/>
        </w:rPr>
        <w:tab/>
      </w:r>
      <w:r w:rsidR="00A473E8">
        <w:rPr>
          <w:rFonts w:ascii="Times New Roman" w:hAnsi="Times New Roman" w:cs="Times New Roman"/>
        </w:rPr>
        <w:t>Customer Care and Billing</w:t>
      </w:r>
    </w:p>
    <w:p w:rsidR="00977E20" w:rsidRPr="00B700FB" w:rsidRDefault="00977E20" w:rsidP="000B4F93">
      <w:pPr>
        <w:spacing w:line="360" w:lineRule="auto"/>
        <w:rPr>
          <w:rFonts w:ascii="Times New Roman" w:hAnsi="Times New Roman" w:cs="Times New Roman"/>
        </w:rPr>
      </w:pPr>
      <w:r>
        <w:rPr>
          <w:rFonts w:ascii="Times New Roman" w:hAnsi="Times New Roman" w:cs="Times New Roman"/>
        </w:rPr>
        <w:t>CDR</w:t>
      </w:r>
      <w:r>
        <w:rPr>
          <w:rFonts w:ascii="Times New Roman" w:hAnsi="Times New Roman" w:cs="Times New Roman"/>
        </w:rPr>
        <w:tab/>
      </w:r>
      <w:r>
        <w:rPr>
          <w:rFonts w:ascii="Times New Roman" w:hAnsi="Times New Roman" w:cs="Times New Roman"/>
        </w:rPr>
        <w:tab/>
        <w:t>Capacity Demand Reduction</w:t>
      </w:r>
    </w:p>
    <w:p w:rsidR="005D6B32" w:rsidRDefault="005D6B32" w:rsidP="000B4F93">
      <w:pPr>
        <w:spacing w:line="360" w:lineRule="auto"/>
        <w:rPr>
          <w:rFonts w:ascii="Times New Roman" w:hAnsi="Times New Roman" w:cs="Times New Roman"/>
        </w:rPr>
      </w:pPr>
      <w:r w:rsidRPr="00B700FB">
        <w:rPr>
          <w:rFonts w:ascii="Times New Roman" w:hAnsi="Times New Roman" w:cs="Times New Roman"/>
        </w:rPr>
        <w:t>CSR</w:t>
      </w:r>
      <w:r w:rsidRPr="00B700FB">
        <w:rPr>
          <w:rFonts w:ascii="Times New Roman" w:hAnsi="Times New Roman" w:cs="Times New Roman"/>
        </w:rPr>
        <w:tab/>
      </w:r>
      <w:r w:rsidRPr="00B700FB">
        <w:rPr>
          <w:rFonts w:ascii="Times New Roman" w:hAnsi="Times New Roman" w:cs="Times New Roman"/>
        </w:rPr>
        <w:tab/>
        <w:t>Customer Service Representative</w:t>
      </w:r>
    </w:p>
    <w:p w:rsidR="005D6B32" w:rsidRPr="00B700FB" w:rsidRDefault="005D6B32" w:rsidP="000B4F93">
      <w:pPr>
        <w:spacing w:line="360" w:lineRule="auto"/>
        <w:rPr>
          <w:rFonts w:ascii="Times New Roman" w:hAnsi="Times New Roman" w:cs="Times New Roman"/>
        </w:rPr>
      </w:pPr>
      <w:r>
        <w:rPr>
          <w:rFonts w:ascii="Times New Roman" w:hAnsi="Times New Roman" w:cs="Times New Roman"/>
        </w:rPr>
        <w:t>CVR</w:t>
      </w:r>
      <w:r>
        <w:rPr>
          <w:rFonts w:ascii="Times New Roman" w:hAnsi="Times New Roman" w:cs="Times New Roman"/>
        </w:rPr>
        <w:tab/>
      </w:r>
      <w:r>
        <w:rPr>
          <w:rFonts w:ascii="Times New Roman" w:hAnsi="Times New Roman" w:cs="Times New Roman"/>
        </w:rPr>
        <w:tab/>
        <w:t>Conservation Voltage Reduction</w:t>
      </w:r>
    </w:p>
    <w:p w:rsidR="005D6B32" w:rsidRDefault="005D6B32" w:rsidP="000B4F93">
      <w:pPr>
        <w:spacing w:line="360" w:lineRule="auto"/>
        <w:rPr>
          <w:rFonts w:ascii="Times New Roman" w:hAnsi="Times New Roman" w:cs="Times New Roman"/>
        </w:rPr>
      </w:pPr>
      <w:r w:rsidRPr="00B700FB">
        <w:rPr>
          <w:rFonts w:ascii="Times New Roman" w:hAnsi="Times New Roman" w:cs="Times New Roman"/>
        </w:rPr>
        <w:t>DAP</w:t>
      </w:r>
      <w:r w:rsidRPr="00B700FB">
        <w:rPr>
          <w:rFonts w:ascii="Times New Roman" w:hAnsi="Times New Roman" w:cs="Times New Roman"/>
        </w:rPr>
        <w:tab/>
      </w:r>
      <w:r w:rsidRPr="00B700FB">
        <w:rPr>
          <w:rFonts w:ascii="Times New Roman" w:hAnsi="Times New Roman" w:cs="Times New Roman"/>
        </w:rPr>
        <w:tab/>
        <w:t>Data Aggregation Point</w:t>
      </w:r>
    </w:p>
    <w:p w:rsidR="00977E20" w:rsidRPr="00B700FB" w:rsidRDefault="00977E20" w:rsidP="000B4F93">
      <w:pPr>
        <w:spacing w:line="360" w:lineRule="auto"/>
        <w:rPr>
          <w:rFonts w:ascii="Times New Roman" w:hAnsi="Times New Roman" w:cs="Times New Roman"/>
        </w:rPr>
      </w:pPr>
      <w:r>
        <w:rPr>
          <w:rFonts w:ascii="Times New Roman" w:hAnsi="Times New Roman" w:cs="Times New Roman"/>
        </w:rPr>
        <w:t>DAS</w:t>
      </w:r>
      <w:r>
        <w:rPr>
          <w:rFonts w:ascii="Times New Roman" w:hAnsi="Times New Roman" w:cs="Times New Roman"/>
        </w:rPr>
        <w:tab/>
      </w:r>
      <w:r>
        <w:rPr>
          <w:rFonts w:ascii="Times New Roman" w:hAnsi="Times New Roman" w:cs="Times New Roman"/>
        </w:rPr>
        <w:tab/>
        <w:t>Distribution Automation System</w:t>
      </w:r>
    </w:p>
    <w:p w:rsidR="005D6B32" w:rsidRPr="00B700FB" w:rsidRDefault="005D6B32" w:rsidP="000B4F93">
      <w:pPr>
        <w:spacing w:line="360" w:lineRule="auto"/>
        <w:rPr>
          <w:rFonts w:ascii="Times New Roman" w:hAnsi="Times New Roman" w:cs="Times New Roman"/>
        </w:rPr>
      </w:pPr>
      <w:r w:rsidRPr="00B700FB">
        <w:rPr>
          <w:rFonts w:ascii="Times New Roman" w:hAnsi="Times New Roman" w:cs="Times New Roman"/>
        </w:rPr>
        <w:t>DER</w:t>
      </w:r>
      <w:r w:rsidRPr="00B700FB">
        <w:rPr>
          <w:rFonts w:ascii="Times New Roman" w:hAnsi="Times New Roman" w:cs="Times New Roman"/>
        </w:rPr>
        <w:tab/>
      </w:r>
      <w:r w:rsidRPr="00B700FB">
        <w:rPr>
          <w:rFonts w:ascii="Times New Roman" w:hAnsi="Times New Roman" w:cs="Times New Roman"/>
        </w:rPr>
        <w:tab/>
        <w:t>Distribution Energy Resources</w:t>
      </w:r>
    </w:p>
    <w:p w:rsidR="005D6B32" w:rsidRPr="00B700FB" w:rsidRDefault="005D6B32" w:rsidP="000B4F93">
      <w:pPr>
        <w:spacing w:line="360" w:lineRule="auto"/>
        <w:rPr>
          <w:rFonts w:ascii="Times New Roman" w:hAnsi="Times New Roman" w:cs="Times New Roman"/>
        </w:rPr>
      </w:pPr>
      <w:r w:rsidRPr="00B700FB">
        <w:rPr>
          <w:rFonts w:ascii="Times New Roman" w:hAnsi="Times New Roman" w:cs="Times New Roman"/>
        </w:rPr>
        <w:t>DMS</w:t>
      </w:r>
      <w:r w:rsidRPr="00B700FB">
        <w:rPr>
          <w:rFonts w:ascii="Times New Roman" w:hAnsi="Times New Roman" w:cs="Times New Roman"/>
        </w:rPr>
        <w:tab/>
      </w:r>
      <w:r w:rsidRPr="00B700FB">
        <w:rPr>
          <w:rFonts w:ascii="Times New Roman" w:hAnsi="Times New Roman" w:cs="Times New Roman"/>
        </w:rPr>
        <w:tab/>
        <w:t>Distribution Management System</w:t>
      </w:r>
    </w:p>
    <w:p w:rsidR="005D6B32" w:rsidRDefault="005D6B32" w:rsidP="000B4F93">
      <w:pPr>
        <w:spacing w:line="360" w:lineRule="auto"/>
        <w:rPr>
          <w:rFonts w:ascii="Times New Roman" w:hAnsi="Times New Roman" w:cs="Times New Roman"/>
        </w:rPr>
      </w:pPr>
      <w:r>
        <w:rPr>
          <w:rFonts w:ascii="Times New Roman" w:hAnsi="Times New Roman" w:cs="Times New Roman"/>
        </w:rPr>
        <w:t>DNV GL</w:t>
      </w:r>
      <w:r>
        <w:rPr>
          <w:rFonts w:ascii="Times New Roman" w:hAnsi="Times New Roman" w:cs="Times New Roman"/>
        </w:rPr>
        <w:tab/>
      </w:r>
      <w:r w:rsidRPr="00B700FB">
        <w:rPr>
          <w:rFonts w:ascii="Times New Roman" w:hAnsi="Times New Roman" w:cs="Times New Roman"/>
        </w:rPr>
        <w:t>Utility’s</w:t>
      </w:r>
      <w:r>
        <w:rPr>
          <w:rFonts w:ascii="Times New Roman" w:hAnsi="Times New Roman" w:cs="Times New Roman"/>
        </w:rPr>
        <w:t xml:space="preserve"> consultant for OMS study</w:t>
      </w:r>
      <w:r w:rsidR="00977E20">
        <w:rPr>
          <w:rFonts w:ascii="Times New Roman" w:hAnsi="Times New Roman" w:cs="Times New Roman"/>
        </w:rPr>
        <w:t xml:space="preserve"> (non-acronym)</w:t>
      </w:r>
    </w:p>
    <w:p w:rsidR="00977E20" w:rsidRDefault="00977E20" w:rsidP="000B4F93">
      <w:pPr>
        <w:spacing w:line="360" w:lineRule="auto"/>
        <w:rPr>
          <w:rFonts w:ascii="Times New Roman" w:hAnsi="Times New Roman" w:cs="Times New Roman"/>
        </w:rPr>
      </w:pPr>
      <w:r>
        <w:rPr>
          <w:rFonts w:ascii="Times New Roman" w:hAnsi="Times New Roman" w:cs="Times New Roman"/>
        </w:rPr>
        <w:t>DOC</w:t>
      </w:r>
      <w:r>
        <w:rPr>
          <w:rFonts w:ascii="Times New Roman" w:hAnsi="Times New Roman" w:cs="Times New Roman"/>
        </w:rPr>
        <w:tab/>
      </w:r>
      <w:r>
        <w:rPr>
          <w:rFonts w:ascii="Times New Roman" w:hAnsi="Times New Roman" w:cs="Times New Roman"/>
        </w:rPr>
        <w:tab/>
        <w:t>Distribution Operations Center</w:t>
      </w:r>
    </w:p>
    <w:p w:rsidR="005D6B32" w:rsidRDefault="005D6B32" w:rsidP="000B4F93">
      <w:pPr>
        <w:spacing w:line="360" w:lineRule="auto"/>
        <w:rPr>
          <w:rFonts w:ascii="Times New Roman" w:hAnsi="Times New Roman" w:cs="Times New Roman"/>
        </w:rPr>
      </w:pPr>
      <w:r>
        <w:rPr>
          <w:rFonts w:ascii="Times New Roman" w:hAnsi="Times New Roman" w:cs="Times New Roman"/>
        </w:rPr>
        <w:t>EDC</w:t>
      </w:r>
      <w:r>
        <w:rPr>
          <w:rFonts w:ascii="Times New Roman" w:hAnsi="Times New Roman" w:cs="Times New Roman"/>
        </w:rPr>
        <w:tab/>
      </w:r>
      <w:r>
        <w:rPr>
          <w:rFonts w:ascii="Times New Roman" w:hAnsi="Times New Roman" w:cs="Times New Roman"/>
        </w:rPr>
        <w:tab/>
        <w:t>Electric Distribution Company</w:t>
      </w:r>
    </w:p>
    <w:p w:rsidR="005D6B32" w:rsidRDefault="005D6B32" w:rsidP="000B4F93">
      <w:pPr>
        <w:spacing w:line="360" w:lineRule="auto"/>
        <w:rPr>
          <w:rFonts w:ascii="Times New Roman" w:hAnsi="Times New Roman" w:cs="Times New Roman"/>
        </w:rPr>
      </w:pPr>
      <w:r>
        <w:rPr>
          <w:rFonts w:ascii="Times New Roman" w:hAnsi="Times New Roman" w:cs="Times New Roman"/>
        </w:rPr>
        <w:t>EE&amp;C</w:t>
      </w:r>
      <w:r>
        <w:rPr>
          <w:rFonts w:ascii="Times New Roman" w:hAnsi="Times New Roman" w:cs="Times New Roman"/>
        </w:rPr>
        <w:tab/>
      </w:r>
      <w:r>
        <w:rPr>
          <w:rFonts w:ascii="Times New Roman" w:hAnsi="Times New Roman" w:cs="Times New Roman"/>
        </w:rPr>
        <w:tab/>
        <w:t xml:space="preserve">Energy Efficiency and Conservation </w:t>
      </w:r>
    </w:p>
    <w:p w:rsidR="005D6B32" w:rsidRDefault="005D6B32" w:rsidP="000B4F93">
      <w:pPr>
        <w:spacing w:line="360" w:lineRule="auto"/>
        <w:rPr>
          <w:rFonts w:ascii="Times New Roman" w:hAnsi="Times New Roman" w:cs="Times New Roman"/>
        </w:rPr>
      </w:pPr>
      <w:r>
        <w:rPr>
          <w:rFonts w:ascii="Times New Roman" w:hAnsi="Times New Roman" w:cs="Times New Roman"/>
        </w:rPr>
        <w:t>ESC</w:t>
      </w:r>
      <w:r>
        <w:rPr>
          <w:rFonts w:ascii="Times New Roman" w:hAnsi="Times New Roman" w:cs="Times New Roman"/>
        </w:rPr>
        <w:tab/>
      </w:r>
      <w:r>
        <w:rPr>
          <w:rFonts w:ascii="Times New Roman" w:hAnsi="Times New Roman" w:cs="Times New Roman"/>
        </w:rPr>
        <w:tab/>
        <w:t>Electric Supply Company</w:t>
      </w:r>
    </w:p>
    <w:p w:rsidR="00A473E8" w:rsidRPr="00B700FB" w:rsidRDefault="00A473E8" w:rsidP="000B4F93">
      <w:pPr>
        <w:spacing w:line="360" w:lineRule="auto"/>
        <w:rPr>
          <w:rFonts w:ascii="Times New Roman" w:hAnsi="Times New Roman" w:cs="Times New Roman"/>
        </w:rPr>
      </w:pPr>
      <w:r>
        <w:rPr>
          <w:rFonts w:ascii="Times New Roman" w:hAnsi="Times New Roman" w:cs="Times New Roman"/>
        </w:rPr>
        <w:t>ESRIGIS</w:t>
      </w:r>
      <w:r>
        <w:rPr>
          <w:rFonts w:ascii="Times New Roman" w:hAnsi="Times New Roman" w:cs="Times New Roman"/>
        </w:rPr>
        <w:tab/>
        <w:t>Environmental Systems Research Institute Geographical Information System</w:t>
      </w:r>
    </w:p>
    <w:p w:rsidR="005D6B32" w:rsidRDefault="00977E20" w:rsidP="000B4F93">
      <w:pPr>
        <w:spacing w:line="360" w:lineRule="auto"/>
        <w:rPr>
          <w:rFonts w:ascii="Times New Roman" w:hAnsi="Times New Roman" w:cs="Times New Roman"/>
        </w:rPr>
      </w:pPr>
      <w:r>
        <w:rPr>
          <w:rFonts w:ascii="Times New Roman" w:hAnsi="Times New Roman" w:cs="Times New Roman"/>
        </w:rPr>
        <w:t>ETR</w:t>
      </w:r>
      <w:r>
        <w:rPr>
          <w:rFonts w:ascii="Times New Roman" w:hAnsi="Times New Roman" w:cs="Times New Roman"/>
        </w:rPr>
        <w:tab/>
      </w:r>
      <w:r>
        <w:rPr>
          <w:rFonts w:ascii="Times New Roman" w:hAnsi="Times New Roman" w:cs="Times New Roman"/>
        </w:rPr>
        <w:tab/>
        <w:t xml:space="preserve">Estimated Time </w:t>
      </w:r>
      <w:r w:rsidR="005D6B32" w:rsidRPr="00B700FB">
        <w:rPr>
          <w:rFonts w:ascii="Times New Roman" w:hAnsi="Times New Roman" w:cs="Times New Roman"/>
        </w:rPr>
        <w:t>of Restoration</w:t>
      </w:r>
    </w:p>
    <w:p w:rsidR="005D6B32" w:rsidRDefault="005D6B32" w:rsidP="000B4F93">
      <w:pPr>
        <w:spacing w:line="360" w:lineRule="auto"/>
        <w:rPr>
          <w:rFonts w:ascii="Times New Roman" w:hAnsi="Times New Roman" w:cs="Times New Roman"/>
        </w:rPr>
      </w:pPr>
      <w:r>
        <w:rPr>
          <w:rFonts w:ascii="Times New Roman" w:hAnsi="Times New Roman" w:cs="Times New Roman"/>
        </w:rPr>
        <w:t>FERC</w:t>
      </w:r>
      <w:r>
        <w:rPr>
          <w:rFonts w:ascii="Times New Roman" w:hAnsi="Times New Roman" w:cs="Times New Roman"/>
        </w:rPr>
        <w:tab/>
      </w:r>
      <w:r>
        <w:rPr>
          <w:rFonts w:ascii="Times New Roman" w:hAnsi="Times New Roman" w:cs="Times New Roman"/>
        </w:rPr>
        <w:tab/>
        <w:t>Federal Energy Regulatory Commission</w:t>
      </w:r>
    </w:p>
    <w:p w:rsidR="005D6B32" w:rsidRPr="00B700FB" w:rsidRDefault="005D6B32" w:rsidP="000B4F93">
      <w:pPr>
        <w:spacing w:line="360" w:lineRule="auto"/>
        <w:rPr>
          <w:rFonts w:ascii="Times New Roman" w:hAnsi="Times New Roman" w:cs="Times New Roman"/>
        </w:rPr>
      </w:pPr>
      <w:r>
        <w:rPr>
          <w:rFonts w:ascii="Times New Roman" w:hAnsi="Times New Roman" w:cs="Times New Roman"/>
        </w:rPr>
        <w:t>FOCUS</w:t>
      </w:r>
      <w:r>
        <w:rPr>
          <w:rFonts w:ascii="Times New Roman" w:hAnsi="Times New Roman" w:cs="Times New Roman"/>
        </w:rPr>
        <w:tab/>
      </w:r>
      <w:r w:rsidR="00A473E8">
        <w:rPr>
          <w:rFonts w:ascii="Times New Roman" w:hAnsi="Times New Roman" w:cs="Times New Roman"/>
        </w:rPr>
        <w:t xml:space="preserve">For Our Customers – a tool to help customers understand the </w:t>
      </w:r>
      <w:r>
        <w:rPr>
          <w:rFonts w:ascii="Times New Roman" w:hAnsi="Times New Roman" w:cs="Times New Roman"/>
        </w:rPr>
        <w:t xml:space="preserve">billing system </w:t>
      </w:r>
    </w:p>
    <w:p w:rsidR="005D6B32" w:rsidRPr="00B700FB" w:rsidRDefault="005D6B32" w:rsidP="000B4F93">
      <w:pPr>
        <w:spacing w:line="360" w:lineRule="auto"/>
        <w:rPr>
          <w:rFonts w:ascii="Times New Roman" w:hAnsi="Times New Roman" w:cs="Times New Roman"/>
        </w:rPr>
      </w:pPr>
      <w:r w:rsidRPr="00B700FB">
        <w:rPr>
          <w:rFonts w:ascii="Times New Roman" w:hAnsi="Times New Roman" w:cs="Times New Roman"/>
        </w:rPr>
        <w:t>FTE</w:t>
      </w:r>
      <w:r w:rsidRPr="00B700FB">
        <w:rPr>
          <w:rFonts w:ascii="Times New Roman" w:hAnsi="Times New Roman" w:cs="Times New Roman"/>
        </w:rPr>
        <w:tab/>
      </w:r>
      <w:r w:rsidRPr="00B700FB">
        <w:rPr>
          <w:rFonts w:ascii="Times New Roman" w:hAnsi="Times New Roman" w:cs="Times New Roman"/>
        </w:rPr>
        <w:tab/>
        <w:t>Full Time Employees</w:t>
      </w:r>
    </w:p>
    <w:p w:rsidR="005D6B32" w:rsidRPr="00B700FB" w:rsidRDefault="005D6B32" w:rsidP="000B4F93">
      <w:pPr>
        <w:spacing w:line="360" w:lineRule="auto"/>
        <w:rPr>
          <w:rFonts w:ascii="Times New Roman" w:hAnsi="Times New Roman" w:cs="Times New Roman"/>
        </w:rPr>
      </w:pPr>
      <w:r w:rsidRPr="00B700FB">
        <w:rPr>
          <w:rFonts w:ascii="Times New Roman" w:hAnsi="Times New Roman" w:cs="Times New Roman"/>
        </w:rPr>
        <w:t>GIS</w:t>
      </w:r>
      <w:r w:rsidRPr="00B700FB">
        <w:rPr>
          <w:rFonts w:ascii="Times New Roman" w:hAnsi="Times New Roman" w:cs="Times New Roman"/>
        </w:rPr>
        <w:tab/>
      </w:r>
      <w:r w:rsidRPr="00B700FB">
        <w:rPr>
          <w:rFonts w:ascii="Times New Roman" w:hAnsi="Times New Roman" w:cs="Times New Roman"/>
        </w:rPr>
        <w:tab/>
        <w:t>Geographical Information System</w:t>
      </w:r>
    </w:p>
    <w:p w:rsidR="005D6B32" w:rsidRPr="00B700FB" w:rsidRDefault="005D6B32" w:rsidP="000B4F93">
      <w:pPr>
        <w:spacing w:line="360" w:lineRule="auto"/>
        <w:rPr>
          <w:rFonts w:ascii="Times New Roman" w:hAnsi="Times New Roman" w:cs="Times New Roman"/>
        </w:rPr>
      </w:pPr>
      <w:r>
        <w:rPr>
          <w:rFonts w:ascii="Times New Roman" w:hAnsi="Times New Roman" w:cs="Times New Roman"/>
        </w:rPr>
        <w:t xml:space="preserve">H-ECS </w:t>
      </w:r>
      <w:r>
        <w:rPr>
          <w:rFonts w:ascii="Times New Roman" w:hAnsi="Times New Roman" w:cs="Times New Roman"/>
        </w:rPr>
        <w:tab/>
      </w:r>
      <w:r w:rsidRPr="00B700FB">
        <w:rPr>
          <w:rFonts w:ascii="Times New Roman" w:hAnsi="Times New Roman" w:cs="Times New Roman"/>
        </w:rPr>
        <w:t>Head-End Collection System</w:t>
      </w:r>
    </w:p>
    <w:p w:rsidR="005D6B32" w:rsidRPr="00B700FB" w:rsidRDefault="005D6B32" w:rsidP="000B4F93">
      <w:pPr>
        <w:spacing w:line="360" w:lineRule="auto"/>
        <w:rPr>
          <w:rFonts w:ascii="Times New Roman" w:hAnsi="Times New Roman" w:cs="Times New Roman"/>
        </w:rPr>
      </w:pPr>
      <w:r w:rsidRPr="00B700FB">
        <w:rPr>
          <w:rFonts w:ascii="Times New Roman" w:hAnsi="Times New Roman" w:cs="Times New Roman"/>
        </w:rPr>
        <w:t>ICE</w:t>
      </w:r>
      <w:r w:rsidRPr="00B700FB">
        <w:rPr>
          <w:rFonts w:ascii="Times New Roman" w:hAnsi="Times New Roman" w:cs="Times New Roman"/>
        </w:rPr>
        <w:tab/>
      </w:r>
      <w:r w:rsidRPr="00B700FB">
        <w:rPr>
          <w:rFonts w:ascii="Times New Roman" w:hAnsi="Times New Roman" w:cs="Times New Roman"/>
        </w:rPr>
        <w:tab/>
        <w:t>Interruption Cost Estimate</w:t>
      </w:r>
    </w:p>
    <w:p w:rsidR="005D6B32" w:rsidRPr="00B700FB" w:rsidRDefault="005D6B32" w:rsidP="000B4F93">
      <w:pPr>
        <w:spacing w:line="360" w:lineRule="auto"/>
        <w:rPr>
          <w:rFonts w:ascii="Times New Roman" w:hAnsi="Times New Roman" w:cs="Times New Roman"/>
        </w:rPr>
      </w:pPr>
      <w:r>
        <w:rPr>
          <w:rFonts w:ascii="Times New Roman" w:hAnsi="Times New Roman" w:cs="Times New Roman"/>
        </w:rPr>
        <w:t>IVR</w:t>
      </w:r>
      <w:r>
        <w:rPr>
          <w:rFonts w:ascii="Times New Roman" w:hAnsi="Times New Roman" w:cs="Times New Roman"/>
        </w:rPr>
        <w:tab/>
      </w:r>
      <w:r>
        <w:rPr>
          <w:rFonts w:ascii="Times New Roman" w:hAnsi="Times New Roman" w:cs="Times New Roman"/>
        </w:rPr>
        <w:tab/>
      </w:r>
      <w:r w:rsidRPr="00B700FB">
        <w:rPr>
          <w:rFonts w:ascii="Times New Roman" w:hAnsi="Times New Roman" w:cs="Times New Roman"/>
        </w:rPr>
        <w:t>Interactive Voice Response</w:t>
      </w:r>
    </w:p>
    <w:p w:rsidR="005D6B32" w:rsidRDefault="005D6B32" w:rsidP="000B4F93">
      <w:pPr>
        <w:spacing w:line="360" w:lineRule="auto"/>
        <w:rPr>
          <w:rFonts w:ascii="Times New Roman" w:hAnsi="Times New Roman" w:cs="Times New Roman"/>
        </w:rPr>
      </w:pPr>
      <w:r w:rsidRPr="00B700FB">
        <w:rPr>
          <w:rFonts w:ascii="Times New Roman" w:hAnsi="Times New Roman" w:cs="Times New Roman"/>
        </w:rPr>
        <w:t xml:space="preserve">LAN </w:t>
      </w:r>
      <w:r w:rsidRPr="00B700FB">
        <w:rPr>
          <w:rFonts w:ascii="Times New Roman" w:hAnsi="Times New Roman" w:cs="Times New Roman"/>
        </w:rPr>
        <w:tab/>
      </w:r>
      <w:r w:rsidRPr="00B700FB">
        <w:rPr>
          <w:rFonts w:ascii="Times New Roman" w:hAnsi="Times New Roman" w:cs="Times New Roman"/>
        </w:rPr>
        <w:tab/>
        <w:t>Local Area Network</w:t>
      </w:r>
    </w:p>
    <w:p w:rsidR="005D6B32" w:rsidRDefault="005D6B32" w:rsidP="000B4F93">
      <w:pPr>
        <w:spacing w:line="360" w:lineRule="auto"/>
        <w:rPr>
          <w:rFonts w:ascii="Times New Roman" w:hAnsi="Times New Roman" w:cs="Times New Roman"/>
        </w:rPr>
      </w:pPr>
      <w:r>
        <w:rPr>
          <w:rFonts w:ascii="Times New Roman" w:hAnsi="Times New Roman" w:cs="Times New Roman"/>
        </w:rPr>
        <w:t>OAS</w:t>
      </w:r>
      <w:r>
        <w:rPr>
          <w:rFonts w:ascii="Times New Roman" w:hAnsi="Times New Roman" w:cs="Times New Roman"/>
        </w:rPr>
        <w:tab/>
      </w:r>
      <w:r>
        <w:rPr>
          <w:rFonts w:ascii="Times New Roman" w:hAnsi="Times New Roman" w:cs="Times New Roman"/>
        </w:rPr>
        <w:tab/>
        <w:t>Outage Analysis System</w:t>
      </w:r>
    </w:p>
    <w:p w:rsidR="00CA24A1" w:rsidRPr="00B700FB" w:rsidRDefault="00CA24A1" w:rsidP="000B4F93">
      <w:pPr>
        <w:spacing w:line="360" w:lineRule="auto"/>
        <w:rPr>
          <w:rFonts w:ascii="Times New Roman" w:hAnsi="Times New Roman" w:cs="Times New Roman"/>
        </w:rPr>
      </w:pPr>
      <w:r>
        <w:rPr>
          <w:rFonts w:ascii="Times New Roman" w:hAnsi="Times New Roman" w:cs="Times New Roman"/>
        </w:rPr>
        <w:lastRenderedPageBreak/>
        <w:t>O&amp;M Costs</w:t>
      </w:r>
      <w:r>
        <w:rPr>
          <w:rFonts w:ascii="Times New Roman" w:hAnsi="Times New Roman" w:cs="Times New Roman"/>
        </w:rPr>
        <w:tab/>
        <w:t>Operations and Management Costs</w:t>
      </w:r>
    </w:p>
    <w:p w:rsidR="005D6B32" w:rsidRPr="00B700FB" w:rsidRDefault="005D6B32" w:rsidP="000B4F93">
      <w:pPr>
        <w:spacing w:line="360" w:lineRule="auto"/>
        <w:rPr>
          <w:rFonts w:ascii="Times New Roman" w:hAnsi="Times New Roman" w:cs="Times New Roman"/>
        </w:rPr>
      </w:pPr>
      <w:r w:rsidRPr="00B700FB">
        <w:rPr>
          <w:rFonts w:ascii="Times New Roman" w:hAnsi="Times New Roman" w:cs="Times New Roman"/>
        </w:rPr>
        <w:t>OMS</w:t>
      </w:r>
      <w:r w:rsidRPr="00B700FB">
        <w:rPr>
          <w:rFonts w:ascii="Times New Roman" w:hAnsi="Times New Roman" w:cs="Times New Roman"/>
        </w:rPr>
        <w:tab/>
      </w:r>
      <w:r w:rsidRPr="00B700FB">
        <w:rPr>
          <w:rFonts w:ascii="Times New Roman" w:hAnsi="Times New Roman" w:cs="Times New Roman"/>
        </w:rPr>
        <w:tab/>
        <w:t>Outage Management System</w:t>
      </w:r>
    </w:p>
    <w:p w:rsidR="005D6B32" w:rsidRDefault="005D6B32" w:rsidP="000B4F93">
      <w:pPr>
        <w:spacing w:line="360" w:lineRule="auto"/>
        <w:rPr>
          <w:rFonts w:ascii="Times New Roman" w:hAnsi="Times New Roman" w:cs="Times New Roman"/>
        </w:rPr>
      </w:pPr>
      <w:r w:rsidRPr="00B700FB">
        <w:rPr>
          <w:rFonts w:ascii="Times New Roman" w:hAnsi="Times New Roman" w:cs="Times New Roman"/>
        </w:rPr>
        <w:t>PF</w:t>
      </w:r>
      <w:r w:rsidRPr="00B700FB">
        <w:rPr>
          <w:rFonts w:ascii="Times New Roman" w:hAnsi="Times New Roman" w:cs="Times New Roman"/>
        </w:rPr>
        <w:tab/>
      </w:r>
      <w:r w:rsidRPr="00B700FB">
        <w:rPr>
          <w:rFonts w:ascii="Times New Roman" w:hAnsi="Times New Roman" w:cs="Times New Roman"/>
        </w:rPr>
        <w:tab/>
        <w:t>Power Factor</w:t>
      </w:r>
    </w:p>
    <w:p w:rsidR="005D6B32" w:rsidRPr="00B700FB" w:rsidRDefault="005D6B32" w:rsidP="000B4F93">
      <w:pPr>
        <w:spacing w:line="360" w:lineRule="auto"/>
        <w:rPr>
          <w:rFonts w:ascii="Times New Roman" w:hAnsi="Times New Roman" w:cs="Times New Roman"/>
        </w:rPr>
      </w:pPr>
      <w:r>
        <w:rPr>
          <w:rFonts w:ascii="Times New Roman" w:hAnsi="Times New Roman" w:cs="Times New Roman"/>
        </w:rPr>
        <w:t>PIS</w:t>
      </w:r>
      <w:r>
        <w:rPr>
          <w:rFonts w:ascii="Times New Roman" w:hAnsi="Times New Roman" w:cs="Times New Roman"/>
        </w:rPr>
        <w:tab/>
      </w:r>
      <w:r>
        <w:rPr>
          <w:rFonts w:ascii="Times New Roman" w:hAnsi="Times New Roman" w:cs="Times New Roman"/>
        </w:rPr>
        <w:tab/>
        <w:t>Plant in Service</w:t>
      </w:r>
    </w:p>
    <w:p w:rsidR="005D6B32" w:rsidRDefault="005D6B32" w:rsidP="000B4F93">
      <w:pPr>
        <w:spacing w:line="360" w:lineRule="auto"/>
        <w:rPr>
          <w:rFonts w:ascii="Times New Roman" w:hAnsi="Times New Roman" w:cs="Times New Roman"/>
        </w:rPr>
      </w:pPr>
      <w:r w:rsidRPr="00B700FB">
        <w:rPr>
          <w:rFonts w:ascii="Times New Roman" w:hAnsi="Times New Roman" w:cs="Times New Roman"/>
        </w:rPr>
        <w:t xml:space="preserve">PMO </w:t>
      </w:r>
      <w:r w:rsidRPr="00B700FB">
        <w:rPr>
          <w:rFonts w:ascii="Times New Roman" w:hAnsi="Times New Roman" w:cs="Times New Roman"/>
        </w:rPr>
        <w:tab/>
      </w:r>
      <w:r w:rsidRPr="00B700FB">
        <w:rPr>
          <w:rFonts w:ascii="Times New Roman" w:hAnsi="Times New Roman" w:cs="Times New Roman"/>
        </w:rPr>
        <w:tab/>
        <w:t>Project Management Office</w:t>
      </w:r>
    </w:p>
    <w:p w:rsidR="005D6B32" w:rsidRDefault="005D6B32" w:rsidP="000B4F93">
      <w:pPr>
        <w:spacing w:line="360" w:lineRule="auto"/>
        <w:rPr>
          <w:rFonts w:ascii="Times New Roman" w:hAnsi="Times New Roman" w:cs="Times New Roman"/>
        </w:rPr>
      </w:pPr>
      <w:r>
        <w:rPr>
          <w:rFonts w:ascii="Times New Roman" w:hAnsi="Times New Roman" w:cs="Times New Roman"/>
        </w:rPr>
        <w:t>PRISM</w:t>
      </w:r>
      <w:r>
        <w:rPr>
          <w:rFonts w:ascii="Times New Roman" w:hAnsi="Times New Roman" w:cs="Times New Roman"/>
        </w:rPr>
        <w:tab/>
        <w:t xml:space="preserve">Performance of Routine </w:t>
      </w:r>
      <w:r w:rsidR="000B4F93">
        <w:rPr>
          <w:rFonts w:ascii="Times New Roman" w:hAnsi="Times New Roman" w:cs="Times New Roman"/>
        </w:rPr>
        <w:t>Information System Management</w:t>
      </w:r>
    </w:p>
    <w:p w:rsidR="005D6B32" w:rsidRPr="00B700FB" w:rsidRDefault="005D6B32" w:rsidP="000B4F93">
      <w:pPr>
        <w:spacing w:line="360" w:lineRule="auto"/>
        <w:rPr>
          <w:rFonts w:ascii="Times New Roman" w:hAnsi="Times New Roman" w:cs="Times New Roman"/>
        </w:rPr>
      </w:pPr>
      <w:r>
        <w:rPr>
          <w:rFonts w:ascii="Times New Roman" w:hAnsi="Times New Roman" w:cs="Times New Roman"/>
        </w:rPr>
        <w:t>RFI</w:t>
      </w:r>
      <w:r>
        <w:rPr>
          <w:rFonts w:ascii="Times New Roman" w:hAnsi="Times New Roman" w:cs="Times New Roman"/>
        </w:rPr>
        <w:tab/>
      </w:r>
      <w:r>
        <w:rPr>
          <w:rFonts w:ascii="Times New Roman" w:hAnsi="Times New Roman" w:cs="Times New Roman"/>
        </w:rPr>
        <w:tab/>
        <w:t>Request for Information</w:t>
      </w:r>
    </w:p>
    <w:p w:rsidR="005D6B32" w:rsidRDefault="005D6B32" w:rsidP="000B4F93">
      <w:pPr>
        <w:spacing w:line="360" w:lineRule="auto"/>
        <w:rPr>
          <w:rFonts w:ascii="Times New Roman" w:hAnsi="Times New Roman" w:cs="Times New Roman"/>
        </w:rPr>
      </w:pPr>
      <w:r w:rsidRPr="00B700FB">
        <w:rPr>
          <w:rFonts w:ascii="Times New Roman" w:hAnsi="Times New Roman" w:cs="Times New Roman"/>
        </w:rPr>
        <w:t>RFP</w:t>
      </w:r>
      <w:r w:rsidRPr="00B700FB">
        <w:rPr>
          <w:rFonts w:ascii="Times New Roman" w:hAnsi="Times New Roman" w:cs="Times New Roman"/>
        </w:rPr>
        <w:tab/>
      </w:r>
      <w:r w:rsidRPr="00B700FB">
        <w:rPr>
          <w:rFonts w:ascii="Times New Roman" w:hAnsi="Times New Roman" w:cs="Times New Roman"/>
        </w:rPr>
        <w:tab/>
        <w:t>Request for Proposal</w:t>
      </w:r>
    </w:p>
    <w:p w:rsidR="005D6B32" w:rsidRPr="00B700FB" w:rsidRDefault="005D6B32" w:rsidP="000B4F93">
      <w:pPr>
        <w:spacing w:line="360" w:lineRule="auto"/>
        <w:rPr>
          <w:rFonts w:ascii="Times New Roman" w:hAnsi="Times New Roman" w:cs="Times New Roman"/>
        </w:rPr>
      </w:pPr>
      <w:r>
        <w:rPr>
          <w:rFonts w:ascii="Times New Roman" w:hAnsi="Times New Roman" w:cs="Times New Roman"/>
        </w:rPr>
        <w:t>RMI</w:t>
      </w:r>
      <w:r>
        <w:rPr>
          <w:rFonts w:ascii="Times New Roman" w:hAnsi="Times New Roman" w:cs="Times New Roman"/>
        </w:rPr>
        <w:tab/>
      </w:r>
      <w:r>
        <w:rPr>
          <w:rFonts w:ascii="Times New Roman" w:hAnsi="Times New Roman" w:cs="Times New Roman"/>
        </w:rPr>
        <w:tab/>
        <w:t>Retail Market Enhancement</w:t>
      </w:r>
    </w:p>
    <w:p w:rsidR="005D6B32" w:rsidRDefault="005D6B32" w:rsidP="000B4F93">
      <w:pPr>
        <w:spacing w:line="360" w:lineRule="auto"/>
        <w:rPr>
          <w:rFonts w:ascii="Times New Roman" w:hAnsi="Times New Roman" w:cs="Times New Roman"/>
        </w:rPr>
      </w:pPr>
      <w:r w:rsidRPr="00B700FB">
        <w:rPr>
          <w:rFonts w:ascii="Times New Roman" w:hAnsi="Times New Roman" w:cs="Times New Roman"/>
        </w:rPr>
        <w:t>RTP</w:t>
      </w:r>
      <w:r w:rsidRPr="00B700FB">
        <w:rPr>
          <w:rFonts w:ascii="Times New Roman" w:hAnsi="Times New Roman" w:cs="Times New Roman"/>
        </w:rPr>
        <w:tab/>
      </w:r>
      <w:r w:rsidRPr="00B700FB">
        <w:rPr>
          <w:rFonts w:ascii="Times New Roman" w:hAnsi="Times New Roman" w:cs="Times New Roman"/>
        </w:rPr>
        <w:tab/>
        <w:t>Real-Time Pricing</w:t>
      </w:r>
    </w:p>
    <w:p w:rsidR="005D6B32" w:rsidRDefault="005D6B32" w:rsidP="000B4F93">
      <w:pPr>
        <w:spacing w:line="360" w:lineRule="auto"/>
        <w:rPr>
          <w:rFonts w:ascii="Times New Roman" w:hAnsi="Times New Roman" w:cs="Times New Roman"/>
        </w:rPr>
      </w:pPr>
      <w:r>
        <w:rPr>
          <w:rFonts w:ascii="Times New Roman" w:hAnsi="Times New Roman" w:cs="Times New Roman"/>
        </w:rPr>
        <w:t>SAIDI</w:t>
      </w:r>
      <w:r>
        <w:rPr>
          <w:rFonts w:ascii="Times New Roman" w:hAnsi="Times New Roman" w:cs="Times New Roman"/>
        </w:rPr>
        <w:tab/>
      </w:r>
      <w:r>
        <w:rPr>
          <w:rFonts w:ascii="Times New Roman" w:hAnsi="Times New Roman" w:cs="Times New Roman"/>
        </w:rPr>
        <w:tab/>
        <w:t>System Average Interruption Duration Index</w:t>
      </w:r>
    </w:p>
    <w:p w:rsidR="005D6B32" w:rsidRPr="00B700FB" w:rsidRDefault="005D6B32" w:rsidP="000B4F93">
      <w:pPr>
        <w:spacing w:line="360" w:lineRule="auto"/>
        <w:rPr>
          <w:rFonts w:ascii="Times New Roman" w:hAnsi="Times New Roman" w:cs="Times New Roman"/>
        </w:rPr>
      </w:pPr>
      <w:r>
        <w:rPr>
          <w:rFonts w:ascii="Times New Roman" w:hAnsi="Times New Roman" w:cs="Times New Roman"/>
        </w:rPr>
        <w:t>SAIFI</w:t>
      </w:r>
      <w:r>
        <w:rPr>
          <w:rFonts w:ascii="Times New Roman" w:hAnsi="Times New Roman" w:cs="Times New Roman"/>
        </w:rPr>
        <w:tab/>
      </w:r>
      <w:r>
        <w:rPr>
          <w:rFonts w:ascii="Times New Roman" w:hAnsi="Times New Roman" w:cs="Times New Roman"/>
        </w:rPr>
        <w:tab/>
        <w:t>System Average Interruption Frequency Index</w:t>
      </w:r>
    </w:p>
    <w:p w:rsidR="005D6B32" w:rsidRDefault="005D6B32" w:rsidP="000B4F93">
      <w:pPr>
        <w:spacing w:line="360" w:lineRule="auto"/>
        <w:rPr>
          <w:rFonts w:ascii="Times New Roman" w:hAnsi="Times New Roman" w:cs="Times New Roman"/>
        </w:rPr>
      </w:pPr>
      <w:r>
        <w:rPr>
          <w:rFonts w:ascii="Times New Roman" w:hAnsi="Times New Roman" w:cs="Times New Roman"/>
        </w:rPr>
        <w:t>SCADA</w:t>
      </w:r>
      <w:r>
        <w:rPr>
          <w:rFonts w:ascii="Times New Roman" w:hAnsi="Times New Roman" w:cs="Times New Roman"/>
        </w:rPr>
        <w:tab/>
      </w:r>
      <w:r w:rsidRPr="00B700FB">
        <w:rPr>
          <w:rFonts w:ascii="Times New Roman" w:hAnsi="Times New Roman" w:cs="Times New Roman"/>
        </w:rPr>
        <w:t>Supervisory Control And Data Acquisition</w:t>
      </w:r>
    </w:p>
    <w:p w:rsidR="005D6B32" w:rsidRPr="00B700FB" w:rsidRDefault="005D6B32" w:rsidP="000B4F93">
      <w:pPr>
        <w:spacing w:line="360" w:lineRule="auto"/>
        <w:rPr>
          <w:rFonts w:ascii="Times New Roman" w:hAnsi="Times New Roman" w:cs="Times New Roman"/>
        </w:rPr>
      </w:pPr>
      <w:r>
        <w:rPr>
          <w:rFonts w:ascii="Times New Roman" w:hAnsi="Times New Roman" w:cs="Times New Roman"/>
        </w:rPr>
        <w:t>SMC</w:t>
      </w:r>
      <w:r>
        <w:rPr>
          <w:rFonts w:ascii="Times New Roman" w:hAnsi="Times New Roman" w:cs="Times New Roman"/>
        </w:rPr>
        <w:tab/>
      </w:r>
      <w:r>
        <w:rPr>
          <w:rFonts w:ascii="Times New Roman" w:hAnsi="Times New Roman" w:cs="Times New Roman"/>
        </w:rPr>
        <w:tab/>
        <w:t>Smart Meter Charge</w:t>
      </w:r>
    </w:p>
    <w:p w:rsidR="005D6B32" w:rsidRDefault="005D6B32" w:rsidP="000B4F93">
      <w:pPr>
        <w:spacing w:line="360" w:lineRule="auto"/>
        <w:rPr>
          <w:rFonts w:ascii="Times New Roman" w:hAnsi="Times New Roman" w:cs="Times New Roman"/>
        </w:rPr>
      </w:pPr>
      <w:r w:rsidRPr="00B700FB">
        <w:rPr>
          <w:rFonts w:ascii="Times New Roman" w:hAnsi="Times New Roman" w:cs="Times New Roman"/>
        </w:rPr>
        <w:t>TOU</w:t>
      </w:r>
      <w:r w:rsidRPr="00B700FB">
        <w:rPr>
          <w:rFonts w:ascii="Times New Roman" w:hAnsi="Times New Roman" w:cs="Times New Roman"/>
        </w:rPr>
        <w:tab/>
      </w:r>
      <w:r w:rsidRPr="00B700FB">
        <w:rPr>
          <w:rFonts w:ascii="Times New Roman" w:hAnsi="Times New Roman" w:cs="Times New Roman"/>
        </w:rPr>
        <w:tab/>
        <w:t>Time of Use</w:t>
      </w:r>
    </w:p>
    <w:p w:rsidR="005D6B32" w:rsidRPr="00B700FB" w:rsidRDefault="005D6B32" w:rsidP="000B4F93">
      <w:pPr>
        <w:spacing w:line="360" w:lineRule="auto"/>
        <w:rPr>
          <w:rFonts w:ascii="Times New Roman" w:hAnsi="Times New Roman" w:cs="Times New Roman"/>
        </w:rPr>
      </w:pPr>
      <w:r>
        <w:rPr>
          <w:rFonts w:ascii="Times New Roman" w:hAnsi="Times New Roman" w:cs="Times New Roman"/>
        </w:rPr>
        <w:t>TRC</w:t>
      </w:r>
      <w:r>
        <w:rPr>
          <w:rFonts w:ascii="Times New Roman" w:hAnsi="Times New Roman" w:cs="Times New Roman"/>
        </w:rPr>
        <w:tab/>
      </w:r>
      <w:r>
        <w:rPr>
          <w:rFonts w:ascii="Times New Roman" w:hAnsi="Times New Roman" w:cs="Times New Roman"/>
        </w:rPr>
        <w:tab/>
        <w:t>Total Resource Cost</w:t>
      </w:r>
    </w:p>
    <w:p w:rsidR="005D6B32" w:rsidRPr="00B700FB" w:rsidRDefault="005D6B32" w:rsidP="000B4F93">
      <w:pPr>
        <w:spacing w:line="360" w:lineRule="auto"/>
        <w:rPr>
          <w:rFonts w:ascii="Times New Roman" w:hAnsi="Times New Roman" w:cs="Times New Roman"/>
        </w:rPr>
      </w:pPr>
      <w:r w:rsidRPr="00B700FB">
        <w:rPr>
          <w:rFonts w:ascii="Times New Roman" w:hAnsi="Times New Roman" w:cs="Times New Roman"/>
        </w:rPr>
        <w:t>WAN</w:t>
      </w:r>
      <w:r w:rsidRPr="00B700FB">
        <w:rPr>
          <w:rFonts w:ascii="Times New Roman" w:hAnsi="Times New Roman" w:cs="Times New Roman"/>
        </w:rPr>
        <w:tab/>
      </w:r>
      <w:r w:rsidRPr="00B700FB">
        <w:rPr>
          <w:rFonts w:ascii="Times New Roman" w:hAnsi="Times New Roman" w:cs="Times New Roman"/>
        </w:rPr>
        <w:tab/>
        <w:t>Wide Area Network</w:t>
      </w:r>
    </w:p>
    <w:p w:rsidR="005D6B32" w:rsidRPr="00B700FB" w:rsidRDefault="005D6B32" w:rsidP="005D6B32">
      <w:pPr>
        <w:rPr>
          <w:rFonts w:ascii="Times New Roman" w:hAnsi="Times New Roman" w:cs="Times New Roman"/>
        </w:rPr>
      </w:pPr>
    </w:p>
    <w:p w:rsidR="005D6B32" w:rsidRPr="00B700FB" w:rsidRDefault="005D6B32" w:rsidP="005D6B32">
      <w:pPr>
        <w:rPr>
          <w:rFonts w:ascii="Times New Roman" w:hAnsi="Times New Roman" w:cs="Times New Roman"/>
        </w:rPr>
      </w:pPr>
    </w:p>
    <w:p w:rsidR="005D6B32" w:rsidRPr="00B700FB" w:rsidRDefault="005D6B32" w:rsidP="005D6B32">
      <w:pPr>
        <w:rPr>
          <w:rFonts w:ascii="Times New Roman" w:hAnsi="Times New Roman" w:cs="Times New Roman"/>
        </w:rPr>
      </w:pPr>
    </w:p>
    <w:p w:rsidR="00BC2EEF" w:rsidRDefault="00BC2EEF">
      <w:pPr>
        <w:autoSpaceDE/>
        <w:autoSpaceDN/>
        <w:rPr>
          <w:rFonts w:ascii="Times New Roman" w:hAnsi="Times New Roman" w:cs="Times New Roman"/>
          <w:spacing w:val="-3"/>
        </w:rPr>
      </w:pPr>
      <w:r>
        <w:rPr>
          <w:rFonts w:ascii="Times New Roman" w:hAnsi="Times New Roman" w:cs="Times New Roman"/>
          <w:spacing w:val="-3"/>
        </w:rPr>
        <w:br w:type="page"/>
      </w:r>
    </w:p>
    <w:p w:rsidR="00BC2EEF" w:rsidRDefault="00BC2EEF" w:rsidP="00BC2EEF">
      <w:pPr>
        <w:jc w:val="center"/>
        <w:rPr>
          <w:rFonts w:ascii="Times New Roman" w:hAnsi="Times New Roman" w:cs="Times New Roman"/>
          <w:b/>
        </w:rPr>
        <w:sectPr w:rsidR="00BC2EEF" w:rsidSect="00FE1B3A">
          <w:pgSz w:w="12240" w:h="15840"/>
          <w:pgMar w:top="1440" w:right="1440" w:bottom="1440" w:left="1440" w:header="720" w:footer="720" w:gutter="0"/>
          <w:pgNumType w:start="1"/>
          <w:cols w:space="720"/>
          <w:titlePg/>
          <w:docGrid w:linePitch="360"/>
        </w:sectPr>
      </w:pPr>
    </w:p>
    <w:p w:rsidR="00BC2EEF" w:rsidRPr="00BC2EEF" w:rsidRDefault="00BC2EEF" w:rsidP="00BC2EEF">
      <w:pPr>
        <w:jc w:val="center"/>
        <w:rPr>
          <w:rFonts w:ascii="Times New Roman" w:hAnsi="Times New Roman" w:cs="Times New Roman"/>
          <w:b/>
        </w:rPr>
      </w:pPr>
      <w:r w:rsidRPr="00BC2EEF">
        <w:rPr>
          <w:rFonts w:ascii="Times New Roman" w:hAnsi="Times New Roman" w:cs="Times New Roman"/>
          <w:b/>
        </w:rPr>
        <w:lastRenderedPageBreak/>
        <w:t>Attachment B</w:t>
      </w:r>
    </w:p>
    <w:p w:rsidR="00BC2EEF" w:rsidRPr="00BC2EEF" w:rsidRDefault="00BC2EEF" w:rsidP="00BC2EEF">
      <w:pPr>
        <w:jc w:val="center"/>
        <w:rPr>
          <w:rFonts w:ascii="Times New Roman" w:hAnsi="Times New Roman" w:cs="Times New Roman"/>
          <w:b/>
        </w:rPr>
      </w:pPr>
    </w:p>
    <w:p w:rsidR="00BC2EEF" w:rsidRPr="00BC2EEF" w:rsidRDefault="00BC2EEF" w:rsidP="00BC2EEF">
      <w:pPr>
        <w:jc w:val="center"/>
        <w:rPr>
          <w:rFonts w:ascii="Times New Roman" w:hAnsi="Times New Roman" w:cs="Times New Roman"/>
          <w:b/>
        </w:rPr>
      </w:pPr>
      <w:r w:rsidRPr="00BC2EEF">
        <w:rPr>
          <w:rFonts w:ascii="Times New Roman" w:hAnsi="Times New Roman" w:cs="Times New Roman"/>
          <w:b/>
        </w:rPr>
        <w:t>BEFORE THE</w:t>
      </w:r>
    </w:p>
    <w:p w:rsidR="00BC2EEF" w:rsidRPr="00BC2EEF" w:rsidRDefault="00BC2EEF" w:rsidP="00BC2EEF">
      <w:pPr>
        <w:jc w:val="center"/>
        <w:rPr>
          <w:rFonts w:ascii="Times New Roman" w:hAnsi="Times New Roman" w:cs="Times New Roman"/>
        </w:rPr>
      </w:pPr>
      <w:r w:rsidRPr="00BC2EEF">
        <w:rPr>
          <w:rFonts w:ascii="Times New Roman" w:hAnsi="Times New Roman" w:cs="Times New Roman"/>
          <w:b/>
        </w:rPr>
        <w:t>PENNSYLVANIA PUBLIC UTILITY COMMISSION</w:t>
      </w:r>
    </w:p>
    <w:p w:rsidR="00BC2EEF" w:rsidRPr="00BC2EEF" w:rsidRDefault="00BC2EEF" w:rsidP="00BC2EEF">
      <w:pPr>
        <w:jc w:val="center"/>
        <w:rPr>
          <w:rFonts w:ascii="Times New Roman" w:hAnsi="Times New Roman" w:cs="Times New Roman"/>
        </w:rPr>
      </w:pPr>
    </w:p>
    <w:p w:rsidR="00BC2EEF" w:rsidRPr="00BC2EEF" w:rsidRDefault="00BC2EEF" w:rsidP="00BC2EEF">
      <w:pPr>
        <w:jc w:val="cente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540"/>
        <w:gridCol w:w="4608"/>
      </w:tblGrid>
      <w:tr w:rsidR="00BC2EEF" w:rsidRPr="00BC2EEF" w:rsidTr="00951471">
        <w:tc>
          <w:tcPr>
            <w:tcW w:w="4428" w:type="dxa"/>
            <w:tcBorders>
              <w:top w:val="nil"/>
              <w:left w:val="nil"/>
              <w:bottom w:val="nil"/>
              <w:right w:val="nil"/>
            </w:tcBorders>
          </w:tcPr>
          <w:p w:rsidR="00BC2EEF" w:rsidRPr="00BC2EEF" w:rsidRDefault="00BC2EEF" w:rsidP="00951471">
            <w:pPr>
              <w:rPr>
                <w:rFonts w:ascii="Times New Roman" w:hAnsi="Times New Roman" w:cs="Times New Roman"/>
              </w:rPr>
            </w:pPr>
            <w:r w:rsidRPr="00BC2EEF">
              <w:rPr>
                <w:rFonts w:ascii="Times New Roman" w:hAnsi="Times New Roman" w:cs="Times New Roman"/>
              </w:rPr>
              <w:t>Petition of Duquesne Light Company</w:t>
            </w:r>
          </w:p>
          <w:p w:rsidR="00BC2EEF" w:rsidRPr="00BC2EEF" w:rsidRDefault="00BC2EEF" w:rsidP="00951471">
            <w:pPr>
              <w:rPr>
                <w:rFonts w:ascii="Times New Roman" w:hAnsi="Times New Roman" w:cs="Times New Roman"/>
              </w:rPr>
            </w:pPr>
            <w:r w:rsidRPr="00BC2EEF">
              <w:rPr>
                <w:rFonts w:ascii="Times New Roman" w:hAnsi="Times New Roman" w:cs="Times New Roman"/>
              </w:rPr>
              <w:t>for Approval to Modify its Smart Meter Procurement and Installation Plan</w:t>
            </w:r>
          </w:p>
        </w:tc>
        <w:tc>
          <w:tcPr>
            <w:tcW w:w="540" w:type="dxa"/>
            <w:tcBorders>
              <w:top w:val="nil"/>
              <w:left w:val="nil"/>
              <w:bottom w:val="nil"/>
              <w:right w:val="nil"/>
            </w:tcBorders>
          </w:tcPr>
          <w:p w:rsidR="00BC2EEF" w:rsidRPr="00BC2EEF" w:rsidRDefault="00BC2EEF" w:rsidP="00951471">
            <w:pPr>
              <w:jc w:val="center"/>
              <w:rPr>
                <w:rFonts w:ascii="Times New Roman" w:hAnsi="Times New Roman" w:cs="Times New Roman"/>
                <w:b/>
              </w:rPr>
            </w:pPr>
            <w:r w:rsidRPr="00BC2EEF">
              <w:rPr>
                <w:rFonts w:ascii="Times New Roman" w:hAnsi="Times New Roman" w:cs="Times New Roman"/>
                <w:b/>
              </w:rPr>
              <w:t>:</w:t>
            </w:r>
            <w:r w:rsidRPr="00BC2EEF">
              <w:rPr>
                <w:rFonts w:ascii="Times New Roman" w:hAnsi="Times New Roman" w:cs="Times New Roman"/>
                <w:b/>
              </w:rPr>
              <w:br/>
              <w:t>:</w:t>
            </w:r>
            <w:r w:rsidRPr="00BC2EEF">
              <w:rPr>
                <w:rFonts w:ascii="Times New Roman" w:hAnsi="Times New Roman" w:cs="Times New Roman"/>
                <w:b/>
              </w:rPr>
              <w:br/>
              <w:t>:</w:t>
            </w:r>
          </w:p>
        </w:tc>
        <w:tc>
          <w:tcPr>
            <w:tcW w:w="4608" w:type="dxa"/>
            <w:tcBorders>
              <w:top w:val="nil"/>
              <w:left w:val="nil"/>
              <w:bottom w:val="nil"/>
              <w:right w:val="nil"/>
            </w:tcBorders>
          </w:tcPr>
          <w:p w:rsidR="00BC2EEF" w:rsidRPr="00BC2EEF" w:rsidRDefault="00BC2EEF" w:rsidP="00951471">
            <w:pPr>
              <w:rPr>
                <w:rFonts w:ascii="Times New Roman" w:hAnsi="Times New Roman" w:cs="Times New Roman"/>
              </w:rPr>
            </w:pPr>
          </w:p>
          <w:p w:rsidR="00BC2EEF" w:rsidRPr="00BC2EEF" w:rsidRDefault="00BC2EEF" w:rsidP="00951471">
            <w:pPr>
              <w:rPr>
                <w:rFonts w:ascii="Times New Roman" w:hAnsi="Times New Roman" w:cs="Times New Roman"/>
              </w:rPr>
            </w:pPr>
            <w:r w:rsidRPr="00BC2EEF">
              <w:rPr>
                <w:rFonts w:ascii="Times New Roman" w:hAnsi="Times New Roman" w:cs="Times New Roman"/>
              </w:rPr>
              <w:t xml:space="preserve">Docket No. </w:t>
            </w:r>
            <w:r w:rsidRPr="00BC2EEF">
              <w:rPr>
                <w:rFonts w:ascii="Times New Roman" w:hAnsi="Times New Roman" w:cs="Times New Roman"/>
              </w:rPr>
              <w:tab/>
              <w:t>P-2015-2497267</w:t>
            </w:r>
          </w:p>
        </w:tc>
      </w:tr>
    </w:tbl>
    <w:p w:rsidR="00BC2EEF" w:rsidRPr="00BC2EEF" w:rsidRDefault="00BC2EEF" w:rsidP="00BC2EEF">
      <w:pPr>
        <w:spacing w:before="240" w:after="360"/>
        <w:jc w:val="center"/>
        <w:rPr>
          <w:rFonts w:ascii="Times New Roman" w:hAnsi="Times New Roman" w:cs="Times New Roman"/>
          <w:b/>
        </w:rPr>
      </w:pPr>
      <w:r w:rsidRPr="00BC2EEF">
        <w:rPr>
          <w:rFonts w:ascii="Times New Roman" w:hAnsi="Times New Roman" w:cs="Times New Roman"/>
          <w:b/>
        </w:rPr>
        <w:t>EVIDENCE ADMITTED INTO THE RECORD</w:t>
      </w:r>
    </w:p>
    <w:p w:rsidR="00BC2EEF" w:rsidRPr="00BC2EEF" w:rsidRDefault="00BC2EEF" w:rsidP="00BC2EEF">
      <w:pPr>
        <w:widowControl w:val="0"/>
        <w:spacing w:line="480" w:lineRule="auto"/>
        <w:jc w:val="both"/>
        <w:rPr>
          <w:rFonts w:ascii="Times New Roman" w:hAnsi="Times New Roman" w:cs="Times New Roman"/>
          <w:b/>
          <w:u w:val="single"/>
        </w:rPr>
      </w:pPr>
      <w:r w:rsidRPr="00BC2EEF">
        <w:rPr>
          <w:rFonts w:ascii="Times New Roman" w:hAnsi="Times New Roman" w:cs="Times New Roman"/>
          <w:b/>
          <w:u w:val="single"/>
        </w:rPr>
        <w:t>Duquesne Light Company Statements and Exhibits</w:t>
      </w:r>
    </w:p>
    <w:p w:rsidR="00BC2EEF" w:rsidRPr="00BC2EEF" w:rsidRDefault="00BC2EEF" w:rsidP="00BC2EEF">
      <w:pPr>
        <w:spacing w:after="240"/>
        <w:ind w:left="720"/>
        <w:rPr>
          <w:rFonts w:ascii="Times New Roman" w:hAnsi="Times New Roman" w:cs="Times New Roman"/>
          <w:b/>
        </w:rPr>
      </w:pPr>
      <w:r w:rsidRPr="00BC2EEF">
        <w:rPr>
          <w:rFonts w:ascii="Times New Roman" w:hAnsi="Times New Roman" w:cs="Times New Roman"/>
          <w:b/>
        </w:rPr>
        <w:t xml:space="preserve">1. </w:t>
      </w:r>
      <w:r w:rsidRPr="00BC2EEF">
        <w:rPr>
          <w:rFonts w:ascii="Times New Roman" w:hAnsi="Times New Roman" w:cs="Times New Roman"/>
          <w:b/>
        </w:rPr>
        <w:tab/>
        <w:t>Duquesne Light’s Petition and Amended Plan</w:t>
      </w:r>
    </w:p>
    <w:p w:rsidR="00BC2EEF" w:rsidRPr="00BC2EEF" w:rsidRDefault="00BC2EEF" w:rsidP="00BC2EEF">
      <w:pPr>
        <w:spacing w:after="240"/>
        <w:ind w:left="1440"/>
        <w:rPr>
          <w:rFonts w:ascii="Times New Roman" w:hAnsi="Times New Roman" w:cs="Times New Roman"/>
        </w:rPr>
      </w:pPr>
      <w:r w:rsidRPr="00BC2EEF">
        <w:rPr>
          <w:rFonts w:ascii="Times New Roman" w:hAnsi="Times New Roman" w:cs="Times New Roman"/>
        </w:rPr>
        <w:t>Duquesne Light Exhibit No. 1 - includes Petition and Duquesne Light’s Amended Smart Meter Technology Procurement and Installation Plan</w:t>
      </w:r>
    </w:p>
    <w:p w:rsidR="00BC2EEF" w:rsidRPr="00BC2EEF" w:rsidRDefault="00BC2EEF" w:rsidP="00BC2EEF">
      <w:pPr>
        <w:spacing w:after="240"/>
        <w:ind w:left="720"/>
        <w:rPr>
          <w:rFonts w:ascii="Times New Roman" w:hAnsi="Times New Roman" w:cs="Times New Roman"/>
          <w:b/>
        </w:rPr>
      </w:pPr>
      <w:r w:rsidRPr="00BC2EEF">
        <w:rPr>
          <w:rFonts w:ascii="Times New Roman" w:hAnsi="Times New Roman" w:cs="Times New Roman"/>
          <w:b/>
        </w:rPr>
        <w:t>2.</w:t>
      </w:r>
      <w:r w:rsidRPr="00BC2EEF">
        <w:rPr>
          <w:rFonts w:ascii="Times New Roman" w:hAnsi="Times New Roman" w:cs="Times New Roman"/>
          <w:b/>
        </w:rPr>
        <w:tab/>
        <w:t>Direct Testimony</w:t>
      </w:r>
    </w:p>
    <w:p w:rsidR="00BC2EEF" w:rsidRPr="00BC2EEF" w:rsidRDefault="00BC2EEF" w:rsidP="00BC2EEF">
      <w:pPr>
        <w:spacing w:after="240"/>
        <w:ind w:left="1440"/>
        <w:rPr>
          <w:rFonts w:ascii="Times New Roman" w:hAnsi="Times New Roman" w:cs="Times New Roman"/>
        </w:rPr>
      </w:pPr>
      <w:r w:rsidRPr="00BC2EEF">
        <w:rPr>
          <w:rFonts w:ascii="Times New Roman" w:hAnsi="Times New Roman" w:cs="Times New Roman"/>
        </w:rPr>
        <w:t>Duquesne Light Statement No. 1 - Direct Testimony of Brian J. Novicki</w:t>
      </w:r>
    </w:p>
    <w:p w:rsidR="00BC2EEF" w:rsidRPr="00BC2EEF" w:rsidRDefault="00BC2EEF" w:rsidP="00BC2EEF">
      <w:pPr>
        <w:spacing w:after="240"/>
        <w:ind w:left="1440"/>
        <w:rPr>
          <w:rFonts w:ascii="Times New Roman" w:hAnsi="Times New Roman" w:cs="Times New Roman"/>
        </w:rPr>
      </w:pPr>
      <w:r w:rsidRPr="00BC2EEF">
        <w:rPr>
          <w:rFonts w:ascii="Times New Roman" w:hAnsi="Times New Roman" w:cs="Times New Roman"/>
        </w:rPr>
        <w:t>Duquesne Light Statement No. 2 - Direct Testimony of James T. Karcher</w:t>
      </w:r>
    </w:p>
    <w:p w:rsidR="00BC2EEF" w:rsidRPr="00BC2EEF" w:rsidRDefault="00BC2EEF" w:rsidP="00BC2EEF">
      <w:pPr>
        <w:spacing w:after="240"/>
        <w:ind w:left="1440"/>
        <w:rPr>
          <w:rFonts w:ascii="Times New Roman" w:hAnsi="Times New Roman" w:cs="Times New Roman"/>
        </w:rPr>
      </w:pPr>
      <w:r w:rsidRPr="00BC2EEF">
        <w:rPr>
          <w:rFonts w:ascii="Times New Roman" w:hAnsi="Times New Roman" w:cs="Times New Roman"/>
        </w:rPr>
        <w:t>Duquesne Light Statement No. 3 - Direct Testimony of William V. Pfrommer, including Appendix A.</w:t>
      </w:r>
    </w:p>
    <w:p w:rsidR="00BC2EEF" w:rsidRPr="00BC2EEF" w:rsidRDefault="00BC2EEF" w:rsidP="00BC2EEF">
      <w:pPr>
        <w:spacing w:after="240"/>
        <w:ind w:left="720"/>
        <w:rPr>
          <w:rFonts w:ascii="Times New Roman" w:hAnsi="Times New Roman" w:cs="Times New Roman"/>
          <w:b/>
        </w:rPr>
      </w:pPr>
      <w:r w:rsidRPr="00BC2EEF">
        <w:rPr>
          <w:rFonts w:ascii="Times New Roman" w:hAnsi="Times New Roman" w:cs="Times New Roman"/>
          <w:b/>
        </w:rPr>
        <w:t>3.</w:t>
      </w:r>
      <w:r w:rsidRPr="00BC2EEF">
        <w:rPr>
          <w:rFonts w:ascii="Times New Roman" w:hAnsi="Times New Roman" w:cs="Times New Roman"/>
          <w:b/>
        </w:rPr>
        <w:tab/>
        <w:t>Supplemental Direct Testimony</w:t>
      </w:r>
    </w:p>
    <w:p w:rsidR="00BC2EEF" w:rsidRPr="00BC2EEF" w:rsidRDefault="00BC2EEF" w:rsidP="00BC2EEF">
      <w:pPr>
        <w:spacing w:after="240"/>
        <w:ind w:left="1440"/>
        <w:rPr>
          <w:rFonts w:ascii="Times New Roman" w:hAnsi="Times New Roman" w:cs="Times New Roman"/>
        </w:rPr>
      </w:pPr>
      <w:r w:rsidRPr="00BC2EEF">
        <w:rPr>
          <w:rFonts w:ascii="Times New Roman" w:hAnsi="Times New Roman" w:cs="Times New Roman"/>
        </w:rPr>
        <w:t>Duquesne Light Statement No. 2A – Supplemental Direct Testimony of James T. Karcher (CONFIDENTIAL JTK Exhibit 1 through JTK Exhibit 4)</w:t>
      </w:r>
    </w:p>
    <w:p w:rsidR="00BC2EEF" w:rsidRPr="00BC2EEF" w:rsidRDefault="00BC2EEF" w:rsidP="00BC2EEF">
      <w:pPr>
        <w:spacing w:after="240"/>
        <w:ind w:left="1440"/>
        <w:rPr>
          <w:rFonts w:ascii="Times New Roman" w:hAnsi="Times New Roman" w:cs="Times New Roman"/>
        </w:rPr>
      </w:pPr>
      <w:r w:rsidRPr="00BC2EEF">
        <w:rPr>
          <w:rFonts w:ascii="Times New Roman" w:hAnsi="Times New Roman" w:cs="Times New Roman"/>
        </w:rPr>
        <w:t>Duquesne Light Statement No. 2B – Supplemental Direct Testimony of James T. Karcher (CONFIDENTIAL JTK Exhibit 5)</w:t>
      </w:r>
    </w:p>
    <w:p w:rsidR="00BC2EEF" w:rsidRPr="00BC2EEF" w:rsidRDefault="00BC2EEF" w:rsidP="00BC2EEF">
      <w:pPr>
        <w:spacing w:after="240"/>
        <w:ind w:left="720"/>
        <w:rPr>
          <w:rFonts w:ascii="Times New Roman" w:hAnsi="Times New Roman" w:cs="Times New Roman"/>
          <w:b/>
        </w:rPr>
      </w:pPr>
      <w:r w:rsidRPr="00BC2EEF">
        <w:rPr>
          <w:rFonts w:ascii="Times New Roman" w:hAnsi="Times New Roman" w:cs="Times New Roman"/>
          <w:b/>
        </w:rPr>
        <w:t>4.</w:t>
      </w:r>
      <w:r w:rsidRPr="00BC2EEF">
        <w:rPr>
          <w:rFonts w:ascii="Times New Roman" w:hAnsi="Times New Roman" w:cs="Times New Roman"/>
          <w:b/>
        </w:rPr>
        <w:tab/>
        <w:t>Rebuttal Testimony</w:t>
      </w:r>
    </w:p>
    <w:p w:rsidR="00BC2EEF" w:rsidRPr="00BC2EEF" w:rsidRDefault="00BC2EEF" w:rsidP="00BC2EEF">
      <w:pPr>
        <w:spacing w:after="240"/>
        <w:ind w:left="1440"/>
        <w:rPr>
          <w:rFonts w:ascii="Times New Roman" w:hAnsi="Times New Roman" w:cs="Times New Roman"/>
        </w:rPr>
      </w:pPr>
      <w:r w:rsidRPr="00BC2EEF">
        <w:rPr>
          <w:rFonts w:ascii="Times New Roman" w:hAnsi="Times New Roman" w:cs="Times New Roman"/>
        </w:rPr>
        <w:t>Duquesne Light Statement No. 2-R – Rebuttal Testimony of James T. Karcher (PUBLIC and CONFIDENTIAL Versions) (Exhibits JTK 1-R through JTK 3-R)</w:t>
      </w:r>
    </w:p>
    <w:p w:rsidR="00BC2EEF" w:rsidRPr="00BC2EEF" w:rsidRDefault="00BC2EEF" w:rsidP="00BC2EEF">
      <w:pPr>
        <w:spacing w:after="240"/>
        <w:ind w:left="1440"/>
        <w:rPr>
          <w:rFonts w:ascii="Times New Roman" w:hAnsi="Times New Roman" w:cs="Times New Roman"/>
        </w:rPr>
      </w:pPr>
      <w:r w:rsidRPr="00BC2EEF">
        <w:rPr>
          <w:rFonts w:ascii="Times New Roman" w:hAnsi="Times New Roman" w:cs="Times New Roman"/>
        </w:rPr>
        <w:t>Duquesne Light Statement No. 3-R – Rebuttal Testimony of William V. Pfrommer</w:t>
      </w:r>
    </w:p>
    <w:p w:rsidR="00BC2EEF" w:rsidRPr="00BC2EEF" w:rsidRDefault="00BC2EEF" w:rsidP="00BC2EEF">
      <w:pPr>
        <w:rPr>
          <w:rFonts w:ascii="Times New Roman" w:hAnsi="Times New Roman" w:cs="Times New Roman"/>
          <w:b/>
        </w:rPr>
      </w:pPr>
      <w:r w:rsidRPr="00BC2EEF">
        <w:rPr>
          <w:rFonts w:ascii="Times New Roman" w:hAnsi="Times New Roman" w:cs="Times New Roman"/>
          <w:b/>
        </w:rPr>
        <w:br w:type="page"/>
      </w:r>
    </w:p>
    <w:p w:rsidR="00BC2EEF" w:rsidRPr="00BC2EEF" w:rsidRDefault="00BC2EEF" w:rsidP="00BC2EEF">
      <w:pPr>
        <w:spacing w:after="240"/>
        <w:ind w:left="720"/>
        <w:rPr>
          <w:rFonts w:ascii="Times New Roman" w:hAnsi="Times New Roman" w:cs="Times New Roman"/>
          <w:b/>
        </w:rPr>
      </w:pPr>
      <w:r w:rsidRPr="00BC2EEF">
        <w:rPr>
          <w:rFonts w:ascii="Times New Roman" w:hAnsi="Times New Roman" w:cs="Times New Roman"/>
          <w:b/>
        </w:rPr>
        <w:lastRenderedPageBreak/>
        <w:t>5.</w:t>
      </w:r>
      <w:r w:rsidRPr="00BC2EEF">
        <w:rPr>
          <w:rFonts w:ascii="Times New Roman" w:hAnsi="Times New Roman" w:cs="Times New Roman"/>
          <w:b/>
        </w:rPr>
        <w:tab/>
        <w:t>Rejoinder Testimony</w:t>
      </w:r>
    </w:p>
    <w:p w:rsidR="00BC2EEF" w:rsidRPr="00BC2EEF" w:rsidRDefault="00BC2EEF" w:rsidP="00BC2EEF">
      <w:pPr>
        <w:spacing w:after="240"/>
        <w:ind w:left="1440"/>
        <w:rPr>
          <w:rFonts w:ascii="Times New Roman" w:hAnsi="Times New Roman" w:cs="Times New Roman"/>
        </w:rPr>
      </w:pPr>
      <w:r w:rsidRPr="00BC2EEF">
        <w:rPr>
          <w:rFonts w:ascii="Times New Roman" w:hAnsi="Times New Roman" w:cs="Times New Roman"/>
        </w:rPr>
        <w:t>Duquesne Light Statement No. 2-RJ – Rejoinder Testimony of James T. Karcher</w:t>
      </w:r>
    </w:p>
    <w:p w:rsidR="00BC2EEF" w:rsidRPr="00BC2EEF" w:rsidRDefault="00BC2EEF" w:rsidP="00BC2EEF">
      <w:pPr>
        <w:spacing w:after="240"/>
        <w:ind w:left="1440"/>
        <w:rPr>
          <w:rFonts w:ascii="Times New Roman" w:hAnsi="Times New Roman" w:cs="Times New Roman"/>
        </w:rPr>
      </w:pPr>
      <w:r w:rsidRPr="00BC2EEF">
        <w:rPr>
          <w:rFonts w:ascii="Times New Roman" w:hAnsi="Times New Roman" w:cs="Times New Roman"/>
        </w:rPr>
        <w:t>Duquesne Light Statement No. 3-RJ – Rejoinder Testimony of William V. Pfrommer</w:t>
      </w:r>
    </w:p>
    <w:p w:rsidR="00BC2EEF" w:rsidRPr="00BC2EEF" w:rsidRDefault="00BC2EEF" w:rsidP="00BC2EEF">
      <w:pPr>
        <w:spacing w:after="240"/>
        <w:rPr>
          <w:rFonts w:ascii="Times New Roman" w:hAnsi="Times New Roman" w:cs="Times New Roman"/>
        </w:rPr>
      </w:pPr>
    </w:p>
    <w:p w:rsidR="00BC2EEF" w:rsidRPr="00BC2EEF" w:rsidRDefault="00BC2EEF" w:rsidP="00BC2EEF">
      <w:pPr>
        <w:spacing w:after="240"/>
        <w:rPr>
          <w:rFonts w:ascii="Times New Roman" w:hAnsi="Times New Roman" w:cs="Times New Roman"/>
          <w:b/>
        </w:rPr>
      </w:pPr>
      <w:r w:rsidRPr="00BC2EEF">
        <w:rPr>
          <w:rFonts w:ascii="Times New Roman" w:hAnsi="Times New Roman" w:cs="Times New Roman"/>
          <w:b/>
        </w:rPr>
        <w:tab/>
        <w:t xml:space="preserve">6. </w:t>
      </w:r>
      <w:r w:rsidRPr="00BC2EEF">
        <w:rPr>
          <w:rFonts w:ascii="Times New Roman" w:hAnsi="Times New Roman" w:cs="Times New Roman"/>
          <w:b/>
        </w:rPr>
        <w:tab/>
        <w:t>Additional Post-Hearing or Supplemental Testimony</w:t>
      </w:r>
    </w:p>
    <w:p w:rsidR="00BC2EEF" w:rsidRPr="00BC2EEF" w:rsidRDefault="00BC2EEF" w:rsidP="00BC2EEF">
      <w:pPr>
        <w:spacing w:after="240"/>
        <w:rPr>
          <w:rFonts w:ascii="Times New Roman" w:hAnsi="Times New Roman" w:cs="Times New Roman"/>
        </w:rPr>
      </w:pPr>
      <w:r w:rsidRPr="00BC2EEF">
        <w:rPr>
          <w:rFonts w:ascii="Times New Roman" w:hAnsi="Times New Roman" w:cs="Times New Roman"/>
        </w:rPr>
        <w:tab/>
      </w:r>
      <w:r w:rsidRPr="00BC2EEF">
        <w:rPr>
          <w:rFonts w:ascii="Times New Roman" w:hAnsi="Times New Roman" w:cs="Times New Roman"/>
        </w:rPr>
        <w:tab/>
        <w:t>Duquesne Light Statement No. 2-C – Direct Testimony of James T. Karcher</w:t>
      </w:r>
    </w:p>
    <w:p w:rsidR="00BC2EEF" w:rsidRPr="00BC2EEF" w:rsidRDefault="00BC2EEF" w:rsidP="00BC2EEF">
      <w:pPr>
        <w:spacing w:after="240"/>
        <w:rPr>
          <w:rFonts w:ascii="Times New Roman" w:hAnsi="Times New Roman" w:cs="Times New Roman"/>
        </w:rPr>
      </w:pPr>
      <w:r w:rsidRPr="00BC2EEF">
        <w:rPr>
          <w:rFonts w:ascii="Times New Roman" w:hAnsi="Times New Roman" w:cs="Times New Roman"/>
        </w:rPr>
        <w:tab/>
      </w:r>
      <w:r w:rsidRPr="00BC2EEF">
        <w:rPr>
          <w:rFonts w:ascii="Times New Roman" w:hAnsi="Times New Roman" w:cs="Times New Roman"/>
        </w:rPr>
        <w:tab/>
        <w:t>Duquesne Light Exhibit No. 1 JTK-1PH – Confidential Exhibit of James T. Karcher</w:t>
      </w:r>
    </w:p>
    <w:p w:rsidR="00BC2EEF" w:rsidRPr="00BC2EEF" w:rsidRDefault="00BC2EEF" w:rsidP="00BC2EEF">
      <w:pPr>
        <w:spacing w:after="240"/>
        <w:rPr>
          <w:rFonts w:ascii="Times New Roman" w:hAnsi="Times New Roman" w:cs="Times New Roman"/>
        </w:rPr>
      </w:pPr>
    </w:p>
    <w:p w:rsidR="00BC2EEF" w:rsidRPr="00BC2EEF" w:rsidRDefault="00BC2EEF" w:rsidP="00BC2EEF">
      <w:pPr>
        <w:spacing w:after="240"/>
        <w:rPr>
          <w:rFonts w:ascii="Times New Roman" w:hAnsi="Times New Roman" w:cs="Times New Roman"/>
        </w:rPr>
      </w:pPr>
      <w:r w:rsidRPr="00BC2EEF">
        <w:rPr>
          <w:rFonts w:ascii="Times New Roman" w:hAnsi="Times New Roman" w:cs="Times New Roman"/>
          <w:b/>
          <w:u w:val="single"/>
        </w:rPr>
        <w:t>Office of Consumer Advocate Statements and Exhibits</w:t>
      </w:r>
    </w:p>
    <w:p w:rsidR="00BC2EEF" w:rsidRPr="00BC2EEF" w:rsidRDefault="00BC2EEF" w:rsidP="00BC2EEF">
      <w:pPr>
        <w:spacing w:after="240"/>
        <w:ind w:left="720"/>
        <w:rPr>
          <w:rFonts w:ascii="Times New Roman" w:hAnsi="Times New Roman" w:cs="Times New Roman"/>
        </w:rPr>
      </w:pPr>
      <w:r w:rsidRPr="00BC2EEF">
        <w:rPr>
          <w:rFonts w:ascii="Times New Roman" w:hAnsi="Times New Roman" w:cs="Times New Roman"/>
          <w:b/>
        </w:rPr>
        <w:t>1.</w:t>
      </w:r>
      <w:r w:rsidRPr="00BC2EEF">
        <w:rPr>
          <w:rFonts w:ascii="Times New Roman" w:hAnsi="Times New Roman" w:cs="Times New Roman"/>
          <w:b/>
        </w:rPr>
        <w:tab/>
        <w:t>Direct Testimony</w:t>
      </w:r>
    </w:p>
    <w:p w:rsidR="00BC2EEF" w:rsidRPr="00BC2EEF" w:rsidRDefault="00BC2EEF" w:rsidP="00BC2EEF">
      <w:pPr>
        <w:spacing w:after="240"/>
        <w:ind w:left="1440"/>
        <w:rPr>
          <w:rFonts w:ascii="Times New Roman" w:hAnsi="Times New Roman" w:cs="Times New Roman"/>
        </w:rPr>
      </w:pPr>
      <w:r w:rsidRPr="00BC2EEF">
        <w:rPr>
          <w:rFonts w:ascii="Times New Roman" w:hAnsi="Times New Roman" w:cs="Times New Roman"/>
        </w:rPr>
        <w:t>OCA Statement No. 1 – Direct Testimony of Stacy L. Sherwood (PUBLIC and CONFIDENTIAL Versions) (including Attachment A and CONFIDENTIAL Exhibits SLS-1 through SLS-3)</w:t>
      </w:r>
    </w:p>
    <w:p w:rsidR="00BC2EEF" w:rsidRPr="00BC2EEF" w:rsidRDefault="00BC2EEF" w:rsidP="00BC2EEF">
      <w:pPr>
        <w:spacing w:after="240"/>
        <w:ind w:left="720"/>
        <w:rPr>
          <w:rFonts w:ascii="Times New Roman" w:hAnsi="Times New Roman" w:cs="Times New Roman"/>
          <w:b/>
        </w:rPr>
      </w:pPr>
      <w:r w:rsidRPr="00BC2EEF">
        <w:rPr>
          <w:rFonts w:ascii="Times New Roman" w:hAnsi="Times New Roman" w:cs="Times New Roman"/>
          <w:b/>
        </w:rPr>
        <w:t>2.</w:t>
      </w:r>
      <w:r w:rsidRPr="00BC2EEF">
        <w:rPr>
          <w:rFonts w:ascii="Times New Roman" w:hAnsi="Times New Roman" w:cs="Times New Roman"/>
          <w:b/>
        </w:rPr>
        <w:tab/>
        <w:t>Surrebuttal Testimony</w:t>
      </w:r>
    </w:p>
    <w:p w:rsidR="00BC2EEF" w:rsidRPr="00BC2EEF" w:rsidRDefault="00BC2EEF" w:rsidP="00BC2EEF">
      <w:pPr>
        <w:spacing w:after="240"/>
        <w:ind w:left="1440"/>
        <w:rPr>
          <w:rFonts w:ascii="Times New Roman" w:hAnsi="Times New Roman" w:cs="Times New Roman"/>
        </w:rPr>
      </w:pPr>
      <w:r w:rsidRPr="00BC2EEF">
        <w:rPr>
          <w:rFonts w:ascii="Times New Roman" w:hAnsi="Times New Roman" w:cs="Times New Roman"/>
        </w:rPr>
        <w:t>OCA Statement No. 1-S – Surrebuttal Testimony of Stacy L. Sherwood (PUBLIC and CONFIDENTIAL Versions)</w:t>
      </w:r>
    </w:p>
    <w:p w:rsidR="00BC2EEF" w:rsidRPr="00BC2EEF" w:rsidRDefault="00BC2EEF" w:rsidP="00BC2EEF">
      <w:pPr>
        <w:spacing w:after="240"/>
        <w:rPr>
          <w:rFonts w:ascii="Times New Roman" w:hAnsi="Times New Roman" w:cs="Times New Roman"/>
        </w:rPr>
      </w:pPr>
    </w:p>
    <w:p w:rsidR="00BC2EEF" w:rsidRPr="00BC2EEF" w:rsidRDefault="00BC2EEF" w:rsidP="00BC2EEF">
      <w:pPr>
        <w:spacing w:after="240"/>
        <w:rPr>
          <w:rFonts w:ascii="Times New Roman" w:hAnsi="Times New Roman" w:cs="Times New Roman"/>
          <w:b/>
        </w:rPr>
      </w:pPr>
      <w:r w:rsidRPr="00BC2EEF">
        <w:rPr>
          <w:rFonts w:ascii="Times New Roman" w:hAnsi="Times New Roman" w:cs="Times New Roman"/>
          <w:b/>
        </w:rPr>
        <w:tab/>
        <w:t xml:space="preserve">3. </w:t>
      </w:r>
      <w:r w:rsidRPr="00BC2EEF">
        <w:rPr>
          <w:rFonts w:ascii="Times New Roman" w:hAnsi="Times New Roman" w:cs="Times New Roman"/>
          <w:b/>
        </w:rPr>
        <w:tab/>
        <w:t>Additional Post-Hearing or Supplemental Testimony</w:t>
      </w:r>
    </w:p>
    <w:p w:rsidR="00BC2EEF" w:rsidRPr="00BC2EEF" w:rsidRDefault="00BC2EEF" w:rsidP="00BC2EEF">
      <w:pPr>
        <w:spacing w:after="240"/>
        <w:rPr>
          <w:rFonts w:ascii="Times New Roman" w:hAnsi="Times New Roman" w:cs="Times New Roman"/>
        </w:rPr>
      </w:pPr>
      <w:r w:rsidRPr="00BC2EEF">
        <w:rPr>
          <w:rFonts w:ascii="Times New Roman" w:hAnsi="Times New Roman" w:cs="Times New Roman"/>
        </w:rPr>
        <w:tab/>
      </w:r>
      <w:r w:rsidRPr="00BC2EEF">
        <w:rPr>
          <w:rFonts w:ascii="Times New Roman" w:hAnsi="Times New Roman" w:cs="Times New Roman"/>
        </w:rPr>
        <w:tab/>
        <w:t>OCA Statement No. 1-R – Supplemental Post Hearing Rebuttal Testimony of Stacy L. Sherwood</w:t>
      </w:r>
    </w:p>
    <w:p w:rsidR="005D6B32" w:rsidRPr="00BC2EEF" w:rsidRDefault="005D6B32" w:rsidP="00D43D6D">
      <w:pPr>
        <w:tabs>
          <w:tab w:val="left" w:pos="-720"/>
        </w:tabs>
        <w:suppressAutoHyphens/>
        <w:rPr>
          <w:rFonts w:ascii="Times New Roman" w:hAnsi="Times New Roman" w:cs="Times New Roman"/>
          <w:spacing w:val="-3"/>
        </w:rPr>
      </w:pPr>
    </w:p>
    <w:sectPr w:rsidR="005D6B32" w:rsidRPr="00BC2EEF" w:rsidSect="00FE1B3A">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CA6" w:rsidRDefault="00DC2CA6">
      <w:pPr>
        <w:spacing w:line="20" w:lineRule="exact"/>
      </w:pPr>
    </w:p>
  </w:endnote>
  <w:endnote w:type="continuationSeparator" w:id="0">
    <w:p w:rsidR="00DC2CA6" w:rsidRDefault="00DC2CA6">
      <w:r>
        <w:t xml:space="preserve"> </w:t>
      </w:r>
    </w:p>
  </w:endnote>
  <w:endnote w:type="continuationNotice" w:id="1">
    <w:p w:rsidR="00DC2CA6" w:rsidRDefault="00DC2CA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ide Latin">
    <w:panose1 w:val="020A0A070505050204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3E1" w:rsidRDefault="008023E1" w:rsidP="009579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023E1" w:rsidRDefault="008023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1340893128"/>
      <w:docPartObj>
        <w:docPartGallery w:val="Page Numbers (Bottom of Page)"/>
        <w:docPartUnique/>
      </w:docPartObj>
    </w:sdtPr>
    <w:sdtEndPr>
      <w:rPr>
        <w:noProof/>
      </w:rPr>
    </w:sdtEndPr>
    <w:sdtContent>
      <w:p w:rsidR="003D1471" w:rsidRPr="003D1471" w:rsidRDefault="003D1471">
        <w:pPr>
          <w:pStyle w:val="Footer"/>
          <w:jc w:val="center"/>
          <w:rPr>
            <w:rFonts w:ascii="Times New Roman" w:hAnsi="Times New Roman" w:cs="Times New Roman"/>
            <w:sz w:val="20"/>
            <w:szCs w:val="20"/>
          </w:rPr>
        </w:pPr>
        <w:r w:rsidRPr="003D1471">
          <w:rPr>
            <w:rFonts w:ascii="Times New Roman" w:hAnsi="Times New Roman" w:cs="Times New Roman"/>
            <w:sz w:val="20"/>
            <w:szCs w:val="20"/>
          </w:rPr>
          <w:fldChar w:fldCharType="begin"/>
        </w:r>
        <w:r w:rsidRPr="003D1471">
          <w:rPr>
            <w:rFonts w:ascii="Times New Roman" w:hAnsi="Times New Roman" w:cs="Times New Roman"/>
            <w:sz w:val="20"/>
            <w:szCs w:val="20"/>
          </w:rPr>
          <w:instrText xml:space="preserve"> PAGE   \* MERGEFORMAT </w:instrText>
        </w:r>
        <w:r w:rsidRPr="003D1471">
          <w:rPr>
            <w:rFonts w:ascii="Times New Roman" w:hAnsi="Times New Roman" w:cs="Times New Roman"/>
            <w:sz w:val="20"/>
            <w:szCs w:val="20"/>
          </w:rPr>
          <w:fldChar w:fldCharType="separate"/>
        </w:r>
        <w:r w:rsidR="00E6431A">
          <w:rPr>
            <w:rFonts w:ascii="Times New Roman" w:hAnsi="Times New Roman" w:cs="Times New Roman"/>
            <w:noProof/>
            <w:sz w:val="20"/>
            <w:szCs w:val="20"/>
          </w:rPr>
          <w:t>57</w:t>
        </w:r>
        <w:r w:rsidRPr="003D1471">
          <w:rPr>
            <w:rFonts w:ascii="Times New Roman" w:hAnsi="Times New Roman" w:cs="Times New Roman"/>
            <w:noProof/>
            <w:sz w:val="20"/>
            <w:szCs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3E1" w:rsidRPr="000F03C8" w:rsidRDefault="008023E1">
    <w:pPr>
      <w:pStyle w:val="Footer"/>
      <w:jc w:val="center"/>
      <w:rPr>
        <w:rFonts w:ascii="Times New Roman" w:hAnsi="Times New Roman" w:cs="Times New Roman"/>
        <w:sz w:val="20"/>
        <w:szCs w:val="20"/>
      </w:rPr>
    </w:pPr>
  </w:p>
  <w:p w:rsidR="008023E1" w:rsidRDefault="008023E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844164"/>
      <w:docPartObj>
        <w:docPartGallery w:val="Page Numbers (Bottom of Page)"/>
        <w:docPartUnique/>
      </w:docPartObj>
    </w:sdtPr>
    <w:sdtEndPr>
      <w:rPr>
        <w:rFonts w:ascii="Times New Roman" w:hAnsi="Times New Roman" w:cs="Times New Roman"/>
        <w:noProof/>
      </w:rPr>
    </w:sdtEndPr>
    <w:sdtContent>
      <w:p w:rsidR="008023E1" w:rsidRPr="008023E1" w:rsidRDefault="008023E1">
        <w:pPr>
          <w:pStyle w:val="Footer"/>
          <w:jc w:val="center"/>
          <w:rPr>
            <w:rFonts w:ascii="Times New Roman" w:hAnsi="Times New Roman" w:cs="Times New Roman"/>
          </w:rPr>
        </w:pPr>
        <w:r w:rsidRPr="008023E1">
          <w:rPr>
            <w:rFonts w:ascii="Times New Roman" w:hAnsi="Times New Roman" w:cs="Times New Roman"/>
          </w:rPr>
          <w:fldChar w:fldCharType="begin"/>
        </w:r>
        <w:r w:rsidRPr="008023E1">
          <w:rPr>
            <w:rFonts w:ascii="Times New Roman" w:hAnsi="Times New Roman" w:cs="Times New Roman"/>
          </w:rPr>
          <w:instrText xml:space="preserve"> PAGE   \* MERGEFORMAT </w:instrText>
        </w:r>
        <w:r w:rsidRPr="008023E1">
          <w:rPr>
            <w:rFonts w:ascii="Times New Roman" w:hAnsi="Times New Roman" w:cs="Times New Roman"/>
          </w:rPr>
          <w:fldChar w:fldCharType="separate"/>
        </w:r>
        <w:r w:rsidR="00735D76">
          <w:rPr>
            <w:rFonts w:ascii="Times New Roman" w:hAnsi="Times New Roman" w:cs="Times New Roman"/>
            <w:noProof/>
          </w:rPr>
          <w:t>i</w:t>
        </w:r>
        <w:r w:rsidRPr="008023E1">
          <w:rPr>
            <w:rFonts w:ascii="Times New Roman" w:hAnsi="Times New Roman" w:cs="Times New Roman"/>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6269630"/>
      <w:docPartObj>
        <w:docPartGallery w:val="Page Numbers (Bottom of Page)"/>
        <w:docPartUnique/>
      </w:docPartObj>
    </w:sdtPr>
    <w:sdtEndPr>
      <w:rPr>
        <w:rFonts w:ascii="Times New Roman" w:hAnsi="Times New Roman" w:cs="Times New Roman"/>
        <w:noProof/>
        <w:sz w:val="20"/>
        <w:szCs w:val="20"/>
      </w:rPr>
    </w:sdtEndPr>
    <w:sdtContent>
      <w:p w:rsidR="007750EF" w:rsidRPr="007750EF" w:rsidRDefault="007750EF">
        <w:pPr>
          <w:pStyle w:val="Footer"/>
          <w:jc w:val="center"/>
          <w:rPr>
            <w:rFonts w:ascii="Times New Roman" w:hAnsi="Times New Roman" w:cs="Times New Roman"/>
            <w:sz w:val="20"/>
            <w:szCs w:val="20"/>
          </w:rPr>
        </w:pPr>
        <w:r w:rsidRPr="007750EF">
          <w:rPr>
            <w:rFonts w:ascii="Times New Roman" w:hAnsi="Times New Roman" w:cs="Times New Roman"/>
            <w:sz w:val="20"/>
            <w:szCs w:val="20"/>
          </w:rPr>
          <w:fldChar w:fldCharType="begin"/>
        </w:r>
        <w:r w:rsidRPr="007750EF">
          <w:rPr>
            <w:rFonts w:ascii="Times New Roman" w:hAnsi="Times New Roman" w:cs="Times New Roman"/>
            <w:sz w:val="20"/>
            <w:szCs w:val="20"/>
          </w:rPr>
          <w:instrText xml:space="preserve"> PAGE   \* MERGEFORMAT </w:instrText>
        </w:r>
        <w:r w:rsidRPr="007750EF">
          <w:rPr>
            <w:rFonts w:ascii="Times New Roman" w:hAnsi="Times New Roman" w:cs="Times New Roman"/>
            <w:sz w:val="20"/>
            <w:szCs w:val="20"/>
          </w:rPr>
          <w:fldChar w:fldCharType="separate"/>
        </w:r>
        <w:r w:rsidR="00735D76">
          <w:rPr>
            <w:rFonts w:ascii="Times New Roman" w:hAnsi="Times New Roman" w:cs="Times New Roman"/>
            <w:noProof/>
            <w:sz w:val="20"/>
            <w:szCs w:val="20"/>
          </w:rPr>
          <w:t>1</w:t>
        </w:r>
        <w:r w:rsidRPr="007750EF">
          <w:rPr>
            <w:rFonts w:ascii="Times New Roman" w:hAnsi="Times New Roman" w:cs="Times New Roman"/>
            <w:noProof/>
            <w:sz w:val="20"/>
            <w:szCs w:val="20"/>
          </w:rPr>
          <w:fldChar w:fldCharType="end"/>
        </w:r>
      </w:p>
    </w:sdtContent>
  </w:sdt>
  <w:p w:rsidR="008023E1" w:rsidRPr="008023E1" w:rsidRDefault="008023E1">
    <w:pPr>
      <w:pStyle w:val="Footer"/>
      <w:jc w:val="center"/>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CA6" w:rsidRDefault="00DC2CA6">
      <w:r>
        <w:separator/>
      </w:r>
    </w:p>
  </w:footnote>
  <w:footnote w:type="continuationSeparator" w:id="0">
    <w:p w:rsidR="00DC2CA6" w:rsidRDefault="00DC2CA6">
      <w:r>
        <w:continuationSeparator/>
      </w:r>
    </w:p>
  </w:footnote>
  <w:footnote w:id="1">
    <w:p w:rsidR="008023E1" w:rsidRPr="00FB132D" w:rsidRDefault="008023E1" w:rsidP="009E6A75">
      <w:pPr>
        <w:pStyle w:val="FootnoteText"/>
        <w:rPr>
          <w:rFonts w:ascii="Times New Roman" w:hAnsi="Times New Roman" w:cs="Times New Roman"/>
          <w:sz w:val="20"/>
          <w:szCs w:val="20"/>
        </w:rPr>
      </w:pPr>
      <w:r w:rsidRPr="00FB132D">
        <w:rPr>
          <w:rStyle w:val="FootnoteReference"/>
          <w:rFonts w:ascii="Times New Roman" w:hAnsi="Times New Roman" w:cs="Times New Roman"/>
          <w:sz w:val="20"/>
          <w:szCs w:val="20"/>
        </w:rPr>
        <w:footnoteRef/>
      </w:r>
      <w:r w:rsidRPr="00FB132D">
        <w:rPr>
          <w:rFonts w:ascii="Times New Roman" w:hAnsi="Times New Roman" w:cs="Times New Roman"/>
          <w:sz w:val="20"/>
          <w:szCs w:val="20"/>
        </w:rPr>
        <w:t xml:space="preserve"> </w:t>
      </w:r>
      <w:r w:rsidRPr="00FB132D">
        <w:rPr>
          <w:rFonts w:ascii="Times New Roman" w:hAnsi="Times New Roman" w:cs="Times New Roman"/>
          <w:sz w:val="20"/>
          <w:szCs w:val="20"/>
        </w:rPr>
        <w:tab/>
        <w:t xml:space="preserve">For convenience and clarity, a glossary of acronyms </w:t>
      </w:r>
      <w:r>
        <w:rPr>
          <w:rFonts w:ascii="Times New Roman" w:hAnsi="Times New Roman" w:cs="Times New Roman"/>
          <w:sz w:val="20"/>
          <w:szCs w:val="20"/>
        </w:rPr>
        <w:t>appearing</w:t>
      </w:r>
      <w:r w:rsidRPr="00FB132D">
        <w:rPr>
          <w:rFonts w:ascii="Times New Roman" w:hAnsi="Times New Roman" w:cs="Times New Roman"/>
          <w:sz w:val="20"/>
          <w:szCs w:val="20"/>
        </w:rPr>
        <w:t xml:space="preserve"> in the decision is included after the Ordering Paragraphs.  </w:t>
      </w:r>
    </w:p>
  </w:footnote>
  <w:footnote w:id="2">
    <w:p w:rsidR="008023E1" w:rsidRPr="00FB132D" w:rsidRDefault="008023E1" w:rsidP="009E6A75">
      <w:pPr>
        <w:pStyle w:val="FootnoteText"/>
        <w:rPr>
          <w:rFonts w:ascii="Times New Roman" w:hAnsi="Times New Roman" w:cs="Times New Roman"/>
          <w:sz w:val="20"/>
          <w:szCs w:val="20"/>
        </w:rPr>
      </w:pPr>
      <w:r w:rsidRPr="00FB132D">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w:t>
      </w:r>
      <w:r>
        <w:rPr>
          <w:rFonts w:ascii="Times New Roman" w:hAnsi="Times New Roman" w:cs="Times New Roman"/>
          <w:sz w:val="20"/>
          <w:szCs w:val="20"/>
        </w:rPr>
        <w:tab/>
      </w:r>
      <w:r w:rsidRPr="00FB132D">
        <w:rPr>
          <w:rFonts w:ascii="Times New Roman" w:hAnsi="Times New Roman" w:cs="Times New Roman"/>
          <w:sz w:val="20"/>
          <w:szCs w:val="20"/>
        </w:rPr>
        <w:t xml:space="preserve">66 Pa.C.S.A. § 2807(f)(1).  </w:t>
      </w:r>
    </w:p>
    <w:p w:rsidR="008023E1" w:rsidRPr="00FB132D" w:rsidRDefault="008023E1" w:rsidP="009E6A75">
      <w:pPr>
        <w:pStyle w:val="FootnoteText"/>
        <w:rPr>
          <w:rFonts w:ascii="Times New Roman" w:hAnsi="Times New Roman" w:cs="Times New Roman"/>
          <w:sz w:val="20"/>
          <w:szCs w:val="20"/>
        </w:rPr>
      </w:pPr>
    </w:p>
  </w:footnote>
  <w:footnote w:id="3">
    <w:p w:rsidR="008023E1" w:rsidRPr="00FB132D" w:rsidRDefault="008023E1" w:rsidP="009E6A75">
      <w:pPr>
        <w:pStyle w:val="FootnoteText"/>
        <w:rPr>
          <w:rFonts w:ascii="Times New Roman" w:hAnsi="Times New Roman" w:cs="Times New Roman"/>
          <w:sz w:val="20"/>
          <w:szCs w:val="20"/>
        </w:rPr>
      </w:pPr>
      <w:r w:rsidRPr="00FB132D">
        <w:rPr>
          <w:rStyle w:val="FootnoteReference"/>
          <w:rFonts w:ascii="Times New Roman" w:hAnsi="Times New Roman" w:cs="Times New Roman"/>
          <w:sz w:val="20"/>
          <w:szCs w:val="20"/>
        </w:rPr>
        <w:footnoteRef/>
      </w:r>
      <w:r w:rsidRPr="00FB132D">
        <w:rPr>
          <w:rFonts w:ascii="Times New Roman" w:hAnsi="Times New Roman" w:cs="Times New Roman"/>
          <w:sz w:val="20"/>
          <w:szCs w:val="20"/>
        </w:rPr>
        <w:t xml:space="preserve"> </w:t>
      </w:r>
      <w:r w:rsidRPr="00FB132D">
        <w:rPr>
          <w:rFonts w:ascii="Times New Roman" w:hAnsi="Times New Roman" w:cs="Times New Roman"/>
          <w:sz w:val="20"/>
          <w:szCs w:val="20"/>
        </w:rPr>
        <w:tab/>
      </w:r>
      <w:r w:rsidRPr="00FB132D">
        <w:rPr>
          <w:rFonts w:ascii="Times New Roman" w:hAnsi="Times New Roman" w:cs="Times New Roman"/>
          <w:sz w:val="20"/>
          <w:szCs w:val="20"/>
          <w:u w:val="single"/>
        </w:rPr>
        <w:t>Smart Meter Procurement and Installation</w:t>
      </w:r>
      <w:r w:rsidRPr="00FB132D">
        <w:rPr>
          <w:rFonts w:ascii="Times New Roman" w:hAnsi="Times New Roman" w:cs="Times New Roman"/>
          <w:sz w:val="20"/>
          <w:szCs w:val="20"/>
        </w:rPr>
        <w:t>, (</w:t>
      </w:r>
      <w:r w:rsidRPr="00270F6D">
        <w:rPr>
          <w:rFonts w:ascii="Times New Roman" w:hAnsi="Times New Roman" w:cs="Times New Roman"/>
          <w:i/>
          <w:sz w:val="20"/>
          <w:szCs w:val="20"/>
        </w:rPr>
        <w:t>Implementation Order</w:t>
      </w:r>
      <w:r w:rsidRPr="00FB132D">
        <w:rPr>
          <w:rFonts w:ascii="Times New Roman" w:hAnsi="Times New Roman" w:cs="Times New Roman"/>
          <w:sz w:val="20"/>
          <w:szCs w:val="20"/>
        </w:rPr>
        <w:t>)</w:t>
      </w:r>
      <w:r w:rsidRPr="00FB132D">
        <w:rPr>
          <w:rFonts w:ascii="Times New Roman" w:hAnsi="Times New Roman" w:cs="Times New Roman"/>
          <w:i/>
          <w:sz w:val="20"/>
          <w:szCs w:val="20"/>
        </w:rPr>
        <w:t xml:space="preserve"> </w:t>
      </w:r>
      <w:r w:rsidRPr="00FB132D">
        <w:rPr>
          <w:rFonts w:ascii="Times New Roman" w:hAnsi="Times New Roman" w:cs="Times New Roman"/>
          <w:sz w:val="20"/>
          <w:szCs w:val="20"/>
        </w:rPr>
        <w:t xml:space="preserve">Docket No. M-2009-2092655, entered June 24, 2009.  Also see Duquesne Light St. No. 2 </w:t>
      </w:r>
      <w:r w:rsidR="009F6271">
        <w:rPr>
          <w:rFonts w:ascii="Times New Roman" w:hAnsi="Times New Roman" w:cs="Times New Roman"/>
          <w:sz w:val="20"/>
          <w:szCs w:val="20"/>
        </w:rPr>
        <w:t>at</w:t>
      </w:r>
      <w:r w:rsidRPr="00FB132D">
        <w:rPr>
          <w:rFonts w:ascii="Times New Roman" w:hAnsi="Times New Roman" w:cs="Times New Roman"/>
          <w:sz w:val="20"/>
          <w:szCs w:val="20"/>
        </w:rPr>
        <w:t xml:space="preserve"> 2.</w:t>
      </w:r>
    </w:p>
    <w:p w:rsidR="008023E1" w:rsidRPr="00FB132D" w:rsidRDefault="008023E1" w:rsidP="009E6A75">
      <w:pPr>
        <w:pStyle w:val="FootnoteText"/>
        <w:rPr>
          <w:rFonts w:ascii="Times New Roman" w:hAnsi="Times New Roman" w:cs="Times New Roman"/>
          <w:sz w:val="20"/>
          <w:szCs w:val="20"/>
        </w:rPr>
      </w:pPr>
    </w:p>
  </w:footnote>
  <w:footnote w:id="4">
    <w:p w:rsidR="008023E1" w:rsidRDefault="008023E1" w:rsidP="009E6A75">
      <w:pPr>
        <w:pStyle w:val="FootnoteText"/>
        <w:rPr>
          <w:rFonts w:ascii="Times New Roman" w:hAnsi="Times New Roman" w:cs="Times New Roman"/>
          <w:sz w:val="20"/>
          <w:szCs w:val="20"/>
        </w:rPr>
      </w:pPr>
      <w:r w:rsidRPr="00FB132D">
        <w:rPr>
          <w:rStyle w:val="FootnoteReference"/>
          <w:rFonts w:ascii="Times New Roman" w:hAnsi="Times New Roman" w:cs="Times New Roman"/>
          <w:sz w:val="20"/>
          <w:szCs w:val="20"/>
        </w:rPr>
        <w:footnoteRef/>
      </w:r>
      <w:r w:rsidRPr="00FB132D">
        <w:rPr>
          <w:rFonts w:ascii="Times New Roman" w:hAnsi="Times New Roman" w:cs="Times New Roman"/>
          <w:sz w:val="20"/>
          <w:szCs w:val="20"/>
        </w:rPr>
        <w:t xml:space="preserve"> </w:t>
      </w:r>
      <w:r w:rsidRPr="00FB132D">
        <w:rPr>
          <w:rFonts w:ascii="Times New Roman" w:hAnsi="Times New Roman" w:cs="Times New Roman"/>
          <w:sz w:val="20"/>
          <w:szCs w:val="20"/>
        </w:rPr>
        <w:tab/>
      </w:r>
      <w:r w:rsidRPr="00FB132D">
        <w:rPr>
          <w:rFonts w:ascii="Times New Roman" w:hAnsi="Times New Roman" w:cs="Times New Roman"/>
          <w:sz w:val="20"/>
          <w:szCs w:val="20"/>
          <w:u w:val="single"/>
        </w:rPr>
        <w:t>Petition of Duquesne Light Company for Approval of Smart Meter Technology Procurement and Installation Plan</w:t>
      </w:r>
      <w:r w:rsidRPr="00FB132D">
        <w:rPr>
          <w:rFonts w:ascii="Times New Roman" w:hAnsi="Times New Roman" w:cs="Times New Roman"/>
          <w:sz w:val="20"/>
          <w:szCs w:val="20"/>
        </w:rPr>
        <w:t xml:space="preserve">, Docket No. M-2009-2123948, Order entered May 11, 2010.  See also Duquesne Light St. No. 2 </w:t>
      </w:r>
      <w:r w:rsidR="009F6271">
        <w:rPr>
          <w:rFonts w:ascii="Times New Roman" w:hAnsi="Times New Roman" w:cs="Times New Roman"/>
          <w:sz w:val="20"/>
          <w:szCs w:val="20"/>
        </w:rPr>
        <w:t>at</w:t>
      </w:r>
      <w:r w:rsidR="00846EC6">
        <w:rPr>
          <w:rFonts w:ascii="Times New Roman" w:hAnsi="Times New Roman" w:cs="Times New Roman"/>
          <w:sz w:val="20"/>
          <w:szCs w:val="20"/>
        </w:rPr>
        <w:t> </w:t>
      </w:r>
      <w:r w:rsidRPr="00FB132D">
        <w:rPr>
          <w:rFonts w:ascii="Times New Roman" w:hAnsi="Times New Roman" w:cs="Times New Roman"/>
          <w:sz w:val="20"/>
          <w:szCs w:val="20"/>
        </w:rPr>
        <w:t>2.</w:t>
      </w:r>
    </w:p>
    <w:p w:rsidR="00846EC6" w:rsidRPr="00FB132D" w:rsidRDefault="00846EC6" w:rsidP="009E6A75">
      <w:pPr>
        <w:pStyle w:val="FootnoteText"/>
        <w:rPr>
          <w:rFonts w:ascii="Times New Roman" w:hAnsi="Times New Roman" w:cs="Times New Roman"/>
          <w:sz w:val="20"/>
          <w:szCs w:val="20"/>
        </w:rPr>
      </w:pPr>
    </w:p>
  </w:footnote>
  <w:footnote w:id="5">
    <w:p w:rsidR="008023E1" w:rsidRPr="00FB132D" w:rsidRDefault="008023E1" w:rsidP="009E6A75">
      <w:pPr>
        <w:pStyle w:val="FootnoteText"/>
        <w:rPr>
          <w:rFonts w:ascii="Times New Roman" w:hAnsi="Times New Roman" w:cs="Times New Roman"/>
          <w:sz w:val="20"/>
          <w:szCs w:val="20"/>
        </w:rPr>
      </w:pPr>
      <w:r w:rsidRPr="00FB132D">
        <w:rPr>
          <w:rStyle w:val="FootnoteReference"/>
          <w:rFonts w:ascii="Times New Roman" w:hAnsi="Times New Roman" w:cs="Times New Roman"/>
          <w:sz w:val="20"/>
          <w:szCs w:val="20"/>
        </w:rPr>
        <w:footnoteRef/>
      </w:r>
      <w:r w:rsidRPr="00FB132D">
        <w:rPr>
          <w:rFonts w:ascii="Times New Roman" w:hAnsi="Times New Roman" w:cs="Times New Roman"/>
          <w:sz w:val="20"/>
          <w:szCs w:val="20"/>
        </w:rPr>
        <w:t xml:space="preserve"> </w:t>
      </w:r>
      <w:r w:rsidRPr="00FB132D">
        <w:rPr>
          <w:rFonts w:ascii="Times New Roman" w:hAnsi="Times New Roman" w:cs="Times New Roman"/>
          <w:sz w:val="20"/>
          <w:szCs w:val="20"/>
        </w:rPr>
        <w:tab/>
      </w:r>
      <w:r w:rsidRPr="00FB132D">
        <w:rPr>
          <w:rFonts w:ascii="Times New Roman" w:hAnsi="Times New Roman" w:cs="Times New Roman"/>
          <w:sz w:val="20"/>
          <w:szCs w:val="20"/>
          <w:u w:val="single"/>
        </w:rPr>
        <w:t>Petition of Duquesne Light Company for Approval of Its Final Smart Meter Procurement and Installation Plan</w:t>
      </w:r>
      <w:r w:rsidRPr="00FB132D">
        <w:rPr>
          <w:rFonts w:ascii="Times New Roman" w:hAnsi="Times New Roman" w:cs="Times New Roman"/>
          <w:sz w:val="20"/>
          <w:szCs w:val="20"/>
        </w:rPr>
        <w:t xml:space="preserve">, Docket No. M-2009-2123948, Order entered May 6, 2013.  See also Duquesne Light St. No. 2 </w:t>
      </w:r>
      <w:r w:rsidR="009F6271">
        <w:rPr>
          <w:rFonts w:ascii="Times New Roman" w:hAnsi="Times New Roman" w:cs="Times New Roman"/>
          <w:sz w:val="20"/>
          <w:szCs w:val="20"/>
        </w:rPr>
        <w:t>at</w:t>
      </w:r>
      <w:r w:rsidRPr="00FB132D">
        <w:rPr>
          <w:rFonts w:ascii="Times New Roman" w:hAnsi="Times New Roman" w:cs="Times New Roman"/>
          <w:sz w:val="20"/>
          <w:szCs w:val="20"/>
        </w:rPr>
        <w:t xml:space="preserve"> 2).</w:t>
      </w:r>
    </w:p>
    <w:p w:rsidR="008023E1" w:rsidRPr="00FB132D" w:rsidRDefault="008023E1" w:rsidP="009E6A75">
      <w:pPr>
        <w:pStyle w:val="FootnoteText"/>
        <w:rPr>
          <w:rFonts w:ascii="Times New Roman" w:hAnsi="Times New Roman" w:cs="Times New Roman"/>
          <w:sz w:val="20"/>
          <w:szCs w:val="20"/>
        </w:rPr>
      </w:pPr>
    </w:p>
  </w:footnote>
  <w:footnote w:id="6">
    <w:p w:rsidR="008023E1" w:rsidRDefault="008023E1" w:rsidP="009E6A75">
      <w:pPr>
        <w:pStyle w:val="FootnoteText"/>
        <w:rPr>
          <w:rFonts w:ascii="Times New Roman" w:hAnsi="Times New Roman" w:cs="Times New Roman"/>
          <w:sz w:val="20"/>
          <w:szCs w:val="20"/>
        </w:rPr>
      </w:pPr>
      <w:r w:rsidRPr="00FB132D">
        <w:rPr>
          <w:rStyle w:val="FootnoteReference"/>
          <w:rFonts w:ascii="Times New Roman" w:hAnsi="Times New Roman" w:cs="Times New Roman"/>
          <w:sz w:val="20"/>
          <w:szCs w:val="20"/>
        </w:rPr>
        <w:footnoteRef/>
      </w:r>
      <w:r w:rsidRPr="00FB132D">
        <w:rPr>
          <w:rFonts w:ascii="Times New Roman" w:hAnsi="Times New Roman" w:cs="Times New Roman"/>
          <w:sz w:val="20"/>
          <w:szCs w:val="20"/>
        </w:rPr>
        <w:t xml:space="preserve"> </w:t>
      </w:r>
      <w:r w:rsidRPr="00FB132D">
        <w:rPr>
          <w:rFonts w:ascii="Times New Roman" w:hAnsi="Times New Roman" w:cs="Times New Roman"/>
          <w:sz w:val="20"/>
          <w:szCs w:val="20"/>
        </w:rPr>
        <w:tab/>
        <w:t>Duquesne Light St. No. 2</w:t>
      </w:r>
      <w:r w:rsidR="004750E1">
        <w:rPr>
          <w:rFonts w:ascii="Times New Roman" w:hAnsi="Times New Roman" w:cs="Times New Roman"/>
          <w:sz w:val="20"/>
          <w:szCs w:val="20"/>
        </w:rPr>
        <w:t xml:space="preserve"> at</w:t>
      </w:r>
      <w:r w:rsidRPr="00FB132D">
        <w:rPr>
          <w:rFonts w:ascii="Times New Roman" w:hAnsi="Times New Roman" w:cs="Times New Roman"/>
          <w:sz w:val="20"/>
          <w:szCs w:val="20"/>
        </w:rPr>
        <w:t xml:space="preserve"> 3.</w:t>
      </w:r>
    </w:p>
    <w:p w:rsidR="00811306" w:rsidRPr="00FB132D" w:rsidRDefault="00811306" w:rsidP="009E6A75">
      <w:pPr>
        <w:pStyle w:val="FootnoteText"/>
        <w:rPr>
          <w:rFonts w:ascii="Times New Roman" w:hAnsi="Times New Roman" w:cs="Times New Roman"/>
          <w:sz w:val="20"/>
          <w:szCs w:val="20"/>
        </w:rPr>
      </w:pPr>
    </w:p>
  </w:footnote>
  <w:footnote w:id="7">
    <w:p w:rsidR="008023E1" w:rsidRDefault="008023E1" w:rsidP="008F5F47">
      <w:pPr>
        <w:pStyle w:val="FootnoteText"/>
        <w:rPr>
          <w:rFonts w:ascii="Times New Roman" w:hAnsi="Times New Roman" w:cs="Times New Roman"/>
          <w:color w:val="000000"/>
          <w:sz w:val="20"/>
          <w:szCs w:val="20"/>
        </w:rPr>
      </w:pPr>
      <w:r w:rsidRPr="00FB132D">
        <w:rPr>
          <w:rStyle w:val="FootnoteReference"/>
          <w:rFonts w:ascii="Times New Roman" w:hAnsi="Times New Roman" w:cs="Times New Roman"/>
          <w:sz w:val="20"/>
          <w:szCs w:val="20"/>
        </w:rPr>
        <w:footnoteRef/>
      </w:r>
      <w:r w:rsidRPr="00FB132D">
        <w:rPr>
          <w:rFonts w:ascii="Times New Roman" w:hAnsi="Times New Roman" w:cs="Times New Roman"/>
          <w:sz w:val="20"/>
          <w:szCs w:val="20"/>
        </w:rPr>
        <w:t xml:space="preserve"> </w:t>
      </w:r>
      <w:r w:rsidRPr="00FB132D">
        <w:rPr>
          <w:rFonts w:ascii="Times New Roman" w:hAnsi="Times New Roman" w:cs="Times New Roman"/>
          <w:sz w:val="20"/>
          <w:szCs w:val="20"/>
        </w:rPr>
        <w:tab/>
      </w:r>
      <w:r w:rsidRPr="00FB132D">
        <w:rPr>
          <w:rFonts w:ascii="Times New Roman" w:hAnsi="Times New Roman" w:cs="Times New Roman"/>
          <w:color w:val="000000"/>
          <w:sz w:val="20"/>
          <w:szCs w:val="20"/>
        </w:rPr>
        <w:t>66 Pa.C.S.A. § 332(a).</w:t>
      </w:r>
    </w:p>
    <w:p w:rsidR="008023E1" w:rsidRPr="00FB132D" w:rsidRDefault="008023E1" w:rsidP="008F5F47">
      <w:pPr>
        <w:pStyle w:val="FootnoteText"/>
        <w:rPr>
          <w:rFonts w:ascii="Times New Roman" w:hAnsi="Times New Roman" w:cs="Times New Roman"/>
          <w:sz w:val="20"/>
          <w:szCs w:val="20"/>
        </w:rPr>
      </w:pPr>
    </w:p>
  </w:footnote>
  <w:footnote w:id="8">
    <w:p w:rsidR="008023E1" w:rsidRDefault="008023E1" w:rsidP="008F5F47">
      <w:pPr>
        <w:pStyle w:val="FootnoteText"/>
        <w:rPr>
          <w:rFonts w:ascii="Times New Roman" w:hAnsi="Times New Roman" w:cs="Times New Roman"/>
          <w:color w:val="000000"/>
          <w:sz w:val="20"/>
          <w:szCs w:val="20"/>
        </w:rPr>
      </w:pPr>
      <w:r w:rsidRPr="00FB132D">
        <w:rPr>
          <w:rStyle w:val="FootnoteReference"/>
          <w:rFonts w:ascii="Times New Roman" w:hAnsi="Times New Roman" w:cs="Times New Roman"/>
          <w:sz w:val="20"/>
          <w:szCs w:val="20"/>
        </w:rPr>
        <w:footnoteRef/>
      </w:r>
      <w:r w:rsidRPr="00FB132D">
        <w:rPr>
          <w:rFonts w:ascii="Times New Roman" w:hAnsi="Times New Roman" w:cs="Times New Roman"/>
          <w:sz w:val="20"/>
          <w:szCs w:val="20"/>
        </w:rPr>
        <w:t xml:space="preserve"> </w:t>
      </w:r>
      <w:r w:rsidRPr="00FB132D">
        <w:rPr>
          <w:rFonts w:ascii="Times New Roman" w:hAnsi="Times New Roman" w:cs="Times New Roman"/>
          <w:sz w:val="20"/>
          <w:szCs w:val="20"/>
        </w:rPr>
        <w:tab/>
      </w:r>
      <w:r w:rsidRPr="00FB132D">
        <w:rPr>
          <w:rFonts w:ascii="Times New Roman" w:hAnsi="Times New Roman" w:cs="Times New Roman"/>
          <w:color w:val="000000"/>
          <w:sz w:val="20"/>
          <w:szCs w:val="20"/>
          <w:u w:val="single"/>
        </w:rPr>
        <w:t>Samuel J. Lansberry, Inc. v. P</w:t>
      </w:r>
      <w:r w:rsidR="009E26AF">
        <w:rPr>
          <w:rFonts w:ascii="Times New Roman" w:hAnsi="Times New Roman" w:cs="Times New Roman"/>
          <w:color w:val="000000"/>
          <w:sz w:val="20"/>
          <w:szCs w:val="20"/>
          <w:u w:val="single"/>
        </w:rPr>
        <w:t>a.</w:t>
      </w:r>
      <w:r w:rsidRPr="00FB132D">
        <w:rPr>
          <w:rFonts w:ascii="Times New Roman" w:hAnsi="Times New Roman" w:cs="Times New Roman"/>
          <w:color w:val="000000"/>
          <w:sz w:val="20"/>
          <w:szCs w:val="20"/>
          <w:u w:val="single"/>
        </w:rPr>
        <w:t xml:space="preserve"> Pub. Util. Comm’n</w:t>
      </w:r>
      <w:r w:rsidRPr="00FB132D">
        <w:rPr>
          <w:rFonts w:ascii="Times New Roman" w:hAnsi="Times New Roman" w:cs="Times New Roman"/>
          <w:color w:val="000000"/>
          <w:sz w:val="20"/>
          <w:szCs w:val="20"/>
        </w:rPr>
        <w:t xml:space="preserve">, 578 A.2d 600 (Pa.Cmwlth. 1990), </w:t>
      </w:r>
      <w:r w:rsidRPr="00FB132D">
        <w:rPr>
          <w:rFonts w:ascii="Times New Roman" w:hAnsi="Times New Roman" w:cs="Times New Roman"/>
          <w:color w:val="000000"/>
          <w:sz w:val="20"/>
          <w:szCs w:val="20"/>
          <w:u w:val="single"/>
        </w:rPr>
        <w:t>alloc. den.</w:t>
      </w:r>
      <w:r w:rsidRPr="00FB132D">
        <w:rPr>
          <w:rFonts w:ascii="Times New Roman" w:hAnsi="Times New Roman" w:cs="Times New Roman"/>
          <w:color w:val="000000"/>
          <w:sz w:val="20"/>
          <w:szCs w:val="20"/>
        </w:rPr>
        <w:t xml:space="preserve">, 602 A.2d 863 (Pa. 1992).  </w:t>
      </w:r>
    </w:p>
    <w:p w:rsidR="008023E1" w:rsidRPr="00FB132D" w:rsidRDefault="008023E1" w:rsidP="008F5F47">
      <w:pPr>
        <w:pStyle w:val="FootnoteText"/>
        <w:rPr>
          <w:rFonts w:ascii="Times New Roman" w:hAnsi="Times New Roman" w:cs="Times New Roman"/>
          <w:sz w:val="20"/>
          <w:szCs w:val="20"/>
        </w:rPr>
      </w:pPr>
    </w:p>
  </w:footnote>
  <w:footnote w:id="9">
    <w:p w:rsidR="008023E1" w:rsidRDefault="008023E1" w:rsidP="008F5F47">
      <w:pPr>
        <w:pStyle w:val="FootnoteText"/>
        <w:rPr>
          <w:rFonts w:ascii="Times New Roman" w:hAnsi="Times New Roman" w:cs="Times New Roman"/>
          <w:color w:val="000000"/>
          <w:sz w:val="20"/>
          <w:szCs w:val="20"/>
        </w:rPr>
      </w:pPr>
      <w:r w:rsidRPr="00FB132D">
        <w:rPr>
          <w:rStyle w:val="FootnoteReference"/>
          <w:rFonts w:ascii="Times New Roman" w:hAnsi="Times New Roman" w:cs="Times New Roman"/>
          <w:sz w:val="20"/>
          <w:szCs w:val="20"/>
        </w:rPr>
        <w:footnoteRef/>
      </w:r>
      <w:r w:rsidRPr="00FB132D">
        <w:rPr>
          <w:rFonts w:ascii="Times New Roman" w:hAnsi="Times New Roman" w:cs="Times New Roman"/>
          <w:sz w:val="20"/>
          <w:szCs w:val="20"/>
        </w:rPr>
        <w:t xml:space="preserve"> </w:t>
      </w:r>
      <w:r w:rsidRPr="00FB132D">
        <w:rPr>
          <w:rFonts w:ascii="Times New Roman" w:hAnsi="Times New Roman" w:cs="Times New Roman"/>
          <w:sz w:val="20"/>
          <w:szCs w:val="20"/>
        </w:rPr>
        <w:tab/>
      </w:r>
      <w:r w:rsidRPr="00FB132D">
        <w:rPr>
          <w:rFonts w:ascii="Times New Roman" w:hAnsi="Times New Roman" w:cs="Times New Roman"/>
          <w:color w:val="000000"/>
          <w:sz w:val="20"/>
          <w:szCs w:val="20"/>
          <w:u w:val="single"/>
        </w:rPr>
        <w:t>Se-Ling Hosiery v. Margulies</w:t>
      </w:r>
      <w:r w:rsidRPr="00FB132D">
        <w:rPr>
          <w:rFonts w:ascii="Times New Roman" w:hAnsi="Times New Roman" w:cs="Times New Roman"/>
          <w:color w:val="000000"/>
          <w:sz w:val="20"/>
          <w:szCs w:val="20"/>
        </w:rPr>
        <w:t>, 70 A.2d 854 (Pa. 1950).</w:t>
      </w:r>
    </w:p>
    <w:p w:rsidR="008023E1" w:rsidRPr="00FB132D" w:rsidRDefault="008023E1" w:rsidP="008F5F47">
      <w:pPr>
        <w:pStyle w:val="FootnoteText"/>
        <w:rPr>
          <w:rFonts w:ascii="Times New Roman" w:hAnsi="Times New Roman" w:cs="Times New Roman"/>
          <w:sz w:val="20"/>
          <w:szCs w:val="20"/>
        </w:rPr>
      </w:pPr>
    </w:p>
  </w:footnote>
  <w:footnote w:id="10">
    <w:p w:rsidR="008023E1" w:rsidRPr="00FB132D" w:rsidRDefault="008023E1" w:rsidP="008F5F47">
      <w:pPr>
        <w:pStyle w:val="FootnoteText"/>
        <w:rPr>
          <w:rFonts w:ascii="Times New Roman" w:hAnsi="Times New Roman" w:cs="Times New Roman"/>
          <w:sz w:val="20"/>
          <w:szCs w:val="20"/>
        </w:rPr>
      </w:pPr>
      <w:r w:rsidRPr="00FB132D">
        <w:rPr>
          <w:rStyle w:val="FootnoteReference"/>
          <w:rFonts w:ascii="Times New Roman" w:hAnsi="Times New Roman" w:cs="Times New Roman"/>
          <w:sz w:val="20"/>
          <w:szCs w:val="20"/>
        </w:rPr>
        <w:footnoteRef/>
      </w:r>
      <w:r w:rsidRPr="00FB132D">
        <w:rPr>
          <w:rFonts w:ascii="Times New Roman" w:hAnsi="Times New Roman" w:cs="Times New Roman"/>
          <w:sz w:val="20"/>
          <w:szCs w:val="20"/>
        </w:rPr>
        <w:t xml:space="preserve"> </w:t>
      </w:r>
      <w:r w:rsidRPr="00FB132D">
        <w:rPr>
          <w:rFonts w:ascii="Times New Roman" w:hAnsi="Times New Roman" w:cs="Times New Roman"/>
          <w:sz w:val="20"/>
          <w:szCs w:val="20"/>
        </w:rPr>
        <w:tab/>
      </w:r>
      <w:r w:rsidRPr="00FB132D">
        <w:rPr>
          <w:rFonts w:ascii="Times New Roman" w:hAnsi="Times New Roman" w:cs="Times New Roman"/>
          <w:sz w:val="20"/>
          <w:szCs w:val="20"/>
          <w:u w:val="single"/>
        </w:rPr>
        <w:t>Se-Ling Hosiery v. Margulies</w:t>
      </w:r>
      <w:r w:rsidRPr="00FB132D">
        <w:rPr>
          <w:rFonts w:ascii="Times New Roman" w:hAnsi="Times New Roman" w:cs="Times New Roman"/>
          <w:sz w:val="20"/>
          <w:szCs w:val="20"/>
        </w:rPr>
        <w:t xml:space="preserve">, 364 Pa. 45, 70 A.2d 854 (1950).  </w:t>
      </w:r>
    </w:p>
    <w:p w:rsidR="008023E1" w:rsidRPr="00FB132D" w:rsidRDefault="008023E1" w:rsidP="008F5F47">
      <w:pPr>
        <w:pStyle w:val="FootnoteText"/>
        <w:rPr>
          <w:rFonts w:ascii="Times New Roman" w:hAnsi="Times New Roman" w:cs="Times New Roman"/>
          <w:sz w:val="20"/>
          <w:szCs w:val="20"/>
        </w:rPr>
      </w:pPr>
    </w:p>
  </w:footnote>
  <w:footnote w:id="11">
    <w:p w:rsidR="008023E1" w:rsidRPr="00FB132D" w:rsidRDefault="008023E1" w:rsidP="008F5F47">
      <w:pPr>
        <w:pStyle w:val="FootnoteText"/>
        <w:rPr>
          <w:rFonts w:ascii="Times New Roman" w:hAnsi="Times New Roman" w:cs="Times New Roman"/>
          <w:sz w:val="20"/>
          <w:szCs w:val="20"/>
        </w:rPr>
      </w:pPr>
      <w:r w:rsidRPr="00FB132D">
        <w:rPr>
          <w:rStyle w:val="FootnoteReference"/>
          <w:rFonts w:ascii="Times New Roman" w:hAnsi="Times New Roman" w:cs="Times New Roman"/>
          <w:sz w:val="20"/>
          <w:szCs w:val="20"/>
        </w:rPr>
        <w:footnoteRef/>
      </w:r>
      <w:r w:rsidRPr="00FB132D">
        <w:rPr>
          <w:rFonts w:ascii="Times New Roman" w:hAnsi="Times New Roman" w:cs="Times New Roman"/>
          <w:sz w:val="20"/>
          <w:szCs w:val="20"/>
        </w:rPr>
        <w:t xml:space="preserve"> </w:t>
      </w:r>
      <w:r w:rsidRPr="00FB132D">
        <w:rPr>
          <w:rFonts w:ascii="Times New Roman" w:hAnsi="Times New Roman" w:cs="Times New Roman"/>
          <w:sz w:val="20"/>
          <w:szCs w:val="20"/>
        </w:rPr>
        <w:tab/>
      </w:r>
      <w:r w:rsidRPr="00FB132D">
        <w:rPr>
          <w:rFonts w:ascii="Times New Roman" w:hAnsi="Times New Roman" w:cs="Times New Roman"/>
          <w:sz w:val="20"/>
          <w:szCs w:val="20"/>
          <w:u w:val="single"/>
        </w:rPr>
        <w:t>Morrissey v. Commonwealth of Pennsylvania</w:t>
      </w:r>
      <w:r w:rsidRPr="00FB132D">
        <w:rPr>
          <w:rFonts w:ascii="Times New Roman" w:hAnsi="Times New Roman" w:cs="Times New Roman"/>
          <w:sz w:val="20"/>
          <w:szCs w:val="20"/>
        </w:rPr>
        <w:t xml:space="preserve">, 424 Pa. 87, 225 A.2d 895 (1986); </w:t>
      </w:r>
      <w:r w:rsidRPr="00FB132D">
        <w:rPr>
          <w:rFonts w:ascii="Times New Roman" w:hAnsi="Times New Roman" w:cs="Times New Roman"/>
          <w:sz w:val="20"/>
          <w:szCs w:val="20"/>
          <w:u w:val="single"/>
        </w:rPr>
        <w:t>Burleson v. Pa. Pub.</w:t>
      </w:r>
      <w:r w:rsidR="00F90027">
        <w:rPr>
          <w:rFonts w:ascii="Times New Roman" w:hAnsi="Times New Roman" w:cs="Times New Roman"/>
          <w:sz w:val="20"/>
          <w:szCs w:val="20"/>
          <w:u w:val="single"/>
        </w:rPr>
        <w:t xml:space="preserve"> </w:t>
      </w:r>
      <w:r w:rsidRPr="00FB132D">
        <w:rPr>
          <w:rFonts w:ascii="Times New Roman" w:hAnsi="Times New Roman" w:cs="Times New Roman"/>
          <w:sz w:val="20"/>
          <w:szCs w:val="20"/>
          <w:u w:val="single"/>
        </w:rPr>
        <w:t>Util.</w:t>
      </w:r>
      <w:r w:rsidR="00F90027">
        <w:rPr>
          <w:rFonts w:ascii="Times New Roman" w:hAnsi="Times New Roman" w:cs="Times New Roman"/>
          <w:sz w:val="20"/>
          <w:szCs w:val="20"/>
          <w:u w:val="single"/>
        </w:rPr>
        <w:t xml:space="preserve"> </w:t>
      </w:r>
      <w:r w:rsidRPr="00FB132D">
        <w:rPr>
          <w:rFonts w:ascii="Times New Roman" w:hAnsi="Times New Roman" w:cs="Times New Roman"/>
          <w:sz w:val="20"/>
          <w:szCs w:val="20"/>
          <w:u w:val="single"/>
        </w:rPr>
        <w:t>Comm’n</w:t>
      </w:r>
      <w:r w:rsidRPr="00FB132D">
        <w:rPr>
          <w:rFonts w:ascii="Times New Roman" w:hAnsi="Times New Roman" w:cs="Times New Roman"/>
          <w:sz w:val="20"/>
          <w:szCs w:val="20"/>
        </w:rPr>
        <w:t xml:space="preserve">, 501 Pa. 433, 436, 641 A.2d 1234, 1236 (1983); </w:t>
      </w:r>
      <w:r w:rsidRPr="00FB132D">
        <w:rPr>
          <w:rFonts w:ascii="Times New Roman" w:hAnsi="Times New Roman" w:cs="Times New Roman"/>
          <w:sz w:val="20"/>
          <w:szCs w:val="20"/>
          <w:u w:val="single"/>
        </w:rPr>
        <w:t>V.J.R. Bar Corp. v. Pa. Liq. Control Bd.</w:t>
      </w:r>
      <w:r w:rsidRPr="00FB132D">
        <w:rPr>
          <w:rFonts w:ascii="Times New Roman" w:hAnsi="Times New Roman" w:cs="Times New Roman"/>
          <w:sz w:val="20"/>
          <w:szCs w:val="20"/>
        </w:rPr>
        <w:t xml:space="preserve">, 480 Pa. 322, 390 A.2d 163 (1978); </w:t>
      </w:r>
      <w:r w:rsidRPr="00FB132D">
        <w:rPr>
          <w:rFonts w:ascii="Times New Roman" w:hAnsi="Times New Roman" w:cs="Times New Roman"/>
          <w:sz w:val="20"/>
          <w:szCs w:val="20"/>
          <w:u w:val="single"/>
        </w:rPr>
        <w:t>Milkie v. Pa. Pub.</w:t>
      </w:r>
      <w:r w:rsidR="00F90027">
        <w:rPr>
          <w:rFonts w:ascii="Times New Roman" w:hAnsi="Times New Roman" w:cs="Times New Roman"/>
          <w:sz w:val="20"/>
          <w:szCs w:val="20"/>
          <w:u w:val="single"/>
        </w:rPr>
        <w:t xml:space="preserve"> </w:t>
      </w:r>
      <w:r w:rsidRPr="00FB132D">
        <w:rPr>
          <w:rFonts w:ascii="Times New Roman" w:hAnsi="Times New Roman" w:cs="Times New Roman"/>
          <w:sz w:val="20"/>
          <w:szCs w:val="20"/>
          <w:u w:val="single"/>
        </w:rPr>
        <w:t>Util.</w:t>
      </w:r>
      <w:r w:rsidR="00F90027">
        <w:rPr>
          <w:rFonts w:ascii="Times New Roman" w:hAnsi="Times New Roman" w:cs="Times New Roman"/>
          <w:sz w:val="20"/>
          <w:szCs w:val="20"/>
          <w:u w:val="single"/>
        </w:rPr>
        <w:t xml:space="preserve"> </w:t>
      </w:r>
      <w:r w:rsidRPr="00FB132D">
        <w:rPr>
          <w:rFonts w:ascii="Times New Roman" w:hAnsi="Times New Roman" w:cs="Times New Roman"/>
          <w:sz w:val="20"/>
          <w:szCs w:val="20"/>
          <w:u w:val="single"/>
        </w:rPr>
        <w:t>Comm’n</w:t>
      </w:r>
      <w:r w:rsidRPr="00FB132D">
        <w:rPr>
          <w:rFonts w:ascii="Times New Roman" w:hAnsi="Times New Roman" w:cs="Times New Roman"/>
          <w:sz w:val="20"/>
          <w:szCs w:val="20"/>
        </w:rPr>
        <w:t>, 768 A.2d 1217, 1220 (Pa.Cmwlth. 2001).</w:t>
      </w:r>
    </w:p>
    <w:p w:rsidR="008023E1" w:rsidRPr="00FB132D" w:rsidRDefault="008023E1" w:rsidP="008F5F47">
      <w:pPr>
        <w:pStyle w:val="FootnoteText"/>
        <w:rPr>
          <w:rFonts w:ascii="Times New Roman" w:hAnsi="Times New Roman" w:cs="Times New Roman"/>
          <w:sz w:val="20"/>
          <w:szCs w:val="20"/>
        </w:rPr>
      </w:pPr>
    </w:p>
  </w:footnote>
  <w:footnote w:id="12">
    <w:p w:rsidR="008023E1" w:rsidRPr="00FB132D" w:rsidRDefault="008023E1" w:rsidP="008F5F47">
      <w:pPr>
        <w:pStyle w:val="FootnoteText"/>
        <w:rPr>
          <w:rFonts w:ascii="Times New Roman" w:hAnsi="Times New Roman" w:cs="Times New Roman"/>
          <w:sz w:val="20"/>
          <w:szCs w:val="20"/>
        </w:rPr>
      </w:pPr>
      <w:r w:rsidRPr="00FB132D">
        <w:rPr>
          <w:rStyle w:val="FootnoteReference"/>
          <w:rFonts w:ascii="Times New Roman" w:hAnsi="Times New Roman" w:cs="Times New Roman"/>
          <w:sz w:val="20"/>
          <w:szCs w:val="20"/>
        </w:rPr>
        <w:footnoteRef/>
      </w:r>
      <w:r w:rsidRPr="00FB132D">
        <w:rPr>
          <w:rFonts w:ascii="Times New Roman" w:hAnsi="Times New Roman" w:cs="Times New Roman"/>
          <w:sz w:val="20"/>
          <w:szCs w:val="20"/>
        </w:rPr>
        <w:t xml:space="preserve"> </w:t>
      </w:r>
      <w:r w:rsidRPr="00FB132D">
        <w:rPr>
          <w:rFonts w:ascii="Times New Roman" w:hAnsi="Times New Roman" w:cs="Times New Roman"/>
          <w:sz w:val="20"/>
          <w:szCs w:val="20"/>
        </w:rPr>
        <w:tab/>
        <w:t>Duquesne Light St. No. 2-R</w:t>
      </w:r>
      <w:r w:rsidR="006A515F">
        <w:rPr>
          <w:rFonts w:ascii="Times New Roman" w:hAnsi="Times New Roman" w:cs="Times New Roman"/>
          <w:sz w:val="20"/>
          <w:szCs w:val="20"/>
        </w:rPr>
        <w:t xml:space="preserve"> at</w:t>
      </w:r>
      <w:r w:rsidRPr="00FB132D">
        <w:rPr>
          <w:rFonts w:ascii="Times New Roman" w:hAnsi="Times New Roman" w:cs="Times New Roman"/>
          <w:sz w:val="20"/>
          <w:szCs w:val="20"/>
        </w:rPr>
        <w:t xml:space="preserve"> p. 6.</w:t>
      </w:r>
    </w:p>
  </w:footnote>
  <w:footnote w:id="13">
    <w:p w:rsidR="008023E1" w:rsidRPr="00FB132D" w:rsidRDefault="008023E1" w:rsidP="008F5F47">
      <w:pPr>
        <w:pStyle w:val="FootnoteText"/>
        <w:rPr>
          <w:rFonts w:ascii="Times New Roman" w:hAnsi="Times New Roman" w:cs="Times New Roman"/>
          <w:sz w:val="20"/>
          <w:szCs w:val="20"/>
        </w:rPr>
      </w:pPr>
    </w:p>
    <w:p w:rsidR="008023E1" w:rsidRPr="00FB132D" w:rsidRDefault="008023E1" w:rsidP="008F5F47">
      <w:pPr>
        <w:pStyle w:val="FootnoteText"/>
        <w:rPr>
          <w:rFonts w:ascii="Times New Roman" w:hAnsi="Times New Roman" w:cs="Times New Roman"/>
          <w:sz w:val="20"/>
          <w:szCs w:val="20"/>
        </w:rPr>
      </w:pPr>
      <w:r w:rsidRPr="00FB132D">
        <w:rPr>
          <w:rStyle w:val="FootnoteReference"/>
          <w:rFonts w:ascii="Times New Roman" w:hAnsi="Times New Roman" w:cs="Times New Roman"/>
          <w:sz w:val="20"/>
          <w:szCs w:val="20"/>
        </w:rPr>
        <w:footnoteRef/>
      </w:r>
      <w:r w:rsidRPr="00FB132D">
        <w:rPr>
          <w:rFonts w:ascii="Times New Roman" w:hAnsi="Times New Roman" w:cs="Times New Roman"/>
          <w:sz w:val="20"/>
          <w:szCs w:val="20"/>
        </w:rPr>
        <w:t xml:space="preserve"> </w:t>
      </w:r>
      <w:r w:rsidRPr="00FB132D">
        <w:rPr>
          <w:rFonts w:ascii="Times New Roman" w:hAnsi="Times New Roman" w:cs="Times New Roman"/>
          <w:sz w:val="20"/>
          <w:szCs w:val="20"/>
        </w:rPr>
        <w:tab/>
        <w:t xml:space="preserve">Duquesne Light Exhibit JK 1-R.  </w:t>
      </w:r>
    </w:p>
  </w:footnote>
  <w:footnote w:id="14">
    <w:p w:rsidR="008023E1" w:rsidRPr="00FB132D" w:rsidRDefault="008023E1" w:rsidP="008F5F47">
      <w:pPr>
        <w:pStyle w:val="FootnoteText"/>
        <w:rPr>
          <w:rFonts w:ascii="Times New Roman" w:hAnsi="Times New Roman" w:cs="Times New Roman"/>
          <w:sz w:val="20"/>
          <w:szCs w:val="20"/>
        </w:rPr>
      </w:pPr>
    </w:p>
    <w:p w:rsidR="008023E1" w:rsidRPr="00FB132D" w:rsidRDefault="008023E1" w:rsidP="008F5F47">
      <w:pPr>
        <w:pStyle w:val="FootnoteText"/>
        <w:rPr>
          <w:rFonts w:ascii="Times New Roman" w:hAnsi="Times New Roman" w:cs="Times New Roman"/>
          <w:sz w:val="20"/>
          <w:szCs w:val="20"/>
        </w:rPr>
      </w:pPr>
      <w:r w:rsidRPr="00FB132D">
        <w:rPr>
          <w:rStyle w:val="FootnoteReference"/>
          <w:rFonts w:ascii="Times New Roman" w:hAnsi="Times New Roman" w:cs="Times New Roman"/>
          <w:sz w:val="20"/>
          <w:szCs w:val="20"/>
        </w:rPr>
        <w:footnoteRef/>
      </w:r>
      <w:r w:rsidRPr="00FB132D">
        <w:rPr>
          <w:rFonts w:ascii="Times New Roman" w:hAnsi="Times New Roman" w:cs="Times New Roman"/>
          <w:sz w:val="20"/>
          <w:szCs w:val="20"/>
        </w:rPr>
        <w:t xml:space="preserve"> </w:t>
      </w:r>
      <w:r w:rsidRPr="00FB132D">
        <w:rPr>
          <w:rFonts w:ascii="Times New Roman" w:hAnsi="Times New Roman" w:cs="Times New Roman"/>
          <w:sz w:val="20"/>
          <w:szCs w:val="20"/>
        </w:rPr>
        <w:tab/>
        <w:t>Duquesne Light Exhibit JK 2-R.</w:t>
      </w:r>
    </w:p>
  </w:footnote>
  <w:footnote w:id="15">
    <w:p w:rsidR="008023E1" w:rsidRPr="00FB132D" w:rsidRDefault="008023E1" w:rsidP="002361B0">
      <w:pPr>
        <w:pStyle w:val="FootnoteText"/>
        <w:rPr>
          <w:rFonts w:ascii="Times New Roman" w:hAnsi="Times New Roman" w:cs="Times New Roman"/>
          <w:sz w:val="20"/>
          <w:szCs w:val="20"/>
        </w:rPr>
      </w:pPr>
      <w:r w:rsidRPr="00FB132D">
        <w:rPr>
          <w:rStyle w:val="FootnoteReference"/>
          <w:rFonts w:ascii="Times New Roman" w:hAnsi="Times New Roman" w:cs="Times New Roman"/>
          <w:sz w:val="20"/>
          <w:szCs w:val="20"/>
        </w:rPr>
        <w:footnoteRef/>
      </w:r>
      <w:r w:rsidRPr="00FB132D">
        <w:rPr>
          <w:rFonts w:ascii="Times New Roman" w:hAnsi="Times New Roman" w:cs="Times New Roman"/>
          <w:sz w:val="20"/>
          <w:szCs w:val="20"/>
        </w:rPr>
        <w:t xml:space="preserve"> </w:t>
      </w:r>
      <w:r w:rsidRPr="00FB132D">
        <w:rPr>
          <w:rFonts w:ascii="Times New Roman" w:hAnsi="Times New Roman" w:cs="Times New Roman"/>
          <w:sz w:val="20"/>
          <w:szCs w:val="20"/>
        </w:rPr>
        <w:tab/>
        <w:t>Duquesne Light St. No. 2-R</w:t>
      </w:r>
      <w:r w:rsidR="00EE1E4F">
        <w:rPr>
          <w:rFonts w:ascii="Times New Roman" w:hAnsi="Times New Roman" w:cs="Times New Roman"/>
          <w:sz w:val="20"/>
          <w:szCs w:val="20"/>
        </w:rPr>
        <w:t xml:space="preserve"> at</w:t>
      </w:r>
      <w:r w:rsidRPr="00FB132D">
        <w:rPr>
          <w:rFonts w:ascii="Times New Roman" w:hAnsi="Times New Roman" w:cs="Times New Roman"/>
          <w:sz w:val="20"/>
          <w:szCs w:val="20"/>
        </w:rPr>
        <w:t xml:space="preserve"> 7.</w:t>
      </w:r>
    </w:p>
  </w:footnote>
  <w:footnote w:id="16">
    <w:p w:rsidR="008023E1" w:rsidRPr="00FB132D" w:rsidRDefault="008023E1" w:rsidP="0087755C">
      <w:pPr>
        <w:pStyle w:val="FootnoteText"/>
        <w:rPr>
          <w:rFonts w:ascii="Times New Roman" w:hAnsi="Times New Roman" w:cs="Times New Roman"/>
          <w:sz w:val="20"/>
          <w:szCs w:val="20"/>
        </w:rPr>
      </w:pPr>
      <w:r w:rsidRPr="00FB132D">
        <w:rPr>
          <w:rStyle w:val="FootnoteReference"/>
          <w:rFonts w:ascii="Times New Roman" w:hAnsi="Times New Roman" w:cs="Times New Roman"/>
          <w:sz w:val="20"/>
          <w:szCs w:val="20"/>
        </w:rPr>
        <w:footnoteRef/>
      </w:r>
      <w:r w:rsidRPr="00FB132D">
        <w:rPr>
          <w:rFonts w:ascii="Times New Roman" w:hAnsi="Times New Roman" w:cs="Times New Roman"/>
          <w:sz w:val="20"/>
          <w:szCs w:val="20"/>
        </w:rPr>
        <w:t xml:space="preserve"> </w:t>
      </w:r>
      <w:r w:rsidRPr="00FB132D">
        <w:rPr>
          <w:rFonts w:ascii="Times New Roman" w:hAnsi="Times New Roman" w:cs="Times New Roman"/>
          <w:sz w:val="20"/>
          <w:szCs w:val="20"/>
        </w:rPr>
        <w:tab/>
        <w:t>OCA St. No. 1</w:t>
      </w:r>
      <w:r w:rsidR="00EE1E4F">
        <w:rPr>
          <w:rFonts w:ascii="Times New Roman" w:hAnsi="Times New Roman" w:cs="Times New Roman"/>
          <w:sz w:val="20"/>
          <w:szCs w:val="20"/>
        </w:rPr>
        <w:t xml:space="preserve"> at</w:t>
      </w:r>
      <w:r w:rsidRPr="00FB132D">
        <w:rPr>
          <w:rFonts w:ascii="Times New Roman" w:hAnsi="Times New Roman" w:cs="Times New Roman"/>
          <w:sz w:val="20"/>
          <w:szCs w:val="20"/>
        </w:rPr>
        <w:t xml:space="preserve"> 14.</w:t>
      </w:r>
    </w:p>
  </w:footnote>
  <w:footnote w:id="17">
    <w:p w:rsidR="008023E1" w:rsidRPr="00FB132D" w:rsidRDefault="008023E1" w:rsidP="002361B0">
      <w:pPr>
        <w:pStyle w:val="BodyText2"/>
        <w:spacing w:after="0" w:line="240" w:lineRule="auto"/>
        <w:rPr>
          <w:rFonts w:ascii="Times New Roman" w:hAnsi="Times New Roman" w:cs="Times New Roman"/>
          <w:sz w:val="20"/>
          <w:szCs w:val="20"/>
        </w:rPr>
      </w:pPr>
    </w:p>
    <w:p w:rsidR="008023E1" w:rsidRPr="00FB132D" w:rsidRDefault="008023E1" w:rsidP="002361B0">
      <w:pPr>
        <w:pStyle w:val="BodyText2"/>
        <w:spacing w:after="0" w:line="240" w:lineRule="auto"/>
        <w:rPr>
          <w:rFonts w:ascii="Times New Roman" w:hAnsi="Times New Roman" w:cs="Times New Roman"/>
          <w:sz w:val="20"/>
          <w:szCs w:val="20"/>
        </w:rPr>
      </w:pPr>
      <w:r w:rsidRPr="00FB132D">
        <w:rPr>
          <w:rStyle w:val="FootnoteReference"/>
          <w:rFonts w:ascii="Times New Roman" w:hAnsi="Times New Roman" w:cs="Times New Roman"/>
          <w:sz w:val="20"/>
          <w:szCs w:val="20"/>
        </w:rPr>
        <w:footnoteRef/>
      </w:r>
      <w:r w:rsidRPr="00FB132D">
        <w:rPr>
          <w:rFonts w:ascii="Times New Roman" w:hAnsi="Times New Roman" w:cs="Times New Roman"/>
          <w:sz w:val="20"/>
          <w:szCs w:val="20"/>
        </w:rPr>
        <w:t xml:space="preserve"> </w:t>
      </w:r>
      <w:r w:rsidRPr="00FB132D">
        <w:rPr>
          <w:rFonts w:ascii="Times New Roman" w:hAnsi="Times New Roman" w:cs="Times New Roman"/>
          <w:sz w:val="20"/>
          <w:szCs w:val="20"/>
        </w:rPr>
        <w:tab/>
        <w:t>Duquesne Light St. No. 2-R</w:t>
      </w:r>
      <w:r w:rsidR="00EE1E4F">
        <w:rPr>
          <w:rFonts w:ascii="Times New Roman" w:hAnsi="Times New Roman" w:cs="Times New Roman"/>
          <w:sz w:val="20"/>
          <w:szCs w:val="20"/>
        </w:rPr>
        <w:t xml:space="preserve"> at</w:t>
      </w:r>
      <w:r w:rsidRPr="00FB132D">
        <w:rPr>
          <w:rFonts w:ascii="Times New Roman" w:hAnsi="Times New Roman" w:cs="Times New Roman"/>
          <w:sz w:val="20"/>
          <w:szCs w:val="20"/>
        </w:rPr>
        <w:t xml:space="preserve"> 8.</w:t>
      </w:r>
    </w:p>
    <w:p w:rsidR="008023E1" w:rsidRPr="00FB132D" w:rsidRDefault="008023E1" w:rsidP="002361B0">
      <w:pPr>
        <w:pStyle w:val="FootnoteText"/>
        <w:rPr>
          <w:rFonts w:ascii="Times New Roman" w:hAnsi="Times New Roman" w:cs="Times New Roman"/>
          <w:sz w:val="20"/>
          <w:szCs w:val="20"/>
        </w:rPr>
      </w:pPr>
    </w:p>
  </w:footnote>
  <w:footnote w:id="18">
    <w:p w:rsidR="008023E1" w:rsidRPr="00FB132D" w:rsidRDefault="008023E1" w:rsidP="002361B0">
      <w:pPr>
        <w:pStyle w:val="FootnoteText"/>
        <w:rPr>
          <w:rFonts w:ascii="Times New Roman" w:hAnsi="Times New Roman" w:cs="Times New Roman"/>
          <w:sz w:val="20"/>
          <w:szCs w:val="20"/>
        </w:rPr>
      </w:pPr>
      <w:r w:rsidRPr="00FB132D">
        <w:rPr>
          <w:rStyle w:val="FootnoteReference"/>
          <w:rFonts w:ascii="Times New Roman" w:hAnsi="Times New Roman" w:cs="Times New Roman"/>
          <w:sz w:val="20"/>
          <w:szCs w:val="20"/>
        </w:rPr>
        <w:footnoteRef/>
      </w:r>
      <w:r w:rsidRPr="00FB132D">
        <w:rPr>
          <w:rFonts w:ascii="Times New Roman" w:hAnsi="Times New Roman" w:cs="Times New Roman"/>
          <w:sz w:val="20"/>
          <w:szCs w:val="20"/>
        </w:rPr>
        <w:t xml:space="preserve"> </w:t>
      </w:r>
      <w:r w:rsidRPr="00FB132D">
        <w:rPr>
          <w:rFonts w:ascii="Times New Roman" w:hAnsi="Times New Roman" w:cs="Times New Roman"/>
          <w:sz w:val="20"/>
          <w:szCs w:val="20"/>
        </w:rPr>
        <w:tab/>
        <w:t>OCA St. No. 1</w:t>
      </w:r>
      <w:r w:rsidR="00EE1E4F">
        <w:rPr>
          <w:rFonts w:ascii="Times New Roman" w:hAnsi="Times New Roman" w:cs="Times New Roman"/>
          <w:sz w:val="20"/>
          <w:szCs w:val="20"/>
        </w:rPr>
        <w:t xml:space="preserve"> at</w:t>
      </w:r>
      <w:r w:rsidRPr="00FB132D">
        <w:rPr>
          <w:rFonts w:ascii="Times New Roman" w:hAnsi="Times New Roman" w:cs="Times New Roman"/>
          <w:sz w:val="20"/>
          <w:szCs w:val="20"/>
        </w:rPr>
        <w:t xml:space="preserve"> 12.</w:t>
      </w:r>
    </w:p>
  </w:footnote>
  <w:footnote w:id="19">
    <w:p w:rsidR="008023E1" w:rsidRPr="00FB132D" w:rsidRDefault="008023E1" w:rsidP="002361B0">
      <w:pPr>
        <w:pStyle w:val="FootnoteText"/>
        <w:rPr>
          <w:rFonts w:ascii="Times New Roman" w:hAnsi="Times New Roman" w:cs="Times New Roman"/>
          <w:sz w:val="20"/>
          <w:szCs w:val="20"/>
        </w:rPr>
      </w:pPr>
    </w:p>
    <w:p w:rsidR="008023E1" w:rsidRDefault="008023E1" w:rsidP="002361B0">
      <w:pPr>
        <w:pStyle w:val="FootnoteText"/>
        <w:rPr>
          <w:rFonts w:ascii="Times New Roman" w:hAnsi="Times New Roman" w:cs="Times New Roman"/>
          <w:sz w:val="20"/>
          <w:szCs w:val="20"/>
        </w:rPr>
      </w:pPr>
      <w:r w:rsidRPr="00FB132D">
        <w:rPr>
          <w:rStyle w:val="FootnoteReference"/>
          <w:rFonts w:ascii="Times New Roman" w:hAnsi="Times New Roman" w:cs="Times New Roman"/>
          <w:sz w:val="20"/>
          <w:szCs w:val="20"/>
        </w:rPr>
        <w:footnoteRef/>
      </w:r>
      <w:r w:rsidRPr="00FB132D">
        <w:rPr>
          <w:rFonts w:ascii="Times New Roman" w:hAnsi="Times New Roman" w:cs="Times New Roman"/>
          <w:sz w:val="20"/>
          <w:szCs w:val="20"/>
        </w:rPr>
        <w:t xml:space="preserve"> </w:t>
      </w:r>
      <w:r w:rsidRPr="00FB132D">
        <w:rPr>
          <w:rFonts w:ascii="Times New Roman" w:hAnsi="Times New Roman" w:cs="Times New Roman"/>
          <w:sz w:val="20"/>
          <w:szCs w:val="20"/>
        </w:rPr>
        <w:tab/>
        <w:t>Duquesne Light St. No. 2-R</w:t>
      </w:r>
      <w:r w:rsidR="00EE1E4F">
        <w:rPr>
          <w:rFonts w:ascii="Times New Roman" w:hAnsi="Times New Roman" w:cs="Times New Roman"/>
          <w:sz w:val="20"/>
          <w:szCs w:val="20"/>
        </w:rPr>
        <w:t xml:space="preserve"> at</w:t>
      </w:r>
      <w:r w:rsidRPr="00FB132D">
        <w:rPr>
          <w:rFonts w:ascii="Times New Roman" w:hAnsi="Times New Roman" w:cs="Times New Roman"/>
          <w:sz w:val="20"/>
          <w:szCs w:val="20"/>
        </w:rPr>
        <w:t xml:space="preserve"> 8.</w:t>
      </w:r>
    </w:p>
    <w:p w:rsidR="00A7590E" w:rsidRPr="009E6A75" w:rsidRDefault="00A7590E" w:rsidP="002361B0">
      <w:pPr>
        <w:pStyle w:val="FootnoteText"/>
        <w:rPr>
          <w:rFonts w:ascii="Times New Roman" w:hAnsi="Times New Roman" w:cs="Times New Roman"/>
          <w:sz w:val="20"/>
          <w:szCs w:val="20"/>
        </w:rPr>
      </w:pPr>
    </w:p>
  </w:footnote>
  <w:footnote w:id="20">
    <w:p w:rsidR="008023E1" w:rsidRPr="00FB132D" w:rsidRDefault="008023E1" w:rsidP="00312FEB">
      <w:pPr>
        <w:pStyle w:val="FootnoteText"/>
        <w:rPr>
          <w:rFonts w:ascii="Times New Roman" w:hAnsi="Times New Roman" w:cs="Times New Roman"/>
          <w:sz w:val="20"/>
          <w:szCs w:val="20"/>
        </w:rPr>
      </w:pPr>
      <w:r w:rsidRPr="00FB132D">
        <w:rPr>
          <w:rStyle w:val="FootnoteReference"/>
          <w:rFonts w:ascii="Times New Roman" w:hAnsi="Times New Roman" w:cs="Times New Roman"/>
          <w:sz w:val="20"/>
          <w:szCs w:val="20"/>
        </w:rPr>
        <w:footnoteRef/>
      </w:r>
      <w:r w:rsidRPr="00FB132D">
        <w:rPr>
          <w:rFonts w:ascii="Times New Roman" w:hAnsi="Times New Roman" w:cs="Times New Roman"/>
          <w:sz w:val="20"/>
          <w:szCs w:val="20"/>
        </w:rPr>
        <w:t xml:space="preserve">  </w:t>
      </w:r>
      <w:r w:rsidRPr="00FB132D">
        <w:rPr>
          <w:rFonts w:ascii="Times New Roman" w:hAnsi="Times New Roman" w:cs="Times New Roman"/>
          <w:sz w:val="20"/>
          <w:szCs w:val="20"/>
        </w:rPr>
        <w:tab/>
        <w:t xml:space="preserve">In this proceeding, the additional $54 million of non-ADMS related costs are referred to as Advanced Metering Infrastructure or AMI project costs.  </w:t>
      </w:r>
    </w:p>
  </w:footnote>
  <w:footnote w:id="21">
    <w:p w:rsidR="008023E1" w:rsidRPr="00FB132D" w:rsidRDefault="008023E1" w:rsidP="002361B0">
      <w:pPr>
        <w:pStyle w:val="FootnoteText"/>
        <w:rPr>
          <w:rFonts w:ascii="Times New Roman" w:hAnsi="Times New Roman" w:cs="Times New Roman"/>
          <w:sz w:val="20"/>
          <w:szCs w:val="20"/>
        </w:rPr>
      </w:pPr>
      <w:r w:rsidRPr="00FB132D">
        <w:rPr>
          <w:rStyle w:val="FootnoteReference"/>
          <w:rFonts w:ascii="Times New Roman" w:hAnsi="Times New Roman" w:cs="Times New Roman"/>
          <w:sz w:val="20"/>
          <w:szCs w:val="20"/>
        </w:rPr>
        <w:footnoteRef/>
      </w:r>
      <w:r w:rsidRPr="00FB132D">
        <w:rPr>
          <w:rFonts w:ascii="Times New Roman" w:hAnsi="Times New Roman" w:cs="Times New Roman"/>
          <w:sz w:val="20"/>
          <w:szCs w:val="20"/>
        </w:rPr>
        <w:t xml:space="preserve"> </w:t>
      </w:r>
      <w:r w:rsidRPr="00FB132D">
        <w:rPr>
          <w:rFonts w:ascii="Times New Roman" w:hAnsi="Times New Roman" w:cs="Times New Roman"/>
          <w:sz w:val="20"/>
          <w:szCs w:val="20"/>
        </w:rPr>
        <w:tab/>
      </w:r>
      <w:r w:rsidRPr="00FB132D">
        <w:rPr>
          <w:rFonts w:ascii="Times New Roman" w:hAnsi="Times New Roman" w:cs="Times New Roman"/>
          <w:i/>
          <w:sz w:val="20"/>
          <w:szCs w:val="20"/>
        </w:rPr>
        <w:t>Petition of Duquesne Light Company for Approval of Its Final Smart Meter Procurement and Installation Plan</w:t>
      </w:r>
      <w:r w:rsidRPr="00FB132D">
        <w:rPr>
          <w:rFonts w:ascii="Times New Roman" w:hAnsi="Times New Roman" w:cs="Times New Roman"/>
          <w:sz w:val="20"/>
          <w:szCs w:val="20"/>
        </w:rPr>
        <w:t>, Docket No. M-2009-2123948, Order entered May 6, 2013.</w:t>
      </w:r>
    </w:p>
  </w:footnote>
  <w:footnote w:id="22">
    <w:p w:rsidR="008023E1" w:rsidRPr="00FB132D" w:rsidRDefault="008023E1" w:rsidP="009E6A75">
      <w:pPr>
        <w:pStyle w:val="FootnoteText"/>
        <w:rPr>
          <w:rFonts w:ascii="Times New Roman" w:hAnsi="Times New Roman" w:cs="Times New Roman"/>
          <w:sz w:val="20"/>
          <w:szCs w:val="20"/>
        </w:rPr>
      </w:pPr>
      <w:r w:rsidRPr="00FB132D">
        <w:rPr>
          <w:rStyle w:val="FootnoteReference"/>
          <w:rFonts w:ascii="Times New Roman" w:hAnsi="Times New Roman" w:cs="Times New Roman"/>
          <w:sz w:val="20"/>
          <w:szCs w:val="20"/>
        </w:rPr>
        <w:footnoteRef/>
      </w:r>
      <w:r w:rsidRPr="00FB132D">
        <w:rPr>
          <w:rFonts w:ascii="Times New Roman" w:hAnsi="Times New Roman" w:cs="Times New Roman"/>
          <w:sz w:val="20"/>
          <w:szCs w:val="20"/>
        </w:rPr>
        <w:t xml:space="preserve"> </w:t>
      </w:r>
      <w:r w:rsidRPr="00FB132D">
        <w:rPr>
          <w:rFonts w:ascii="Times New Roman" w:hAnsi="Times New Roman" w:cs="Times New Roman"/>
          <w:sz w:val="20"/>
          <w:szCs w:val="20"/>
        </w:rPr>
        <w:tab/>
        <w:t xml:space="preserve">It should be noted that DNV GL used a proprietary formula which was not made available to the presiding officer.  It is unknown what specific factors were considered or weighted in the formula.  </w:t>
      </w:r>
    </w:p>
  </w:footnote>
  <w:footnote w:id="23">
    <w:p w:rsidR="008023E1" w:rsidRPr="00FB132D" w:rsidRDefault="008023E1" w:rsidP="009E6A75">
      <w:pPr>
        <w:pStyle w:val="FootnoteText"/>
        <w:rPr>
          <w:rFonts w:ascii="Times New Roman" w:hAnsi="Times New Roman" w:cs="Times New Roman"/>
          <w:sz w:val="20"/>
          <w:szCs w:val="20"/>
        </w:rPr>
      </w:pPr>
    </w:p>
    <w:p w:rsidR="008023E1" w:rsidRPr="00FB132D" w:rsidRDefault="008023E1" w:rsidP="009E6A75">
      <w:pPr>
        <w:pStyle w:val="FootnoteText"/>
        <w:rPr>
          <w:rFonts w:ascii="Times New Roman" w:hAnsi="Times New Roman" w:cs="Times New Roman"/>
          <w:sz w:val="20"/>
          <w:szCs w:val="20"/>
        </w:rPr>
      </w:pPr>
      <w:r w:rsidRPr="00FB132D">
        <w:rPr>
          <w:rStyle w:val="FootnoteReference"/>
          <w:rFonts w:ascii="Times New Roman" w:hAnsi="Times New Roman" w:cs="Times New Roman"/>
          <w:sz w:val="20"/>
          <w:szCs w:val="20"/>
        </w:rPr>
        <w:footnoteRef/>
      </w:r>
      <w:r w:rsidRPr="00FB132D">
        <w:rPr>
          <w:rFonts w:ascii="Times New Roman" w:hAnsi="Times New Roman" w:cs="Times New Roman"/>
          <w:sz w:val="20"/>
          <w:szCs w:val="20"/>
        </w:rPr>
        <w:t xml:space="preserve"> </w:t>
      </w:r>
      <w:r w:rsidRPr="00FB132D">
        <w:rPr>
          <w:rFonts w:ascii="Times New Roman" w:hAnsi="Times New Roman" w:cs="Times New Roman"/>
          <w:sz w:val="20"/>
          <w:szCs w:val="20"/>
        </w:rPr>
        <w:tab/>
      </w:r>
      <w:r>
        <w:rPr>
          <w:rFonts w:ascii="Times New Roman" w:hAnsi="Times New Roman" w:cs="Times New Roman"/>
          <w:sz w:val="20"/>
          <w:szCs w:val="20"/>
        </w:rPr>
        <w:t>Despite the presence of a Protective Order herein, t</w:t>
      </w:r>
      <w:r w:rsidRPr="00FB132D">
        <w:rPr>
          <w:rFonts w:ascii="Times New Roman" w:hAnsi="Times New Roman" w:cs="Times New Roman"/>
          <w:sz w:val="20"/>
          <w:szCs w:val="20"/>
        </w:rPr>
        <w:t>he proprietary formula was never provided to the presiding officer or to the parties</w:t>
      </w:r>
      <w:r>
        <w:rPr>
          <w:rFonts w:ascii="Times New Roman" w:hAnsi="Times New Roman" w:cs="Times New Roman"/>
          <w:sz w:val="20"/>
          <w:szCs w:val="20"/>
        </w:rPr>
        <w:t>, although t</w:t>
      </w:r>
      <w:r w:rsidRPr="00FB132D">
        <w:rPr>
          <w:rFonts w:ascii="Times New Roman" w:hAnsi="Times New Roman" w:cs="Times New Roman"/>
          <w:sz w:val="20"/>
          <w:szCs w:val="20"/>
        </w:rPr>
        <w:t xml:space="preserve">he factors considered </w:t>
      </w:r>
      <w:r>
        <w:rPr>
          <w:rFonts w:ascii="Times New Roman" w:hAnsi="Times New Roman" w:cs="Times New Roman"/>
          <w:sz w:val="20"/>
          <w:szCs w:val="20"/>
        </w:rPr>
        <w:t xml:space="preserve">by DNV GL </w:t>
      </w:r>
      <w:r w:rsidRPr="00FB132D">
        <w:rPr>
          <w:rFonts w:ascii="Times New Roman" w:hAnsi="Times New Roman" w:cs="Times New Roman"/>
          <w:sz w:val="20"/>
          <w:szCs w:val="20"/>
        </w:rPr>
        <w:t>were provided by Duquesne Light to OCA through discovery</w:t>
      </w:r>
      <w:r>
        <w:rPr>
          <w:rFonts w:ascii="Times New Roman" w:hAnsi="Times New Roman" w:cs="Times New Roman"/>
          <w:sz w:val="20"/>
          <w:szCs w:val="20"/>
        </w:rPr>
        <w:t xml:space="preserve">, </w:t>
      </w:r>
      <w:r w:rsidRPr="00FB132D">
        <w:rPr>
          <w:rFonts w:ascii="Times New Roman" w:hAnsi="Times New Roman" w:cs="Times New Roman"/>
          <w:sz w:val="20"/>
          <w:szCs w:val="20"/>
        </w:rPr>
        <w:t xml:space="preserve">due to </w:t>
      </w:r>
      <w:r>
        <w:rPr>
          <w:rFonts w:ascii="Times New Roman" w:hAnsi="Times New Roman" w:cs="Times New Roman"/>
          <w:sz w:val="20"/>
          <w:szCs w:val="20"/>
        </w:rPr>
        <w:t>the fact the formula was a unique</w:t>
      </w:r>
      <w:r w:rsidRPr="00FB132D">
        <w:rPr>
          <w:rFonts w:ascii="Times New Roman" w:hAnsi="Times New Roman" w:cs="Times New Roman"/>
          <w:sz w:val="20"/>
          <w:szCs w:val="20"/>
        </w:rPr>
        <w:t xml:space="preserve"> work product of DNV GL.  </w:t>
      </w:r>
    </w:p>
  </w:footnote>
  <w:footnote w:id="24">
    <w:p w:rsidR="008023E1" w:rsidRDefault="008023E1" w:rsidP="00C15C58">
      <w:pPr>
        <w:pStyle w:val="FootnoteText"/>
        <w:rPr>
          <w:rFonts w:ascii="Times New Roman" w:hAnsi="Times New Roman" w:cs="Times New Roman"/>
          <w:sz w:val="20"/>
          <w:szCs w:val="20"/>
        </w:rPr>
      </w:pPr>
      <w:r w:rsidRPr="00FB132D">
        <w:rPr>
          <w:rStyle w:val="FootnoteReference"/>
          <w:rFonts w:ascii="Times New Roman" w:hAnsi="Times New Roman" w:cs="Times New Roman"/>
          <w:sz w:val="20"/>
          <w:szCs w:val="20"/>
        </w:rPr>
        <w:footnoteRef/>
      </w:r>
      <w:r w:rsidRPr="00FB132D">
        <w:rPr>
          <w:rFonts w:ascii="Times New Roman" w:hAnsi="Times New Roman" w:cs="Times New Roman"/>
          <w:sz w:val="20"/>
          <w:szCs w:val="20"/>
        </w:rPr>
        <w:t xml:space="preserve"> </w:t>
      </w:r>
      <w:r w:rsidRPr="00FB132D">
        <w:rPr>
          <w:rFonts w:ascii="Times New Roman" w:hAnsi="Times New Roman" w:cs="Times New Roman"/>
          <w:sz w:val="20"/>
          <w:szCs w:val="20"/>
        </w:rPr>
        <w:tab/>
        <w:t>OCA St. No. 1 at 11.</w:t>
      </w:r>
    </w:p>
    <w:p w:rsidR="008023E1" w:rsidRPr="00FB132D" w:rsidRDefault="008023E1" w:rsidP="00C15C58">
      <w:pPr>
        <w:pStyle w:val="FootnoteText"/>
        <w:rPr>
          <w:rFonts w:ascii="Times New Roman" w:hAnsi="Times New Roman" w:cs="Times New Roman"/>
          <w:sz w:val="20"/>
          <w:szCs w:val="20"/>
        </w:rPr>
      </w:pPr>
    </w:p>
  </w:footnote>
  <w:footnote w:id="25">
    <w:p w:rsidR="008023E1" w:rsidRPr="00FB132D" w:rsidRDefault="008023E1" w:rsidP="00C15C58">
      <w:pPr>
        <w:pStyle w:val="FootnoteText"/>
        <w:rPr>
          <w:rFonts w:ascii="Times New Roman" w:hAnsi="Times New Roman" w:cs="Times New Roman"/>
          <w:sz w:val="20"/>
          <w:szCs w:val="20"/>
        </w:rPr>
      </w:pPr>
      <w:r w:rsidRPr="00FB132D">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w:t>
      </w:r>
      <w:r>
        <w:rPr>
          <w:rFonts w:ascii="Times New Roman" w:hAnsi="Times New Roman" w:cs="Times New Roman"/>
          <w:sz w:val="20"/>
          <w:szCs w:val="20"/>
        </w:rPr>
        <w:tab/>
      </w:r>
      <w:r w:rsidRPr="00FB132D">
        <w:rPr>
          <w:rFonts w:ascii="Times New Roman" w:hAnsi="Times New Roman" w:cs="Times New Roman"/>
          <w:sz w:val="20"/>
          <w:szCs w:val="20"/>
        </w:rPr>
        <w:t xml:space="preserve">Duquesne St. No. 2-R at 8.  </w:t>
      </w:r>
    </w:p>
    <w:p w:rsidR="008023E1" w:rsidRPr="00FB132D" w:rsidRDefault="008023E1" w:rsidP="00C15C58">
      <w:pPr>
        <w:pStyle w:val="FootnoteText"/>
        <w:rPr>
          <w:rFonts w:ascii="Times New Roman" w:hAnsi="Times New Roman" w:cs="Times New Roman"/>
          <w:sz w:val="20"/>
          <w:szCs w:val="20"/>
        </w:rPr>
      </w:pPr>
    </w:p>
  </w:footnote>
  <w:footnote w:id="26">
    <w:p w:rsidR="008023E1" w:rsidRPr="00FB132D" w:rsidRDefault="008023E1" w:rsidP="00C15C58">
      <w:pPr>
        <w:pStyle w:val="FootnoteText"/>
        <w:rPr>
          <w:rFonts w:ascii="Times New Roman" w:hAnsi="Times New Roman" w:cs="Times New Roman"/>
          <w:sz w:val="20"/>
          <w:szCs w:val="20"/>
        </w:rPr>
      </w:pPr>
      <w:r w:rsidRPr="00FB132D">
        <w:rPr>
          <w:rStyle w:val="FootnoteReference"/>
          <w:rFonts w:ascii="Times New Roman" w:hAnsi="Times New Roman" w:cs="Times New Roman"/>
          <w:sz w:val="20"/>
          <w:szCs w:val="20"/>
        </w:rPr>
        <w:footnoteRef/>
      </w:r>
      <w:r w:rsidRPr="00FB132D">
        <w:rPr>
          <w:rFonts w:ascii="Times New Roman" w:hAnsi="Times New Roman" w:cs="Times New Roman"/>
          <w:sz w:val="20"/>
          <w:szCs w:val="20"/>
        </w:rPr>
        <w:t xml:space="preserve"> </w:t>
      </w:r>
      <w:r w:rsidRPr="00FB132D">
        <w:rPr>
          <w:rFonts w:ascii="Times New Roman" w:hAnsi="Times New Roman" w:cs="Times New Roman"/>
          <w:sz w:val="20"/>
          <w:szCs w:val="20"/>
        </w:rPr>
        <w:tab/>
        <w:t>OCA St. No. 1 at 12.</w:t>
      </w:r>
    </w:p>
    <w:p w:rsidR="008023E1" w:rsidRPr="00FB132D" w:rsidRDefault="008023E1" w:rsidP="00C15C58">
      <w:pPr>
        <w:pStyle w:val="FootnoteText"/>
        <w:rPr>
          <w:rFonts w:ascii="Times New Roman" w:hAnsi="Times New Roman" w:cs="Times New Roman"/>
          <w:sz w:val="20"/>
          <w:szCs w:val="20"/>
        </w:rPr>
      </w:pPr>
    </w:p>
  </w:footnote>
  <w:footnote w:id="27">
    <w:p w:rsidR="008023E1" w:rsidRPr="00FB132D" w:rsidRDefault="008023E1" w:rsidP="00C15C58">
      <w:pPr>
        <w:pStyle w:val="FootnoteText"/>
        <w:rPr>
          <w:rFonts w:ascii="Times New Roman" w:hAnsi="Times New Roman" w:cs="Times New Roman"/>
          <w:sz w:val="20"/>
          <w:szCs w:val="20"/>
        </w:rPr>
      </w:pPr>
      <w:r w:rsidRPr="00FB132D">
        <w:rPr>
          <w:rStyle w:val="FootnoteReference"/>
          <w:rFonts w:ascii="Times New Roman" w:hAnsi="Times New Roman" w:cs="Times New Roman"/>
          <w:sz w:val="20"/>
          <w:szCs w:val="20"/>
        </w:rPr>
        <w:footnoteRef/>
      </w:r>
      <w:r w:rsidRPr="00FB132D">
        <w:rPr>
          <w:rFonts w:ascii="Times New Roman" w:hAnsi="Times New Roman" w:cs="Times New Roman"/>
          <w:sz w:val="20"/>
          <w:szCs w:val="20"/>
        </w:rPr>
        <w:t xml:space="preserve"> </w:t>
      </w:r>
      <w:r w:rsidRPr="00FB132D">
        <w:rPr>
          <w:rFonts w:ascii="Times New Roman" w:hAnsi="Times New Roman" w:cs="Times New Roman"/>
          <w:sz w:val="20"/>
          <w:szCs w:val="20"/>
        </w:rPr>
        <w:tab/>
        <w:t>OCA St. No. 1 at 13; OCA Exhibit SLS-2.</w:t>
      </w:r>
    </w:p>
    <w:p w:rsidR="008023E1" w:rsidRPr="00FB132D" w:rsidRDefault="008023E1" w:rsidP="00C15C58">
      <w:pPr>
        <w:pStyle w:val="FootnoteText"/>
        <w:rPr>
          <w:rFonts w:ascii="Times New Roman" w:hAnsi="Times New Roman" w:cs="Times New Roman"/>
          <w:sz w:val="20"/>
          <w:szCs w:val="20"/>
        </w:rPr>
      </w:pPr>
    </w:p>
  </w:footnote>
  <w:footnote w:id="28">
    <w:p w:rsidR="008023E1" w:rsidRPr="00FB132D" w:rsidRDefault="008023E1" w:rsidP="00C15C58">
      <w:pPr>
        <w:pStyle w:val="FootnoteText"/>
        <w:rPr>
          <w:rFonts w:ascii="Times New Roman" w:hAnsi="Times New Roman" w:cs="Times New Roman"/>
          <w:sz w:val="20"/>
          <w:szCs w:val="20"/>
        </w:rPr>
      </w:pPr>
      <w:r w:rsidRPr="00FB132D">
        <w:rPr>
          <w:rStyle w:val="FootnoteReference"/>
          <w:rFonts w:ascii="Times New Roman" w:hAnsi="Times New Roman" w:cs="Times New Roman"/>
          <w:sz w:val="20"/>
          <w:szCs w:val="20"/>
        </w:rPr>
        <w:footnoteRef/>
      </w:r>
      <w:r w:rsidRPr="00FB132D">
        <w:rPr>
          <w:rFonts w:ascii="Times New Roman" w:hAnsi="Times New Roman" w:cs="Times New Roman"/>
          <w:sz w:val="20"/>
          <w:szCs w:val="20"/>
        </w:rPr>
        <w:t xml:space="preserve">  </w:t>
      </w:r>
      <w:r w:rsidRPr="00FB132D">
        <w:rPr>
          <w:rFonts w:ascii="Times New Roman" w:hAnsi="Times New Roman" w:cs="Times New Roman"/>
          <w:sz w:val="20"/>
          <w:szCs w:val="20"/>
        </w:rPr>
        <w:tab/>
        <w:t xml:space="preserve">Ms. Sherwood’s analysis used a low end estimate of the projected lifetime incremental O&amp;M costs.  </w:t>
      </w:r>
    </w:p>
    <w:p w:rsidR="008023E1" w:rsidRPr="00FB132D" w:rsidRDefault="008023E1" w:rsidP="00C15C58">
      <w:pPr>
        <w:pStyle w:val="FootnoteText"/>
        <w:rPr>
          <w:rFonts w:ascii="Times New Roman" w:hAnsi="Times New Roman" w:cs="Times New Roman"/>
          <w:sz w:val="20"/>
          <w:szCs w:val="20"/>
        </w:rPr>
      </w:pPr>
    </w:p>
  </w:footnote>
  <w:footnote w:id="29">
    <w:p w:rsidR="008023E1" w:rsidRPr="00FB132D" w:rsidRDefault="008023E1" w:rsidP="00C15C58">
      <w:pPr>
        <w:pStyle w:val="FootnoteText"/>
        <w:rPr>
          <w:rFonts w:ascii="Times New Roman" w:hAnsi="Times New Roman" w:cs="Times New Roman"/>
          <w:sz w:val="20"/>
          <w:szCs w:val="20"/>
        </w:rPr>
      </w:pPr>
      <w:r w:rsidRPr="00FB132D">
        <w:rPr>
          <w:rStyle w:val="FootnoteReference"/>
          <w:rFonts w:ascii="Times New Roman" w:hAnsi="Times New Roman" w:cs="Times New Roman"/>
          <w:sz w:val="20"/>
          <w:szCs w:val="20"/>
        </w:rPr>
        <w:footnoteRef/>
      </w:r>
      <w:r w:rsidRPr="00FB132D">
        <w:rPr>
          <w:rFonts w:ascii="Times New Roman" w:hAnsi="Times New Roman" w:cs="Times New Roman"/>
          <w:sz w:val="20"/>
          <w:szCs w:val="20"/>
        </w:rPr>
        <w:t xml:space="preserve">  </w:t>
      </w:r>
      <w:r w:rsidRPr="00FB132D">
        <w:rPr>
          <w:rFonts w:ascii="Times New Roman" w:hAnsi="Times New Roman" w:cs="Times New Roman"/>
          <w:sz w:val="20"/>
          <w:szCs w:val="20"/>
        </w:rPr>
        <w:tab/>
        <w:t xml:space="preserve">It should be noted that according to </w:t>
      </w:r>
      <w:r>
        <w:rPr>
          <w:rFonts w:ascii="Times New Roman" w:hAnsi="Times New Roman" w:cs="Times New Roman"/>
          <w:sz w:val="20"/>
          <w:szCs w:val="20"/>
        </w:rPr>
        <w:t>OCA witness</w:t>
      </w:r>
      <w:r w:rsidRPr="00FB132D">
        <w:rPr>
          <w:rFonts w:ascii="Times New Roman" w:hAnsi="Times New Roman" w:cs="Times New Roman"/>
          <w:sz w:val="20"/>
          <w:szCs w:val="20"/>
        </w:rPr>
        <w:t xml:space="preserve"> Sherwood’s analysis, even if the $6 million of societal benefits are utilized in the evaluation, benefits will not exceed costs until the year 2034. </w:t>
      </w:r>
    </w:p>
    <w:p w:rsidR="008023E1" w:rsidRPr="00FB132D" w:rsidRDefault="008023E1" w:rsidP="00C15C58">
      <w:pPr>
        <w:pStyle w:val="FootnoteText"/>
        <w:rPr>
          <w:rFonts w:ascii="Times New Roman" w:hAnsi="Times New Roman" w:cs="Times New Roman"/>
          <w:sz w:val="20"/>
          <w:szCs w:val="20"/>
        </w:rPr>
      </w:pPr>
      <w:r w:rsidRPr="00FB132D">
        <w:rPr>
          <w:rFonts w:ascii="Times New Roman" w:hAnsi="Times New Roman" w:cs="Times New Roman"/>
          <w:sz w:val="20"/>
          <w:szCs w:val="20"/>
        </w:rPr>
        <w:t xml:space="preserve"> </w:t>
      </w:r>
    </w:p>
  </w:footnote>
  <w:footnote w:id="30">
    <w:p w:rsidR="008023E1" w:rsidRPr="00585746" w:rsidRDefault="008023E1">
      <w:pPr>
        <w:pStyle w:val="FootnoteText"/>
        <w:rPr>
          <w:rFonts w:ascii="Times New Roman" w:hAnsi="Times New Roman" w:cs="Times New Roman"/>
          <w:sz w:val="20"/>
          <w:szCs w:val="20"/>
        </w:rPr>
      </w:pPr>
      <w:r w:rsidRPr="00585746">
        <w:rPr>
          <w:rStyle w:val="FootnoteReference"/>
          <w:rFonts w:ascii="Times New Roman" w:hAnsi="Times New Roman" w:cs="Times New Roman"/>
          <w:sz w:val="20"/>
          <w:szCs w:val="20"/>
        </w:rPr>
        <w:footnoteRef/>
      </w:r>
      <w:r w:rsidRPr="00585746">
        <w:rPr>
          <w:rFonts w:ascii="Times New Roman" w:hAnsi="Times New Roman" w:cs="Times New Roman"/>
          <w:sz w:val="20"/>
          <w:szCs w:val="20"/>
        </w:rPr>
        <w:t xml:space="preserve"> </w:t>
      </w:r>
      <w:r w:rsidRPr="00585746">
        <w:rPr>
          <w:rFonts w:ascii="Times New Roman" w:hAnsi="Times New Roman" w:cs="Times New Roman"/>
          <w:sz w:val="20"/>
          <w:szCs w:val="20"/>
        </w:rPr>
        <w:tab/>
        <w:t>OCA St. No. 1</w:t>
      </w:r>
      <w:bookmarkStart w:id="10" w:name="_BA_Cite_6CE634_000045"/>
      <w:bookmarkEnd w:id="10"/>
      <w:r w:rsidRPr="00585746">
        <w:rPr>
          <w:rFonts w:ascii="Times New Roman" w:hAnsi="Times New Roman" w:cs="Times New Roman"/>
          <w:i/>
          <w:sz w:val="20"/>
          <w:szCs w:val="20"/>
        </w:rPr>
        <w:t xml:space="preserve"> </w:t>
      </w:r>
      <w:r w:rsidRPr="00585746">
        <w:rPr>
          <w:rFonts w:ascii="Times New Roman" w:hAnsi="Times New Roman" w:cs="Times New Roman"/>
          <w:sz w:val="20"/>
          <w:szCs w:val="20"/>
        </w:rPr>
        <w:t>at 14.</w:t>
      </w:r>
    </w:p>
    <w:p w:rsidR="008023E1" w:rsidRPr="00585746" w:rsidRDefault="008023E1">
      <w:pPr>
        <w:pStyle w:val="FootnoteText"/>
        <w:rPr>
          <w:rFonts w:ascii="Times New Roman" w:hAnsi="Times New Roman" w:cs="Times New Roman"/>
          <w:sz w:val="20"/>
          <w:szCs w:val="20"/>
        </w:rPr>
      </w:pPr>
    </w:p>
  </w:footnote>
  <w:footnote w:id="31">
    <w:p w:rsidR="008023E1" w:rsidRDefault="008023E1" w:rsidP="00C15C58">
      <w:pPr>
        <w:pStyle w:val="FootnoteText"/>
        <w:rPr>
          <w:rFonts w:ascii="Times New Roman" w:hAnsi="Times New Roman" w:cs="Times New Roman"/>
          <w:sz w:val="20"/>
          <w:szCs w:val="20"/>
        </w:rPr>
      </w:pPr>
      <w:r w:rsidRPr="00585746">
        <w:rPr>
          <w:rStyle w:val="FootnoteReference"/>
          <w:rFonts w:ascii="Times New Roman" w:hAnsi="Times New Roman" w:cs="Times New Roman"/>
          <w:sz w:val="20"/>
          <w:szCs w:val="20"/>
        </w:rPr>
        <w:footnoteRef/>
      </w:r>
      <w:r w:rsidRPr="00585746">
        <w:rPr>
          <w:rFonts w:ascii="Times New Roman" w:hAnsi="Times New Roman" w:cs="Times New Roman"/>
          <w:sz w:val="20"/>
          <w:szCs w:val="20"/>
        </w:rPr>
        <w:t xml:space="preserve"> </w:t>
      </w:r>
      <w:r w:rsidRPr="00585746">
        <w:rPr>
          <w:rFonts w:ascii="Times New Roman" w:hAnsi="Times New Roman" w:cs="Times New Roman"/>
          <w:sz w:val="20"/>
          <w:szCs w:val="20"/>
        </w:rPr>
        <w:tab/>
        <w:t>T</w:t>
      </w:r>
      <w:bookmarkStart w:id="11" w:name="_BA_Cite_6CE634_000076"/>
      <w:bookmarkEnd w:id="11"/>
      <w:r w:rsidRPr="00585746">
        <w:rPr>
          <w:rFonts w:ascii="Times New Roman" w:hAnsi="Times New Roman" w:cs="Times New Roman"/>
          <w:sz w:val="20"/>
          <w:szCs w:val="20"/>
        </w:rPr>
        <w:t>r. at 171-172.</w:t>
      </w:r>
    </w:p>
    <w:p w:rsidR="00CD0E6F" w:rsidRPr="00585746" w:rsidRDefault="00CD0E6F" w:rsidP="00C15C58">
      <w:pPr>
        <w:pStyle w:val="FootnoteText"/>
        <w:rPr>
          <w:rFonts w:ascii="Times New Roman" w:hAnsi="Times New Roman" w:cs="Times New Roman"/>
          <w:sz w:val="20"/>
          <w:szCs w:val="20"/>
        </w:rPr>
      </w:pPr>
    </w:p>
  </w:footnote>
  <w:footnote w:id="32">
    <w:p w:rsidR="008023E1" w:rsidRPr="00FB132D" w:rsidRDefault="008023E1" w:rsidP="001749F9">
      <w:pPr>
        <w:tabs>
          <w:tab w:val="left" w:pos="720"/>
        </w:tabs>
        <w:rPr>
          <w:rFonts w:ascii="Times New Roman" w:hAnsi="Times New Roman" w:cs="Times New Roman"/>
          <w:sz w:val="20"/>
          <w:szCs w:val="20"/>
        </w:rPr>
      </w:pPr>
      <w:r w:rsidRPr="00FB132D">
        <w:rPr>
          <w:rStyle w:val="FootnoteReference"/>
          <w:rFonts w:ascii="Times New Roman" w:hAnsi="Times New Roman" w:cs="Times New Roman"/>
          <w:sz w:val="20"/>
          <w:szCs w:val="20"/>
        </w:rPr>
        <w:footnoteRef/>
      </w:r>
      <w:bookmarkStart w:id="12" w:name="_BA_Cite_6CE634_000078"/>
      <w:bookmarkEnd w:id="12"/>
      <w:r w:rsidRPr="00FB132D">
        <w:rPr>
          <w:rFonts w:ascii="Times New Roman" w:hAnsi="Times New Roman" w:cs="Times New Roman"/>
          <w:sz w:val="20"/>
          <w:szCs w:val="20"/>
        </w:rPr>
        <w:t xml:space="preserve"> </w:t>
      </w:r>
      <w:r w:rsidRPr="00FB132D">
        <w:rPr>
          <w:rFonts w:ascii="Times New Roman" w:hAnsi="Times New Roman" w:cs="Times New Roman"/>
          <w:sz w:val="20"/>
          <w:szCs w:val="20"/>
        </w:rPr>
        <w:tab/>
        <w:t>Tr. at 159-160.</w:t>
      </w:r>
    </w:p>
    <w:p w:rsidR="008023E1" w:rsidRPr="00FB132D" w:rsidRDefault="008023E1" w:rsidP="00C15C58">
      <w:pPr>
        <w:pStyle w:val="FootnoteText"/>
        <w:rPr>
          <w:rFonts w:ascii="Times New Roman" w:hAnsi="Times New Roman" w:cs="Times New Roman"/>
          <w:sz w:val="20"/>
          <w:szCs w:val="20"/>
        </w:rPr>
      </w:pPr>
    </w:p>
  </w:footnote>
  <w:footnote w:id="33">
    <w:p w:rsidR="008023E1" w:rsidRPr="00FB132D" w:rsidRDefault="008023E1" w:rsidP="00C15C58">
      <w:pPr>
        <w:pStyle w:val="FootnoteText"/>
        <w:rPr>
          <w:rFonts w:ascii="Times New Roman" w:hAnsi="Times New Roman" w:cs="Times New Roman"/>
          <w:sz w:val="20"/>
          <w:szCs w:val="20"/>
        </w:rPr>
      </w:pPr>
      <w:r w:rsidRPr="00FB132D">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w:t>
      </w:r>
      <w:r>
        <w:rPr>
          <w:rFonts w:ascii="Times New Roman" w:hAnsi="Times New Roman" w:cs="Times New Roman"/>
          <w:sz w:val="20"/>
          <w:szCs w:val="20"/>
        </w:rPr>
        <w:tab/>
        <w:t xml:space="preserve">Duquesne St. No. 2A; Duquesne </w:t>
      </w:r>
      <w:r w:rsidRPr="00FB132D">
        <w:rPr>
          <w:rFonts w:ascii="Times New Roman" w:hAnsi="Times New Roman" w:cs="Times New Roman"/>
          <w:sz w:val="20"/>
          <w:szCs w:val="20"/>
        </w:rPr>
        <w:t xml:space="preserve">JTK Exh. 4 at 1. </w:t>
      </w:r>
      <w:r w:rsidR="007D5B80">
        <w:rPr>
          <w:rFonts w:ascii="Times New Roman" w:hAnsi="Times New Roman" w:cs="Times New Roman"/>
          <w:sz w:val="20"/>
          <w:szCs w:val="20"/>
        </w:rPr>
        <w:t xml:space="preserve"> </w:t>
      </w:r>
      <w:r w:rsidRPr="00FB132D">
        <w:rPr>
          <w:rFonts w:ascii="Times New Roman" w:hAnsi="Times New Roman" w:cs="Times New Roman"/>
          <w:sz w:val="20"/>
          <w:szCs w:val="20"/>
        </w:rPr>
        <w:t>(</w:t>
      </w:r>
      <w:r w:rsidR="007D5B80">
        <w:rPr>
          <w:rFonts w:ascii="Times New Roman" w:hAnsi="Times New Roman" w:cs="Times New Roman"/>
          <w:sz w:val="20"/>
          <w:szCs w:val="20"/>
        </w:rPr>
        <w:t>E</w:t>
      </w:r>
      <w:r w:rsidRPr="00FB132D">
        <w:rPr>
          <w:rFonts w:ascii="Times New Roman" w:hAnsi="Times New Roman" w:cs="Times New Roman"/>
          <w:sz w:val="20"/>
          <w:szCs w:val="20"/>
        </w:rPr>
        <w:t>mphasis added)</w:t>
      </w:r>
      <w:r w:rsidR="007D5B80">
        <w:rPr>
          <w:rFonts w:ascii="Times New Roman" w:hAnsi="Times New Roman" w:cs="Times New Roman"/>
          <w:sz w:val="20"/>
          <w:szCs w:val="20"/>
        </w:rPr>
        <w:t>.</w:t>
      </w:r>
      <w:r w:rsidRPr="00FB132D">
        <w:rPr>
          <w:rFonts w:ascii="Times New Roman" w:hAnsi="Times New Roman" w:cs="Times New Roman"/>
          <w:sz w:val="20"/>
          <w:szCs w:val="20"/>
        </w:rPr>
        <w:t xml:space="preserve">   </w:t>
      </w:r>
    </w:p>
    <w:p w:rsidR="008023E1" w:rsidRPr="00FB132D" w:rsidRDefault="008023E1" w:rsidP="00C15C58">
      <w:pPr>
        <w:pStyle w:val="FootnoteText"/>
        <w:rPr>
          <w:rFonts w:ascii="Times New Roman" w:hAnsi="Times New Roman" w:cs="Times New Roman"/>
          <w:sz w:val="20"/>
          <w:szCs w:val="20"/>
        </w:rPr>
      </w:pPr>
    </w:p>
  </w:footnote>
  <w:footnote w:id="34">
    <w:p w:rsidR="008023E1" w:rsidRPr="00FB132D" w:rsidRDefault="008023E1" w:rsidP="00C15C58">
      <w:pPr>
        <w:pStyle w:val="FootnoteText"/>
        <w:rPr>
          <w:rFonts w:ascii="Times New Roman" w:hAnsi="Times New Roman" w:cs="Times New Roman"/>
          <w:sz w:val="20"/>
          <w:szCs w:val="20"/>
        </w:rPr>
      </w:pPr>
      <w:r w:rsidRPr="00FB132D">
        <w:rPr>
          <w:rStyle w:val="FootnoteReference"/>
          <w:rFonts w:ascii="Times New Roman" w:hAnsi="Times New Roman" w:cs="Times New Roman"/>
          <w:sz w:val="20"/>
          <w:szCs w:val="20"/>
        </w:rPr>
        <w:footnoteRef/>
      </w:r>
      <w:r w:rsidRPr="00FB132D">
        <w:rPr>
          <w:rFonts w:ascii="Times New Roman" w:hAnsi="Times New Roman" w:cs="Times New Roman"/>
          <w:sz w:val="20"/>
          <w:szCs w:val="20"/>
        </w:rPr>
        <w:t xml:space="preserve"> </w:t>
      </w:r>
      <w:r w:rsidRPr="00FB132D">
        <w:rPr>
          <w:rFonts w:ascii="Times New Roman" w:hAnsi="Times New Roman" w:cs="Times New Roman"/>
          <w:sz w:val="20"/>
          <w:szCs w:val="20"/>
        </w:rPr>
        <w:tab/>
      </w:r>
      <w:bookmarkStart w:id="14" w:name="_BA_Cite_6CE634_000054"/>
      <w:bookmarkEnd w:id="14"/>
      <w:r>
        <w:rPr>
          <w:rFonts w:ascii="Times New Roman" w:hAnsi="Times New Roman" w:cs="Times New Roman"/>
          <w:sz w:val="20"/>
          <w:szCs w:val="20"/>
        </w:rPr>
        <w:t xml:space="preserve">Duquesne Light </w:t>
      </w:r>
      <w:r w:rsidRPr="00FB132D">
        <w:rPr>
          <w:rFonts w:ascii="Times New Roman" w:hAnsi="Times New Roman" w:cs="Times New Roman"/>
          <w:sz w:val="20"/>
          <w:szCs w:val="20"/>
        </w:rPr>
        <w:t xml:space="preserve">JTK Exh. 4 at 2.   </w:t>
      </w:r>
    </w:p>
    <w:p w:rsidR="008023E1" w:rsidRPr="00FB132D" w:rsidRDefault="008023E1" w:rsidP="00C15C58">
      <w:pPr>
        <w:pStyle w:val="FootnoteText"/>
        <w:rPr>
          <w:rFonts w:ascii="Times New Roman" w:hAnsi="Times New Roman" w:cs="Times New Roman"/>
          <w:sz w:val="20"/>
          <w:szCs w:val="20"/>
        </w:rPr>
      </w:pPr>
    </w:p>
  </w:footnote>
  <w:footnote w:id="35">
    <w:p w:rsidR="008023E1" w:rsidRDefault="008023E1" w:rsidP="00C15C58">
      <w:pPr>
        <w:pStyle w:val="FootnoteText"/>
        <w:rPr>
          <w:rFonts w:ascii="Times New Roman" w:hAnsi="Times New Roman" w:cs="Times New Roman"/>
          <w:sz w:val="20"/>
          <w:szCs w:val="20"/>
        </w:rPr>
      </w:pPr>
      <w:r w:rsidRPr="00FB132D">
        <w:rPr>
          <w:rStyle w:val="FootnoteReference"/>
          <w:rFonts w:ascii="Times New Roman" w:hAnsi="Times New Roman" w:cs="Times New Roman"/>
          <w:sz w:val="20"/>
          <w:szCs w:val="20"/>
        </w:rPr>
        <w:footnoteRef/>
      </w:r>
      <w:r w:rsidRPr="00FB132D">
        <w:rPr>
          <w:rFonts w:ascii="Times New Roman" w:hAnsi="Times New Roman" w:cs="Times New Roman"/>
          <w:sz w:val="20"/>
          <w:szCs w:val="20"/>
        </w:rPr>
        <w:t xml:space="preserve"> </w:t>
      </w:r>
      <w:r w:rsidRPr="00FB132D">
        <w:rPr>
          <w:rFonts w:ascii="Times New Roman" w:hAnsi="Times New Roman" w:cs="Times New Roman"/>
          <w:sz w:val="20"/>
          <w:szCs w:val="20"/>
        </w:rPr>
        <w:tab/>
        <w:t xml:space="preserve">Duquesne </w:t>
      </w:r>
      <w:r>
        <w:rPr>
          <w:rFonts w:ascii="Times New Roman" w:hAnsi="Times New Roman" w:cs="Times New Roman"/>
          <w:sz w:val="20"/>
          <w:szCs w:val="20"/>
        </w:rPr>
        <w:t xml:space="preserve">Light </w:t>
      </w:r>
      <w:r w:rsidRPr="00FB132D">
        <w:rPr>
          <w:rFonts w:ascii="Times New Roman" w:hAnsi="Times New Roman" w:cs="Times New Roman"/>
          <w:sz w:val="20"/>
          <w:szCs w:val="20"/>
        </w:rPr>
        <w:t xml:space="preserve">St. No. 2-R at 4-7.  </w:t>
      </w:r>
    </w:p>
    <w:p w:rsidR="008023E1" w:rsidRPr="00FB132D" w:rsidRDefault="008023E1" w:rsidP="00C15C58">
      <w:pPr>
        <w:pStyle w:val="FootnoteText"/>
        <w:rPr>
          <w:rFonts w:ascii="Times New Roman" w:hAnsi="Times New Roman" w:cs="Times New Roman"/>
          <w:sz w:val="20"/>
          <w:szCs w:val="20"/>
        </w:rPr>
      </w:pPr>
    </w:p>
  </w:footnote>
  <w:footnote w:id="36">
    <w:p w:rsidR="008023E1" w:rsidRPr="00FB132D" w:rsidRDefault="008023E1" w:rsidP="00C15C58">
      <w:pPr>
        <w:pStyle w:val="FootnoteText"/>
        <w:rPr>
          <w:rFonts w:ascii="Times New Roman" w:hAnsi="Times New Roman" w:cs="Times New Roman"/>
          <w:sz w:val="20"/>
          <w:szCs w:val="20"/>
        </w:rPr>
      </w:pPr>
      <w:r w:rsidRPr="00FB132D">
        <w:rPr>
          <w:rStyle w:val="FootnoteReference"/>
          <w:rFonts w:ascii="Times New Roman" w:hAnsi="Times New Roman" w:cs="Times New Roman"/>
          <w:sz w:val="20"/>
          <w:szCs w:val="20"/>
        </w:rPr>
        <w:footnoteRef/>
      </w:r>
      <w:r w:rsidRPr="00FB132D">
        <w:rPr>
          <w:rFonts w:ascii="Times New Roman" w:hAnsi="Times New Roman" w:cs="Times New Roman"/>
          <w:sz w:val="20"/>
          <w:szCs w:val="20"/>
        </w:rPr>
        <w:t xml:space="preserve"> </w:t>
      </w:r>
      <w:r w:rsidRPr="00FB132D">
        <w:rPr>
          <w:rFonts w:ascii="Times New Roman" w:hAnsi="Times New Roman" w:cs="Times New Roman"/>
          <w:sz w:val="20"/>
          <w:szCs w:val="20"/>
        </w:rPr>
        <w:tab/>
        <w:t>M</w:t>
      </w:r>
      <w:bookmarkStart w:id="15" w:name="_BA_Cite_BB59B1_000077"/>
      <w:bookmarkEnd w:id="15"/>
      <w:r w:rsidRPr="00FB132D">
        <w:rPr>
          <w:rFonts w:ascii="Times New Roman" w:hAnsi="Times New Roman" w:cs="Times New Roman"/>
          <w:sz w:val="20"/>
          <w:szCs w:val="20"/>
        </w:rPr>
        <w:t xml:space="preserve">ichael J. Sullivan, Josh Schellenberg, and Marshall Blundell, </w:t>
      </w:r>
      <w:r w:rsidRPr="00FB132D">
        <w:rPr>
          <w:rFonts w:ascii="Times New Roman" w:hAnsi="Times New Roman" w:cs="Times New Roman"/>
          <w:i/>
          <w:sz w:val="20"/>
          <w:szCs w:val="20"/>
        </w:rPr>
        <w:t>Updated Value of Service Reliability Estimates for Electric Utility Customers in the United States</w:t>
      </w:r>
      <w:r w:rsidRPr="00FB132D">
        <w:rPr>
          <w:rFonts w:ascii="Times New Roman" w:hAnsi="Times New Roman" w:cs="Times New Roman"/>
          <w:sz w:val="20"/>
          <w:szCs w:val="20"/>
        </w:rPr>
        <w:t>, Ernest Orlando Lawrence Berkeley National Laboratory, January 2015, 48.</w:t>
      </w:r>
    </w:p>
    <w:p w:rsidR="008023E1" w:rsidRPr="00FB132D" w:rsidRDefault="008023E1" w:rsidP="00C15C58">
      <w:pPr>
        <w:pStyle w:val="FootnoteText"/>
        <w:rPr>
          <w:rFonts w:ascii="Times New Roman" w:hAnsi="Times New Roman" w:cs="Times New Roman"/>
          <w:sz w:val="20"/>
          <w:szCs w:val="20"/>
        </w:rPr>
      </w:pPr>
    </w:p>
  </w:footnote>
  <w:footnote w:id="37">
    <w:p w:rsidR="008023E1" w:rsidRPr="00FB132D" w:rsidRDefault="008023E1" w:rsidP="00C15C58">
      <w:pPr>
        <w:pStyle w:val="FootnoteText"/>
        <w:rPr>
          <w:rFonts w:ascii="Times New Roman" w:hAnsi="Times New Roman" w:cs="Times New Roman"/>
          <w:sz w:val="20"/>
          <w:szCs w:val="20"/>
        </w:rPr>
      </w:pPr>
      <w:r w:rsidRPr="00FB132D">
        <w:rPr>
          <w:rStyle w:val="FootnoteReference"/>
          <w:rFonts w:ascii="Times New Roman" w:hAnsi="Times New Roman" w:cs="Times New Roman"/>
          <w:sz w:val="20"/>
          <w:szCs w:val="20"/>
        </w:rPr>
        <w:footnoteRef/>
      </w:r>
      <w:r w:rsidRPr="00FB132D">
        <w:rPr>
          <w:rFonts w:ascii="Times New Roman" w:hAnsi="Times New Roman" w:cs="Times New Roman"/>
          <w:sz w:val="20"/>
          <w:szCs w:val="20"/>
        </w:rPr>
        <w:t xml:space="preserve"> </w:t>
      </w:r>
      <w:r w:rsidRPr="00FB132D">
        <w:rPr>
          <w:rFonts w:ascii="Times New Roman" w:hAnsi="Times New Roman" w:cs="Times New Roman"/>
          <w:sz w:val="20"/>
          <w:szCs w:val="20"/>
        </w:rPr>
        <w:tab/>
        <w:t>OCA St. 1-S at 2.</w:t>
      </w:r>
    </w:p>
    <w:p w:rsidR="008023E1" w:rsidRPr="00FB132D" w:rsidRDefault="008023E1" w:rsidP="00C15C58">
      <w:pPr>
        <w:pStyle w:val="FootnoteText"/>
        <w:rPr>
          <w:rFonts w:ascii="Times New Roman" w:hAnsi="Times New Roman" w:cs="Times New Roman"/>
          <w:sz w:val="20"/>
          <w:szCs w:val="20"/>
        </w:rPr>
      </w:pPr>
    </w:p>
  </w:footnote>
  <w:footnote w:id="38">
    <w:p w:rsidR="008023E1" w:rsidRDefault="008023E1" w:rsidP="00C15C58">
      <w:pPr>
        <w:pStyle w:val="FootnoteText"/>
        <w:rPr>
          <w:rFonts w:ascii="Times New Roman" w:hAnsi="Times New Roman" w:cs="Times New Roman"/>
          <w:sz w:val="20"/>
          <w:szCs w:val="20"/>
        </w:rPr>
      </w:pPr>
      <w:r w:rsidRPr="00FB132D">
        <w:rPr>
          <w:rStyle w:val="FootnoteReference"/>
          <w:rFonts w:ascii="Times New Roman" w:hAnsi="Times New Roman" w:cs="Times New Roman"/>
          <w:sz w:val="20"/>
          <w:szCs w:val="20"/>
        </w:rPr>
        <w:footnoteRef/>
      </w:r>
      <w:r w:rsidRPr="00FB132D">
        <w:rPr>
          <w:rFonts w:ascii="Times New Roman" w:hAnsi="Times New Roman" w:cs="Times New Roman"/>
          <w:sz w:val="20"/>
          <w:szCs w:val="20"/>
        </w:rPr>
        <w:t xml:space="preserve"> </w:t>
      </w:r>
      <w:r w:rsidRPr="00FB132D">
        <w:rPr>
          <w:rFonts w:ascii="Times New Roman" w:hAnsi="Times New Roman" w:cs="Times New Roman"/>
          <w:sz w:val="20"/>
          <w:szCs w:val="20"/>
        </w:rPr>
        <w:tab/>
        <w:t>Duquesne</w:t>
      </w:r>
      <w:r>
        <w:rPr>
          <w:rFonts w:ascii="Times New Roman" w:hAnsi="Times New Roman" w:cs="Times New Roman"/>
          <w:sz w:val="20"/>
          <w:szCs w:val="20"/>
        </w:rPr>
        <w:t xml:space="preserve"> Light</w:t>
      </w:r>
      <w:r w:rsidRPr="00FB132D">
        <w:rPr>
          <w:rFonts w:ascii="Times New Roman" w:hAnsi="Times New Roman" w:cs="Times New Roman"/>
          <w:sz w:val="20"/>
          <w:szCs w:val="20"/>
        </w:rPr>
        <w:t xml:space="preserve"> St. No. 2-RJ at 2.    </w:t>
      </w:r>
    </w:p>
    <w:p w:rsidR="008023E1" w:rsidRPr="00FB132D" w:rsidRDefault="008023E1" w:rsidP="00C15C58">
      <w:pPr>
        <w:pStyle w:val="FootnoteText"/>
        <w:rPr>
          <w:rFonts w:ascii="Times New Roman" w:hAnsi="Times New Roman" w:cs="Times New Roman"/>
          <w:sz w:val="20"/>
          <w:szCs w:val="20"/>
        </w:rPr>
      </w:pPr>
    </w:p>
  </w:footnote>
  <w:footnote w:id="39">
    <w:p w:rsidR="008023E1" w:rsidRDefault="008023E1" w:rsidP="00E31A96">
      <w:pPr>
        <w:pStyle w:val="FootnoteText"/>
        <w:rPr>
          <w:rFonts w:ascii="Times New Roman" w:hAnsi="Times New Roman" w:cs="Times New Roman"/>
          <w:sz w:val="20"/>
          <w:szCs w:val="20"/>
        </w:rPr>
      </w:pPr>
      <w:r w:rsidRPr="00FB132D">
        <w:rPr>
          <w:rStyle w:val="FootnoteReference"/>
          <w:rFonts w:ascii="Times New Roman" w:hAnsi="Times New Roman" w:cs="Times New Roman"/>
          <w:sz w:val="20"/>
          <w:szCs w:val="20"/>
        </w:rPr>
        <w:footnoteRef/>
      </w:r>
      <w:r w:rsidRPr="00FB132D">
        <w:rPr>
          <w:rFonts w:ascii="Times New Roman" w:hAnsi="Times New Roman" w:cs="Times New Roman"/>
          <w:sz w:val="20"/>
          <w:szCs w:val="20"/>
        </w:rPr>
        <w:t xml:space="preserve"> </w:t>
      </w:r>
      <w:r w:rsidRPr="00FB132D">
        <w:rPr>
          <w:rFonts w:ascii="Times New Roman" w:hAnsi="Times New Roman" w:cs="Times New Roman"/>
          <w:sz w:val="20"/>
          <w:szCs w:val="20"/>
        </w:rPr>
        <w:tab/>
        <w:t>Although the results of the ICE Calculator are not equivalent to Duquesne Light’s study, the ICE Calculator’s results are representative of the how the benefits will be allocated by customer class.</w:t>
      </w:r>
    </w:p>
    <w:p w:rsidR="008023E1" w:rsidRPr="00FB132D" w:rsidRDefault="008023E1" w:rsidP="00E31A96">
      <w:pPr>
        <w:pStyle w:val="FootnoteText"/>
        <w:rPr>
          <w:rFonts w:ascii="Times New Roman" w:hAnsi="Times New Roman" w:cs="Times New Roman"/>
          <w:sz w:val="20"/>
          <w:szCs w:val="20"/>
        </w:rPr>
      </w:pPr>
    </w:p>
  </w:footnote>
  <w:footnote w:id="40">
    <w:p w:rsidR="008023E1" w:rsidRDefault="008023E1" w:rsidP="00E31A96">
      <w:pPr>
        <w:pStyle w:val="FootnoteText"/>
        <w:rPr>
          <w:rFonts w:ascii="Times New Roman" w:hAnsi="Times New Roman" w:cs="Times New Roman"/>
          <w:sz w:val="20"/>
          <w:szCs w:val="20"/>
        </w:rPr>
      </w:pPr>
      <w:r w:rsidRPr="00FB132D">
        <w:rPr>
          <w:rStyle w:val="FootnoteReference"/>
          <w:rFonts w:ascii="Times New Roman" w:hAnsi="Times New Roman" w:cs="Times New Roman"/>
          <w:sz w:val="20"/>
          <w:szCs w:val="20"/>
        </w:rPr>
        <w:footnoteRef/>
      </w:r>
      <w:r w:rsidRPr="00FB132D">
        <w:rPr>
          <w:rFonts w:ascii="Times New Roman" w:hAnsi="Times New Roman" w:cs="Times New Roman"/>
          <w:sz w:val="20"/>
          <w:szCs w:val="20"/>
        </w:rPr>
        <w:t xml:space="preserve"> </w:t>
      </w:r>
      <w:r w:rsidRPr="00FB132D">
        <w:rPr>
          <w:rFonts w:ascii="Times New Roman" w:hAnsi="Times New Roman" w:cs="Times New Roman"/>
          <w:sz w:val="20"/>
          <w:szCs w:val="20"/>
        </w:rPr>
        <w:tab/>
        <w:t xml:space="preserve">OCA St. No. 1-S at 4. </w:t>
      </w:r>
    </w:p>
    <w:p w:rsidR="00743D4C" w:rsidRPr="00FB132D" w:rsidRDefault="00743D4C" w:rsidP="00E31A96">
      <w:pPr>
        <w:pStyle w:val="FootnoteText"/>
        <w:rPr>
          <w:rFonts w:ascii="Times New Roman" w:hAnsi="Times New Roman" w:cs="Times New Roman"/>
          <w:sz w:val="20"/>
          <w:szCs w:val="20"/>
        </w:rPr>
      </w:pPr>
    </w:p>
  </w:footnote>
  <w:footnote w:id="41">
    <w:p w:rsidR="008023E1" w:rsidRPr="00FB132D" w:rsidRDefault="008023E1" w:rsidP="00C15C58">
      <w:pPr>
        <w:pStyle w:val="FootnoteText"/>
        <w:rPr>
          <w:rFonts w:ascii="Times New Roman" w:hAnsi="Times New Roman" w:cs="Times New Roman"/>
          <w:sz w:val="20"/>
          <w:szCs w:val="20"/>
        </w:rPr>
      </w:pPr>
      <w:r w:rsidRPr="00FB132D">
        <w:rPr>
          <w:rStyle w:val="FootnoteReference"/>
          <w:rFonts w:ascii="Times New Roman" w:hAnsi="Times New Roman" w:cs="Times New Roman"/>
          <w:sz w:val="20"/>
          <w:szCs w:val="20"/>
        </w:rPr>
        <w:footnoteRef/>
      </w:r>
      <w:r w:rsidRPr="00FB132D">
        <w:rPr>
          <w:rFonts w:ascii="Times New Roman" w:hAnsi="Times New Roman" w:cs="Times New Roman"/>
          <w:sz w:val="20"/>
          <w:szCs w:val="20"/>
        </w:rPr>
        <w:t xml:space="preserve">  </w:t>
      </w:r>
      <w:r w:rsidRPr="00FB132D">
        <w:rPr>
          <w:rFonts w:ascii="Times New Roman" w:hAnsi="Times New Roman" w:cs="Times New Roman"/>
          <w:sz w:val="20"/>
          <w:szCs w:val="20"/>
        </w:rPr>
        <w:tab/>
        <w:t xml:space="preserve">Ms. Sherwood refers to this in her Surrebuttal Testimony, OCA St. 1-S at 5.  </w:t>
      </w:r>
      <w:r w:rsidRPr="00FB132D">
        <w:rPr>
          <w:rFonts w:ascii="Times New Roman" w:hAnsi="Times New Roman" w:cs="Times New Roman"/>
          <w:i/>
          <w:sz w:val="20"/>
          <w:szCs w:val="20"/>
        </w:rPr>
        <w:t xml:space="preserve">Also see, </w:t>
      </w:r>
      <w:r w:rsidRPr="00FB132D">
        <w:rPr>
          <w:rFonts w:ascii="Times New Roman" w:hAnsi="Times New Roman" w:cs="Times New Roman"/>
          <w:sz w:val="20"/>
          <w:szCs w:val="20"/>
          <w:u w:val="single"/>
        </w:rPr>
        <w:t>E</w:t>
      </w:r>
      <w:bookmarkStart w:id="16" w:name="_BA_Cite_BB59B1_000081"/>
      <w:bookmarkEnd w:id="16"/>
      <w:r w:rsidRPr="00FB132D">
        <w:rPr>
          <w:rFonts w:ascii="Times New Roman" w:hAnsi="Times New Roman" w:cs="Times New Roman"/>
          <w:sz w:val="20"/>
          <w:szCs w:val="20"/>
          <w:u w:val="single"/>
        </w:rPr>
        <w:t>nergy Efficiency and Conservation Program</w:t>
      </w:r>
      <w:r w:rsidRPr="00FB132D">
        <w:rPr>
          <w:rFonts w:ascii="Times New Roman" w:hAnsi="Times New Roman" w:cs="Times New Roman"/>
          <w:sz w:val="20"/>
          <w:szCs w:val="20"/>
        </w:rPr>
        <w:t>, Docket No. M</w:t>
      </w:r>
      <w:r w:rsidRPr="00FB132D">
        <w:rPr>
          <w:rFonts w:ascii="Times New Roman" w:hAnsi="Times New Roman" w:cs="Times New Roman"/>
          <w:sz w:val="20"/>
          <w:szCs w:val="20"/>
        </w:rPr>
        <w:noBreakHyphen/>
        <w:t>2008</w:t>
      </w:r>
      <w:r w:rsidRPr="00FB132D">
        <w:rPr>
          <w:rFonts w:ascii="Times New Roman" w:hAnsi="Times New Roman" w:cs="Times New Roman"/>
          <w:sz w:val="20"/>
          <w:szCs w:val="20"/>
        </w:rPr>
        <w:noBreakHyphen/>
        <w:t>2069887 (Order entered January 16, 2009).</w:t>
      </w:r>
    </w:p>
    <w:p w:rsidR="008023E1" w:rsidRPr="00FB132D" w:rsidRDefault="008023E1" w:rsidP="00C15C58">
      <w:pPr>
        <w:pStyle w:val="FootnoteText"/>
        <w:rPr>
          <w:rFonts w:ascii="Times New Roman" w:hAnsi="Times New Roman" w:cs="Times New Roman"/>
          <w:sz w:val="20"/>
          <w:szCs w:val="20"/>
        </w:rPr>
      </w:pPr>
    </w:p>
  </w:footnote>
  <w:footnote w:id="42">
    <w:p w:rsidR="008023E1" w:rsidRPr="00FB132D" w:rsidRDefault="008023E1" w:rsidP="00C15C58">
      <w:pPr>
        <w:pStyle w:val="FootnoteText"/>
        <w:rPr>
          <w:rFonts w:ascii="Times New Roman" w:hAnsi="Times New Roman" w:cs="Times New Roman"/>
          <w:sz w:val="20"/>
          <w:szCs w:val="20"/>
        </w:rPr>
      </w:pPr>
      <w:r w:rsidRPr="00FB132D">
        <w:rPr>
          <w:rStyle w:val="FootnoteReference"/>
          <w:rFonts w:ascii="Times New Roman" w:hAnsi="Times New Roman" w:cs="Times New Roman"/>
          <w:sz w:val="20"/>
          <w:szCs w:val="20"/>
        </w:rPr>
        <w:footnoteRef/>
      </w:r>
      <w:r w:rsidRPr="00FB132D">
        <w:rPr>
          <w:rFonts w:ascii="Times New Roman" w:hAnsi="Times New Roman" w:cs="Times New Roman"/>
          <w:sz w:val="20"/>
          <w:szCs w:val="20"/>
        </w:rPr>
        <w:t xml:space="preserve"> </w:t>
      </w:r>
      <w:r w:rsidRPr="00FB132D">
        <w:rPr>
          <w:rFonts w:ascii="Times New Roman" w:hAnsi="Times New Roman" w:cs="Times New Roman"/>
          <w:sz w:val="20"/>
          <w:szCs w:val="20"/>
        </w:rPr>
        <w:tab/>
        <w:t xml:space="preserve">Duquesne Light Petition </w:t>
      </w:r>
      <w:r w:rsidR="0055274D">
        <w:rPr>
          <w:rFonts w:ascii="Times New Roman" w:hAnsi="Times New Roman" w:cs="Times New Roman"/>
          <w:sz w:val="20"/>
          <w:szCs w:val="20"/>
        </w:rPr>
        <w:t>at</w:t>
      </w:r>
      <w:r w:rsidRPr="00FB132D">
        <w:rPr>
          <w:rFonts w:ascii="Times New Roman" w:hAnsi="Times New Roman" w:cs="Times New Roman"/>
          <w:sz w:val="20"/>
          <w:szCs w:val="20"/>
        </w:rPr>
        <w:t xml:space="preserve"> 13, §</w:t>
      </w:r>
      <w:r w:rsidR="0055274D">
        <w:rPr>
          <w:rFonts w:ascii="Times New Roman" w:hAnsi="Times New Roman" w:cs="Times New Roman"/>
          <w:sz w:val="20"/>
          <w:szCs w:val="20"/>
        </w:rPr>
        <w:t xml:space="preserve"> </w:t>
      </w:r>
      <w:r w:rsidRPr="00FB132D">
        <w:rPr>
          <w:rFonts w:ascii="Times New Roman" w:hAnsi="Times New Roman" w:cs="Times New Roman"/>
          <w:sz w:val="20"/>
          <w:szCs w:val="20"/>
        </w:rPr>
        <w:t>35.</w:t>
      </w:r>
    </w:p>
    <w:p w:rsidR="008023E1" w:rsidRPr="00FB132D" w:rsidRDefault="008023E1" w:rsidP="00C15C58">
      <w:pPr>
        <w:pStyle w:val="FootnoteText"/>
        <w:rPr>
          <w:rFonts w:ascii="Times New Roman" w:hAnsi="Times New Roman" w:cs="Times New Roman"/>
          <w:sz w:val="20"/>
          <w:szCs w:val="20"/>
        </w:rPr>
      </w:pPr>
    </w:p>
  </w:footnote>
  <w:footnote w:id="43">
    <w:p w:rsidR="008023E1" w:rsidRPr="00FB132D" w:rsidRDefault="008023E1" w:rsidP="00C15C58">
      <w:pPr>
        <w:pStyle w:val="FootnoteText"/>
        <w:rPr>
          <w:rFonts w:ascii="Times New Roman" w:hAnsi="Times New Roman" w:cs="Times New Roman"/>
          <w:sz w:val="20"/>
          <w:szCs w:val="20"/>
        </w:rPr>
      </w:pPr>
      <w:r w:rsidRPr="00FB132D">
        <w:rPr>
          <w:rStyle w:val="FootnoteReference"/>
          <w:rFonts w:ascii="Times New Roman" w:hAnsi="Times New Roman" w:cs="Times New Roman"/>
          <w:sz w:val="20"/>
          <w:szCs w:val="20"/>
        </w:rPr>
        <w:footnoteRef/>
      </w:r>
      <w:r w:rsidRPr="00FB132D">
        <w:rPr>
          <w:rFonts w:ascii="Times New Roman" w:hAnsi="Times New Roman" w:cs="Times New Roman"/>
          <w:sz w:val="20"/>
          <w:szCs w:val="20"/>
        </w:rPr>
        <w:t xml:space="preserve"> </w:t>
      </w:r>
      <w:r w:rsidRPr="00FB132D">
        <w:rPr>
          <w:rFonts w:ascii="Times New Roman" w:hAnsi="Times New Roman" w:cs="Times New Roman"/>
          <w:sz w:val="20"/>
          <w:szCs w:val="20"/>
        </w:rPr>
        <w:tab/>
        <w:t xml:space="preserve">Duquesne Light Petition </w:t>
      </w:r>
      <w:r w:rsidR="0055274D">
        <w:rPr>
          <w:rFonts w:ascii="Times New Roman" w:hAnsi="Times New Roman" w:cs="Times New Roman"/>
          <w:sz w:val="20"/>
          <w:szCs w:val="20"/>
        </w:rPr>
        <w:t>at</w:t>
      </w:r>
      <w:r w:rsidRPr="00FB132D">
        <w:rPr>
          <w:rFonts w:ascii="Times New Roman" w:hAnsi="Times New Roman" w:cs="Times New Roman"/>
          <w:sz w:val="20"/>
          <w:szCs w:val="20"/>
        </w:rPr>
        <w:t xml:space="preserve"> 17, §</w:t>
      </w:r>
      <w:r w:rsidR="0055274D">
        <w:rPr>
          <w:rFonts w:ascii="Times New Roman" w:hAnsi="Times New Roman" w:cs="Times New Roman"/>
          <w:sz w:val="20"/>
          <w:szCs w:val="20"/>
        </w:rPr>
        <w:t xml:space="preserve"> </w:t>
      </w:r>
      <w:r w:rsidRPr="00FB132D">
        <w:rPr>
          <w:rFonts w:ascii="Times New Roman" w:hAnsi="Times New Roman" w:cs="Times New Roman"/>
          <w:sz w:val="20"/>
          <w:szCs w:val="20"/>
        </w:rPr>
        <w:t xml:space="preserve">44; </w:t>
      </w:r>
      <w:r>
        <w:rPr>
          <w:rFonts w:ascii="Times New Roman" w:hAnsi="Times New Roman" w:cs="Times New Roman"/>
          <w:sz w:val="20"/>
          <w:szCs w:val="20"/>
        </w:rPr>
        <w:t>Duquesne Light</w:t>
      </w:r>
      <w:r w:rsidRPr="00FB132D">
        <w:rPr>
          <w:rFonts w:ascii="Times New Roman" w:hAnsi="Times New Roman" w:cs="Times New Roman"/>
          <w:sz w:val="20"/>
          <w:szCs w:val="20"/>
        </w:rPr>
        <w:t xml:space="preserve"> Petition </w:t>
      </w:r>
      <w:r w:rsidR="0055274D">
        <w:rPr>
          <w:rFonts w:ascii="Times New Roman" w:hAnsi="Times New Roman" w:cs="Times New Roman"/>
          <w:sz w:val="20"/>
          <w:szCs w:val="20"/>
        </w:rPr>
        <w:t>at</w:t>
      </w:r>
      <w:r w:rsidRPr="00FB132D">
        <w:rPr>
          <w:rFonts w:ascii="Times New Roman" w:hAnsi="Times New Roman" w:cs="Times New Roman"/>
          <w:sz w:val="20"/>
          <w:szCs w:val="20"/>
        </w:rPr>
        <w:t xml:space="preserve"> 13, §</w:t>
      </w:r>
      <w:r w:rsidR="0055274D">
        <w:rPr>
          <w:rFonts w:ascii="Times New Roman" w:hAnsi="Times New Roman" w:cs="Times New Roman"/>
          <w:sz w:val="20"/>
          <w:szCs w:val="20"/>
        </w:rPr>
        <w:t xml:space="preserve"> </w:t>
      </w:r>
      <w:r w:rsidRPr="00FB132D">
        <w:rPr>
          <w:rFonts w:ascii="Times New Roman" w:hAnsi="Times New Roman" w:cs="Times New Roman"/>
          <w:sz w:val="20"/>
          <w:szCs w:val="20"/>
        </w:rPr>
        <w:t>35.</w:t>
      </w:r>
    </w:p>
    <w:p w:rsidR="008023E1" w:rsidRPr="00FB132D" w:rsidRDefault="008023E1" w:rsidP="00C15C58">
      <w:pPr>
        <w:pStyle w:val="FootnoteText"/>
        <w:rPr>
          <w:rFonts w:ascii="Times New Roman" w:hAnsi="Times New Roman" w:cs="Times New Roman"/>
          <w:sz w:val="20"/>
          <w:szCs w:val="20"/>
        </w:rPr>
      </w:pPr>
    </w:p>
  </w:footnote>
  <w:footnote w:id="44">
    <w:p w:rsidR="008023E1" w:rsidRPr="00FB132D" w:rsidRDefault="008023E1" w:rsidP="00C15C58">
      <w:pPr>
        <w:pStyle w:val="FootnoteText"/>
        <w:rPr>
          <w:rFonts w:ascii="Times New Roman" w:hAnsi="Times New Roman" w:cs="Times New Roman"/>
          <w:sz w:val="20"/>
          <w:szCs w:val="20"/>
        </w:rPr>
      </w:pPr>
      <w:r w:rsidRPr="00FB132D">
        <w:rPr>
          <w:rStyle w:val="FootnoteReference"/>
          <w:rFonts w:ascii="Times New Roman" w:hAnsi="Times New Roman" w:cs="Times New Roman"/>
          <w:sz w:val="20"/>
          <w:szCs w:val="20"/>
        </w:rPr>
        <w:footnoteRef/>
      </w:r>
      <w:r w:rsidRPr="00FB132D">
        <w:rPr>
          <w:rFonts w:ascii="Times New Roman" w:hAnsi="Times New Roman" w:cs="Times New Roman"/>
          <w:sz w:val="20"/>
          <w:szCs w:val="20"/>
        </w:rPr>
        <w:t xml:space="preserve"> </w:t>
      </w:r>
      <w:r w:rsidRPr="00FB132D">
        <w:rPr>
          <w:rFonts w:ascii="Times New Roman" w:hAnsi="Times New Roman" w:cs="Times New Roman"/>
          <w:sz w:val="20"/>
          <w:szCs w:val="20"/>
        </w:rPr>
        <w:tab/>
        <w:t xml:space="preserve">Duquesne Light Petition </w:t>
      </w:r>
      <w:r w:rsidR="0055274D">
        <w:rPr>
          <w:rFonts w:ascii="Times New Roman" w:hAnsi="Times New Roman" w:cs="Times New Roman"/>
          <w:sz w:val="20"/>
          <w:szCs w:val="20"/>
        </w:rPr>
        <w:t>at</w:t>
      </w:r>
      <w:r w:rsidRPr="00FB132D">
        <w:rPr>
          <w:rFonts w:ascii="Times New Roman" w:hAnsi="Times New Roman" w:cs="Times New Roman"/>
          <w:sz w:val="20"/>
          <w:szCs w:val="20"/>
        </w:rPr>
        <w:t xml:space="preserve"> 14, §</w:t>
      </w:r>
      <w:r w:rsidR="0055274D">
        <w:rPr>
          <w:rFonts w:ascii="Times New Roman" w:hAnsi="Times New Roman" w:cs="Times New Roman"/>
          <w:sz w:val="20"/>
          <w:szCs w:val="20"/>
        </w:rPr>
        <w:t xml:space="preserve"> </w:t>
      </w:r>
      <w:r w:rsidRPr="00FB132D">
        <w:rPr>
          <w:rFonts w:ascii="Times New Roman" w:hAnsi="Times New Roman" w:cs="Times New Roman"/>
          <w:sz w:val="20"/>
          <w:szCs w:val="20"/>
        </w:rPr>
        <w:t>37.</w:t>
      </w:r>
    </w:p>
    <w:p w:rsidR="008023E1" w:rsidRPr="00FB132D" w:rsidRDefault="008023E1" w:rsidP="00C15C58">
      <w:pPr>
        <w:pStyle w:val="FootnoteText"/>
        <w:rPr>
          <w:rFonts w:ascii="Times New Roman" w:hAnsi="Times New Roman" w:cs="Times New Roman"/>
          <w:sz w:val="20"/>
          <w:szCs w:val="20"/>
        </w:rPr>
      </w:pPr>
    </w:p>
  </w:footnote>
  <w:footnote w:id="45">
    <w:p w:rsidR="008023E1" w:rsidRPr="00FB132D" w:rsidRDefault="008023E1" w:rsidP="00C15C58">
      <w:pPr>
        <w:pStyle w:val="FootnoteText"/>
        <w:rPr>
          <w:rFonts w:ascii="Times New Roman" w:hAnsi="Times New Roman" w:cs="Times New Roman"/>
          <w:sz w:val="20"/>
          <w:szCs w:val="20"/>
        </w:rPr>
      </w:pPr>
      <w:r w:rsidRPr="00FB132D">
        <w:rPr>
          <w:rStyle w:val="FootnoteReference"/>
          <w:rFonts w:ascii="Times New Roman" w:hAnsi="Times New Roman" w:cs="Times New Roman"/>
          <w:sz w:val="20"/>
          <w:szCs w:val="20"/>
        </w:rPr>
        <w:footnoteRef/>
      </w:r>
      <w:r w:rsidRPr="00FB132D">
        <w:rPr>
          <w:rFonts w:ascii="Times New Roman" w:hAnsi="Times New Roman" w:cs="Times New Roman"/>
          <w:sz w:val="20"/>
          <w:szCs w:val="20"/>
        </w:rPr>
        <w:t xml:space="preserve"> </w:t>
      </w:r>
      <w:r w:rsidRPr="00FB132D">
        <w:rPr>
          <w:rFonts w:ascii="Times New Roman" w:hAnsi="Times New Roman" w:cs="Times New Roman"/>
          <w:sz w:val="20"/>
          <w:szCs w:val="20"/>
        </w:rPr>
        <w:tab/>
        <w:t xml:space="preserve">Duquesne Light Petition </w:t>
      </w:r>
      <w:r w:rsidR="0055274D">
        <w:rPr>
          <w:rFonts w:ascii="Times New Roman" w:hAnsi="Times New Roman" w:cs="Times New Roman"/>
          <w:sz w:val="20"/>
          <w:szCs w:val="20"/>
        </w:rPr>
        <w:t>at</w:t>
      </w:r>
      <w:r w:rsidRPr="00FB132D">
        <w:rPr>
          <w:rFonts w:ascii="Times New Roman" w:hAnsi="Times New Roman" w:cs="Times New Roman"/>
          <w:sz w:val="20"/>
          <w:szCs w:val="20"/>
        </w:rPr>
        <w:t xml:space="preserve"> 15, §</w:t>
      </w:r>
      <w:r w:rsidR="0055274D">
        <w:rPr>
          <w:rFonts w:ascii="Times New Roman" w:hAnsi="Times New Roman" w:cs="Times New Roman"/>
          <w:sz w:val="20"/>
          <w:szCs w:val="20"/>
        </w:rPr>
        <w:t xml:space="preserve"> </w:t>
      </w:r>
      <w:r w:rsidRPr="00FB132D">
        <w:rPr>
          <w:rFonts w:ascii="Times New Roman" w:hAnsi="Times New Roman" w:cs="Times New Roman"/>
          <w:sz w:val="20"/>
          <w:szCs w:val="20"/>
        </w:rPr>
        <w:t>40.</w:t>
      </w:r>
    </w:p>
    <w:p w:rsidR="008023E1" w:rsidRPr="00FB132D" w:rsidRDefault="008023E1" w:rsidP="00C15C58">
      <w:pPr>
        <w:pStyle w:val="FootnoteText"/>
        <w:rPr>
          <w:rFonts w:ascii="Times New Roman" w:hAnsi="Times New Roman" w:cs="Times New Roman"/>
          <w:sz w:val="20"/>
          <w:szCs w:val="20"/>
        </w:rPr>
      </w:pPr>
    </w:p>
  </w:footnote>
  <w:footnote w:id="46">
    <w:p w:rsidR="008023E1" w:rsidRPr="00FB132D" w:rsidRDefault="008023E1" w:rsidP="00C15C58">
      <w:pPr>
        <w:rPr>
          <w:rFonts w:ascii="Times New Roman" w:hAnsi="Times New Roman" w:cs="Times New Roman"/>
          <w:sz w:val="20"/>
          <w:szCs w:val="20"/>
        </w:rPr>
      </w:pPr>
      <w:r w:rsidRPr="00FB132D">
        <w:rPr>
          <w:rStyle w:val="FootnoteReference"/>
          <w:rFonts w:ascii="Times New Roman" w:hAnsi="Times New Roman" w:cs="Times New Roman"/>
          <w:sz w:val="20"/>
          <w:szCs w:val="20"/>
        </w:rPr>
        <w:footnoteRef/>
      </w:r>
      <w:r w:rsidRPr="00FB132D">
        <w:rPr>
          <w:rFonts w:ascii="Times New Roman" w:hAnsi="Times New Roman" w:cs="Times New Roman"/>
          <w:sz w:val="20"/>
          <w:szCs w:val="20"/>
        </w:rPr>
        <w:t xml:space="preserve"> </w:t>
      </w:r>
      <w:r w:rsidRPr="00FB132D">
        <w:rPr>
          <w:rFonts w:ascii="Times New Roman" w:hAnsi="Times New Roman" w:cs="Times New Roman"/>
          <w:sz w:val="20"/>
          <w:szCs w:val="20"/>
        </w:rPr>
        <w:tab/>
        <w:t>Duquesne Light St. No. 2</w:t>
      </w:r>
      <w:r w:rsidR="0055274D">
        <w:rPr>
          <w:rFonts w:ascii="Times New Roman" w:hAnsi="Times New Roman" w:cs="Times New Roman"/>
          <w:sz w:val="20"/>
          <w:szCs w:val="20"/>
        </w:rPr>
        <w:t xml:space="preserve"> at</w:t>
      </w:r>
      <w:r w:rsidRPr="00FB132D">
        <w:rPr>
          <w:rFonts w:ascii="Times New Roman" w:hAnsi="Times New Roman" w:cs="Times New Roman"/>
          <w:sz w:val="20"/>
          <w:szCs w:val="20"/>
        </w:rPr>
        <w:t xml:space="preserve"> 12-13. </w:t>
      </w:r>
    </w:p>
    <w:p w:rsidR="008023E1" w:rsidRPr="00FB132D" w:rsidRDefault="008023E1" w:rsidP="00C15C58">
      <w:pPr>
        <w:pStyle w:val="FootnoteText"/>
        <w:rPr>
          <w:rFonts w:ascii="Times New Roman" w:hAnsi="Times New Roman" w:cs="Times New Roman"/>
          <w:sz w:val="20"/>
          <w:szCs w:val="20"/>
        </w:rPr>
      </w:pPr>
    </w:p>
  </w:footnote>
  <w:footnote w:id="47">
    <w:p w:rsidR="008023E1" w:rsidRDefault="008023E1" w:rsidP="00C15C58">
      <w:pPr>
        <w:pStyle w:val="FootnoteText"/>
        <w:rPr>
          <w:rFonts w:ascii="Times New Roman" w:hAnsi="Times New Roman" w:cs="Times New Roman"/>
          <w:sz w:val="20"/>
          <w:szCs w:val="20"/>
        </w:rPr>
      </w:pPr>
      <w:r w:rsidRPr="00FB132D">
        <w:rPr>
          <w:rStyle w:val="FootnoteReference"/>
          <w:rFonts w:ascii="Times New Roman" w:hAnsi="Times New Roman" w:cs="Times New Roman"/>
          <w:sz w:val="20"/>
          <w:szCs w:val="20"/>
        </w:rPr>
        <w:footnoteRef/>
      </w:r>
      <w:r w:rsidRPr="00FB132D">
        <w:rPr>
          <w:rFonts w:ascii="Times New Roman" w:hAnsi="Times New Roman" w:cs="Times New Roman"/>
          <w:sz w:val="20"/>
          <w:szCs w:val="20"/>
        </w:rPr>
        <w:t xml:space="preserve"> </w:t>
      </w:r>
      <w:r w:rsidRPr="00FB132D">
        <w:rPr>
          <w:rFonts w:ascii="Times New Roman" w:hAnsi="Times New Roman" w:cs="Times New Roman"/>
          <w:sz w:val="20"/>
          <w:szCs w:val="20"/>
        </w:rPr>
        <w:tab/>
        <w:t>Duquesne Light Petition at 14, §</w:t>
      </w:r>
      <w:r w:rsidR="0055274D">
        <w:rPr>
          <w:rFonts w:ascii="Times New Roman" w:hAnsi="Times New Roman" w:cs="Times New Roman"/>
          <w:sz w:val="20"/>
          <w:szCs w:val="20"/>
        </w:rPr>
        <w:t xml:space="preserve"> </w:t>
      </w:r>
      <w:r w:rsidRPr="00FB132D">
        <w:rPr>
          <w:rFonts w:ascii="Times New Roman" w:hAnsi="Times New Roman" w:cs="Times New Roman"/>
          <w:sz w:val="20"/>
          <w:szCs w:val="20"/>
        </w:rPr>
        <w:t>37.</w:t>
      </w:r>
    </w:p>
    <w:p w:rsidR="00EC31D0" w:rsidRPr="00FB132D" w:rsidRDefault="00EC31D0" w:rsidP="00C15C58">
      <w:pPr>
        <w:pStyle w:val="FootnoteText"/>
        <w:rPr>
          <w:rFonts w:ascii="Times New Roman" w:hAnsi="Times New Roman" w:cs="Times New Roman"/>
          <w:sz w:val="20"/>
          <w:szCs w:val="20"/>
        </w:rPr>
      </w:pPr>
    </w:p>
  </w:footnote>
  <w:footnote w:id="48">
    <w:p w:rsidR="008023E1" w:rsidRPr="00FB132D" w:rsidRDefault="008023E1" w:rsidP="00C15C58">
      <w:pPr>
        <w:rPr>
          <w:rFonts w:ascii="Times New Roman" w:hAnsi="Times New Roman" w:cs="Times New Roman"/>
          <w:sz w:val="20"/>
          <w:szCs w:val="20"/>
        </w:rPr>
      </w:pPr>
      <w:r w:rsidRPr="00FB132D">
        <w:rPr>
          <w:rStyle w:val="FootnoteReference"/>
          <w:rFonts w:ascii="Times New Roman" w:hAnsi="Times New Roman" w:cs="Times New Roman"/>
          <w:sz w:val="20"/>
          <w:szCs w:val="20"/>
        </w:rPr>
        <w:footnoteRef/>
      </w:r>
      <w:r w:rsidRPr="00FB132D">
        <w:rPr>
          <w:rFonts w:ascii="Times New Roman" w:hAnsi="Times New Roman" w:cs="Times New Roman"/>
          <w:sz w:val="20"/>
          <w:szCs w:val="20"/>
        </w:rPr>
        <w:t xml:space="preserve"> </w:t>
      </w:r>
      <w:r w:rsidRPr="00FB132D">
        <w:rPr>
          <w:rFonts w:ascii="Times New Roman" w:hAnsi="Times New Roman" w:cs="Times New Roman"/>
          <w:sz w:val="20"/>
          <w:szCs w:val="20"/>
        </w:rPr>
        <w:tab/>
        <w:t>Duquesne Light St. No. 2-R</w:t>
      </w:r>
      <w:r w:rsidR="0055274D">
        <w:rPr>
          <w:rFonts w:ascii="Times New Roman" w:hAnsi="Times New Roman" w:cs="Times New Roman"/>
          <w:sz w:val="20"/>
          <w:szCs w:val="20"/>
        </w:rPr>
        <w:t xml:space="preserve"> at</w:t>
      </w:r>
      <w:r w:rsidRPr="00FB132D">
        <w:rPr>
          <w:rFonts w:ascii="Times New Roman" w:hAnsi="Times New Roman" w:cs="Times New Roman"/>
          <w:sz w:val="20"/>
          <w:szCs w:val="20"/>
        </w:rPr>
        <w:t xml:space="preserve"> 4-7.</w:t>
      </w:r>
    </w:p>
    <w:p w:rsidR="008023E1" w:rsidRPr="00FB132D" w:rsidRDefault="008023E1" w:rsidP="00C15C58">
      <w:pPr>
        <w:pStyle w:val="FootnoteText"/>
        <w:rPr>
          <w:rFonts w:ascii="Times New Roman" w:hAnsi="Times New Roman" w:cs="Times New Roman"/>
          <w:sz w:val="20"/>
          <w:szCs w:val="20"/>
        </w:rPr>
      </w:pPr>
    </w:p>
  </w:footnote>
  <w:footnote w:id="49">
    <w:p w:rsidR="008023E1" w:rsidRPr="00FB132D" w:rsidRDefault="008023E1" w:rsidP="00C15C58">
      <w:pPr>
        <w:pStyle w:val="FootnoteText"/>
        <w:rPr>
          <w:rFonts w:ascii="Times New Roman" w:hAnsi="Times New Roman" w:cs="Times New Roman"/>
          <w:sz w:val="20"/>
          <w:szCs w:val="20"/>
        </w:rPr>
      </w:pPr>
      <w:r w:rsidRPr="00FB132D">
        <w:rPr>
          <w:rStyle w:val="FootnoteReference"/>
          <w:rFonts w:ascii="Times New Roman" w:hAnsi="Times New Roman" w:cs="Times New Roman"/>
          <w:sz w:val="20"/>
          <w:szCs w:val="20"/>
        </w:rPr>
        <w:footnoteRef/>
      </w:r>
      <w:r w:rsidRPr="00FB132D">
        <w:rPr>
          <w:rFonts w:ascii="Times New Roman" w:hAnsi="Times New Roman" w:cs="Times New Roman"/>
          <w:sz w:val="20"/>
          <w:szCs w:val="20"/>
        </w:rPr>
        <w:t xml:space="preserve"> </w:t>
      </w:r>
      <w:r w:rsidRPr="00FB132D">
        <w:rPr>
          <w:rFonts w:ascii="Times New Roman" w:hAnsi="Times New Roman" w:cs="Times New Roman"/>
          <w:sz w:val="20"/>
          <w:szCs w:val="20"/>
        </w:rPr>
        <w:tab/>
        <w:t>OCA St. 1-S</w:t>
      </w:r>
      <w:r w:rsidR="0055274D">
        <w:rPr>
          <w:rFonts w:ascii="Times New Roman" w:hAnsi="Times New Roman" w:cs="Times New Roman"/>
          <w:sz w:val="20"/>
          <w:szCs w:val="20"/>
        </w:rPr>
        <w:t xml:space="preserve"> at</w:t>
      </w:r>
      <w:r w:rsidRPr="00FB132D">
        <w:rPr>
          <w:rFonts w:ascii="Times New Roman" w:hAnsi="Times New Roman" w:cs="Times New Roman"/>
          <w:sz w:val="20"/>
          <w:szCs w:val="20"/>
        </w:rPr>
        <w:t xml:space="preserve"> 5.</w:t>
      </w:r>
    </w:p>
  </w:footnote>
  <w:footnote w:id="50">
    <w:p w:rsidR="003F205E" w:rsidRDefault="003F205E">
      <w:pPr>
        <w:pStyle w:val="FootnoteText"/>
        <w:rPr>
          <w:rFonts w:ascii="Times New Roman" w:hAnsi="Times New Roman" w:cs="Times New Roman"/>
          <w:sz w:val="20"/>
          <w:szCs w:val="20"/>
        </w:rPr>
      </w:pPr>
      <w:r w:rsidRPr="003F205E">
        <w:rPr>
          <w:rStyle w:val="FootnoteReference"/>
          <w:rFonts w:ascii="Times New Roman" w:hAnsi="Times New Roman" w:cs="Times New Roman"/>
          <w:sz w:val="20"/>
          <w:szCs w:val="20"/>
        </w:rPr>
        <w:footnoteRef/>
      </w:r>
      <w:r>
        <w:rPr>
          <w:rFonts w:ascii="Times New Roman" w:hAnsi="Times New Roman" w:cs="Times New Roman"/>
          <w:sz w:val="20"/>
          <w:szCs w:val="20"/>
        </w:rPr>
        <w:tab/>
      </w:r>
      <w:r w:rsidRPr="003F205E">
        <w:rPr>
          <w:rFonts w:ascii="Times New Roman" w:hAnsi="Times New Roman" w:cs="Times New Roman"/>
          <w:sz w:val="20"/>
          <w:szCs w:val="20"/>
        </w:rPr>
        <w:t>OCA Exhibit SLS-3</w:t>
      </w:r>
      <w:r>
        <w:rPr>
          <w:rFonts w:ascii="Times New Roman" w:hAnsi="Times New Roman" w:cs="Times New Roman"/>
          <w:sz w:val="20"/>
          <w:szCs w:val="20"/>
        </w:rPr>
        <w:t>.</w:t>
      </w:r>
      <w:r w:rsidRPr="003F205E">
        <w:rPr>
          <w:rFonts w:ascii="Times New Roman" w:hAnsi="Times New Roman" w:cs="Times New Roman"/>
          <w:sz w:val="20"/>
          <w:szCs w:val="20"/>
        </w:rPr>
        <w:t xml:space="preserve"> </w:t>
      </w:r>
    </w:p>
    <w:p w:rsidR="0069013A" w:rsidRPr="003F205E" w:rsidRDefault="0069013A">
      <w:pPr>
        <w:pStyle w:val="FootnoteText"/>
        <w:rPr>
          <w:rFonts w:ascii="Times New Roman" w:hAnsi="Times New Roman" w:cs="Times New Roman"/>
          <w:sz w:val="20"/>
          <w:szCs w:val="20"/>
        </w:rPr>
      </w:pPr>
    </w:p>
  </w:footnote>
  <w:footnote w:id="51">
    <w:p w:rsidR="0069013A" w:rsidRPr="0069013A" w:rsidRDefault="0069013A" w:rsidP="0069013A">
      <w:pPr>
        <w:pStyle w:val="PlainText"/>
        <w:spacing w:line="360" w:lineRule="auto"/>
        <w:rPr>
          <w:rFonts w:ascii="Times New Roman" w:hAnsi="Times New Roman" w:cs="Times New Roman"/>
          <w:sz w:val="20"/>
          <w:szCs w:val="20"/>
        </w:rPr>
      </w:pPr>
      <w:r w:rsidRPr="0069013A">
        <w:rPr>
          <w:rStyle w:val="FootnoteReference"/>
          <w:rFonts w:ascii="Times New Roman" w:hAnsi="Times New Roman" w:cs="Times New Roman"/>
          <w:sz w:val="20"/>
          <w:szCs w:val="20"/>
        </w:rPr>
        <w:footnoteRef/>
      </w:r>
      <w:r>
        <w:rPr>
          <w:rFonts w:ascii="Times New Roman" w:hAnsi="Times New Roman" w:cs="Times New Roman"/>
          <w:sz w:val="20"/>
          <w:szCs w:val="20"/>
        </w:rPr>
        <w:tab/>
      </w:r>
      <w:r w:rsidRPr="0069013A">
        <w:rPr>
          <w:rFonts w:ascii="Times New Roman" w:hAnsi="Times New Roman" w:cs="Times New Roman"/>
          <w:sz w:val="20"/>
          <w:szCs w:val="20"/>
        </w:rPr>
        <w:t>OCA Exhibit SLS-3</w:t>
      </w:r>
      <w:r>
        <w:rPr>
          <w:rFonts w:ascii="Times New Roman" w:hAnsi="Times New Roman" w:cs="Times New Roman"/>
          <w:sz w:val="20"/>
          <w:szCs w:val="20"/>
        </w:rPr>
        <w:t>.</w:t>
      </w:r>
    </w:p>
    <w:p w:rsidR="0069013A" w:rsidRPr="0069013A" w:rsidRDefault="0069013A">
      <w:pPr>
        <w:pStyle w:val="FootnoteText"/>
        <w:rPr>
          <w:rFonts w:ascii="Times New Roman" w:hAnsi="Times New Roman" w:cs="Times New Roman"/>
          <w:sz w:val="20"/>
          <w:szCs w:val="20"/>
        </w:rPr>
      </w:pPr>
      <w:r>
        <w:rPr>
          <w:rFonts w:ascii="Times New Roman" w:hAnsi="Times New Roman" w:cs="Times New Roman"/>
          <w:sz w:val="20"/>
          <w:szCs w:val="20"/>
        </w:rPr>
        <w:tab/>
      </w:r>
      <w:r w:rsidRPr="0069013A">
        <w:rPr>
          <w:rFonts w:ascii="Times New Roman" w:hAnsi="Times New Roman" w:cs="Times New Roman"/>
          <w:sz w:val="20"/>
          <w:szCs w:val="20"/>
        </w:rPr>
        <w:t xml:space="preserve"> </w:t>
      </w:r>
    </w:p>
  </w:footnote>
  <w:footnote w:id="52">
    <w:p w:rsidR="008023E1" w:rsidRDefault="008023E1" w:rsidP="009E6A75">
      <w:pPr>
        <w:pStyle w:val="FootnoteText"/>
        <w:rPr>
          <w:rFonts w:ascii="Times New Roman" w:hAnsi="Times New Roman" w:cs="Times New Roman"/>
          <w:sz w:val="20"/>
          <w:szCs w:val="20"/>
        </w:rPr>
      </w:pPr>
      <w:r w:rsidRPr="00FB132D">
        <w:rPr>
          <w:rStyle w:val="FootnoteReference"/>
          <w:rFonts w:ascii="Times New Roman" w:hAnsi="Times New Roman" w:cs="Times New Roman"/>
          <w:sz w:val="20"/>
          <w:szCs w:val="20"/>
        </w:rPr>
        <w:footnoteRef/>
      </w:r>
      <w:r w:rsidRPr="00FB132D">
        <w:rPr>
          <w:rFonts w:ascii="Times New Roman" w:hAnsi="Times New Roman" w:cs="Times New Roman"/>
          <w:sz w:val="20"/>
          <w:szCs w:val="20"/>
        </w:rPr>
        <w:t xml:space="preserve"> </w:t>
      </w:r>
      <w:r w:rsidRPr="00FB132D">
        <w:rPr>
          <w:rFonts w:ascii="Times New Roman" w:hAnsi="Times New Roman" w:cs="Times New Roman"/>
          <w:sz w:val="20"/>
          <w:szCs w:val="20"/>
        </w:rPr>
        <w:tab/>
      </w:r>
      <w:r w:rsidRPr="00FB132D">
        <w:rPr>
          <w:rFonts w:ascii="Times New Roman" w:hAnsi="Times New Roman" w:cs="Times New Roman"/>
          <w:i/>
          <w:sz w:val="20"/>
          <w:szCs w:val="20"/>
        </w:rPr>
        <w:t>Implementation Order</w:t>
      </w:r>
      <w:r w:rsidR="00853D65">
        <w:rPr>
          <w:rFonts w:ascii="Times New Roman" w:hAnsi="Times New Roman" w:cs="Times New Roman"/>
          <w:i/>
          <w:sz w:val="20"/>
          <w:szCs w:val="20"/>
        </w:rPr>
        <w:t xml:space="preserve"> </w:t>
      </w:r>
      <w:r w:rsidR="00853D65">
        <w:rPr>
          <w:rFonts w:ascii="Times New Roman" w:hAnsi="Times New Roman" w:cs="Times New Roman"/>
          <w:sz w:val="20"/>
          <w:szCs w:val="20"/>
        </w:rPr>
        <w:t>at</w:t>
      </w:r>
      <w:r w:rsidRPr="00FB132D">
        <w:rPr>
          <w:rFonts w:ascii="Times New Roman" w:hAnsi="Times New Roman" w:cs="Times New Roman"/>
          <w:sz w:val="20"/>
          <w:szCs w:val="20"/>
        </w:rPr>
        <w:t xml:space="preserve"> 16, 30.  </w:t>
      </w:r>
    </w:p>
    <w:p w:rsidR="0054640F" w:rsidRPr="00FB132D" w:rsidRDefault="0054640F" w:rsidP="009E6A75">
      <w:pPr>
        <w:pStyle w:val="FootnoteText"/>
        <w:rPr>
          <w:rFonts w:ascii="Times New Roman" w:hAnsi="Times New Roman" w:cs="Times New Roman"/>
          <w:sz w:val="20"/>
          <w:szCs w:val="20"/>
        </w:rPr>
      </w:pPr>
    </w:p>
  </w:footnote>
  <w:footnote w:id="53">
    <w:p w:rsidR="008023E1" w:rsidRPr="00FB132D" w:rsidRDefault="008023E1" w:rsidP="009E6A75">
      <w:pPr>
        <w:pStyle w:val="FootnoteText"/>
        <w:rPr>
          <w:rFonts w:ascii="Times New Roman" w:hAnsi="Times New Roman" w:cs="Times New Roman"/>
          <w:sz w:val="20"/>
          <w:szCs w:val="20"/>
        </w:rPr>
      </w:pPr>
      <w:r w:rsidRPr="00FB132D">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w:t>
      </w:r>
      <w:r>
        <w:rPr>
          <w:rFonts w:ascii="Times New Roman" w:hAnsi="Times New Roman" w:cs="Times New Roman"/>
          <w:sz w:val="20"/>
          <w:szCs w:val="20"/>
        </w:rPr>
        <w:tab/>
        <w:t>66 Pa.</w:t>
      </w:r>
      <w:r w:rsidRPr="00FB132D">
        <w:rPr>
          <w:rFonts w:ascii="Times New Roman" w:hAnsi="Times New Roman" w:cs="Times New Roman"/>
          <w:sz w:val="20"/>
          <w:szCs w:val="20"/>
        </w:rPr>
        <w:t>C.S.</w:t>
      </w:r>
      <w:r>
        <w:rPr>
          <w:rFonts w:ascii="Times New Roman" w:hAnsi="Times New Roman" w:cs="Times New Roman"/>
          <w:sz w:val="20"/>
          <w:szCs w:val="20"/>
        </w:rPr>
        <w:t>A.</w:t>
      </w:r>
      <w:r w:rsidRPr="00FB132D">
        <w:rPr>
          <w:rFonts w:ascii="Times New Roman" w:hAnsi="Times New Roman" w:cs="Times New Roman"/>
          <w:sz w:val="20"/>
          <w:szCs w:val="20"/>
        </w:rPr>
        <w:t xml:space="preserve"> § 2807(f)(7).  </w:t>
      </w:r>
    </w:p>
  </w:footnote>
  <w:footnote w:id="54">
    <w:p w:rsidR="008023E1" w:rsidRPr="00FB132D" w:rsidRDefault="008023E1" w:rsidP="009E6A75">
      <w:pPr>
        <w:pStyle w:val="FootnoteText"/>
        <w:rPr>
          <w:rFonts w:ascii="Times New Roman" w:hAnsi="Times New Roman" w:cs="Times New Roman"/>
          <w:sz w:val="20"/>
          <w:szCs w:val="20"/>
        </w:rPr>
      </w:pPr>
    </w:p>
    <w:p w:rsidR="008023E1" w:rsidRDefault="008023E1" w:rsidP="009E6A75">
      <w:pPr>
        <w:pStyle w:val="FootnoteText"/>
        <w:rPr>
          <w:rFonts w:ascii="Times New Roman" w:hAnsi="Times New Roman" w:cs="Times New Roman"/>
          <w:sz w:val="20"/>
          <w:szCs w:val="20"/>
        </w:rPr>
      </w:pPr>
      <w:r w:rsidRPr="00FB132D">
        <w:rPr>
          <w:rStyle w:val="FootnoteReference"/>
          <w:rFonts w:ascii="Times New Roman" w:hAnsi="Times New Roman" w:cs="Times New Roman"/>
          <w:sz w:val="20"/>
          <w:szCs w:val="20"/>
        </w:rPr>
        <w:footnoteRef/>
      </w:r>
      <w:r w:rsidRPr="00FB132D">
        <w:rPr>
          <w:rFonts w:ascii="Times New Roman" w:hAnsi="Times New Roman" w:cs="Times New Roman"/>
          <w:sz w:val="20"/>
          <w:szCs w:val="20"/>
        </w:rPr>
        <w:t xml:space="preserve"> </w:t>
      </w:r>
      <w:r w:rsidRPr="00FB132D">
        <w:rPr>
          <w:rFonts w:ascii="Times New Roman" w:hAnsi="Times New Roman" w:cs="Times New Roman"/>
          <w:sz w:val="20"/>
          <w:szCs w:val="20"/>
        </w:rPr>
        <w:tab/>
      </w:r>
      <w:r w:rsidRPr="00FB132D">
        <w:rPr>
          <w:rFonts w:ascii="Times New Roman" w:hAnsi="Times New Roman" w:cs="Times New Roman"/>
          <w:i/>
          <w:sz w:val="20"/>
          <w:szCs w:val="20"/>
        </w:rPr>
        <w:t>Petition of Duquesne Light Company for Approval of Smart Meter Technology Procurement and Installation Plan,</w:t>
      </w:r>
      <w:r w:rsidRPr="00FB132D">
        <w:rPr>
          <w:rFonts w:ascii="Times New Roman" w:hAnsi="Times New Roman" w:cs="Times New Roman"/>
          <w:sz w:val="20"/>
          <w:szCs w:val="20"/>
        </w:rPr>
        <w:t xml:space="preserve"> Docket No. M-2009-2123948, Order entered May 11, 2010, </w:t>
      </w:r>
      <w:r w:rsidR="00C677E7">
        <w:rPr>
          <w:rFonts w:ascii="Times New Roman" w:hAnsi="Times New Roman" w:cs="Times New Roman"/>
          <w:sz w:val="20"/>
          <w:szCs w:val="20"/>
        </w:rPr>
        <w:t>at</w:t>
      </w:r>
      <w:r w:rsidRPr="00FB132D">
        <w:rPr>
          <w:rFonts w:ascii="Times New Roman" w:hAnsi="Times New Roman" w:cs="Times New Roman"/>
          <w:sz w:val="20"/>
          <w:szCs w:val="20"/>
        </w:rPr>
        <w:t xml:space="preserve"> 14.</w:t>
      </w:r>
    </w:p>
    <w:p w:rsidR="00C677E7" w:rsidRPr="00FB132D" w:rsidRDefault="00C677E7" w:rsidP="009E6A75">
      <w:pPr>
        <w:pStyle w:val="FootnoteText"/>
        <w:rPr>
          <w:rFonts w:ascii="Times New Roman" w:hAnsi="Times New Roman" w:cs="Times New Roman"/>
          <w:sz w:val="20"/>
          <w:szCs w:val="20"/>
        </w:rPr>
      </w:pPr>
    </w:p>
  </w:footnote>
  <w:footnote w:id="55">
    <w:p w:rsidR="008023E1" w:rsidRPr="00D521A6" w:rsidRDefault="008023E1">
      <w:pPr>
        <w:pStyle w:val="FootnoteText"/>
        <w:rPr>
          <w:rFonts w:ascii="Times New Roman" w:hAnsi="Times New Roman" w:cs="Times New Roman"/>
          <w:sz w:val="20"/>
          <w:szCs w:val="20"/>
        </w:rPr>
      </w:pPr>
      <w:r w:rsidRPr="00D521A6">
        <w:rPr>
          <w:rStyle w:val="FootnoteReference"/>
          <w:rFonts w:ascii="Times New Roman" w:hAnsi="Times New Roman" w:cs="Times New Roman"/>
          <w:sz w:val="20"/>
          <w:szCs w:val="20"/>
        </w:rPr>
        <w:footnoteRef/>
      </w:r>
      <w:r w:rsidRPr="00D521A6">
        <w:rPr>
          <w:rFonts w:ascii="Times New Roman" w:hAnsi="Times New Roman" w:cs="Times New Roman"/>
          <w:sz w:val="20"/>
          <w:szCs w:val="20"/>
        </w:rPr>
        <w:t xml:space="preserve"> </w:t>
      </w:r>
      <w:r w:rsidRPr="00D521A6">
        <w:rPr>
          <w:rFonts w:ascii="Times New Roman" w:hAnsi="Times New Roman" w:cs="Times New Roman"/>
          <w:sz w:val="20"/>
          <w:szCs w:val="20"/>
        </w:rPr>
        <w:tab/>
      </w:r>
      <w:r w:rsidRPr="00D521A6">
        <w:rPr>
          <w:rFonts w:ascii="Times New Roman" w:hAnsi="Times New Roman" w:cs="Times New Roman"/>
          <w:i/>
          <w:sz w:val="20"/>
          <w:szCs w:val="20"/>
        </w:rPr>
        <w:t>Implementation Order</w:t>
      </w:r>
      <w:r w:rsidRPr="00D521A6">
        <w:rPr>
          <w:rFonts w:ascii="Times New Roman" w:hAnsi="Times New Roman" w:cs="Times New Roman"/>
          <w:sz w:val="20"/>
          <w:szCs w:val="20"/>
        </w:rPr>
        <w:t xml:space="preserve"> </w:t>
      </w:r>
      <w:r w:rsidR="00C677E7">
        <w:rPr>
          <w:rFonts w:ascii="Times New Roman" w:hAnsi="Times New Roman" w:cs="Times New Roman"/>
          <w:sz w:val="20"/>
          <w:szCs w:val="20"/>
        </w:rPr>
        <w:t>at</w:t>
      </w:r>
      <w:r w:rsidRPr="00D521A6">
        <w:rPr>
          <w:rFonts w:ascii="Times New Roman" w:hAnsi="Times New Roman" w:cs="Times New Roman"/>
          <w:sz w:val="20"/>
          <w:szCs w:val="20"/>
        </w:rPr>
        <w:t xml:space="preserve"> 9.  </w:t>
      </w:r>
    </w:p>
    <w:p w:rsidR="008023E1" w:rsidRPr="00D521A6" w:rsidRDefault="008023E1">
      <w:pPr>
        <w:pStyle w:val="FootnoteText"/>
        <w:rPr>
          <w:rFonts w:ascii="Times New Roman" w:hAnsi="Times New Roman" w:cs="Times New Roman"/>
          <w:sz w:val="20"/>
          <w:szCs w:val="20"/>
        </w:rPr>
      </w:pPr>
    </w:p>
  </w:footnote>
  <w:footnote w:id="56">
    <w:p w:rsidR="008023E1" w:rsidRPr="00D521A6" w:rsidRDefault="008023E1">
      <w:pPr>
        <w:pStyle w:val="FootnoteText"/>
        <w:rPr>
          <w:rFonts w:ascii="Times New Roman" w:hAnsi="Times New Roman" w:cs="Times New Roman"/>
          <w:sz w:val="20"/>
          <w:szCs w:val="20"/>
        </w:rPr>
      </w:pPr>
      <w:r w:rsidRPr="00D521A6">
        <w:rPr>
          <w:rStyle w:val="FootnoteReference"/>
          <w:rFonts w:ascii="Times New Roman" w:hAnsi="Times New Roman" w:cs="Times New Roman"/>
          <w:sz w:val="20"/>
          <w:szCs w:val="20"/>
        </w:rPr>
        <w:footnoteRef/>
      </w:r>
      <w:r w:rsidRPr="00D521A6">
        <w:rPr>
          <w:rFonts w:ascii="Times New Roman" w:hAnsi="Times New Roman" w:cs="Times New Roman"/>
          <w:sz w:val="20"/>
          <w:szCs w:val="20"/>
        </w:rPr>
        <w:t xml:space="preserve"> </w:t>
      </w:r>
      <w:r w:rsidRPr="00D521A6">
        <w:rPr>
          <w:rFonts w:ascii="Times New Roman" w:hAnsi="Times New Roman" w:cs="Times New Roman"/>
          <w:sz w:val="20"/>
          <w:szCs w:val="20"/>
        </w:rPr>
        <w:tab/>
        <w:t xml:space="preserve">OCA St. No. 1-S </w:t>
      </w:r>
      <w:r w:rsidR="00C677E7">
        <w:rPr>
          <w:rFonts w:ascii="Times New Roman" w:hAnsi="Times New Roman" w:cs="Times New Roman"/>
          <w:sz w:val="20"/>
          <w:szCs w:val="20"/>
        </w:rPr>
        <w:t>at</w:t>
      </w:r>
      <w:r w:rsidRPr="00D521A6">
        <w:rPr>
          <w:rFonts w:ascii="Times New Roman" w:hAnsi="Times New Roman" w:cs="Times New Roman"/>
          <w:sz w:val="20"/>
          <w:szCs w:val="20"/>
        </w:rPr>
        <w:t xml:space="preserve"> 4.</w:t>
      </w:r>
    </w:p>
    <w:p w:rsidR="008023E1" w:rsidRPr="00D521A6" w:rsidRDefault="008023E1">
      <w:pPr>
        <w:pStyle w:val="FootnoteText"/>
        <w:rPr>
          <w:rFonts w:ascii="Times New Roman" w:hAnsi="Times New Roman" w:cs="Times New Roman"/>
          <w:sz w:val="20"/>
          <w:szCs w:val="20"/>
        </w:rPr>
      </w:pPr>
    </w:p>
  </w:footnote>
  <w:footnote w:id="57">
    <w:p w:rsidR="008023E1" w:rsidRDefault="008023E1">
      <w:pPr>
        <w:pStyle w:val="FootnoteText"/>
        <w:rPr>
          <w:rFonts w:ascii="Times New Roman" w:hAnsi="Times New Roman" w:cs="Times New Roman"/>
          <w:sz w:val="20"/>
          <w:szCs w:val="20"/>
        </w:rPr>
      </w:pPr>
      <w:r w:rsidRPr="00D521A6">
        <w:rPr>
          <w:rStyle w:val="FootnoteReference"/>
          <w:rFonts w:ascii="Times New Roman" w:hAnsi="Times New Roman" w:cs="Times New Roman"/>
          <w:sz w:val="20"/>
          <w:szCs w:val="20"/>
        </w:rPr>
        <w:footnoteRef/>
      </w:r>
      <w:r w:rsidRPr="00D521A6">
        <w:rPr>
          <w:rFonts w:ascii="Times New Roman" w:hAnsi="Times New Roman" w:cs="Times New Roman"/>
          <w:sz w:val="20"/>
          <w:szCs w:val="20"/>
        </w:rPr>
        <w:t xml:space="preserve"> </w:t>
      </w:r>
      <w:r w:rsidRPr="00D521A6">
        <w:rPr>
          <w:rFonts w:ascii="Times New Roman" w:hAnsi="Times New Roman" w:cs="Times New Roman"/>
          <w:sz w:val="20"/>
          <w:szCs w:val="20"/>
        </w:rPr>
        <w:tab/>
        <w:t>Duquesne Light St. No. 3-RJ</w:t>
      </w:r>
      <w:r w:rsidR="00D16AE6">
        <w:rPr>
          <w:rFonts w:ascii="Times New Roman" w:hAnsi="Times New Roman" w:cs="Times New Roman"/>
          <w:sz w:val="20"/>
          <w:szCs w:val="20"/>
        </w:rPr>
        <w:t xml:space="preserve"> at</w:t>
      </w:r>
      <w:r w:rsidRPr="00D521A6">
        <w:rPr>
          <w:rFonts w:ascii="Times New Roman" w:hAnsi="Times New Roman" w:cs="Times New Roman"/>
          <w:sz w:val="20"/>
          <w:szCs w:val="20"/>
        </w:rPr>
        <w:t xml:space="preserve"> 2.</w:t>
      </w:r>
    </w:p>
    <w:p w:rsidR="00BA55C9" w:rsidRPr="00D521A6" w:rsidRDefault="00BA55C9">
      <w:pPr>
        <w:pStyle w:val="FootnoteText"/>
        <w:rPr>
          <w:rFonts w:ascii="Times New Roman" w:hAnsi="Times New Roman" w:cs="Times New Roman"/>
          <w:sz w:val="20"/>
          <w:szCs w:val="20"/>
        </w:rPr>
      </w:pPr>
    </w:p>
  </w:footnote>
  <w:footnote w:id="58">
    <w:p w:rsidR="008023E1" w:rsidRDefault="008023E1" w:rsidP="009E6A75">
      <w:pPr>
        <w:pStyle w:val="BlockText"/>
        <w:spacing w:after="0"/>
        <w:ind w:left="0" w:right="0"/>
        <w:jc w:val="left"/>
        <w:rPr>
          <w:sz w:val="20"/>
          <w:szCs w:val="20"/>
        </w:rPr>
      </w:pPr>
      <w:r w:rsidRPr="00D521A6">
        <w:rPr>
          <w:rStyle w:val="FootnoteReference"/>
          <w:sz w:val="20"/>
          <w:szCs w:val="20"/>
        </w:rPr>
        <w:footnoteRef/>
      </w:r>
      <w:r w:rsidRPr="00D521A6">
        <w:rPr>
          <w:sz w:val="20"/>
          <w:szCs w:val="20"/>
        </w:rPr>
        <w:t xml:space="preserve"> </w:t>
      </w:r>
      <w:r w:rsidRPr="00D521A6">
        <w:rPr>
          <w:sz w:val="20"/>
          <w:szCs w:val="20"/>
        </w:rPr>
        <w:tab/>
        <w:t>In its 2010 Order approving Duquesne Light’s Initial Smart Meter Plan, the Commission stated as follows:</w:t>
      </w:r>
      <w:r w:rsidRPr="00FB132D">
        <w:rPr>
          <w:sz w:val="20"/>
          <w:szCs w:val="20"/>
        </w:rPr>
        <w:t xml:space="preserve"> “With regard to allocation of common costs, we agree with the positions set forth by Duquesne, DII and OSBA that the allocation of common costs should be based upon the number of meters in each group.  It is our intention that the costs of the meter data management system, the information technology investments, the communications network and the support and management activities of the Plan, and other common costs be allocated to the customer classes based upon the extent to which these investments and services enable customers to participate in the smart meter program.  Since the size of the network needed to reach the meters and the size of the system used to store meter data is most closely reflected by the number of meter locations that have to be connected, we find that common costs should be allocated based on the number of meters connected to the system.  Even if we were to adopt OCA’s position that common costs should be allocated based on the conservation and load management benefits realized by the customers in each rate class, an allocation based on customer energy consumption and demand would not reflect those incremental benefits.”  </w:t>
      </w:r>
      <w:r w:rsidRPr="00FB132D">
        <w:rPr>
          <w:i/>
          <w:sz w:val="20"/>
          <w:szCs w:val="20"/>
        </w:rPr>
        <w:t>Petition of Duquesne Light Company for Approval of Smart Meter Technology Procurement and Installation Plan</w:t>
      </w:r>
      <w:r w:rsidRPr="00FB132D">
        <w:rPr>
          <w:sz w:val="20"/>
          <w:szCs w:val="20"/>
        </w:rPr>
        <w:t>, Docket No. M-2009-2123948, Order entered May 11, 2010.</w:t>
      </w:r>
    </w:p>
    <w:p w:rsidR="008023E1" w:rsidRPr="00FB132D" w:rsidRDefault="008023E1" w:rsidP="009E6A75">
      <w:pPr>
        <w:pStyle w:val="BlockText"/>
        <w:spacing w:after="0"/>
        <w:ind w:left="0" w:right="0"/>
        <w:jc w:val="left"/>
        <w:rPr>
          <w:sz w:val="20"/>
          <w:szCs w:val="20"/>
        </w:rPr>
      </w:pPr>
    </w:p>
  </w:footnote>
  <w:footnote w:id="59">
    <w:p w:rsidR="008023E1" w:rsidRPr="00FB132D" w:rsidRDefault="008023E1" w:rsidP="003100A5">
      <w:pPr>
        <w:pStyle w:val="FootnoteText"/>
        <w:rPr>
          <w:rFonts w:ascii="Times New Roman" w:hAnsi="Times New Roman" w:cs="Times New Roman"/>
          <w:sz w:val="20"/>
          <w:szCs w:val="20"/>
        </w:rPr>
      </w:pPr>
      <w:r w:rsidRPr="00FB132D">
        <w:rPr>
          <w:rStyle w:val="FootnoteReference"/>
          <w:rFonts w:ascii="Times New Roman" w:hAnsi="Times New Roman" w:cs="Times New Roman"/>
          <w:sz w:val="20"/>
          <w:szCs w:val="20"/>
        </w:rPr>
        <w:footnoteRef/>
      </w:r>
      <w:r w:rsidRPr="00FB132D">
        <w:rPr>
          <w:rFonts w:ascii="Times New Roman" w:hAnsi="Times New Roman" w:cs="Times New Roman"/>
          <w:sz w:val="20"/>
          <w:szCs w:val="20"/>
        </w:rPr>
        <w:t xml:space="preserve"> </w:t>
      </w:r>
      <w:r w:rsidRPr="00FB132D">
        <w:rPr>
          <w:rFonts w:ascii="Times New Roman" w:hAnsi="Times New Roman" w:cs="Times New Roman"/>
          <w:sz w:val="20"/>
          <w:szCs w:val="20"/>
        </w:rPr>
        <w:tab/>
        <w:t xml:space="preserve">Duquesne </w:t>
      </w:r>
      <w:r>
        <w:rPr>
          <w:rFonts w:ascii="Times New Roman" w:hAnsi="Times New Roman" w:cs="Times New Roman"/>
          <w:sz w:val="20"/>
          <w:szCs w:val="20"/>
        </w:rPr>
        <w:t xml:space="preserve">Light </w:t>
      </w:r>
      <w:r w:rsidRPr="00FB132D">
        <w:rPr>
          <w:rFonts w:ascii="Times New Roman" w:hAnsi="Times New Roman" w:cs="Times New Roman"/>
          <w:sz w:val="20"/>
          <w:szCs w:val="20"/>
        </w:rPr>
        <w:t xml:space="preserve">St. No. 3 at 5-6.   </w:t>
      </w:r>
    </w:p>
  </w:footnote>
  <w:footnote w:id="60">
    <w:p w:rsidR="008023E1" w:rsidRDefault="008023E1" w:rsidP="003100A5">
      <w:pPr>
        <w:pStyle w:val="FootnoteText"/>
        <w:rPr>
          <w:rFonts w:ascii="Times New Roman" w:hAnsi="Times New Roman" w:cs="Times New Roman"/>
          <w:sz w:val="20"/>
          <w:szCs w:val="20"/>
        </w:rPr>
      </w:pPr>
      <w:r w:rsidRPr="00D521A6">
        <w:rPr>
          <w:rStyle w:val="FootnoteReference"/>
          <w:rFonts w:ascii="Times New Roman" w:hAnsi="Times New Roman" w:cs="Times New Roman"/>
          <w:sz w:val="20"/>
          <w:szCs w:val="20"/>
        </w:rPr>
        <w:footnoteRef/>
      </w:r>
      <w:r w:rsidRPr="00D521A6">
        <w:rPr>
          <w:rFonts w:ascii="Times New Roman" w:hAnsi="Times New Roman" w:cs="Times New Roman"/>
          <w:sz w:val="20"/>
          <w:szCs w:val="20"/>
        </w:rPr>
        <w:t xml:space="preserve"> </w:t>
      </w:r>
      <w:r w:rsidRPr="00D521A6">
        <w:rPr>
          <w:rFonts w:ascii="Times New Roman" w:hAnsi="Times New Roman" w:cs="Times New Roman"/>
          <w:sz w:val="20"/>
          <w:szCs w:val="20"/>
        </w:rPr>
        <w:tab/>
        <w:t>Duquesne St. No. 2C at 5; T</w:t>
      </w:r>
      <w:bookmarkStart w:id="17" w:name="_BA_Cite_6CE634_000080"/>
      <w:bookmarkEnd w:id="17"/>
      <w:r w:rsidRPr="00D521A6">
        <w:rPr>
          <w:rFonts w:ascii="Times New Roman" w:hAnsi="Times New Roman" w:cs="Times New Roman"/>
          <w:sz w:val="20"/>
          <w:szCs w:val="20"/>
        </w:rPr>
        <w:t xml:space="preserve">r. at 91-92.  </w:t>
      </w:r>
      <w:r w:rsidRPr="00D521A6">
        <w:rPr>
          <w:rFonts w:ascii="Times New Roman" w:hAnsi="Times New Roman" w:cs="Times New Roman"/>
          <w:i/>
          <w:sz w:val="20"/>
          <w:szCs w:val="20"/>
        </w:rPr>
        <w:t>See also</w:t>
      </w:r>
      <w:r w:rsidRPr="00D521A6">
        <w:rPr>
          <w:rFonts w:ascii="Times New Roman" w:hAnsi="Times New Roman" w:cs="Times New Roman"/>
          <w:sz w:val="20"/>
          <w:szCs w:val="20"/>
        </w:rPr>
        <w:t xml:space="preserve"> T</w:t>
      </w:r>
      <w:bookmarkStart w:id="18" w:name="_BA_Cite_6CE634_000082"/>
      <w:bookmarkEnd w:id="18"/>
      <w:r w:rsidRPr="00D521A6">
        <w:rPr>
          <w:rFonts w:ascii="Times New Roman" w:hAnsi="Times New Roman" w:cs="Times New Roman"/>
          <w:sz w:val="20"/>
          <w:szCs w:val="20"/>
        </w:rPr>
        <w:t>r. at 96-98.</w:t>
      </w:r>
    </w:p>
    <w:p w:rsidR="008023E1" w:rsidRPr="00D521A6" w:rsidRDefault="008023E1" w:rsidP="003100A5">
      <w:pPr>
        <w:pStyle w:val="FootnoteText"/>
        <w:rPr>
          <w:rFonts w:ascii="Times New Roman" w:hAnsi="Times New Roman" w:cs="Times New Roman"/>
          <w:sz w:val="20"/>
          <w:szCs w:val="20"/>
        </w:rPr>
      </w:pPr>
    </w:p>
  </w:footnote>
  <w:footnote w:id="61">
    <w:p w:rsidR="008023E1" w:rsidRPr="00D521A6" w:rsidRDefault="008023E1">
      <w:pPr>
        <w:pStyle w:val="FootnoteText"/>
        <w:rPr>
          <w:rFonts w:ascii="Times New Roman" w:hAnsi="Times New Roman" w:cs="Times New Roman"/>
          <w:sz w:val="20"/>
          <w:szCs w:val="20"/>
        </w:rPr>
      </w:pPr>
      <w:r w:rsidRPr="00D521A6">
        <w:rPr>
          <w:rStyle w:val="FootnoteReference"/>
          <w:rFonts w:ascii="Times New Roman" w:hAnsi="Times New Roman" w:cs="Times New Roman"/>
          <w:sz w:val="20"/>
          <w:szCs w:val="20"/>
        </w:rPr>
        <w:footnoteRef/>
      </w:r>
      <w:r w:rsidRPr="00D521A6">
        <w:rPr>
          <w:rFonts w:ascii="Times New Roman" w:hAnsi="Times New Roman" w:cs="Times New Roman"/>
          <w:sz w:val="20"/>
          <w:szCs w:val="20"/>
        </w:rPr>
        <w:t xml:space="preserve"> </w:t>
      </w:r>
      <w:r w:rsidRPr="00D521A6">
        <w:rPr>
          <w:rFonts w:ascii="Times New Roman" w:hAnsi="Times New Roman" w:cs="Times New Roman"/>
          <w:sz w:val="20"/>
          <w:szCs w:val="20"/>
        </w:rPr>
        <w:tab/>
        <w:t xml:space="preserve">Tr. </w:t>
      </w:r>
      <w:r w:rsidR="00796E02">
        <w:rPr>
          <w:rFonts w:ascii="Times New Roman" w:hAnsi="Times New Roman" w:cs="Times New Roman"/>
          <w:sz w:val="20"/>
          <w:szCs w:val="20"/>
        </w:rPr>
        <w:t>a</w:t>
      </w:r>
      <w:r w:rsidRPr="00D521A6">
        <w:rPr>
          <w:rFonts w:ascii="Times New Roman" w:hAnsi="Times New Roman" w:cs="Times New Roman"/>
          <w:sz w:val="20"/>
          <w:szCs w:val="20"/>
        </w:rPr>
        <w:t>t 98.</w:t>
      </w:r>
    </w:p>
  </w:footnote>
  <w:footnote w:id="62">
    <w:p w:rsidR="00D105B6" w:rsidRDefault="00D105B6">
      <w:pPr>
        <w:pStyle w:val="FootnoteText"/>
        <w:rPr>
          <w:rFonts w:ascii="Times New Roman" w:hAnsi="Times New Roman" w:cs="Times New Roman"/>
          <w:sz w:val="20"/>
          <w:szCs w:val="20"/>
        </w:rPr>
      </w:pPr>
      <w:r w:rsidRPr="00D105B6">
        <w:rPr>
          <w:rStyle w:val="FootnoteReference"/>
          <w:rFonts w:ascii="Times New Roman" w:hAnsi="Times New Roman" w:cs="Times New Roman"/>
          <w:sz w:val="20"/>
          <w:szCs w:val="20"/>
        </w:rPr>
        <w:footnoteRef/>
      </w:r>
      <w:r>
        <w:rPr>
          <w:rFonts w:ascii="Times New Roman" w:hAnsi="Times New Roman" w:cs="Times New Roman"/>
          <w:sz w:val="20"/>
          <w:szCs w:val="20"/>
          <w:vertAlign w:val="superscript"/>
        </w:rPr>
        <w:tab/>
      </w:r>
      <w:r w:rsidRPr="00D105B6">
        <w:rPr>
          <w:rFonts w:ascii="Times New Roman" w:hAnsi="Times New Roman" w:cs="Times New Roman"/>
          <w:sz w:val="20"/>
          <w:szCs w:val="20"/>
        </w:rPr>
        <w:t>Tr.</w:t>
      </w:r>
      <w:r w:rsidRPr="00D105B6">
        <w:rPr>
          <w:rFonts w:ascii="Times New Roman" w:hAnsi="Times New Roman" w:cs="Times New Roman"/>
          <w:sz w:val="20"/>
          <w:szCs w:val="20"/>
          <w:vertAlign w:val="superscript"/>
        </w:rPr>
        <w:t xml:space="preserve"> </w:t>
      </w:r>
      <w:r>
        <w:rPr>
          <w:rFonts w:ascii="Times New Roman" w:hAnsi="Times New Roman" w:cs="Times New Roman"/>
          <w:sz w:val="20"/>
          <w:szCs w:val="20"/>
        </w:rPr>
        <w:t xml:space="preserve"> at 145, 146.</w:t>
      </w:r>
    </w:p>
    <w:p w:rsidR="00A4731F" w:rsidRPr="00D105B6" w:rsidRDefault="00A4731F">
      <w:pPr>
        <w:pStyle w:val="FootnoteText"/>
        <w:rPr>
          <w:rFonts w:ascii="Times New Roman" w:hAnsi="Times New Roman" w:cs="Times New Roman"/>
          <w:sz w:val="20"/>
          <w:szCs w:val="20"/>
        </w:rPr>
      </w:pPr>
    </w:p>
  </w:footnote>
  <w:footnote w:id="63">
    <w:p w:rsidR="00A61276" w:rsidRDefault="00A61276">
      <w:pPr>
        <w:pStyle w:val="FootnoteText"/>
        <w:rPr>
          <w:rFonts w:ascii="Times New Roman" w:hAnsi="Times New Roman" w:cs="Times New Roman"/>
          <w:sz w:val="20"/>
          <w:szCs w:val="20"/>
        </w:rPr>
      </w:pPr>
      <w:r w:rsidRPr="00A61276">
        <w:rPr>
          <w:rStyle w:val="FootnoteReference"/>
          <w:rFonts w:ascii="Times New Roman" w:hAnsi="Times New Roman" w:cs="Times New Roman"/>
          <w:sz w:val="20"/>
          <w:szCs w:val="20"/>
        </w:rPr>
        <w:footnoteRef/>
      </w:r>
      <w:r>
        <w:rPr>
          <w:rFonts w:ascii="Times New Roman" w:hAnsi="Times New Roman" w:cs="Times New Roman"/>
          <w:sz w:val="20"/>
          <w:szCs w:val="20"/>
        </w:rPr>
        <w:tab/>
        <w:t>Tr. at 75.</w:t>
      </w:r>
    </w:p>
    <w:p w:rsidR="00A61276" w:rsidRPr="00A61276" w:rsidRDefault="00A61276">
      <w:pPr>
        <w:pStyle w:val="FootnoteText"/>
        <w:rPr>
          <w:rFonts w:ascii="Times New Roman" w:hAnsi="Times New Roman" w:cs="Times New Roman"/>
          <w:sz w:val="20"/>
          <w:szCs w:val="20"/>
        </w:rPr>
      </w:pPr>
      <w:r w:rsidRPr="00A61276">
        <w:rPr>
          <w:rFonts w:ascii="Times New Roman" w:hAnsi="Times New Roman" w:cs="Times New Roman"/>
          <w:sz w:val="20"/>
          <w:szCs w:val="20"/>
        </w:rPr>
        <w:t xml:space="preserve"> </w:t>
      </w:r>
    </w:p>
  </w:footnote>
  <w:footnote w:id="64">
    <w:p w:rsidR="008023E1" w:rsidRPr="00FB132D" w:rsidRDefault="008023E1" w:rsidP="003100A5">
      <w:pPr>
        <w:pStyle w:val="FootnoteText"/>
        <w:rPr>
          <w:rFonts w:ascii="Times New Roman" w:hAnsi="Times New Roman" w:cs="Times New Roman"/>
          <w:sz w:val="20"/>
          <w:szCs w:val="20"/>
        </w:rPr>
      </w:pPr>
      <w:r w:rsidRPr="00FB132D">
        <w:rPr>
          <w:rStyle w:val="FootnoteReference"/>
          <w:rFonts w:ascii="Times New Roman" w:hAnsi="Times New Roman" w:cs="Times New Roman"/>
          <w:sz w:val="20"/>
          <w:szCs w:val="20"/>
        </w:rPr>
        <w:footnoteRef/>
      </w:r>
      <w:r w:rsidRPr="00FB132D">
        <w:rPr>
          <w:rFonts w:ascii="Times New Roman" w:hAnsi="Times New Roman" w:cs="Times New Roman"/>
          <w:sz w:val="20"/>
          <w:szCs w:val="20"/>
        </w:rPr>
        <w:t xml:space="preserve">  </w:t>
      </w:r>
      <w:r w:rsidRPr="00FB132D">
        <w:rPr>
          <w:rFonts w:ascii="Times New Roman" w:hAnsi="Times New Roman" w:cs="Times New Roman"/>
          <w:sz w:val="20"/>
          <w:szCs w:val="20"/>
        </w:rPr>
        <w:tab/>
        <w:t xml:space="preserve">Duquesne </w:t>
      </w:r>
      <w:r w:rsidR="00A07D5D">
        <w:rPr>
          <w:rFonts w:ascii="Times New Roman" w:hAnsi="Times New Roman" w:cs="Times New Roman"/>
          <w:sz w:val="20"/>
          <w:szCs w:val="20"/>
        </w:rPr>
        <w:t xml:space="preserve">Light </w:t>
      </w:r>
      <w:r w:rsidRPr="00FB132D">
        <w:rPr>
          <w:rFonts w:ascii="Times New Roman" w:hAnsi="Times New Roman" w:cs="Times New Roman"/>
          <w:sz w:val="20"/>
          <w:szCs w:val="20"/>
        </w:rPr>
        <w:t>did not provide a breakdown of ADMS costs that are smart meter-related and those that are not.  As indicated, above, in response to the first question in the Post-Hearing Order, the Company asserted all of the costs of ADMS are smart-meter related.  Duquesne St. No. 2C at 5; T</w:t>
      </w:r>
      <w:bookmarkStart w:id="20" w:name="_BA_Cite_6CE634_000094"/>
      <w:bookmarkEnd w:id="20"/>
      <w:r w:rsidRPr="00FB132D">
        <w:rPr>
          <w:rFonts w:ascii="Times New Roman" w:hAnsi="Times New Roman" w:cs="Times New Roman"/>
          <w:sz w:val="20"/>
          <w:szCs w:val="20"/>
        </w:rPr>
        <w:t>r. at 91-92.</w:t>
      </w:r>
    </w:p>
    <w:p w:rsidR="008023E1" w:rsidRPr="00FB132D" w:rsidRDefault="008023E1" w:rsidP="003100A5">
      <w:pPr>
        <w:pStyle w:val="FootnoteText"/>
        <w:rPr>
          <w:rFonts w:ascii="Times New Roman" w:hAnsi="Times New Roman" w:cs="Times New Roman"/>
          <w:sz w:val="20"/>
          <w:szCs w:val="20"/>
        </w:rPr>
      </w:pPr>
    </w:p>
  </w:footnote>
  <w:footnote w:id="65">
    <w:p w:rsidR="008023E1" w:rsidRPr="00FB132D" w:rsidRDefault="008023E1" w:rsidP="003100A5">
      <w:pPr>
        <w:spacing w:line="360" w:lineRule="auto"/>
        <w:rPr>
          <w:rFonts w:ascii="Times New Roman" w:hAnsi="Times New Roman" w:cs="Times New Roman"/>
          <w:sz w:val="20"/>
          <w:szCs w:val="20"/>
        </w:rPr>
      </w:pPr>
      <w:r w:rsidRPr="00FB132D">
        <w:rPr>
          <w:rStyle w:val="FootnoteReference"/>
          <w:rFonts w:ascii="Times New Roman" w:hAnsi="Times New Roman" w:cs="Times New Roman"/>
          <w:sz w:val="20"/>
          <w:szCs w:val="20"/>
        </w:rPr>
        <w:footnoteRef/>
      </w:r>
      <w:r w:rsidRPr="00FB132D">
        <w:rPr>
          <w:rFonts w:ascii="Times New Roman" w:hAnsi="Times New Roman" w:cs="Times New Roman"/>
          <w:sz w:val="20"/>
          <w:szCs w:val="20"/>
        </w:rPr>
        <w:t xml:space="preserve"> </w:t>
      </w:r>
      <w:r w:rsidRPr="00FB132D">
        <w:rPr>
          <w:rFonts w:ascii="Times New Roman" w:hAnsi="Times New Roman" w:cs="Times New Roman"/>
          <w:sz w:val="20"/>
          <w:szCs w:val="20"/>
        </w:rPr>
        <w:tab/>
        <w:t>T</w:t>
      </w:r>
      <w:bookmarkStart w:id="21" w:name="_BA_Cite_6CE634_000096"/>
      <w:bookmarkEnd w:id="21"/>
      <w:r w:rsidRPr="00FB132D">
        <w:rPr>
          <w:rFonts w:ascii="Times New Roman" w:hAnsi="Times New Roman" w:cs="Times New Roman"/>
          <w:sz w:val="20"/>
          <w:szCs w:val="20"/>
        </w:rPr>
        <w:t>r. at 144-148.</w:t>
      </w:r>
    </w:p>
    <w:p w:rsidR="008023E1" w:rsidRPr="00FB132D" w:rsidRDefault="008023E1" w:rsidP="003100A5">
      <w:pPr>
        <w:pStyle w:val="FootnoteText"/>
        <w:rPr>
          <w:rFonts w:ascii="Times New Roman" w:hAnsi="Times New Roman" w:cs="Times New Roman"/>
          <w:sz w:val="20"/>
          <w:szCs w:val="20"/>
        </w:rPr>
      </w:pPr>
    </w:p>
  </w:footnote>
  <w:footnote w:id="66">
    <w:p w:rsidR="008023E1" w:rsidRPr="00FB132D" w:rsidRDefault="008023E1" w:rsidP="003100A5">
      <w:pPr>
        <w:pStyle w:val="FootnoteText"/>
        <w:rPr>
          <w:rFonts w:ascii="Times New Roman" w:hAnsi="Times New Roman" w:cs="Times New Roman"/>
          <w:sz w:val="20"/>
          <w:szCs w:val="20"/>
        </w:rPr>
      </w:pPr>
      <w:r w:rsidRPr="00FB132D">
        <w:rPr>
          <w:rStyle w:val="FootnoteReference"/>
          <w:rFonts w:ascii="Times New Roman" w:hAnsi="Times New Roman" w:cs="Times New Roman"/>
          <w:sz w:val="20"/>
          <w:szCs w:val="20"/>
        </w:rPr>
        <w:footnoteRef/>
      </w:r>
      <w:r w:rsidRPr="00FB132D">
        <w:rPr>
          <w:rFonts w:ascii="Times New Roman" w:hAnsi="Times New Roman" w:cs="Times New Roman"/>
          <w:sz w:val="20"/>
          <w:szCs w:val="20"/>
        </w:rPr>
        <w:t xml:space="preserve"> </w:t>
      </w:r>
      <w:r w:rsidRPr="00FB132D">
        <w:rPr>
          <w:rFonts w:ascii="Times New Roman" w:hAnsi="Times New Roman" w:cs="Times New Roman"/>
          <w:sz w:val="20"/>
          <w:szCs w:val="20"/>
        </w:rPr>
        <w:tab/>
        <w:t xml:space="preserve">Tr. at 98.  </w:t>
      </w:r>
    </w:p>
    <w:p w:rsidR="008023E1" w:rsidRPr="00FB132D" w:rsidRDefault="008023E1" w:rsidP="003100A5">
      <w:pPr>
        <w:pStyle w:val="FootnoteText"/>
        <w:rPr>
          <w:rFonts w:ascii="Times New Roman" w:hAnsi="Times New Roman" w:cs="Times New Roman"/>
          <w:sz w:val="20"/>
          <w:szCs w:val="20"/>
        </w:rPr>
      </w:pPr>
    </w:p>
  </w:footnote>
  <w:footnote w:id="67">
    <w:p w:rsidR="008023E1" w:rsidRDefault="008023E1" w:rsidP="003100A5">
      <w:pPr>
        <w:pStyle w:val="FootnoteText"/>
        <w:rPr>
          <w:rFonts w:ascii="Times New Roman" w:hAnsi="Times New Roman" w:cs="Times New Roman"/>
          <w:sz w:val="20"/>
          <w:szCs w:val="20"/>
        </w:rPr>
      </w:pPr>
      <w:r w:rsidRPr="00FB132D">
        <w:rPr>
          <w:rStyle w:val="FootnoteReference"/>
          <w:rFonts w:ascii="Times New Roman" w:hAnsi="Times New Roman" w:cs="Times New Roman"/>
          <w:sz w:val="20"/>
          <w:szCs w:val="20"/>
        </w:rPr>
        <w:footnoteRef/>
      </w:r>
      <w:r w:rsidRPr="00FB132D">
        <w:rPr>
          <w:rFonts w:ascii="Times New Roman" w:hAnsi="Times New Roman" w:cs="Times New Roman"/>
          <w:sz w:val="20"/>
          <w:szCs w:val="20"/>
        </w:rPr>
        <w:t xml:space="preserve"> </w:t>
      </w:r>
      <w:r w:rsidRPr="00FB132D">
        <w:rPr>
          <w:rFonts w:ascii="Times New Roman" w:hAnsi="Times New Roman" w:cs="Times New Roman"/>
          <w:sz w:val="20"/>
          <w:szCs w:val="20"/>
        </w:rPr>
        <w:tab/>
        <w:t xml:space="preserve">OCA St. No. 1 at 16.  </w:t>
      </w:r>
    </w:p>
    <w:p w:rsidR="008023E1" w:rsidRPr="00FB132D" w:rsidRDefault="008023E1" w:rsidP="003100A5">
      <w:pPr>
        <w:pStyle w:val="FootnoteText"/>
        <w:rPr>
          <w:rFonts w:ascii="Times New Roman" w:hAnsi="Times New Roman" w:cs="Times New Roman"/>
          <w:sz w:val="20"/>
          <w:szCs w:val="20"/>
        </w:rPr>
      </w:pPr>
    </w:p>
  </w:footnote>
  <w:footnote w:id="68">
    <w:p w:rsidR="008023E1" w:rsidRPr="00FB132D" w:rsidRDefault="008023E1" w:rsidP="003100A5">
      <w:pPr>
        <w:pStyle w:val="FootnoteText"/>
        <w:rPr>
          <w:rFonts w:ascii="Times New Roman" w:hAnsi="Times New Roman" w:cs="Times New Roman"/>
          <w:sz w:val="20"/>
          <w:szCs w:val="20"/>
        </w:rPr>
      </w:pPr>
      <w:r w:rsidRPr="00FB132D">
        <w:rPr>
          <w:rStyle w:val="FootnoteReference"/>
          <w:rFonts w:ascii="Times New Roman" w:hAnsi="Times New Roman" w:cs="Times New Roman"/>
          <w:sz w:val="20"/>
          <w:szCs w:val="20"/>
        </w:rPr>
        <w:footnoteRef/>
      </w:r>
      <w:r w:rsidRPr="00FB132D">
        <w:rPr>
          <w:rFonts w:ascii="Times New Roman" w:hAnsi="Times New Roman" w:cs="Times New Roman"/>
          <w:sz w:val="20"/>
          <w:szCs w:val="20"/>
        </w:rPr>
        <w:t xml:space="preserve">  </w:t>
      </w:r>
      <w:r w:rsidRPr="00FB132D">
        <w:rPr>
          <w:rFonts w:ascii="Times New Roman" w:hAnsi="Times New Roman" w:cs="Times New Roman"/>
          <w:sz w:val="20"/>
          <w:szCs w:val="20"/>
        </w:rPr>
        <w:tab/>
        <w:t xml:space="preserve">See, e.g., </w:t>
      </w:r>
      <w:r w:rsidRPr="00FB132D">
        <w:rPr>
          <w:rFonts w:ascii="Times New Roman" w:hAnsi="Times New Roman" w:cs="Times New Roman"/>
          <w:sz w:val="20"/>
          <w:szCs w:val="20"/>
          <w:u w:val="single"/>
        </w:rPr>
        <w:t>P</w:t>
      </w:r>
      <w:bookmarkStart w:id="25" w:name="_BA_Cite_6CE634_000017"/>
      <w:bookmarkEnd w:id="25"/>
      <w:r w:rsidRPr="00FB132D">
        <w:rPr>
          <w:rFonts w:ascii="Times New Roman" w:hAnsi="Times New Roman" w:cs="Times New Roman"/>
          <w:sz w:val="20"/>
          <w:szCs w:val="20"/>
          <w:u w:val="single"/>
        </w:rPr>
        <w:t xml:space="preserve">etition of Duquesne Light Company for Authorization to Defer Expenses for Accounting </w:t>
      </w:r>
      <w:r w:rsidRPr="008045DB">
        <w:rPr>
          <w:rFonts w:ascii="Times New Roman" w:hAnsi="Times New Roman" w:cs="Times New Roman"/>
          <w:sz w:val="20"/>
          <w:szCs w:val="20"/>
          <w:u w:val="single"/>
        </w:rPr>
        <w:t>Purposes Only</w:t>
      </w:r>
      <w:r w:rsidRPr="00FB132D">
        <w:rPr>
          <w:rFonts w:ascii="Times New Roman" w:hAnsi="Times New Roman" w:cs="Times New Roman"/>
          <w:sz w:val="20"/>
          <w:szCs w:val="20"/>
        </w:rPr>
        <w:t xml:space="preserve">, Docket No. P-2012-2333760 (Order entered April 17, 2013).  </w:t>
      </w:r>
    </w:p>
    <w:p w:rsidR="008023E1" w:rsidRPr="00FB132D" w:rsidRDefault="008023E1" w:rsidP="003100A5">
      <w:pPr>
        <w:pStyle w:val="FootnoteText"/>
        <w:rPr>
          <w:rFonts w:ascii="Times New Roman" w:hAnsi="Times New Roman" w:cs="Times New Roman"/>
          <w:sz w:val="20"/>
          <w:szCs w:val="20"/>
        </w:rPr>
      </w:pPr>
    </w:p>
  </w:footnote>
  <w:footnote w:id="69">
    <w:p w:rsidR="008023E1" w:rsidRPr="00FB132D" w:rsidRDefault="008023E1" w:rsidP="003100A5">
      <w:pPr>
        <w:pStyle w:val="FootnoteText"/>
        <w:rPr>
          <w:rFonts w:ascii="Times New Roman" w:hAnsi="Times New Roman" w:cs="Times New Roman"/>
          <w:sz w:val="20"/>
          <w:szCs w:val="20"/>
        </w:rPr>
      </w:pPr>
      <w:r w:rsidRPr="00FB132D">
        <w:rPr>
          <w:rStyle w:val="FootnoteReference"/>
          <w:rFonts w:ascii="Times New Roman" w:hAnsi="Times New Roman" w:cs="Times New Roman"/>
          <w:sz w:val="20"/>
          <w:szCs w:val="20"/>
        </w:rPr>
        <w:footnoteRef/>
      </w:r>
      <w:r w:rsidRPr="00FB132D">
        <w:rPr>
          <w:rFonts w:ascii="Times New Roman" w:hAnsi="Times New Roman" w:cs="Times New Roman"/>
          <w:sz w:val="20"/>
          <w:szCs w:val="20"/>
        </w:rPr>
        <w:t xml:space="preserve"> </w:t>
      </w:r>
      <w:r w:rsidRPr="00FB132D">
        <w:rPr>
          <w:rFonts w:ascii="Times New Roman" w:hAnsi="Times New Roman" w:cs="Times New Roman"/>
          <w:sz w:val="20"/>
          <w:szCs w:val="20"/>
        </w:rPr>
        <w:tab/>
        <w:t xml:space="preserve">OCA St. No. 1-S at 3-4.  </w:t>
      </w:r>
    </w:p>
    <w:p w:rsidR="008023E1" w:rsidRPr="00FB132D" w:rsidRDefault="008023E1" w:rsidP="003100A5">
      <w:pPr>
        <w:pStyle w:val="FootnoteText"/>
        <w:rPr>
          <w:rFonts w:ascii="Times New Roman" w:hAnsi="Times New Roman" w:cs="Times New Roman"/>
          <w:sz w:val="20"/>
          <w:szCs w:val="20"/>
        </w:rPr>
      </w:pPr>
    </w:p>
  </w:footnote>
  <w:footnote w:id="70">
    <w:p w:rsidR="008023E1" w:rsidRDefault="008023E1" w:rsidP="003100A5">
      <w:pPr>
        <w:pStyle w:val="FootnoteText"/>
        <w:rPr>
          <w:rFonts w:ascii="Times New Roman" w:hAnsi="Times New Roman" w:cs="Times New Roman"/>
          <w:sz w:val="20"/>
          <w:szCs w:val="20"/>
        </w:rPr>
      </w:pPr>
      <w:r w:rsidRPr="00FB132D">
        <w:rPr>
          <w:rStyle w:val="FootnoteReference"/>
          <w:rFonts w:ascii="Times New Roman" w:hAnsi="Times New Roman" w:cs="Times New Roman"/>
          <w:sz w:val="20"/>
          <w:szCs w:val="20"/>
        </w:rPr>
        <w:footnoteRef/>
      </w:r>
      <w:r w:rsidRPr="00FB132D">
        <w:rPr>
          <w:rFonts w:ascii="Times New Roman" w:hAnsi="Times New Roman" w:cs="Times New Roman"/>
          <w:sz w:val="20"/>
          <w:szCs w:val="20"/>
        </w:rPr>
        <w:t xml:space="preserve"> </w:t>
      </w:r>
      <w:r w:rsidRPr="00FB132D">
        <w:rPr>
          <w:rFonts w:ascii="Times New Roman" w:hAnsi="Times New Roman" w:cs="Times New Roman"/>
          <w:sz w:val="20"/>
          <w:szCs w:val="20"/>
        </w:rPr>
        <w:tab/>
        <w:t>OCA St. No. 1 at 16.</w:t>
      </w:r>
    </w:p>
    <w:p w:rsidR="0071771A" w:rsidRPr="00FB132D" w:rsidRDefault="0071771A" w:rsidP="003100A5">
      <w:pPr>
        <w:pStyle w:val="FootnoteText"/>
        <w:rPr>
          <w:rFonts w:ascii="Times New Roman" w:hAnsi="Times New Roman" w:cs="Times New Roman"/>
          <w:sz w:val="20"/>
          <w:szCs w:val="20"/>
        </w:rPr>
      </w:pPr>
    </w:p>
  </w:footnote>
  <w:footnote w:id="71">
    <w:p w:rsidR="008023E1" w:rsidRPr="00FB132D" w:rsidRDefault="008023E1" w:rsidP="00312FEB">
      <w:pPr>
        <w:pStyle w:val="FootnoteText"/>
        <w:rPr>
          <w:rFonts w:ascii="Times New Roman" w:hAnsi="Times New Roman" w:cs="Times New Roman"/>
          <w:sz w:val="20"/>
          <w:szCs w:val="20"/>
        </w:rPr>
      </w:pPr>
      <w:r w:rsidRPr="00FB132D">
        <w:rPr>
          <w:rStyle w:val="FootnoteReference"/>
          <w:rFonts w:ascii="Times New Roman" w:hAnsi="Times New Roman" w:cs="Times New Roman"/>
          <w:sz w:val="20"/>
          <w:szCs w:val="20"/>
        </w:rPr>
        <w:footnoteRef/>
      </w:r>
      <w:r w:rsidRPr="00FB132D">
        <w:rPr>
          <w:rFonts w:ascii="Times New Roman" w:hAnsi="Times New Roman" w:cs="Times New Roman"/>
          <w:sz w:val="20"/>
          <w:szCs w:val="20"/>
        </w:rPr>
        <w:t xml:space="preserve"> </w:t>
      </w:r>
      <w:r w:rsidRPr="00FB132D">
        <w:rPr>
          <w:rFonts w:ascii="Times New Roman" w:hAnsi="Times New Roman" w:cs="Times New Roman"/>
          <w:sz w:val="20"/>
          <w:szCs w:val="20"/>
        </w:rPr>
        <w:tab/>
        <w:t>Duquesne Light St. 3-R</w:t>
      </w:r>
      <w:r w:rsidR="00796E02">
        <w:rPr>
          <w:rFonts w:ascii="Times New Roman" w:hAnsi="Times New Roman" w:cs="Times New Roman"/>
          <w:sz w:val="20"/>
          <w:szCs w:val="20"/>
        </w:rPr>
        <w:t xml:space="preserve"> at</w:t>
      </w:r>
      <w:r w:rsidRPr="00FB132D">
        <w:rPr>
          <w:rFonts w:ascii="Times New Roman" w:hAnsi="Times New Roman" w:cs="Times New Roman"/>
          <w:sz w:val="20"/>
          <w:szCs w:val="20"/>
        </w:rPr>
        <w:t xml:space="preserve"> 2.</w:t>
      </w:r>
    </w:p>
    <w:p w:rsidR="008023E1" w:rsidRPr="00FB132D" w:rsidRDefault="008023E1" w:rsidP="00312FEB">
      <w:pPr>
        <w:pStyle w:val="FootnoteText"/>
        <w:rPr>
          <w:rFonts w:ascii="Times New Roman" w:hAnsi="Times New Roman" w:cs="Times New Roman"/>
          <w:sz w:val="20"/>
          <w:szCs w:val="20"/>
        </w:rPr>
      </w:pPr>
    </w:p>
  </w:footnote>
  <w:footnote w:id="72">
    <w:p w:rsidR="008023E1" w:rsidRPr="00FB132D" w:rsidRDefault="008023E1" w:rsidP="00312FEB">
      <w:pPr>
        <w:pStyle w:val="FootnoteText"/>
        <w:rPr>
          <w:rFonts w:ascii="Times New Roman" w:hAnsi="Times New Roman" w:cs="Times New Roman"/>
          <w:sz w:val="20"/>
          <w:szCs w:val="20"/>
        </w:rPr>
      </w:pPr>
      <w:r w:rsidRPr="00FB132D">
        <w:rPr>
          <w:rStyle w:val="FootnoteReference"/>
          <w:rFonts w:ascii="Times New Roman" w:hAnsi="Times New Roman" w:cs="Times New Roman"/>
          <w:sz w:val="20"/>
          <w:szCs w:val="20"/>
        </w:rPr>
        <w:footnoteRef/>
      </w:r>
      <w:r w:rsidRPr="00FB132D">
        <w:rPr>
          <w:rFonts w:ascii="Times New Roman" w:hAnsi="Times New Roman" w:cs="Times New Roman"/>
          <w:sz w:val="20"/>
          <w:szCs w:val="20"/>
        </w:rPr>
        <w:t xml:space="preserve"> </w:t>
      </w:r>
      <w:r w:rsidRPr="00FB132D">
        <w:rPr>
          <w:rFonts w:ascii="Times New Roman" w:hAnsi="Times New Roman" w:cs="Times New Roman"/>
          <w:sz w:val="20"/>
          <w:szCs w:val="20"/>
        </w:rPr>
        <w:tab/>
        <w:t>OCA St. 1-S</w:t>
      </w:r>
      <w:r w:rsidR="00796E02">
        <w:rPr>
          <w:rFonts w:ascii="Times New Roman" w:hAnsi="Times New Roman" w:cs="Times New Roman"/>
          <w:sz w:val="20"/>
          <w:szCs w:val="20"/>
        </w:rPr>
        <w:t xml:space="preserve"> at</w:t>
      </w:r>
      <w:r w:rsidRPr="00FB132D">
        <w:rPr>
          <w:rFonts w:ascii="Times New Roman" w:hAnsi="Times New Roman" w:cs="Times New Roman"/>
          <w:sz w:val="20"/>
          <w:szCs w:val="20"/>
        </w:rPr>
        <w:t xml:space="preserve"> 4.</w:t>
      </w:r>
    </w:p>
    <w:p w:rsidR="008023E1" w:rsidRPr="00FB132D" w:rsidRDefault="008023E1" w:rsidP="00312FEB">
      <w:pPr>
        <w:pStyle w:val="FootnoteText"/>
        <w:rPr>
          <w:rFonts w:ascii="Times New Roman" w:hAnsi="Times New Roman" w:cs="Times New Roman"/>
          <w:sz w:val="20"/>
          <w:szCs w:val="20"/>
        </w:rPr>
      </w:pPr>
    </w:p>
  </w:footnote>
  <w:footnote w:id="73">
    <w:p w:rsidR="008023E1" w:rsidRPr="00FB132D" w:rsidRDefault="008023E1" w:rsidP="00312FEB">
      <w:pPr>
        <w:pStyle w:val="FootnoteText"/>
        <w:rPr>
          <w:rFonts w:ascii="Times New Roman" w:hAnsi="Times New Roman" w:cs="Times New Roman"/>
          <w:sz w:val="20"/>
          <w:szCs w:val="20"/>
        </w:rPr>
      </w:pPr>
      <w:r w:rsidRPr="00FB132D">
        <w:rPr>
          <w:rStyle w:val="FootnoteReference"/>
          <w:rFonts w:ascii="Times New Roman" w:hAnsi="Times New Roman" w:cs="Times New Roman"/>
          <w:sz w:val="20"/>
          <w:szCs w:val="20"/>
        </w:rPr>
        <w:footnoteRef/>
      </w:r>
      <w:r w:rsidRPr="00FB132D">
        <w:rPr>
          <w:rFonts w:ascii="Times New Roman" w:hAnsi="Times New Roman" w:cs="Times New Roman"/>
          <w:sz w:val="20"/>
          <w:szCs w:val="20"/>
        </w:rPr>
        <w:t xml:space="preserve"> </w:t>
      </w:r>
      <w:r w:rsidRPr="00FB132D">
        <w:rPr>
          <w:rFonts w:ascii="Times New Roman" w:hAnsi="Times New Roman" w:cs="Times New Roman"/>
          <w:sz w:val="20"/>
          <w:szCs w:val="20"/>
        </w:rPr>
        <w:tab/>
        <w:t>Duquesne Light Exhibit JK 2-R</w:t>
      </w:r>
      <w:r w:rsidR="00796E02">
        <w:rPr>
          <w:rFonts w:ascii="Times New Roman" w:hAnsi="Times New Roman" w:cs="Times New Roman"/>
          <w:sz w:val="20"/>
          <w:szCs w:val="20"/>
        </w:rPr>
        <w:t xml:space="preserve"> at</w:t>
      </w:r>
      <w:r w:rsidRPr="00FB132D">
        <w:rPr>
          <w:rFonts w:ascii="Times New Roman" w:hAnsi="Times New Roman" w:cs="Times New Roman"/>
          <w:sz w:val="20"/>
          <w:szCs w:val="20"/>
        </w:rPr>
        <w:t xml:space="preserve"> 2.</w:t>
      </w:r>
    </w:p>
  </w:footnote>
  <w:footnote w:id="74">
    <w:p w:rsidR="008023E1" w:rsidRPr="00FB132D" w:rsidRDefault="008023E1" w:rsidP="009E6A75">
      <w:pPr>
        <w:pStyle w:val="FootnoteText"/>
        <w:rPr>
          <w:rFonts w:ascii="Times New Roman" w:hAnsi="Times New Roman" w:cs="Times New Roman"/>
          <w:sz w:val="20"/>
          <w:szCs w:val="20"/>
        </w:rPr>
      </w:pPr>
      <w:r w:rsidRPr="00FB132D">
        <w:rPr>
          <w:rStyle w:val="FootnoteReference"/>
          <w:rFonts w:ascii="Times New Roman" w:hAnsi="Times New Roman" w:cs="Times New Roman"/>
          <w:sz w:val="20"/>
          <w:szCs w:val="20"/>
        </w:rPr>
        <w:footnoteRef/>
      </w:r>
      <w:r w:rsidRPr="00FB132D">
        <w:rPr>
          <w:rFonts w:ascii="Times New Roman" w:hAnsi="Times New Roman" w:cs="Times New Roman"/>
          <w:sz w:val="20"/>
          <w:szCs w:val="20"/>
        </w:rPr>
        <w:t xml:space="preserve"> </w:t>
      </w:r>
      <w:r w:rsidRPr="00FB132D">
        <w:rPr>
          <w:rFonts w:ascii="Times New Roman" w:hAnsi="Times New Roman" w:cs="Times New Roman"/>
          <w:sz w:val="20"/>
          <w:szCs w:val="20"/>
        </w:rPr>
        <w:tab/>
      </w:r>
      <w:r w:rsidRPr="00FB132D">
        <w:rPr>
          <w:rFonts w:ascii="Times New Roman" w:hAnsi="Times New Roman" w:cs="Times New Roman"/>
          <w:i/>
          <w:sz w:val="20"/>
          <w:szCs w:val="20"/>
        </w:rPr>
        <w:t>Smart Meter Procurement and Installation</w:t>
      </w:r>
      <w:r w:rsidRPr="00FB132D">
        <w:rPr>
          <w:rFonts w:ascii="Times New Roman" w:hAnsi="Times New Roman" w:cs="Times New Roman"/>
          <w:sz w:val="20"/>
          <w:szCs w:val="20"/>
        </w:rPr>
        <w:t>, Docket No. M-2009-2092655, Final Order entered December</w:t>
      </w:r>
      <w:r w:rsidR="0045163E">
        <w:rPr>
          <w:rFonts w:ascii="Times New Roman" w:hAnsi="Times New Roman" w:cs="Times New Roman"/>
          <w:sz w:val="20"/>
          <w:szCs w:val="20"/>
        </w:rPr>
        <w:t> </w:t>
      </w:r>
      <w:r w:rsidRPr="00FB132D">
        <w:rPr>
          <w:rFonts w:ascii="Times New Roman" w:hAnsi="Times New Roman" w:cs="Times New Roman"/>
          <w:sz w:val="20"/>
          <w:szCs w:val="20"/>
        </w:rPr>
        <w:t xml:space="preserve">6, 2012, </w:t>
      </w:r>
      <w:r w:rsidR="0045163E">
        <w:rPr>
          <w:rFonts w:ascii="Times New Roman" w:hAnsi="Times New Roman" w:cs="Times New Roman"/>
          <w:sz w:val="20"/>
          <w:szCs w:val="20"/>
        </w:rPr>
        <w:t>at</w:t>
      </w:r>
      <w:r w:rsidRPr="00FB132D">
        <w:rPr>
          <w:rFonts w:ascii="Times New Roman" w:hAnsi="Times New Roman" w:cs="Times New Roman"/>
          <w:sz w:val="20"/>
          <w:szCs w:val="20"/>
        </w:rPr>
        <w:t xml:space="preserve"> 10.  </w:t>
      </w:r>
    </w:p>
    <w:p w:rsidR="008023E1" w:rsidRPr="00FB132D" w:rsidRDefault="008023E1" w:rsidP="009E6A75">
      <w:pPr>
        <w:pStyle w:val="FootnoteText"/>
        <w:rPr>
          <w:rFonts w:ascii="Times New Roman" w:hAnsi="Times New Roman" w:cs="Times New Roman"/>
          <w:sz w:val="20"/>
          <w:szCs w:val="20"/>
        </w:rPr>
      </w:pPr>
    </w:p>
  </w:footnote>
  <w:footnote w:id="75">
    <w:p w:rsidR="008023E1" w:rsidRPr="00FB132D" w:rsidRDefault="008023E1" w:rsidP="009E6A75">
      <w:pPr>
        <w:pStyle w:val="FootnoteText"/>
        <w:rPr>
          <w:rFonts w:ascii="Times New Roman" w:hAnsi="Times New Roman" w:cs="Times New Roman"/>
          <w:sz w:val="20"/>
          <w:szCs w:val="20"/>
        </w:rPr>
      </w:pPr>
      <w:r w:rsidRPr="00FB132D">
        <w:rPr>
          <w:rStyle w:val="FootnoteReference"/>
          <w:rFonts w:ascii="Times New Roman" w:hAnsi="Times New Roman" w:cs="Times New Roman"/>
          <w:sz w:val="20"/>
          <w:szCs w:val="20"/>
        </w:rPr>
        <w:footnoteRef/>
      </w:r>
      <w:r w:rsidRPr="00FB132D">
        <w:rPr>
          <w:rFonts w:ascii="Times New Roman" w:hAnsi="Times New Roman" w:cs="Times New Roman"/>
          <w:sz w:val="20"/>
          <w:szCs w:val="20"/>
        </w:rPr>
        <w:t xml:space="preserve"> </w:t>
      </w:r>
      <w:r w:rsidRPr="00FB132D">
        <w:rPr>
          <w:rFonts w:ascii="Times New Roman" w:hAnsi="Times New Roman" w:cs="Times New Roman"/>
          <w:sz w:val="20"/>
          <w:szCs w:val="20"/>
        </w:rPr>
        <w:tab/>
        <w:t>Duquesne Light St. No. 3-R</w:t>
      </w:r>
      <w:r w:rsidR="0045163E">
        <w:rPr>
          <w:rFonts w:ascii="Times New Roman" w:hAnsi="Times New Roman" w:cs="Times New Roman"/>
          <w:sz w:val="20"/>
          <w:szCs w:val="20"/>
        </w:rPr>
        <w:t xml:space="preserve"> at</w:t>
      </w:r>
      <w:r w:rsidRPr="00FB132D">
        <w:rPr>
          <w:rFonts w:ascii="Times New Roman" w:hAnsi="Times New Roman" w:cs="Times New Roman"/>
          <w:sz w:val="20"/>
          <w:szCs w:val="20"/>
        </w:rPr>
        <w:t xml:space="preserve"> 5.</w:t>
      </w:r>
    </w:p>
    <w:p w:rsidR="008023E1" w:rsidRPr="00FB132D" w:rsidRDefault="008023E1" w:rsidP="009E6A75">
      <w:pPr>
        <w:pStyle w:val="FootnoteText"/>
        <w:rPr>
          <w:rFonts w:ascii="Times New Roman" w:hAnsi="Times New Roman" w:cs="Times New Roman"/>
          <w:sz w:val="20"/>
          <w:szCs w:val="20"/>
        </w:rPr>
      </w:pPr>
    </w:p>
  </w:footnote>
  <w:footnote w:id="76">
    <w:p w:rsidR="008023E1" w:rsidRPr="00FB132D" w:rsidRDefault="008023E1" w:rsidP="009E6A75">
      <w:pPr>
        <w:pStyle w:val="FootnoteText"/>
        <w:rPr>
          <w:rFonts w:ascii="Times New Roman" w:hAnsi="Times New Roman" w:cs="Times New Roman"/>
          <w:sz w:val="20"/>
          <w:szCs w:val="20"/>
        </w:rPr>
      </w:pPr>
      <w:r w:rsidRPr="00FB132D">
        <w:rPr>
          <w:rStyle w:val="FootnoteReference"/>
          <w:rFonts w:ascii="Times New Roman" w:hAnsi="Times New Roman" w:cs="Times New Roman"/>
          <w:sz w:val="20"/>
          <w:szCs w:val="20"/>
        </w:rPr>
        <w:footnoteRef/>
      </w:r>
      <w:r w:rsidRPr="00FB132D">
        <w:rPr>
          <w:rFonts w:ascii="Times New Roman" w:hAnsi="Times New Roman" w:cs="Times New Roman"/>
          <w:sz w:val="20"/>
          <w:szCs w:val="20"/>
        </w:rPr>
        <w:t xml:space="preserve"> </w:t>
      </w:r>
      <w:r w:rsidRPr="00FB132D">
        <w:rPr>
          <w:rFonts w:ascii="Times New Roman" w:hAnsi="Times New Roman" w:cs="Times New Roman"/>
          <w:sz w:val="20"/>
          <w:szCs w:val="20"/>
        </w:rPr>
        <w:tab/>
        <w:t>OCA St. No. 1-S</w:t>
      </w:r>
      <w:r w:rsidR="0045163E">
        <w:rPr>
          <w:rFonts w:ascii="Times New Roman" w:hAnsi="Times New Roman" w:cs="Times New Roman"/>
          <w:sz w:val="20"/>
          <w:szCs w:val="20"/>
        </w:rPr>
        <w:t xml:space="preserve"> at</w:t>
      </w:r>
      <w:r w:rsidRPr="00FB132D">
        <w:rPr>
          <w:rFonts w:ascii="Times New Roman" w:hAnsi="Times New Roman" w:cs="Times New Roman"/>
          <w:sz w:val="20"/>
          <w:szCs w:val="20"/>
        </w:rPr>
        <w:t xml:space="preserve"> 8.</w:t>
      </w:r>
    </w:p>
    <w:p w:rsidR="008023E1" w:rsidRPr="00FB132D" w:rsidRDefault="008023E1" w:rsidP="009E6A75">
      <w:pPr>
        <w:pStyle w:val="FootnoteText"/>
        <w:rPr>
          <w:rFonts w:ascii="Times New Roman" w:hAnsi="Times New Roman" w:cs="Times New Roman"/>
          <w:sz w:val="20"/>
          <w:szCs w:val="20"/>
        </w:rPr>
      </w:pPr>
    </w:p>
  </w:footnote>
  <w:footnote w:id="77">
    <w:p w:rsidR="008023E1" w:rsidRPr="00FB132D" w:rsidRDefault="008023E1" w:rsidP="009E6A75">
      <w:pPr>
        <w:pStyle w:val="FootnoteText"/>
        <w:rPr>
          <w:rFonts w:ascii="Times New Roman" w:hAnsi="Times New Roman" w:cs="Times New Roman"/>
          <w:sz w:val="20"/>
          <w:szCs w:val="20"/>
        </w:rPr>
      </w:pPr>
      <w:r w:rsidRPr="00FB132D">
        <w:rPr>
          <w:rStyle w:val="FootnoteReference"/>
          <w:rFonts w:ascii="Times New Roman" w:hAnsi="Times New Roman" w:cs="Times New Roman"/>
          <w:sz w:val="20"/>
          <w:szCs w:val="20"/>
        </w:rPr>
        <w:footnoteRef/>
      </w:r>
      <w:r w:rsidRPr="00FB132D">
        <w:rPr>
          <w:rFonts w:ascii="Times New Roman" w:hAnsi="Times New Roman" w:cs="Times New Roman"/>
          <w:sz w:val="20"/>
          <w:szCs w:val="20"/>
        </w:rPr>
        <w:t xml:space="preserve"> </w:t>
      </w:r>
      <w:r w:rsidRPr="00FB132D">
        <w:rPr>
          <w:rFonts w:ascii="Times New Roman" w:hAnsi="Times New Roman" w:cs="Times New Roman"/>
          <w:sz w:val="20"/>
          <w:szCs w:val="20"/>
        </w:rPr>
        <w:tab/>
      </w:r>
      <w:r w:rsidRPr="00FB132D">
        <w:rPr>
          <w:rFonts w:ascii="Times New Roman" w:hAnsi="Times New Roman" w:cs="Times New Roman"/>
          <w:i/>
          <w:sz w:val="20"/>
          <w:szCs w:val="20"/>
        </w:rPr>
        <w:t>Final Smart Meter Installation Order</w:t>
      </w:r>
      <w:r w:rsidR="0045163E">
        <w:rPr>
          <w:rFonts w:ascii="Times New Roman" w:hAnsi="Times New Roman" w:cs="Times New Roman"/>
          <w:i/>
          <w:sz w:val="20"/>
          <w:szCs w:val="20"/>
        </w:rPr>
        <w:t xml:space="preserve"> </w:t>
      </w:r>
      <w:r w:rsidR="0045163E">
        <w:rPr>
          <w:rFonts w:ascii="Times New Roman" w:hAnsi="Times New Roman" w:cs="Times New Roman"/>
          <w:sz w:val="20"/>
          <w:szCs w:val="20"/>
        </w:rPr>
        <w:t>at</w:t>
      </w:r>
      <w:r w:rsidRPr="00FB132D">
        <w:rPr>
          <w:rFonts w:ascii="Times New Roman" w:hAnsi="Times New Roman" w:cs="Times New Roman"/>
          <w:sz w:val="20"/>
          <w:szCs w:val="20"/>
        </w:rPr>
        <w:t xml:space="preserve"> 10.  </w:t>
      </w:r>
    </w:p>
    <w:p w:rsidR="008023E1" w:rsidRPr="00FB132D" w:rsidRDefault="008023E1" w:rsidP="009E6A75">
      <w:pPr>
        <w:pStyle w:val="FootnoteText"/>
        <w:rPr>
          <w:rFonts w:ascii="Times New Roman" w:hAnsi="Times New Roman" w:cs="Times New Roman"/>
          <w:sz w:val="20"/>
          <w:szCs w:val="20"/>
        </w:rPr>
      </w:pPr>
    </w:p>
  </w:footnote>
  <w:footnote w:id="78">
    <w:p w:rsidR="008023E1" w:rsidRPr="00FB132D" w:rsidRDefault="008023E1" w:rsidP="003100A5">
      <w:pPr>
        <w:pStyle w:val="FootnoteText"/>
        <w:rPr>
          <w:rFonts w:ascii="Times New Roman" w:hAnsi="Times New Roman" w:cs="Times New Roman"/>
          <w:sz w:val="20"/>
          <w:szCs w:val="20"/>
        </w:rPr>
      </w:pPr>
      <w:r w:rsidRPr="00FB132D">
        <w:rPr>
          <w:rStyle w:val="FootnoteReference"/>
          <w:rFonts w:ascii="Times New Roman" w:hAnsi="Times New Roman" w:cs="Times New Roman"/>
          <w:sz w:val="20"/>
          <w:szCs w:val="20"/>
        </w:rPr>
        <w:footnoteRef/>
      </w:r>
      <w:r w:rsidRPr="00FB132D">
        <w:rPr>
          <w:rFonts w:ascii="Times New Roman" w:hAnsi="Times New Roman" w:cs="Times New Roman"/>
          <w:sz w:val="20"/>
          <w:szCs w:val="20"/>
        </w:rPr>
        <w:t xml:space="preserve"> </w:t>
      </w:r>
      <w:r w:rsidRPr="00FB132D">
        <w:rPr>
          <w:rFonts w:ascii="Times New Roman" w:hAnsi="Times New Roman" w:cs="Times New Roman"/>
          <w:sz w:val="20"/>
          <w:szCs w:val="20"/>
        </w:rPr>
        <w:tab/>
        <w:t xml:space="preserve">OCA St. No. 1 at 18.  </w:t>
      </w:r>
    </w:p>
  </w:footnote>
  <w:footnote w:id="79">
    <w:p w:rsidR="008023E1" w:rsidRPr="00FB132D" w:rsidRDefault="008023E1" w:rsidP="009E6A75">
      <w:pPr>
        <w:pStyle w:val="FootnoteText"/>
        <w:rPr>
          <w:rFonts w:ascii="Times New Roman" w:hAnsi="Times New Roman" w:cs="Times New Roman"/>
          <w:sz w:val="20"/>
          <w:szCs w:val="20"/>
        </w:rPr>
      </w:pPr>
      <w:r w:rsidRPr="00FB132D">
        <w:rPr>
          <w:rStyle w:val="FootnoteReference"/>
          <w:rFonts w:ascii="Times New Roman" w:hAnsi="Times New Roman" w:cs="Times New Roman"/>
          <w:sz w:val="20"/>
          <w:szCs w:val="20"/>
        </w:rPr>
        <w:footnoteRef/>
      </w:r>
      <w:r w:rsidRPr="00FB132D">
        <w:rPr>
          <w:rFonts w:ascii="Times New Roman" w:hAnsi="Times New Roman" w:cs="Times New Roman"/>
          <w:sz w:val="20"/>
          <w:szCs w:val="20"/>
        </w:rPr>
        <w:t xml:space="preserve"> </w:t>
      </w:r>
      <w:r w:rsidRPr="00FB132D">
        <w:rPr>
          <w:rFonts w:ascii="Times New Roman" w:hAnsi="Times New Roman" w:cs="Times New Roman"/>
          <w:sz w:val="20"/>
          <w:szCs w:val="20"/>
        </w:rPr>
        <w:tab/>
        <w:t>Duquesne Light St. No. 3-R</w:t>
      </w:r>
      <w:r w:rsidR="00E76A22">
        <w:rPr>
          <w:rFonts w:ascii="Times New Roman" w:hAnsi="Times New Roman" w:cs="Times New Roman"/>
          <w:sz w:val="20"/>
          <w:szCs w:val="20"/>
        </w:rPr>
        <w:t xml:space="preserve"> at</w:t>
      </w:r>
      <w:r w:rsidRPr="00FB132D">
        <w:rPr>
          <w:rFonts w:ascii="Times New Roman" w:hAnsi="Times New Roman" w:cs="Times New Roman"/>
          <w:sz w:val="20"/>
          <w:szCs w:val="20"/>
        </w:rPr>
        <w:t xml:space="preserve"> 3-4.</w:t>
      </w:r>
    </w:p>
    <w:p w:rsidR="008023E1" w:rsidRPr="00FB132D" w:rsidRDefault="008023E1" w:rsidP="009E6A75">
      <w:pPr>
        <w:pStyle w:val="FootnoteText"/>
        <w:rPr>
          <w:rFonts w:ascii="Times New Roman" w:hAnsi="Times New Roman" w:cs="Times New Roman"/>
          <w:sz w:val="20"/>
          <w:szCs w:val="20"/>
        </w:rPr>
      </w:pPr>
    </w:p>
  </w:footnote>
  <w:footnote w:id="80">
    <w:p w:rsidR="008023E1" w:rsidRPr="00FB132D" w:rsidRDefault="008023E1" w:rsidP="00E31A96">
      <w:pPr>
        <w:pStyle w:val="FootnoteText"/>
        <w:rPr>
          <w:rFonts w:ascii="Times New Roman" w:hAnsi="Times New Roman" w:cs="Times New Roman"/>
          <w:sz w:val="20"/>
          <w:szCs w:val="20"/>
        </w:rPr>
      </w:pPr>
      <w:r w:rsidRPr="00FB132D">
        <w:rPr>
          <w:rStyle w:val="FootnoteReference"/>
          <w:rFonts w:ascii="Times New Roman" w:hAnsi="Times New Roman" w:cs="Times New Roman"/>
          <w:sz w:val="20"/>
          <w:szCs w:val="20"/>
        </w:rPr>
        <w:footnoteRef/>
      </w:r>
      <w:r w:rsidRPr="00FB132D">
        <w:rPr>
          <w:rFonts w:ascii="Times New Roman" w:hAnsi="Times New Roman" w:cs="Times New Roman"/>
          <w:sz w:val="20"/>
          <w:szCs w:val="20"/>
        </w:rPr>
        <w:t xml:space="preserve"> </w:t>
      </w:r>
      <w:r w:rsidRPr="00FB132D">
        <w:rPr>
          <w:rFonts w:ascii="Times New Roman" w:hAnsi="Times New Roman" w:cs="Times New Roman"/>
          <w:sz w:val="20"/>
          <w:szCs w:val="20"/>
        </w:rPr>
        <w:tab/>
        <w:t>OCA St. No. 1</w:t>
      </w:r>
      <w:r w:rsidR="00E76A22">
        <w:rPr>
          <w:rFonts w:ascii="Times New Roman" w:hAnsi="Times New Roman" w:cs="Times New Roman"/>
          <w:sz w:val="20"/>
          <w:szCs w:val="20"/>
        </w:rPr>
        <w:t xml:space="preserve"> at</w:t>
      </w:r>
      <w:r w:rsidRPr="00FB132D">
        <w:rPr>
          <w:rFonts w:ascii="Times New Roman" w:hAnsi="Times New Roman" w:cs="Times New Roman"/>
          <w:sz w:val="20"/>
          <w:szCs w:val="20"/>
        </w:rPr>
        <w:t xml:space="preserve"> 17.</w:t>
      </w:r>
    </w:p>
    <w:p w:rsidR="008023E1" w:rsidRPr="00FB132D" w:rsidRDefault="008023E1" w:rsidP="00E31A96">
      <w:pPr>
        <w:pStyle w:val="FootnoteText"/>
        <w:rPr>
          <w:rFonts w:ascii="Times New Roman" w:hAnsi="Times New Roman" w:cs="Times New Roman"/>
          <w:sz w:val="20"/>
          <w:szCs w:val="20"/>
        </w:rPr>
      </w:pPr>
    </w:p>
  </w:footnote>
  <w:footnote w:id="81">
    <w:p w:rsidR="008023E1" w:rsidRPr="00FB132D" w:rsidRDefault="008023E1" w:rsidP="009E6A75">
      <w:pPr>
        <w:pStyle w:val="FootnoteText"/>
        <w:rPr>
          <w:rFonts w:ascii="Times New Roman" w:hAnsi="Times New Roman" w:cs="Times New Roman"/>
          <w:sz w:val="20"/>
          <w:szCs w:val="20"/>
        </w:rPr>
      </w:pPr>
      <w:r w:rsidRPr="00FB132D">
        <w:rPr>
          <w:rStyle w:val="FootnoteReference"/>
          <w:rFonts w:ascii="Times New Roman" w:hAnsi="Times New Roman" w:cs="Times New Roman"/>
          <w:sz w:val="20"/>
          <w:szCs w:val="20"/>
        </w:rPr>
        <w:footnoteRef/>
      </w:r>
      <w:r w:rsidRPr="00FB132D">
        <w:rPr>
          <w:rFonts w:ascii="Times New Roman" w:hAnsi="Times New Roman" w:cs="Times New Roman"/>
          <w:sz w:val="20"/>
          <w:szCs w:val="20"/>
        </w:rPr>
        <w:t xml:space="preserve"> </w:t>
      </w:r>
      <w:r w:rsidRPr="00FB132D">
        <w:rPr>
          <w:rFonts w:ascii="Times New Roman" w:hAnsi="Times New Roman" w:cs="Times New Roman"/>
          <w:sz w:val="20"/>
          <w:szCs w:val="20"/>
        </w:rPr>
        <w:tab/>
        <w:t>OCA St. No. 1-S</w:t>
      </w:r>
      <w:r w:rsidR="00E76A22">
        <w:rPr>
          <w:rFonts w:ascii="Times New Roman" w:hAnsi="Times New Roman" w:cs="Times New Roman"/>
          <w:sz w:val="20"/>
          <w:szCs w:val="20"/>
        </w:rPr>
        <w:t xml:space="preserve"> at</w:t>
      </w:r>
      <w:r w:rsidRPr="00FB132D">
        <w:rPr>
          <w:rFonts w:ascii="Times New Roman" w:hAnsi="Times New Roman" w:cs="Times New Roman"/>
          <w:sz w:val="20"/>
          <w:szCs w:val="20"/>
        </w:rPr>
        <w:t xml:space="preserve"> 8.</w:t>
      </w:r>
    </w:p>
    <w:p w:rsidR="008023E1" w:rsidRPr="00FB132D" w:rsidRDefault="008023E1" w:rsidP="009E6A75">
      <w:pPr>
        <w:pStyle w:val="FootnoteText"/>
        <w:rPr>
          <w:rFonts w:ascii="Times New Roman" w:hAnsi="Times New Roman" w:cs="Times New Roman"/>
          <w:sz w:val="20"/>
          <w:szCs w:val="20"/>
        </w:rPr>
      </w:pPr>
    </w:p>
  </w:footnote>
  <w:footnote w:id="82">
    <w:p w:rsidR="008023E1" w:rsidRPr="00FB132D" w:rsidRDefault="008023E1" w:rsidP="009E6A75">
      <w:pPr>
        <w:pStyle w:val="FootnoteText"/>
        <w:rPr>
          <w:rFonts w:ascii="Times New Roman" w:hAnsi="Times New Roman" w:cs="Times New Roman"/>
          <w:sz w:val="20"/>
          <w:szCs w:val="20"/>
        </w:rPr>
      </w:pPr>
      <w:r w:rsidRPr="00FB132D">
        <w:rPr>
          <w:rStyle w:val="FootnoteReference"/>
          <w:rFonts w:ascii="Times New Roman" w:hAnsi="Times New Roman" w:cs="Times New Roman"/>
          <w:sz w:val="20"/>
          <w:szCs w:val="20"/>
        </w:rPr>
        <w:footnoteRef/>
      </w:r>
      <w:r w:rsidRPr="00FB132D">
        <w:rPr>
          <w:rFonts w:ascii="Times New Roman" w:hAnsi="Times New Roman" w:cs="Times New Roman"/>
          <w:sz w:val="20"/>
          <w:szCs w:val="20"/>
        </w:rPr>
        <w:t xml:space="preserve"> </w:t>
      </w:r>
      <w:r w:rsidRPr="00FB132D">
        <w:rPr>
          <w:rFonts w:ascii="Times New Roman" w:hAnsi="Times New Roman" w:cs="Times New Roman"/>
          <w:sz w:val="20"/>
          <w:szCs w:val="20"/>
        </w:rPr>
        <w:tab/>
        <w:t>Duquesne Light St. No. 3-RJ</w:t>
      </w:r>
      <w:r w:rsidR="00E76A22">
        <w:rPr>
          <w:rFonts w:ascii="Times New Roman" w:hAnsi="Times New Roman" w:cs="Times New Roman"/>
          <w:sz w:val="20"/>
          <w:szCs w:val="20"/>
        </w:rPr>
        <w:t xml:space="preserve"> at</w:t>
      </w:r>
      <w:r w:rsidRPr="00FB132D">
        <w:rPr>
          <w:rFonts w:ascii="Times New Roman" w:hAnsi="Times New Roman" w:cs="Times New Roman"/>
          <w:sz w:val="20"/>
          <w:szCs w:val="20"/>
        </w:rPr>
        <w:t xml:space="preserve"> 3.</w:t>
      </w:r>
    </w:p>
    <w:p w:rsidR="008023E1" w:rsidRPr="00FB132D" w:rsidRDefault="008023E1" w:rsidP="009E6A75">
      <w:pPr>
        <w:pStyle w:val="FootnoteText"/>
        <w:rPr>
          <w:rFonts w:ascii="Times New Roman" w:hAnsi="Times New Roman" w:cs="Times New Roman"/>
          <w:sz w:val="20"/>
          <w:szCs w:val="20"/>
        </w:rPr>
      </w:pPr>
    </w:p>
  </w:footnote>
  <w:footnote w:id="83">
    <w:p w:rsidR="008023E1" w:rsidRPr="00FB132D" w:rsidRDefault="008023E1" w:rsidP="003100A5">
      <w:pPr>
        <w:pStyle w:val="FootnoteText"/>
        <w:rPr>
          <w:rFonts w:ascii="Times New Roman" w:hAnsi="Times New Roman" w:cs="Times New Roman"/>
          <w:sz w:val="20"/>
          <w:szCs w:val="20"/>
        </w:rPr>
      </w:pPr>
      <w:r w:rsidRPr="00FB132D">
        <w:rPr>
          <w:rStyle w:val="FootnoteReference"/>
          <w:rFonts w:ascii="Times New Roman" w:hAnsi="Times New Roman" w:cs="Times New Roman"/>
          <w:sz w:val="20"/>
          <w:szCs w:val="20"/>
        </w:rPr>
        <w:footnoteRef/>
      </w:r>
      <w:r w:rsidRPr="00FB132D">
        <w:rPr>
          <w:rFonts w:ascii="Times New Roman" w:hAnsi="Times New Roman" w:cs="Times New Roman"/>
          <w:sz w:val="20"/>
          <w:szCs w:val="20"/>
        </w:rPr>
        <w:t xml:space="preserve"> </w:t>
      </w:r>
      <w:r w:rsidRPr="00FB132D">
        <w:rPr>
          <w:rFonts w:ascii="Times New Roman" w:hAnsi="Times New Roman" w:cs="Times New Roman"/>
          <w:sz w:val="20"/>
          <w:szCs w:val="20"/>
        </w:rPr>
        <w:tab/>
        <w:t xml:space="preserve">OCA St. No. 1 at 16.   </w:t>
      </w:r>
    </w:p>
    <w:p w:rsidR="008023E1" w:rsidRPr="00FB132D" w:rsidRDefault="008023E1" w:rsidP="003100A5">
      <w:pPr>
        <w:pStyle w:val="FootnoteText"/>
        <w:rPr>
          <w:rFonts w:ascii="Times New Roman" w:hAnsi="Times New Roman" w:cs="Times New Roman"/>
          <w:sz w:val="20"/>
          <w:szCs w:val="20"/>
        </w:rPr>
      </w:pPr>
    </w:p>
  </w:footnote>
  <w:footnote w:id="84">
    <w:p w:rsidR="008023E1" w:rsidRPr="00FB132D" w:rsidRDefault="008023E1" w:rsidP="003100A5">
      <w:pPr>
        <w:pStyle w:val="FootnoteText"/>
        <w:rPr>
          <w:rFonts w:ascii="Times New Roman" w:hAnsi="Times New Roman" w:cs="Times New Roman"/>
          <w:sz w:val="20"/>
          <w:szCs w:val="20"/>
        </w:rPr>
      </w:pPr>
      <w:r w:rsidRPr="00FB132D">
        <w:rPr>
          <w:rStyle w:val="FootnoteReference"/>
          <w:rFonts w:ascii="Times New Roman" w:hAnsi="Times New Roman" w:cs="Times New Roman"/>
          <w:sz w:val="20"/>
          <w:szCs w:val="20"/>
        </w:rPr>
        <w:footnoteRef/>
      </w:r>
      <w:r w:rsidRPr="00FB132D">
        <w:rPr>
          <w:rFonts w:ascii="Times New Roman" w:hAnsi="Times New Roman" w:cs="Times New Roman"/>
          <w:sz w:val="20"/>
          <w:szCs w:val="20"/>
        </w:rPr>
        <w:t xml:space="preserve"> </w:t>
      </w:r>
      <w:r w:rsidRPr="00FB132D">
        <w:rPr>
          <w:rFonts w:ascii="Times New Roman" w:hAnsi="Times New Roman" w:cs="Times New Roman"/>
          <w:sz w:val="20"/>
          <w:szCs w:val="20"/>
        </w:rPr>
        <w:tab/>
        <w:t xml:space="preserve">Duquesne </w:t>
      </w:r>
      <w:r>
        <w:rPr>
          <w:rFonts w:ascii="Times New Roman" w:hAnsi="Times New Roman" w:cs="Times New Roman"/>
          <w:sz w:val="20"/>
          <w:szCs w:val="20"/>
        </w:rPr>
        <w:t xml:space="preserve">Light </w:t>
      </w:r>
      <w:r w:rsidRPr="00FB132D">
        <w:rPr>
          <w:rFonts w:ascii="Times New Roman" w:hAnsi="Times New Roman" w:cs="Times New Roman"/>
          <w:sz w:val="20"/>
          <w:szCs w:val="20"/>
        </w:rPr>
        <w:t xml:space="preserve">St. No. 1 at 7-8.  </w:t>
      </w:r>
    </w:p>
    <w:p w:rsidR="008023E1" w:rsidRPr="00FB132D" w:rsidRDefault="008023E1" w:rsidP="003100A5">
      <w:pPr>
        <w:pStyle w:val="FootnoteText"/>
        <w:rPr>
          <w:rFonts w:ascii="Times New Roman" w:hAnsi="Times New Roman" w:cs="Times New Roman"/>
          <w:sz w:val="20"/>
          <w:szCs w:val="20"/>
        </w:rPr>
      </w:pPr>
    </w:p>
  </w:footnote>
  <w:footnote w:id="85">
    <w:p w:rsidR="0041581F" w:rsidRPr="0041581F" w:rsidRDefault="0041581F">
      <w:pPr>
        <w:pStyle w:val="FootnoteText"/>
        <w:rPr>
          <w:rFonts w:ascii="Times New Roman" w:hAnsi="Times New Roman" w:cs="Times New Roman"/>
          <w:sz w:val="20"/>
          <w:szCs w:val="20"/>
        </w:rPr>
      </w:pPr>
      <w:r w:rsidRPr="0041581F">
        <w:rPr>
          <w:rStyle w:val="FootnoteReference"/>
          <w:rFonts w:ascii="Times New Roman" w:hAnsi="Times New Roman" w:cs="Times New Roman"/>
          <w:sz w:val="20"/>
          <w:szCs w:val="20"/>
        </w:rPr>
        <w:footnoteRef/>
      </w:r>
      <w:r>
        <w:rPr>
          <w:rFonts w:ascii="Times New Roman" w:hAnsi="Times New Roman" w:cs="Times New Roman"/>
          <w:sz w:val="20"/>
          <w:szCs w:val="20"/>
          <w:vertAlign w:val="superscript"/>
        </w:rPr>
        <w:tab/>
      </w:r>
      <w:r w:rsidRPr="0041581F">
        <w:rPr>
          <w:rFonts w:ascii="Times New Roman" w:hAnsi="Times New Roman" w:cs="Times New Roman"/>
          <w:sz w:val="20"/>
          <w:szCs w:val="20"/>
        </w:rPr>
        <w:t xml:space="preserve">Duquesne Light St. No. 1 at 4, 5.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94475"/>
    <w:multiLevelType w:val="hybridMultilevel"/>
    <w:tmpl w:val="ABB85DA8"/>
    <w:lvl w:ilvl="0" w:tplc="6DCA785A">
      <w:start w:val="4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3601A34"/>
    <w:multiLevelType w:val="hybridMultilevel"/>
    <w:tmpl w:val="C3FC1098"/>
    <w:lvl w:ilvl="0" w:tplc="04090019">
      <w:start w:val="1"/>
      <w:numFmt w:val="lowerLetter"/>
      <w:lvlText w:val="%1."/>
      <w:lvlJc w:val="left"/>
      <w:pPr>
        <w:tabs>
          <w:tab w:val="num" w:pos="1800"/>
        </w:tabs>
        <w:ind w:left="1800" w:hanging="360"/>
      </w:pPr>
    </w:lvl>
    <w:lvl w:ilvl="1" w:tplc="04090011">
      <w:start w:val="1"/>
      <w:numFmt w:val="decimal"/>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056B14C4"/>
    <w:multiLevelType w:val="singleLevel"/>
    <w:tmpl w:val="7ECCCA58"/>
    <w:name w:val=" Numbered List"/>
    <w:lvl w:ilvl="0">
      <w:start w:val="1"/>
      <w:numFmt w:val="decimal"/>
      <w:pStyle w:val="ListNumber"/>
      <w:lvlText w:val="%1."/>
      <w:lvlJc w:val="left"/>
      <w:pPr>
        <w:tabs>
          <w:tab w:val="num" w:pos="1440"/>
        </w:tabs>
        <w:ind w:left="0" w:firstLine="720"/>
      </w:pPr>
    </w:lvl>
  </w:abstractNum>
  <w:abstractNum w:abstractNumId="3">
    <w:nsid w:val="084455A0"/>
    <w:multiLevelType w:val="hybridMultilevel"/>
    <w:tmpl w:val="8DBCEB1E"/>
    <w:lvl w:ilvl="0" w:tplc="02282A5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2BA242C"/>
    <w:multiLevelType w:val="hybridMultilevel"/>
    <w:tmpl w:val="45D8D0F2"/>
    <w:lvl w:ilvl="0" w:tplc="F062A9C4">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89A01F1"/>
    <w:multiLevelType w:val="hybridMultilevel"/>
    <w:tmpl w:val="3D183348"/>
    <w:lvl w:ilvl="0" w:tplc="053A011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B234A41"/>
    <w:multiLevelType w:val="hybridMultilevel"/>
    <w:tmpl w:val="0CA8E178"/>
    <w:lvl w:ilvl="0" w:tplc="9D3EDD7A">
      <w:start w:val="14"/>
      <w:numFmt w:val="decimal"/>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E3D4086"/>
    <w:multiLevelType w:val="hybridMultilevel"/>
    <w:tmpl w:val="271E0D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8072EA"/>
    <w:multiLevelType w:val="hybridMultilevel"/>
    <w:tmpl w:val="6FC2FCE8"/>
    <w:lvl w:ilvl="0" w:tplc="7346D9DC">
      <w:start w:val="1"/>
      <w:numFmt w:val="decimal"/>
      <w:lvlText w:val="%1."/>
      <w:lvlJc w:val="left"/>
      <w:pPr>
        <w:tabs>
          <w:tab w:val="num" w:pos="1440"/>
        </w:tabs>
        <w:ind w:firstLine="72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23D274B1"/>
    <w:multiLevelType w:val="hybridMultilevel"/>
    <w:tmpl w:val="EE1432F4"/>
    <w:lvl w:ilvl="0" w:tplc="08C02CE6">
      <w:start w:val="18"/>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6A00A55"/>
    <w:multiLevelType w:val="singleLevel"/>
    <w:tmpl w:val="04090017"/>
    <w:lvl w:ilvl="0">
      <w:start w:val="1"/>
      <w:numFmt w:val="lowerLetter"/>
      <w:lvlText w:val="%1)"/>
      <w:lvlJc w:val="left"/>
      <w:pPr>
        <w:ind w:left="1080" w:hanging="360"/>
      </w:pPr>
      <w:rPr>
        <w:rFonts w:cs="Times New Roman"/>
        <w:b w:val="0"/>
      </w:rPr>
    </w:lvl>
  </w:abstractNum>
  <w:abstractNum w:abstractNumId="11">
    <w:nsid w:val="27791253"/>
    <w:multiLevelType w:val="hybridMultilevel"/>
    <w:tmpl w:val="EBA81ADA"/>
    <w:lvl w:ilvl="0" w:tplc="93A813FC">
      <w:start w:val="1"/>
      <w:numFmt w:val="decimal"/>
      <w:lvlText w:val="%1."/>
      <w:lvlJc w:val="left"/>
      <w:pPr>
        <w:ind w:left="2520" w:hanging="360"/>
      </w:pPr>
      <w:rPr>
        <w:rFonts w:hint="default"/>
        <w:u w:val="singl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28D3524C"/>
    <w:multiLevelType w:val="hybridMultilevel"/>
    <w:tmpl w:val="D8828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CC1522"/>
    <w:multiLevelType w:val="hybridMultilevel"/>
    <w:tmpl w:val="4D0ADE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7C4557"/>
    <w:multiLevelType w:val="hybridMultilevel"/>
    <w:tmpl w:val="1500EB28"/>
    <w:lvl w:ilvl="0" w:tplc="3152694E">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930283D"/>
    <w:multiLevelType w:val="hybridMultilevel"/>
    <w:tmpl w:val="046032FA"/>
    <w:lvl w:ilvl="0" w:tplc="3D6A8A62">
      <w:start w:val="1"/>
      <w:numFmt w:val="upp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nsid w:val="40745F22"/>
    <w:multiLevelType w:val="hybridMultilevel"/>
    <w:tmpl w:val="5F9AFD2C"/>
    <w:lvl w:ilvl="0" w:tplc="74E28DC0">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nsid w:val="44675A91"/>
    <w:multiLevelType w:val="hybridMultilevel"/>
    <w:tmpl w:val="97668BEE"/>
    <w:lvl w:ilvl="0" w:tplc="47B09CE6">
      <w:start w:val="1"/>
      <w:numFmt w:val="decimal"/>
      <w:lvlText w:val="%1."/>
      <w:lvlJc w:val="left"/>
      <w:pPr>
        <w:ind w:left="1260" w:hanging="360"/>
      </w:pPr>
      <w:rPr>
        <w:i w:val="0"/>
        <w:strike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56B629B"/>
    <w:multiLevelType w:val="multilevel"/>
    <w:tmpl w:val="B204BDD2"/>
    <w:name w:val="zzmpPleading2||Pleading2|2|1|1|1|0|45||1|0|32||1|0|32||1|0|32||1|0|32||1|0|32||1|0|32||1|0|32||1|0|32||"/>
    <w:lvl w:ilvl="0">
      <w:start w:val="1"/>
      <w:numFmt w:val="upperRoman"/>
      <w:pStyle w:val="Pleading2L1"/>
      <w:lvlText w:val="%1."/>
      <w:lvlJc w:val="left"/>
      <w:pPr>
        <w:tabs>
          <w:tab w:val="num" w:pos="0"/>
        </w:tabs>
        <w:ind w:left="0" w:firstLine="0"/>
      </w:pPr>
      <w:rPr>
        <w:rFonts w:ascii="Times New Roman" w:hAnsi="Times New Roman"/>
        <w:b/>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Pleading2L2"/>
      <w:lvlText w:val="%2."/>
      <w:lvlJc w:val="left"/>
      <w:pPr>
        <w:tabs>
          <w:tab w:val="num" w:pos="1440"/>
        </w:tabs>
        <w:ind w:left="720" w:hanging="720"/>
      </w:pPr>
      <w:rPr>
        <w:rFonts w:ascii="Times New Roman" w:hAnsi="Times New Roman"/>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leading2L3"/>
      <w:lvlText w:val="%3."/>
      <w:lvlJc w:val="left"/>
      <w:pPr>
        <w:tabs>
          <w:tab w:val="num" w:pos="2160"/>
        </w:tabs>
        <w:ind w:left="1440" w:hanging="720"/>
      </w:pPr>
      <w:rPr>
        <w:rFonts w:ascii="Times New Roman" w:hAnsi="Times New Roman"/>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Pleading2L4"/>
      <w:lvlText w:val="%4."/>
      <w:lvlJc w:val="left"/>
      <w:pPr>
        <w:tabs>
          <w:tab w:val="num" w:pos="2880"/>
        </w:tabs>
        <w:ind w:left="2160" w:hanging="720"/>
      </w:pPr>
      <w:rPr>
        <w:rFonts w:ascii="Times New Roman" w:hAnsi="Times New Roman"/>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Pleading2L5"/>
      <w:lvlText w:val="(%5)"/>
      <w:lvlJc w:val="left"/>
      <w:pPr>
        <w:tabs>
          <w:tab w:val="num" w:pos="2880"/>
        </w:tabs>
        <w:ind w:left="2880" w:hanging="720"/>
      </w:pPr>
      <w:rPr>
        <w:rFonts w:ascii="Times New Roman" w:hAnsi="Times New Roman"/>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Pleading2L6"/>
      <w:lvlText w:val="(%6)"/>
      <w:lvlJc w:val="left"/>
      <w:pPr>
        <w:tabs>
          <w:tab w:val="num" w:pos="3600"/>
        </w:tabs>
        <w:ind w:left="3600" w:hanging="720"/>
      </w:pPr>
      <w:rPr>
        <w:rFonts w:ascii="Times New Roman" w:hAnsi="Times New Roman"/>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Pleading2L7"/>
      <w:lvlText w:val="(%7)"/>
      <w:lvlJc w:val="left"/>
      <w:pPr>
        <w:tabs>
          <w:tab w:val="num" w:pos="4320"/>
        </w:tabs>
        <w:ind w:left="4320" w:hanging="720"/>
      </w:pPr>
      <w:rPr>
        <w:rFonts w:ascii="Times New Roman" w:hAnsi="Times New Roman"/>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Pleading2L8"/>
      <w:lvlText w:val="%8)"/>
      <w:lvlJc w:val="left"/>
      <w:pPr>
        <w:tabs>
          <w:tab w:val="num" w:pos="5040"/>
        </w:tabs>
        <w:ind w:left="5040" w:hanging="720"/>
      </w:pPr>
      <w:rPr>
        <w:rFonts w:ascii="Times New Roman" w:hAnsi="Times New Roman"/>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Pleading2L9"/>
      <w:lvlText w:val="%9)"/>
      <w:lvlJc w:val="left"/>
      <w:pPr>
        <w:tabs>
          <w:tab w:val="num" w:pos="5760"/>
        </w:tabs>
        <w:ind w:left="5760" w:hanging="720"/>
      </w:pPr>
      <w:rPr>
        <w:rFonts w:ascii="Times New Roman" w:hAnsi="Times New Roman"/>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nsid w:val="4A723EB9"/>
    <w:multiLevelType w:val="hybridMultilevel"/>
    <w:tmpl w:val="97668BEE"/>
    <w:lvl w:ilvl="0" w:tplc="47B09CE6">
      <w:start w:val="1"/>
      <w:numFmt w:val="decimal"/>
      <w:lvlText w:val="%1."/>
      <w:lvlJc w:val="left"/>
      <w:pPr>
        <w:ind w:left="1260" w:hanging="360"/>
      </w:pPr>
      <w:rPr>
        <w:i w:val="0"/>
        <w:strike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0870362"/>
    <w:multiLevelType w:val="hybridMultilevel"/>
    <w:tmpl w:val="0EFC4AE8"/>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50D366CD"/>
    <w:multiLevelType w:val="hybridMultilevel"/>
    <w:tmpl w:val="8B301FFE"/>
    <w:lvl w:ilvl="0" w:tplc="8848D8B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2CB7A58"/>
    <w:multiLevelType w:val="hybridMultilevel"/>
    <w:tmpl w:val="E9B45352"/>
    <w:lvl w:ilvl="0" w:tplc="9DCAC6F2">
      <w:start w:val="1"/>
      <w:numFmt w:val="upperRoman"/>
      <w:lvlText w:val="%1."/>
      <w:lvlJc w:val="left"/>
      <w:pPr>
        <w:ind w:left="441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C8D4E4A"/>
    <w:multiLevelType w:val="hybridMultilevel"/>
    <w:tmpl w:val="39444E48"/>
    <w:lvl w:ilvl="0" w:tplc="95E2AE02">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61292232"/>
    <w:multiLevelType w:val="hybridMultilevel"/>
    <w:tmpl w:val="0EFC4AE8"/>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63632462"/>
    <w:multiLevelType w:val="hybridMultilevel"/>
    <w:tmpl w:val="420C2AD0"/>
    <w:lvl w:ilvl="0" w:tplc="3EC2EF48">
      <w:start w:val="2"/>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5302DCB"/>
    <w:multiLevelType w:val="hybridMultilevel"/>
    <w:tmpl w:val="FD7407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90F2FDB"/>
    <w:multiLevelType w:val="hybridMultilevel"/>
    <w:tmpl w:val="AD449B44"/>
    <w:lvl w:ilvl="0" w:tplc="AFDAE2CE">
      <w:start w:val="1"/>
      <w:numFmt w:val="lowerLetter"/>
      <w:lvlText w:val="%1."/>
      <w:lvlJc w:val="left"/>
      <w:pPr>
        <w:ind w:left="2070" w:hanging="360"/>
      </w:pPr>
      <w:rPr>
        <w:rFonts w:cs="Times New Roman" w:hint="default"/>
      </w:rPr>
    </w:lvl>
    <w:lvl w:ilvl="1" w:tplc="04090019" w:tentative="1">
      <w:start w:val="1"/>
      <w:numFmt w:val="lowerLetter"/>
      <w:lvlText w:val="%2."/>
      <w:lvlJc w:val="left"/>
      <w:pPr>
        <w:ind w:left="2790" w:hanging="360"/>
      </w:pPr>
      <w:rPr>
        <w:rFonts w:cs="Times New Roman"/>
      </w:rPr>
    </w:lvl>
    <w:lvl w:ilvl="2" w:tplc="0409001B" w:tentative="1">
      <w:start w:val="1"/>
      <w:numFmt w:val="lowerRoman"/>
      <w:lvlText w:val="%3."/>
      <w:lvlJc w:val="right"/>
      <w:pPr>
        <w:ind w:left="3510" w:hanging="180"/>
      </w:pPr>
      <w:rPr>
        <w:rFonts w:cs="Times New Roman"/>
      </w:rPr>
    </w:lvl>
    <w:lvl w:ilvl="3" w:tplc="0409000F" w:tentative="1">
      <w:start w:val="1"/>
      <w:numFmt w:val="decimal"/>
      <w:lvlText w:val="%4."/>
      <w:lvlJc w:val="left"/>
      <w:pPr>
        <w:ind w:left="4230" w:hanging="360"/>
      </w:pPr>
      <w:rPr>
        <w:rFonts w:cs="Times New Roman"/>
      </w:rPr>
    </w:lvl>
    <w:lvl w:ilvl="4" w:tplc="04090019" w:tentative="1">
      <w:start w:val="1"/>
      <w:numFmt w:val="lowerLetter"/>
      <w:lvlText w:val="%5."/>
      <w:lvlJc w:val="left"/>
      <w:pPr>
        <w:ind w:left="4950" w:hanging="360"/>
      </w:pPr>
      <w:rPr>
        <w:rFonts w:cs="Times New Roman"/>
      </w:rPr>
    </w:lvl>
    <w:lvl w:ilvl="5" w:tplc="0409001B" w:tentative="1">
      <w:start w:val="1"/>
      <w:numFmt w:val="lowerRoman"/>
      <w:lvlText w:val="%6."/>
      <w:lvlJc w:val="right"/>
      <w:pPr>
        <w:ind w:left="5670" w:hanging="180"/>
      </w:pPr>
      <w:rPr>
        <w:rFonts w:cs="Times New Roman"/>
      </w:rPr>
    </w:lvl>
    <w:lvl w:ilvl="6" w:tplc="0409000F" w:tentative="1">
      <w:start w:val="1"/>
      <w:numFmt w:val="decimal"/>
      <w:lvlText w:val="%7."/>
      <w:lvlJc w:val="left"/>
      <w:pPr>
        <w:ind w:left="6390" w:hanging="360"/>
      </w:pPr>
      <w:rPr>
        <w:rFonts w:cs="Times New Roman"/>
      </w:rPr>
    </w:lvl>
    <w:lvl w:ilvl="7" w:tplc="04090019" w:tentative="1">
      <w:start w:val="1"/>
      <w:numFmt w:val="lowerLetter"/>
      <w:lvlText w:val="%8."/>
      <w:lvlJc w:val="left"/>
      <w:pPr>
        <w:ind w:left="7110" w:hanging="360"/>
      </w:pPr>
      <w:rPr>
        <w:rFonts w:cs="Times New Roman"/>
      </w:rPr>
    </w:lvl>
    <w:lvl w:ilvl="8" w:tplc="0409001B" w:tentative="1">
      <w:start w:val="1"/>
      <w:numFmt w:val="lowerRoman"/>
      <w:lvlText w:val="%9."/>
      <w:lvlJc w:val="right"/>
      <w:pPr>
        <w:ind w:left="7830" w:hanging="180"/>
      </w:pPr>
      <w:rPr>
        <w:rFonts w:cs="Times New Roman"/>
      </w:rPr>
    </w:lvl>
  </w:abstractNum>
  <w:abstractNum w:abstractNumId="28">
    <w:nsid w:val="71580541"/>
    <w:multiLevelType w:val="hybridMultilevel"/>
    <w:tmpl w:val="D63AF554"/>
    <w:lvl w:ilvl="0" w:tplc="B3AE932E">
      <w:start w:val="1"/>
      <w:numFmt w:val="decimal"/>
      <w:lvlText w:val="%1."/>
      <w:lvlJc w:val="left"/>
      <w:pPr>
        <w:ind w:left="1080" w:hanging="360"/>
      </w:pPr>
      <w:rPr>
        <w:rFonts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3AA0706"/>
    <w:multiLevelType w:val="hybridMultilevel"/>
    <w:tmpl w:val="914C9CA6"/>
    <w:lvl w:ilvl="0" w:tplc="A296F5D4">
      <w:start w:val="1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2"/>
  </w:num>
  <w:num w:numId="3">
    <w:abstractNumId w:val="1"/>
  </w:num>
  <w:num w:numId="4">
    <w:abstractNumId w:val="6"/>
  </w:num>
  <w:num w:numId="5">
    <w:abstractNumId w:val="8"/>
  </w:num>
  <w:num w:numId="6">
    <w:abstractNumId w:val="13"/>
  </w:num>
  <w:num w:numId="7">
    <w:abstractNumId w:val="5"/>
  </w:num>
  <w:num w:numId="8">
    <w:abstractNumId w:val="22"/>
  </w:num>
  <w:num w:numId="9">
    <w:abstractNumId w:val="15"/>
  </w:num>
  <w:num w:numId="10">
    <w:abstractNumId w:val="10"/>
  </w:num>
  <w:num w:numId="11">
    <w:abstractNumId w:val="27"/>
  </w:num>
  <w:num w:numId="12">
    <w:abstractNumId w:val="9"/>
  </w:num>
  <w:num w:numId="13">
    <w:abstractNumId w:val="4"/>
  </w:num>
  <w:num w:numId="14">
    <w:abstractNumId w:val="29"/>
  </w:num>
  <w:num w:numId="15">
    <w:abstractNumId w:val="25"/>
  </w:num>
  <w:num w:numId="16">
    <w:abstractNumId w:val="10"/>
    <w:lvlOverride w:ilvl="0">
      <w:startOverride w:val="1"/>
    </w:lvlOverride>
  </w:num>
  <w:num w:numId="17">
    <w:abstractNumId w:val="21"/>
  </w:num>
  <w:num w:numId="18">
    <w:abstractNumId w:val="28"/>
  </w:num>
  <w:num w:numId="19">
    <w:abstractNumId w:val="20"/>
  </w:num>
  <w:num w:numId="20">
    <w:abstractNumId w:val="17"/>
  </w:num>
  <w:num w:numId="21">
    <w:abstractNumId w:val="14"/>
  </w:num>
  <w:num w:numId="22">
    <w:abstractNumId w:val="16"/>
  </w:num>
  <w:num w:numId="23">
    <w:abstractNumId w:val="26"/>
  </w:num>
  <w:num w:numId="24">
    <w:abstractNumId w:val="7"/>
  </w:num>
  <w:num w:numId="25">
    <w:abstractNumId w:val="12"/>
  </w:num>
  <w:num w:numId="26">
    <w:abstractNumId w:val="19"/>
  </w:num>
  <w:num w:numId="27">
    <w:abstractNumId w:val="0"/>
  </w:num>
  <w:num w:numId="28">
    <w:abstractNumId w:val="24"/>
  </w:num>
  <w:num w:numId="29">
    <w:abstractNumId w:val="3"/>
  </w:num>
  <w:num w:numId="30">
    <w:abstractNumId w:val="23"/>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49C"/>
    <w:rsid w:val="000008E7"/>
    <w:rsid w:val="00002AAF"/>
    <w:rsid w:val="00004E84"/>
    <w:rsid w:val="00005D4B"/>
    <w:rsid w:val="00007A8C"/>
    <w:rsid w:val="000100EB"/>
    <w:rsid w:val="00010A4D"/>
    <w:rsid w:val="00012B57"/>
    <w:rsid w:val="000138D7"/>
    <w:rsid w:val="0001463F"/>
    <w:rsid w:val="00015129"/>
    <w:rsid w:val="000175CD"/>
    <w:rsid w:val="0002163C"/>
    <w:rsid w:val="00021C29"/>
    <w:rsid w:val="00021D4D"/>
    <w:rsid w:val="00022040"/>
    <w:rsid w:val="00023DC6"/>
    <w:rsid w:val="00025879"/>
    <w:rsid w:val="000328F1"/>
    <w:rsid w:val="00032D69"/>
    <w:rsid w:val="00033D5D"/>
    <w:rsid w:val="00044E94"/>
    <w:rsid w:val="00046CDC"/>
    <w:rsid w:val="00046D19"/>
    <w:rsid w:val="00051747"/>
    <w:rsid w:val="00051921"/>
    <w:rsid w:val="00053A9B"/>
    <w:rsid w:val="00053F82"/>
    <w:rsid w:val="00054025"/>
    <w:rsid w:val="00055245"/>
    <w:rsid w:val="000610C9"/>
    <w:rsid w:val="00061432"/>
    <w:rsid w:val="000629A8"/>
    <w:rsid w:val="0006308D"/>
    <w:rsid w:val="00071CF7"/>
    <w:rsid w:val="000720CC"/>
    <w:rsid w:val="000722FA"/>
    <w:rsid w:val="000763E7"/>
    <w:rsid w:val="0008021A"/>
    <w:rsid w:val="00083703"/>
    <w:rsid w:val="00083F63"/>
    <w:rsid w:val="000859CA"/>
    <w:rsid w:val="00087C45"/>
    <w:rsid w:val="00087D42"/>
    <w:rsid w:val="00087FD6"/>
    <w:rsid w:val="0009025E"/>
    <w:rsid w:val="00093BA9"/>
    <w:rsid w:val="0009574D"/>
    <w:rsid w:val="000A0106"/>
    <w:rsid w:val="000A174B"/>
    <w:rsid w:val="000A2789"/>
    <w:rsid w:val="000B050E"/>
    <w:rsid w:val="000B128B"/>
    <w:rsid w:val="000B4C72"/>
    <w:rsid w:val="000B4F93"/>
    <w:rsid w:val="000B561D"/>
    <w:rsid w:val="000B6A81"/>
    <w:rsid w:val="000B7130"/>
    <w:rsid w:val="000C2070"/>
    <w:rsid w:val="000C2240"/>
    <w:rsid w:val="000C314D"/>
    <w:rsid w:val="000C6DDD"/>
    <w:rsid w:val="000D0E3F"/>
    <w:rsid w:val="000D3DB7"/>
    <w:rsid w:val="000D4B8F"/>
    <w:rsid w:val="000D4F08"/>
    <w:rsid w:val="000D519B"/>
    <w:rsid w:val="000E1CC3"/>
    <w:rsid w:val="000E1DA7"/>
    <w:rsid w:val="000E2274"/>
    <w:rsid w:val="000E2D4C"/>
    <w:rsid w:val="000E4CCE"/>
    <w:rsid w:val="000E5A63"/>
    <w:rsid w:val="000E5E89"/>
    <w:rsid w:val="000E6322"/>
    <w:rsid w:val="000E686D"/>
    <w:rsid w:val="000F03C8"/>
    <w:rsid w:val="000F23A8"/>
    <w:rsid w:val="000F286C"/>
    <w:rsid w:val="000F4E36"/>
    <w:rsid w:val="000F513F"/>
    <w:rsid w:val="000F58E6"/>
    <w:rsid w:val="00100E00"/>
    <w:rsid w:val="00101AA3"/>
    <w:rsid w:val="00102C65"/>
    <w:rsid w:val="00103E5A"/>
    <w:rsid w:val="00107117"/>
    <w:rsid w:val="0011052E"/>
    <w:rsid w:val="00113F02"/>
    <w:rsid w:val="00120972"/>
    <w:rsid w:val="001213E2"/>
    <w:rsid w:val="0012346C"/>
    <w:rsid w:val="00125800"/>
    <w:rsid w:val="00130D66"/>
    <w:rsid w:val="001316E6"/>
    <w:rsid w:val="0013248F"/>
    <w:rsid w:val="001352F5"/>
    <w:rsid w:val="0014158E"/>
    <w:rsid w:val="001421F1"/>
    <w:rsid w:val="001431E8"/>
    <w:rsid w:val="0014441D"/>
    <w:rsid w:val="00145676"/>
    <w:rsid w:val="00150AAA"/>
    <w:rsid w:val="00154472"/>
    <w:rsid w:val="00161E34"/>
    <w:rsid w:val="001622D6"/>
    <w:rsid w:val="0016243E"/>
    <w:rsid w:val="001645B4"/>
    <w:rsid w:val="001660C0"/>
    <w:rsid w:val="001727CC"/>
    <w:rsid w:val="00172E5B"/>
    <w:rsid w:val="00173199"/>
    <w:rsid w:val="00173841"/>
    <w:rsid w:val="00173EBB"/>
    <w:rsid w:val="00173F22"/>
    <w:rsid w:val="001749F9"/>
    <w:rsid w:val="00176992"/>
    <w:rsid w:val="00177ECA"/>
    <w:rsid w:val="001804E7"/>
    <w:rsid w:val="001823D6"/>
    <w:rsid w:val="001828F6"/>
    <w:rsid w:val="001835E4"/>
    <w:rsid w:val="0018442E"/>
    <w:rsid w:val="00185371"/>
    <w:rsid w:val="001873E8"/>
    <w:rsid w:val="00191F5B"/>
    <w:rsid w:val="00193049"/>
    <w:rsid w:val="00195F99"/>
    <w:rsid w:val="00197F80"/>
    <w:rsid w:val="001A30CF"/>
    <w:rsid w:val="001A52DD"/>
    <w:rsid w:val="001A5AD4"/>
    <w:rsid w:val="001B0628"/>
    <w:rsid w:val="001B3C7B"/>
    <w:rsid w:val="001B4AE9"/>
    <w:rsid w:val="001B4F84"/>
    <w:rsid w:val="001B59CF"/>
    <w:rsid w:val="001B62BB"/>
    <w:rsid w:val="001B681C"/>
    <w:rsid w:val="001C10FE"/>
    <w:rsid w:val="001C42F5"/>
    <w:rsid w:val="001C5E96"/>
    <w:rsid w:val="001D524B"/>
    <w:rsid w:val="001D76D3"/>
    <w:rsid w:val="001E2260"/>
    <w:rsid w:val="001E5974"/>
    <w:rsid w:val="001F086E"/>
    <w:rsid w:val="001F17D2"/>
    <w:rsid w:val="001F1AF3"/>
    <w:rsid w:val="001F1E0A"/>
    <w:rsid w:val="001F4358"/>
    <w:rsid w:val="0020058A"/>
    <w:rsid w:val="00203C6E"/>
    <w:rsid w:val="00205D32"/>
    <w:rsid w:val="0020738B"/>
    <w:rsid w:val="00210AFA"/>
    <w:rsid w:val="00215A0E"/>
    <w:rsid w:val="00217B96"/>
    <w:rsid w:val="00220CCC"/>
    <w:rsid w:val="00222118"/>
    <w:rsid w:val="00224629"/>
    <w:rsid w:val="00226124"/>
    <w:rsid w:val="002279DC"/>
    <w:rsid w:val="00233A00"/>
    <w:rsid w:val="002347FE"/>
    <w:rsid w:val="00234ED5"/>
    <w:rsid w:val="002355B9"/>
    <w:rsid w:val="00236118"/>
    <w:rsid w:val="002361B0"/>
    <w:rsid w:val="002434CF"/>
    <w:rsid w:val="0024372A"/>
    <w:rsid w:val="002466B5"/>
    <w:rsid w:val="00250043"/>
    <w:rsid w:val="00251E8E"/>
    <w:rsid w:val="002522F2"/>
    <w:rsid w:val="00252AEB"/>
    <w:rsid w:val="00253E10"/>
    <w:rsid w:val="002569CE"/>
    <w:rsid w:val="002570CD"/>
    <w:rsid w:val="00257CC9"/>
    <w:rsid w:val="00262880"/>
    <w:rsid w:val="002638AC"/>
    <w:rsid w:val="00263B71"/>
    <w:rsid w:val="00263C42"/>
    <w:rsid w:val="00265369"/>
    <w:rsid w:val="00266BDB"/>
    <w:rsid w:val="00267D6F"/>
    <w:rsid w:val="00270F6D"/>
    <w:rsid w:val="00272CB2"/>
    <w:rsid w:val="00275CFE"/>
    <w:rsid w:val="00276F96"/>
    <w:rsid w:val="00277DA8"/>
    <w:rsid w:val="00282301"/>
    <w:rsid w:val="002831A4"/>
    <w:rsid w:val="00283E9D"/>
    <w:rsid w:val="0028764F"/>
    <w:rsid w:val="002961CB"/>
    <w:rsid w:val="002A096A"/>
    <w:rsid w:val="002A0A37"/>
    <w:rsid w:val="002A33B5"/>
    <w:rsid w:val="002A3D8D"/>
    <w:rsid w:val="002B144C"/>
    <w:rsid w:val="002B3DF4"/>
    <w:rsid w:val="002B4F03"/>
    <w:rsid w:val="002C17E2"/>
    <w:rsid w:val="002C1833"/>
    <w:rsid w:val="002D00A1"/>
    <w:rsid w:val="002D09E6"/>
    <w:rsid w:val="002D24B5"/>
    <w:rsid w:val="002D417A"/>
    <w:rsid w:val="002E0801"/>
    <w:rsid w:val="002E0FA8"/>
    <w:rsid w:val="002E5389"/>
    <w:rsid w:val="002E581E"/>
    <w:rsid w:val="002F406A"/>
    <w:rsid w:val="002F7409"/>
    <w:rsid w:val="0030394B"/>
    <w:rsid w:val="0030450A"/>
    <w:rsid w:val="00305C6B"/>
    <w:rsid w:val="00306F1E"/>
    <w:rsid w:val="003100A5"/>
    <w:rsid w:val="00312FEB"/>
    <w:rsid w:val="003147D6"/>
    <w:rsid w:val="00315836"/>
    <w:rsid w:val="00330106"/>
    <w:rsid w:val="00330ED2"/>
    <w:rsid w:val="00340625"/>
    <w:rsid w:val="003427B5"/>
    <w:rsid w:val="00342973"/>
    <w:rsid w:val="00342EF7"/>
    <w:rsid w:val="003431F8"/>
    <w:rsid w:val="00344763"/>
    <w:rsid w:val="00345BB1"/>
    <w:rsid w:val="00346A62"/>
    <w:rsid w:val="0035075C"/>
    <w:rsid w:val="00351485"/>
    <w:rsid w:val="00354858"/>
    <w:rsid w:val="003573F9"/>
    <w:rsid w:val="003579B9"/>
    <w:rsid w:val="00361EA2"/>
    <w:rsid w:val="00364F8F"/>
    <w:rsid w:val="00366708"/>
    <w:rsid w:val="00366AD1"/>
    <w:rsid w:val="00367F0A"/>
    <w:rsid w:val="00370A3F"/>
    <w:rsid w:val="00372CF3"/>
    <w:rsid w:val="0037379A"/>
    <w:rsid w:val="0037534F"/>
    <w:rsid w:val="00377647"/>
    <w:rsid w:val="00377753"/>
    <w:rsid w:val="00377D90"/>
    <w:rsid w:val="003805E3"/>
    <w:rsid w:val="0038204E"/>
    <w:rsid w:val="00384DAA"/>
    <w:rsid w:val="00384DD4"/>
    <w:rsid w:val="003855F2"/>
    <w:rsid w:val="00385923"/>
    <w:rsid w:val="003905A2"/>
    <w:rsid w:val="00392A9F"/>
    <w:rsid w:val="00394DA6"/>
    <w:rsid w:val="0039545F"/>
    <w:rsid w:val="00395676"/>
    <w:rsid w:val="003965D4"/>
    <w:rsid w:val="00396C28"/>
    <w:rsid w:val="003A09A4"/>
    <w:rsid w:val="003A1771"/>
    <w:rsid w:val="003A2F2E"/>
    <w:rsid w:val="003A4625"/>
    <w:rsid w:val="003A74A5"/>
    <w:rsid w:val="003B12CE"/>
    <w:rsid w:val="003B1BF1"/>
    <w:rsid w:val="003B4ADC"/>
    <w:rsid w:val="003B560F"/>
    <w:rsid w:val="003B5D69"/>
    <w:rsid w:val="003C169C"/>
    <w:rsid w:val="003C4356"/>
    <w:rsid w:val="003C6658"/>
    <w:rsid w:val="003C6751"/>
    <w:rsid w:val="003D071F"/>
    <w:rsid w:val="003D1471"/>
    <w:rsid w:val="003D1C68"/>
    <w:rsid w:val="003D21DB"/>
    <w:rsid w:val="003D5E3B"/>
    <w:rsid w:val="003D6744"/>
    <w:rsid w:val="003E21DD"/>
    <w:rsid w:val="003E2E49"/>
    <w:rsid w:val="003E3E19"/>
    <w:rsid w:val="003E43AE"/>
    <w:rsid w:val="003E5170"/>
    <w:rsid w:val="003E5B7D"/>
    <w:rsid w:val="003E5D2E"/>
    <w:rsid w:val="003F1A37"/>
    <w:rsid w:val="003F205E"/>
    <w:rsid w:val="003F4593"/>
    <w:rsid w:val="003F4BE0"/>
    <w:rsid w:val="004024CE"/>
    <w:rsid w:val="00406FC8"/>
    <w:rsid w:val="00407669"/>
    <w:rsid w:val="00410A4C"/>
    <w:rsid w:val="00412AEE"/>
    <w:rsid w:val="00414A57"/>
    <w:rsid w:val="0041581F"/>
    <w:rsid w:val="0041683B"/>
    <w:rsid w:val="004168E5"/>
    <w:rsid w:val="0041716A"/>
    <w:rsid w:val="0042103C"/>
    <w:rsid w:val="004229A9"/>
    <w:rsid w:val="004240A3"/>
    <w:rsid w:val="004263E8"/>
    <w:rsid w:val="004325D9"/>
    <w:rsid w:val="00434F7B"/>
    <w:rsid w:val="004364E5"/>
    <w:rsid w:val="0044140D"/>
    <w:rsid w:val="00441D69"/>
    <w:rsid w:val="004437A0"/>
    <w:rsid w:val="004444ED"/>
    <w:rsid w:val="004445D6"/>
    <w:rsid w:val="00444ADD"/>
    <w:rsid w:val="00445594"/>
    <w:rsid w:val="00450883"/>
    <w:rsid w:val="0045092C"/>
    <w:rsid w:val="0045163E"/>
    <w:rsid w:val="004526ED"/>
    <w:rsid w:val="00452BCA"/>
    <w:rsid w:val="00453F90"/>
    <w:rsid w:val="00454AD0"/>
    <w:rsid w:val="00456B7D"/>
    <w:rsid w:val="00456F34"/>
    <w:rsid w:val="00457478"/>
    <w:rsid w:val="00462EB2"/>
    <w:rsid w:val="00463191"/>
    <w:rsid w:val="0046729D"/>
    <w:rsid w:val="00467375"/>
    <w:rsid w:val="0047049C"/>
    <w:rsid w:val="00472013"/>
    <w:rsid w:val="0047288D"/>
    <w:rsid w:val="0047434E"/>
    <w:rsid w:val="004750E1"/>
    <w:rsid w:val="00475529"/>
    <w:rsid w:val="00476024"/>
    <w:rsid w:val="00477A51"/>
    <w:rsid w:val="0048177B"/>
    <w:rsid w:val="00482E0A"/>
    <w:rsid w:val="00484EEB"/>
    <w:rsid w:val="0048782D"/>
    <w:rsid w:val="00487E70"/>
    <w:rsid w:val="00491D53"/>
    <w:rsid w:val="004929E4"/>
    <w:rsid w:val="00493C09"/>
    <w:rsid w:val="00495831"/>
    <w:rsid w:val="00496A67"/>
    <w:rsid w:val="004A2C23"/>
    <w:rsid w:val="004A2EB6"/>
    <w:rsid w:val="004A336B"/>
    <w:rsid w:val="004A4EFD"/>
    <w:rsid w:val="004B340C"/>
    <w:rsid w:val="004B3D3E"/>
    <w:rsid w:val="004B58A0"/>
    <w:rsid w:val="004C1464"/>
    <w:rsid w:val="004C2065"/>
    <w:rsid w:val="004C447D"/>
    <w:rsid w:val="004C63AF"/>
    <w:rsid w:val="004C7219"/>
    <w:rsid w:val="004D0C29"/>
    <w:rsid w:val="004D389C"/>
    <w:rsid w:val="004D551C"/>
    <w:rsid w:val="004D6C0F"/>
    <w:rsid w:val="004D7B4A"/>
    <w:rsid w:val="004E036D"/>
    <w:rsid w:val="004E165B"/>
    <w:rsid w:val="004E60D0"/>
    <w:rsid w:val="004E79E5"/>
    <w:rsid w:val="004F4F93"/>
    <w:rsid w:val="004F5D23"/>
    <w:rsid w:val="004F5E0A"/>
    <w:rsid w:val="004F685C"/>
    <w:rsid w:val="005071AA"/>
    <w:rsid w:val="00507CC1"/>
    <w:rsid w:val="00510775"/>
    <w:rsid w:val="0051763A"/>
    <w:rsid w:val="00520627"/>
    <w:rsid w:val="0052420D"/>
    <w:rsid w:val="005255CB"/>
    <w:rsid w:val="00531E91"/>
    <w:rsid w:val="00536F26"/>
    <w:rsid w:val="00542274"/>
    <w:rsid w:val="005424B3"/>
    <w:rsid w:val="00542FB3"/>
    <w:rsid w:val="00543670"/>
    <w:rsid w:val="0054640F"/>
    <w:rsid w:val="00550A14"/>
    <w:rsid w:val="0055274D"/>
    <w:rsid w:val="00552BEB"/>
    <w:rsid w:val="00552F9F"/>
    <w:rsid w:val="00553B7F"/>
    <w:rsid w:val="00553D1B"/>
    <w:rsid w:val="00554073"/>
    <w:rsid w:val="005601DE"/>
    <w:rsid w:val="005631DD"/>
    <w:rsid w:val="00563D0E"/>
    <w:rsid w:val="00564A1D"/>
    <w:rsid w:val="00564FAC"/>
    <w:rsid w:val="005654DA"/>
    <w:rsid w:val="00566935"/>
    <w:rsid w:val="0057030A"/>
    <w:rsid w:val="00574447"/>
    <w:rsid w:val="00575634"/>
    <w:rsid w:val="00576DF4"/>
    <w:rsid w:val="00577A21"/>
    <w:rsid w:val="0058128F"/>
    <w:rsid w:val="00585746"/>
    <w:rsid w:val="00585BC0"/>
    <w:rsid w:val="00586751"/>
    <w:rsid w:val="0059051A"/>
    <w:rsid w:val="00590A25"/>
    <w:rsid w:val="00593D42"/>
    <w:rsid w:val="00594DF7"/>
    <w:rsid w:val="00595D00"/>
    <w:rsid w:val="00596394"/>
    <w:rsid w:val="005A125D"/>
    <w:rsid w:val="005A1DDF"/>
    <w:rsid w:val="005A38D7"/>
    <w:rsid w:val="005A699C"/>
    <w:rsid w:val="005A7942"/>
    <w:rsid w:val="005B1F9A"/>
    <w:rsid w:val="005B3024"/>
    <w:rsid w:val="005C0AB7"/>
    <w:rsid w:val="005C0E82"/>
    <w:rsid w:val="005C0F41"/>
    <w:rsid w:val="005C365E"/>
    <w:rsid w:val="005C52B7"/>
    <w:rsid w:val="005D5541"/>
    <w:rsid w:val="005D5EF4"/>
    <w:rsid w:val="005D6B32"/>
    <w:rsid w:val="005E2E9B"/>
    <w:rsid w:val="005E3E9B"/>
    <w:rsid w:val="005E41F5"/>
    <w:rsid w:val="005E5CBF"/>
    <w:rsid w:val="005E5FDE"/>
    <w:rsid w:val="005F152E"/>
    <w:rsid w:val="005F3C4B"/>
    <w:rsid w:val="005F611A"/>
    <w:rsid w:val="005F661F"/>
    <w:rsid w:val="005F7584"/>
    <w:rsid w:val="00602BDB"/>
    <w:rsid w:val="006048C6"/>
    <w:rsid w:val="00607D7C"/>
    <w:rsid w:val="006127C0"/>
    <w:rsid w:val="006129C1"/>
    <w:rsid w:val="00614893"/>
    <w:rsid w:val="00617B66"/>
    <w:rsid w:val="006247A0"/>
    <w:rsid w:val="00626CF3"/>
    <w:rsid w:val="00634433"/>
    <w:rsid w:val="006355B9"/>
    <w:rsid w:val="00636717"/>
    <w:rsid w:val="00641717"/>
    <w:rsid w:val="00642284"/>
    <w:rsid w:val="006427F1"/>
    <w:rsid w:val="00645E8B"/>
    <w:rsid w:val="0065079F"/>
    <w:rsid w:val="006515DF"/>
    <w:rsid w:val="00651851"/>
    <w:rsid w:val="0065258D"/>
    <w:rsid w:val="00660C24"/>
    <w:rsid w:val="00663B54"/>
    <w:rsid w:val="00665102"/>
    <w:rsid w:val="00666177"/>
    <w:rsid w:val="006701BB"/>
    <w:rsid w:val="006717AD"/>
    <w:rsid w:val="006725BA"/>
    <w:rsid w:val="006725E3"/>
    <w:rsid w:val="00684632"/>
    <w:rsid w:val="0068499E"/>
    <w:rsid w:val="00685FD3"/>
    <w:rsid w:val="0068632D"/>
    <w:rsid w:val="0069013A"/>
    <w:rsid w:val="00691819"/>
    <w:rsid w:val="0069330F"/>
    <w:rsid w:val="006A50B1"/>
    <w:rsid w:val="006A515F"/>
    <w:rsid w:val="006B08D6"/>
    <w:rsid w:val="006B1441"/>
    <w:rsid w:val="006B2FCF"/>
    <w:rsid w:val="006B3098"/>
    <w:rsid w:val="006B36F0"/>
    <w:rsid w:val="006B4CF7"/>
    <w:rsid w:val="006C1C70"/>
    <w:rsid w:val="006C2797"/>
    <w:rsid w:val="006C2F3B"/>
    <w:rsid w:val="006C3041"/>
    <w:rsid w:val="006D22F8"/>
    <w:rsid w:val="006D353C"/>
    <w:rsid w:val="006D5D99"/>
    <w:rsid w:val="006E66A5"/>
    <w:rsid w:val="006E6A83"/>
    <w:rsid w:val="006F0456"/>
    <w:rsid w:val="006F42FD"/>
    <w:rsid w:val="006F4770"/>
    <w:rsid w:val="00700007"/>
    <w:rsid w:val="00700049"/>
    <w:rsid w:val="00700914"/>
    <w:rsid w:val="0070184F"/>
    <w:rsid w:val="00702E07"/>
    <w:rsid w:val="0070500D"/>
    <w:rsid w:val="00705635"/>
    <w:rsid w:val="007076B9"/>
    <w:rsid w:val="007100A5"/>
    <w:rsid w:val="00710F56"/>
    <w:rsid w:val="00713834"/>
    <w:rsid w:val="007148E9"/>
    <w:rsid w:val="00715EC2"/>
    <w:rsid w:val="0071771A"/>
    <w:rsid w:val="007178FE"/>
    <w:rsid w:val="00721AD3"/>
    <w:rsid w:val="00723D52"/>
    <w:rsid w:val="00723E2E"/>
    <w:rsid w:val="00725AED"/>
    <w:rsid w:val="00726090"/>
    <w:rsid w:val="00731859"/>
    <w:rsid w:val="00733F0C"/>
    <w:rsid w:val="0073423C"/>
    <w:rsid w:val="00735D76"/>
    <w:rsid w:val="00737142"/>
    <w:rsid w:val="00740167"/>
    <w:rsid w:val="00741D4A"/>
    <w:rsid w:val="007425A0"/>
    <w:rsid w:val="00743D4C"/>
    <w:rsid w:val="00743F4E"/>
    <w:rsid w:val="007464CD"/>
    <w:rsid w:val="00746590"/>
    <w:rsid w:val="007467DE"/>
    <w:rsid w:val="00750F46"/>
    <w:rsid w:val="007560D4"/>
    <w:rsid w:val="00756312"/>
    <w:rsid w:val="007565B9"/>
    <w:rsid w:val="00760DFC"/>
    <w:rsid w:val="00761B83"/>
    <w:rsid w:val="00761B85"/>
    <w:rsid w:val="00764C09"/>
    <w:rsid w:val="00765D5C"/>
    <w:rsid w:val="0076798F"/>
    <w:rsid w:val="00774898"/>
    <w:rsid w:val="007750EF"/>
    <w:rsid w:val="007815B4"/>
    <w:rsid w:val="007823B2"/>
    <w:rsid w:val="00783E1E"/>
    <w:rsid w:val="007907CC"/>
    <w:rsid w:val="007927B9"/>
    <w:rsid w:val="00796E02"/>
    <w:rsid w:val="007A0150"/>
    <w:rsid w:val="007B0EF0"/>
    <w:rsid w:val="007B55A4"/>
    <w:rsid w:val="007B661F"/>
    <w:rsid w:val="007B72A1"/>
    <w:rsid w:val="007C3EF7"/>
    <w:rsid w:val="007C5F28"/>
    <w:rsid w:val="007C6E0F"/>
    <w:rsid w:val="007C7CDE"/>
    <w:rsid w:val="007C7E24"/>
    <w:rsid w:val="007D0B61"/>
    <w:rsid w:val="007D36D9"/>
    <w:rsid w:val="007D5B80"/>
    <w:rsid w:val="007D6A0E"/>
    <w:rsid w:val="007E0DAE"/>
    <w:rsid w:val="007E1E60"/>
    <w:rsid w:val="007E2F37"/>
    <w:rsid w:val="007E60EB"/>
    <w:rsid w:val="007E6946"/>
    <w:rsid w:val="007F0E23"/>
    <w:rsid w:val="007F1CF5"/>
    <w:rsid w:val="007F1D30"/>
    <w:rsid w:val="007F2B0D"/>
    <w:rsid w:val="007F2B27"/>
    <w:rsid w:val="007F5788"/>
    <w:rsid w:val="007F5A60"/>
    <w:rsid w:val="007F71C0"/>
    <w:rsid w:val="0080138F"/>
    <w:rsid w:val="00801737"/>
    <w:rsid w:val="008023E1"/>
    <w:rsid w:val="00802E1F"/>
    <w:rsid w:val="008045DB"/>
    <w:rsid w:val="00805E6E"/>
    <w:rsid w:val="00806650"/>
    <w:rsid w:val="00807956"/>
    <w:rsid w:val="00810F3C"/>
    <w:rsid w:val="00811306"/>
    <w:rsid w:val="00811ED9"/>
    <w:rsid w:val="00812095"/>
    <w:rsid w:val="00812CE3"/>
    <w:rsid w:val="00813553"/>
    <w:rsid w:val="008140F9"/>
    <w:rsid w:val="008148D9"/>
    <w:rsid w:val="00815672"/>
    <w:rsid w:val="00820C6E"/>
    <w:rsid w:val="00821A27"/>
    <w:rsid w:val="00822361"/>
    <w:rsid w:val="00825B77"/>
    <w:rsid w:val="00826B73"/>
    <w:rsid w:val="00832320"/>
    <w:rsid w:val="008337B2"/>
    <w:rsid w:val="00834669"/>
    <w:rsid w:val="008406B2"/>
    <w:rsid w:val="00842689"/>
    <w:rsid w:val="0084431C"/>
    <w:rsid w:val="00846766"/>
    <w:rsid w:val="00846BD9"/>
    <w:rsid w:val="00846D2A"/>
    <w:rsid w:val="00846EC6"/>
    <w:rsid w:val="008472C0"/>
    <w:rsid w:val="00850705"/>
    <w:rsid w:val="00850ABF"/>
    <w:rsid w:val="00850E22"/>
    <w:rsid w:val="00853552"/>
    <w:rsid w:val="00853D65"/>
    <w:rsid w:val="00854273"/>
    <w:rsid w:val="0085569A"/>
    <w:rsid w:val="00855ECC"/>
    <w:rsid w:val="00857362"/>
    <w:rsid w:val="0086013D"/>
    <w:rsid w:val="00862513"/>
    <w:rsid w:val="00863AE8"/>
    <w:rsid w:val="00863FBE"/>
    <w:rsid w:val="008652F2"/>
    <w:rsid w:val="00873A7E"/>
    <w:rsid w:val="008742C3"/>
    <w:rsid w:val="00874C65"/>
    <w:rsid w:val="00875EE4"/>
    <w:rsid w:val="00876908"/>
    <w:rsid w:val="0087755C"/>
    <w:rsid w:val="008833A5"/>
    <w:rsid w:val="00883B07"/>
    <w:rsid w:val="008842AA"/>
    <w:rsid w:val="00885125"/>
    <w:rsid w:val="00885515"/>
    <w:rsid w:val="008855F6"/>
    <w:rsid w:val="008862DF"/>
    <w:rsid w:val="00891777"/>
    <w:rsid w:val="00892244"/>
    <w:rsid w:val="00892404"/>
    <w:rsid w:val="00895643"/>
    <w:rsid w:val="00895D36"/>
    <w:rsid w:val="008A3DE4"/>
    <w:rsid w:val="008A721C"/>
    <w:rsid w:val="008A7288"/>
    <w:rsid w:val="008A79EB"/>
    <w:rsid w:val="008B0A1E"/>
    <w:rsid w:val="008B362A"/>
    <w:rsid w:val="008C1C56"/>
    <w:rsid w:val="008C3700"/>
    <w:rsid w:val="008C44E8"/>
    <w:rsid w:val="008D0646"/>
    <w:rsid w:val="008D06BA"/>
    <w:rsid w:val="008D1237"/>
    <w:rsid w:val="008D5084"/>
    <w:rsid w:val="008D5332"/>
    <w:rsid w:val="008D7AB5"/>
    <w:rsid w:val="008E15E8"/>
    <w:rsid w:val="008E3D6D"/>
    <w:rsid w:val="008E3ED4"/>
    <w:rsid w:val="008E60F6"/>
    <w:rsid w:val="008F2582"/>
    <w:rsid w:val="008F33D4"/>
    <w:rsid w:val="008F5F47"/>
    <w:rsid w:val="008F7E9D"/>
    <w:rsid w:val="0090757F"/>
    <w:rsid w:val="00911D88"/>
    <w:rsid w:val="00912BF1"/>
    <w:rsid w:val="00914205"/>
    <w:rsid w:val="00915F49"/>
    <w:rsid w:val="0092099F"/>
    <w:rsid w:val="009209F2"/>
    <w:rsid w:val="00920A13"/>
    <w:rsid w:val="009219FA"/>
    <w:rsid w:val="00924AA7"/>
    <w:rsid w:val="00924B04"/>
    <w:rsid w:val="00925556"/>
    <w:rsid w:val="00925DAD"/>
    <w:rsid w:val="0092655D"/>
    <w:rsid w:val="00930EDF"/>
    <w:rsid w:val="00937544"/>
    <w:rsid w:val="009401B7"/>
    <w:rsid w:val="0094293B"/>
    <w:rsid w:val="0094643F"/>
    <w:rsid w:val="00951712"/>
    <w:rsid w:val="00951AC4"/>
    <w:rsid w:val="009539E1"/>
    <w:rsid w:val="00953BA2"/>
    <w:rsid w:val="00955318"/>
    <w:rsid w:val="00956327"/>
    <w:rsid w:val="00956AD4"/>
    <w:rsid w:val="009579A4"/>
    <w:rsid w:val="009665AD"/>
    <w:rsid w:val="00970EE8"/>
    <w:rsid w:val="00971BF9"/>
    <w:rsid w:val="00974D05"/>
    <w:rsid w:val="00975072"/>
    <w:rsid w:val="00976B9A"/>
    <w:rsid w:val="00976E08"/>
    <w:rsid w:val="00977E20"/>
    <w:rsid w:val="00977F93"/>
    <w:rsid w:val="00980CC2"/>
    <w:rsid w:val="009838B7"/>
    <w:rsid w:val="00983E12"/>
    <w:rsid w:val="00986643"/>
    <w:rsid w:val="00990BF6"/>
    <w:rsid w:val="00991AF4"/>
    <w:rsid w:val="009920D0"/>
    <w:rsid w:val="0099228B"/>
    <w:rsid w:val="00992D4E"/>
    <w:rsid w:val="00992D61"/>
    <w:rsid w:val="0099487F"/>
    <w:rsid w:val="009979B6"/>
    <w:rsid w:val="009A6AD2"/>
    <w:rsid w:val="009B404B"/>
    <w:rsid w:val="009B40DC"/>
    <w:rsid w:val="009C05B5"/>
    <w:rsid w:val="009C2C43"/>
    <w:rsid w:val="009C5D5F"/>
    <w:rsid w:val="009C601C"/>
    <w:rsid w:val="009C7CAA"/>
    <w:rsid w:val="009D23EE"/>
    <w:rsid w:val="009D354F"/>
    <w:rsid w:val="009D561B"/>
    <w:rsid w:val="009D5C77"/>
    <w:rsid w:val="009D61A1"/>
    <w:rsid w:val="009D7624"/>
    <w:rsid w:val="009D7F17"/>
    <w:rsid w:val="009E2627"/>
    <w:rsid w:val="009E26AF"/>
    <w:rsid w:val="009E5B4D"/>
    <w:rsid w:val="009E6A75"/>
    <w:rsid w:val="009F1205"/>
    <w:rsid w:val="009F17CD"/>
    <w:rsid w:val="009F1A11"/>
    <w:rsid w:val="009F2C4C"/>
    <w:rsid w:val="009F2D04"/>
    <w:rsid w:val="009F5822"/>
    <w:rsid w:val="009F6271"/>
    <w:rsid w:val="009F687B"/>
    <w:rsid w:val="009F7C71"/>
    <w:rsid w:val="00A076DA"/>
    <w:rsid w:val="00A07D5D"/>
    <w:rsid w:val="00A101DD"/>
    <w:rsid w:val="00A11F4F"/>
    <w:rsid w:val="00A12DAE"/>
    <w:rsid w:val="00A138B5"/>
    <w:rsid w:val="00A14E98"/>
    <w:rsid w:val="00A154E0"/>
    <w:rsid w:val="00A170FA"/>
    <w:rsid w:val="00A20AE7"/>
    <w:rsid w:val="00A2482D"/>
    <w:rsid w:val="00A26F6C"/>
    <w:rsid w:val="00A3082B"/>
    <w:rsid w:val="00A34197"/>
    <w:rsid w:val="00A43F7A"/>
    <w:rsid w:val="00A4731F"/>
    <w:rsid w:val="00A473E8"/>
    <w:rsid w:val="00A47797"/>
    <w:rsid w:val="00A4796D"/>
    <w:rsid w:val="00A54FD2"/>
    <w:rsid w:val="00A5656E"/>
    <w:rsid w:val="00A603C5"/>
    <w:rsid w:val="00A6056D"/>
    <w:rsid w:val="00A61276"/>
    <w:rsid w:val="00A6145B"/>
    <w:rsid w:val="00A62B41"/>
    <w:rsid w:val="00A63A7B"/>
    <w:rsid w:val="00A64F9A"/>
    <w:rsid w:val="00A66E5A"/>
    <w:rsid w:val="00A67642"/>
    <w:rsid w:val="00A71CCE"/>
    <w:rsid w:val="00A71FF8"/>
    <w:rsid w:val="00A733E3"/>
    <w:rsid w:val="00A7590E"/>
    <w:rsid w:val="00A81C94"/>
    <w:rsid w:val="00A82932"/>
    <w:rsid w:val="00A833C3"/>
    <w:rsid w:val="00A84FB5"/>
    <w:rsid w:val="00A8724B"/>
    <w:rsid w:val="00A87288"/>
    <w:rsid w:val="00A8732A"/>
    <w:rsid w:val="00A87598"/>
    <w:rsid w:val="00A9041D"/>
    <w:rsid w:val="00A9172C"/>
    <w:rsid w:val="00A940DD"/>
    <w:rsid w:val="00A94BF1"/>
    <w:rsid w:val="00AA24D4"/>
    <w:rsid w:val="00AA515B"/>
    <w:rsid w:val="00AB2438"/>
    <w:rsid w:val="00AB25BE"/>
    <w:rsid w:val="00AB6294"/>
    <w:rsid w:val="00AB6787"/>
    <w:rsid w:val="00AB7656"/>
    <w:rsid w:val="00AB7C24"/>
    <w:rsid w:val="00AC0BD3"/>
    <w:rsid w:val="00AC3B94"/>
    <w:rsid w:val="00AC3D56"/>
    <w:rsid w:val="00AC6A85"/>
    <w:rsid w:val="00AD0B51"/>
    <w:rsid w:val="00AD1385"/>
    <w:rsid w:val="00AD1739"/>
    <w:rsid w:val="00AD2A0A"/>
    <w:rsid w:val="00AE0F57"/>
    <w:rsid w:val="00AE1440"/>
    <w:rsid w:val="00AE26A0"/>
    <w:rsid w:val="00AE51AF"/>
    <w:rsid w:val="00AF1E5C"/>
    <w:rsid w:val="00AF77CE"/>
    <w:rsid w:val="00B052DD"/>
    <w:rsid w:val="00B0587A"/>
    <w:rsid w:val="00B1523F"/>
    <w:rsid w:val="00B16806"/>
    <w:rsid w:val="00B201FA"/>
    <w:rsid w:val="00B217B8"/>
    <w:rsid w:val="00B22FE3"/>
    <w:rsid w:val="00B2570A"/>
    <w:rsid w:val="00B264B0"/>
    <w:rsid w:val="00B313B2"/>
    <w:rsid w:val="00B34DE8"/>
    <w:rsid w:val="00B35FBE"/>
    <w:rsid w:val="00B361B9"/>
    <w:rsid w:val="00B36C8D"/>
    <w:rsid w:val="00B36DB9"/>
    <w:rsid w:val="00B37DCD"/>
    <w:rsid w:val="00B41409"/>
    <w:rsid w:val="00B428C0"/>
    <w:rsid w:val="00B440FF"/>
    <w:rsid w:val="00B45D83"/>
    <w:rsid w:val="00B50174"/>
    <w:rsid w:val="00B51240"/>
    <w:rsid w:val="00B53741"/>
    <w:rsid w:val="00B54076"/>
    <w:rsid w:val="00B54293"/>
    <w:rsid w:val="00B56F7F"/>
    <w:rsid w:val="00B60460"/>
    <w:rsid w:val="00B616D0"/>
    <w:rsid w:val="00B630F3"/>
    <w:rsid w:val="00B65EF6"/>
    <w:rsid w:val="00B66554"/>
    <w:rsid w:val="00B675E2"/>
    <w:rsid w:val="00B72255"/>
    <w:rsid w:val="00B77521"/>
    <w:rsid w:val="00B824D2"/>
    <w:rsid w:val="00B8393F"/>
    <w:rsid w:val="00B8494A"/>
    <w:rsid w:val="00B84FFC"/>
    <w:rsid w:val="00B850FC"/>
    <w:rsid w:val="00B864BF"/>
    <w:rsid w:val="00B91DBB"/>
    <w:rsid w:val="00B933DA"/>
    <w:rsid w:val="00B93A57"/>
    <w:rsid w:val="00B9494C"/>
    <w:rsid w:val="00B95888"/>
    <w:rsid w:val="00B95A34"/>
    <w:rsid w:val="00BA0F2D"/>
    <w:rsid w:val="00BA145A"/>
    <w:rsid w:val="00BA2859"/>
    <w:rsid w:val="00BA315F"/>
    <w:rsid w:val="00BA55C9"/>
    <w:rsid w:val="00BA564E"/>
    <w:rsid w:val="00BA675C"/>
    <w:rsid w:val="00BA7BC9"/>
    <w:rsid w:val="00BB0E66"/>
    <w:rsid w:val="00BB0EF2"/>
    <w:rsid w:val="00BB1853"/>
    <w:rsid w:val="00BB1B07"/>
    <w:rsid w:val="00BB3142"/>
    <w:rsid w:val="00BB3C4A"/>
    <w:rsid w:val="00BC0820"/>
    <w:rsid w:val="00BC0D1A"/>
    <w:rsid w:val="00BC0D1B"/>
    <w:rsid w:val="00BC2EEF"/>
    <w:rsid w:val="00BD0BB9"/>
    <w:rsid w:val="00BD0DB0"/>
    <w:rsid w:val="00BD1D8F"/>
    <w:rsid w:val="00BE2559"/>
    <w:rsid w:val="00BE2C3C"/>
    <w:rsid w:val="00BE2D04"/>
    <w:rsid w:val="00BE49C3"/>
    <w:rsid w:val="00BF0BD8"/>
    <w:rsid w:val="00BF1F5B"/>
    <w:rsid w:val="00BF29DB"/>
    <w:rsid w:val="00BF2F28"/>
    <w:rsid w:val="00BF548B"/>
    <w:rsid w:val="00BF5B84"/>
    <w:rsid w:val="00BF7BF2"/>
    <w:rsid w:val="00C0106D"/>
    <w:rsid w:val="00C01D0C"/>
    <w:rsid w:val="00C01E69"/>
    <w:rsid w:val="00C103F3"/>
    <w:rsid w:val="00C14683"/>
    <w:rsid w:val="00C15C58"/>
    <w:rsid w:val="00C16904"/>
    <w:rsid w:val="00C225E6"/>
    <w:rsid w:val="00C260B4"/>
    <w:rsid w:val="00C27265"/>
    <w:rsid w:val="00C2753E"/>
    <w:rsid w:val="00C324A4"/>
    <w:rsid w:val="00C331FC"/>
    <w:rsid w:val="00C33A87"/>
    <w:rsid w:val="00C34B3F"/>
    <w:rsid w:val="00C35407"/>
    <w:rsid w:val="00C410A4"/>
    <w:rsid w:val="00C443B6"/>
    <w:rsid w:val="00C5378C"/>
    <w:rsid w:val="00C55776"/>
    <w:rsid w:val="00C6015A"/>
    <w:rsid w:val="00C620CE"/>
    <w:rsid w:val="00C64C73"/>
    <w:rsid w:val="00C67640"/>
    <w:rsid w:val="00C677E7"/>
    <w:rsid w:val="00C730C5"/>
    <w:rsid w:val="00C748CD"/>
    <w:rsid w:val="00C833E3"/>
    <w:rsid w:val="00C84362"/>
    <w:rsid w:val="00C85E8F"/>
    <w:rsid w:val="00C87377"/>
    <w:rsid w:val="00C87E30"/>
    <w:rsid w:val="00C87FDA"/>
    <w:rsid w:val="00C929FE"/>
    <w:rsid w:val="00C93AF9"/>
    <w:rsid w:val="00C94CA4"/>
    <w:rsid w:val="00C95396"/>
    <w:rsid w:val="00C9652E"/>
    <w:rsid w:val="00CA24A1"/>
    <w:rsid w:val="00CA7BA5"/>
    <w:rsid w:val="00CB2AA2"/>
    <w:rsid w:val="00CB2CB4"/>
    <w:rsid w:val="00CB3139"/>
    <w:rsid w:val="00CB4BE0"/>
    <w:rsid w:val="00CB5741"/>
    <w:rsid w:val="00CB6EF8"/>
    <w:rsid w:val="00CB7945"/>
    <w:rsid w:val="00CB7B28"/>
    <w:rsid w:val="00CB7D24"/>
    <w:rsid w:val="00CC259B"/>
    <w:rsid w:val="00CC37A1"/>
    <w:rsid w:val="00CC6A68"/>
    <w:rsid w:val="00CC7BBE"/>
    <w:rsid w:val="00CD0973"/>
    <w:rsid w:val="00CD0E6F"/>
    <w:rsid w:val="00CD777E"/>
    <w:rsid w:val="00CD7828"/>
    <w:rsid w:val="00CD7A38"/>
    <w:rsid w:val="00CE12C0"/>
    <w:rsid w:val="00CE2369"/>
    <w:rsid w:val="00CE738B"/>
    <w:rsid w:val="00D0471E"/>
    <w:rsid w:val="00D061B1"/>
    <w:rsid w:val="00D06D74"/>
    <w:rsid w:val="00D105B6"/>
    <w:rsid w:val="00D10994"/>
    <w:rsid w:val="00D11D7A"/>
    <w:rsid w:val="00D1239C"/>
    <w:rsid w:val="00D13253"/>
    <w:rsid w:val="00D13C37"/>
    <w:rsid w:val="00D15BE4"/>
    <w:rsid w:val="00D16088"/>
    <w:rsid w:val="00D16AE6"/>
    <w:rsid w:val="00D17D96"/>
    <w:rsid w:val="00D21FBE"/>
    <w:rsid w:val="00D24D74"/>
    <w:rsid w:val="00D25F10"/>
    <w:rsid w:val="00D31B19"/>
    <w:rsid w:val="00D31EF9"/>
    <w:rsid w:val="00D33361"/>
    <w:rsid w:val="00D40949"/>
    <w:rsid w:val="00D43D6D"/>
    <w:rsid w:val="00D43FE9"/>
    <w:rsid w:val="00D44101"/>
    <w:rsid w:val="00D46D64"/>
    <w:rsid w:val="00D47CFE"/>
    <w:rsid w:val="00D51E72"/>
    <w:rsid w:val="00D521A6"/>
    <w:rsid w:val="00D53527"/>
    <w:rsid w:val="00D5404D"/>
    <w:rsid w:val="00D55655"/>
    <w:rsid w:val="00D572E5"/>
    <w:rsid w:val="00D575CB"/>
    <w:rsid w:val="00D57D7B"/>
    <w:rsid w:val="00D61006"/>
    <w:rsid w:val="00D61172"/>
    <w:rsid w:val="00D61DC3"/>
    <w:rsid w:val="00D631FB"/>
    <w:rsid w:val="00D65808"/>
    <w:rsid w:val="00D65EBE"/>
    <w:rsid w:val="00D66A4F"/>
    <w:rsid w:val="00D67D47"/>
    <w:rsid w:val="00D705AC"/>
    <w:rsid w:val="00D7071E"/>
    <w:rsid w:val="00D7440F"/>
    <w:rsid w:val="00D74BB8"/>
    <w:rsid w:val="00D76047"/>
    <w:rsid w:val="00D76A1E"/>
    <w:rsid w:val="00D7754D"/>
    <w:rsid w:val="00D8162C"/>
    <w:rsid w:val="00D825D1"/>
    <w:rsid w:val="00D834A0"/>
    <w:rsid w:val="00D8509E"/>
    <w:rsid w:val="00D86904"/>
    <w:rsid w:val="00D90232"/>
    <w:rsid w:val="00D91722"/>
    <w:rsid w:val="00D9212B"/>
    <w:rsid w:val="00D92F48"/>
    <w:rsid w:val="00D9439D"/>
    <w:rsid w:val="00DA027E"/>
    <w:rsid w:val="00DA3535"/>
    <w:rsid w:val="00DA35C8"/>
    <w:rsid w:val="00DA7AC2"/>
    <w:rsid w:val="00DB2C39"/>
    <w:rsid w:val="00DB3BFC"/>
    <w:rsid w:val="00DB4A8B"/>
    <w:rsid w:val="00DB6A09"/>
    <w:rsid w:val="00DB779A"/>
    <w:rsid w:val="00DB7AE6"/>
    <w:rsid w:val="00DB7B1F"/>
    <w:rsid w:val="00DC2CA6"/>
    <w:rsid w:val="00DC3DFE"/>
    <w:rsid w:val="00DD087C"/>
    <w:rsid w:val="00DD33A5"/>
    <w:rsid w:val="00DD6F9A"/>
    <w:rsid w:val="00DE0DDE"/>
    <w:rsid w:val="00DE3044"/>
    <w:rsid w:val="00DE7771"/>
    <w:rsid w:val="00DF2BE7"/>
    <w:rsid w:val="00DF3451"/>
    <w:rsid w:val="00DF500B"/>
    <w:rsid w:val="00DF506A"/>
    <w:rsid w:val="00DF607E"/>
    <w:rsid w:val="00E00338"/>
    <w:rsid w:val="00E003F5"/>
    <w:rsid w:val="00E02E6A"/>
    <w:rsid w:val="00E058B7"/>
    <w:rsid w:val="00E058DE"/>
    <w:rsid w:val="00E06DCA"/>
    <w:rsid w:val="00E07543"/>
    <w:rsid w:val="00E13C05"/>
    <w:rsid w:val="00E148B2"/>
    <w:rsid w:val="00E15FA1"/>
    <w:rsid w:val="00E21A4E"/>
    <w:rsid w:val="00E25E6B"/>
    <w:rsid w:val="00E25E85"/>
    <w:rsid w:val="00E3118A"/>
    <w:rsid w:val="00E31A96"/>
    <w:rsid w:val="00E32B83"/>
    <w:rsid w:val="00E367F7"/>
    <w:rsid w:val="00E37823"/>
    <w:rsid w:val="00E428E6"/>
    <w:rsid w:val="00E42986"/>
    <w:rsid w:val="00E44193"/>
    <w:rsid w:val="00E45C48"/>
    <w:rsid w:val="00E47260"/>
    <w:rsid w:val="00E47C9A"/>
    <w:rsid w:val="00E61F2C"/>
    <w:rsid w:val="00E6431A"/>
    <w:rsid w:val="00E75EBE"/>
    <w:rsid w:val="00E76A22"/>
    <w:rsid w:val="00E80A87"/>
    <w:rsid w:val="00E84E3C"/>
    <w:rsid w:val="00E925B7"/>
    <w:rsid w:val="00E97274"/>
    <w:rsid w:val="00EA0138"/>
    <w:rsid w:val="00EA07E5"/>
    <w:rsid w:val="00EA0A5B"/>
    <w:rsid w:val="00EA1031"/>
    <w:rsid w:val="00EA1439"/>
    <w:rsid w:val="00EA1DDF"/>
    <w:rsid w:val="00EA29C8"/>
    <w:rsid w:val="00EB0350"/>
    <w:rsid w:val="00EB0F45"/>
    <w:rsid w:val="00EB4CEE"/>
    <w:rsid w:val="00EB69DA"/>
    <w:rsid w:val="00EB6A2E"/>
    <w:rsid w:val="00EC1AF3"/>
    <w:rsid w:val="00EC31D0"/>
    <w:rsid w:val="00EC55F8"/>
    <w:rsid w:val="00EC5EDB"/>
    <w:rsid w:val="00ED13A8"/>
    <w:rsid w:val="00ED1AD2"/>
    <w:rsid w:val="00ED2C9D"/>
    <w:rsid w:val="00EE1E4F"/>
    <w:rsid w:val="00EE38C1"/>
    <w:rsid w:val="00EF2BBE"/>
    <w:rsid w:val="00EF32E2"/>
    <w:rsid w:val="00EF6322"/>
    <w:rsid w:val="00EF7381"/>
    <w:rsid w:val="00F017E5"/>
    <w:rsid w:val="00F04700"/>
    <w:rsid w:val="00F1129A"/>
    <w:rsid w:val="00F1434B"/>
    <w:rsid w:val="00F15909"/>
    <w:rsid w:val="00F16EEE"/>
    <w:rsid w:val="00F16FB7"/>
    <w:rsid w:val="00F176D8"/>
    <w:rsid w:val="00F21350"/>
    <w:rsid w:val="00F30910"/>
    <w:rsid w:val="00F30C38"/>
    <w:rsid w:val="00F30C74"/>
    <w:rsid w:val="00F32287"/>
    <w:rsid w:val="00F330F9"/>
    <w:rsid w:val="00F3511C"/>
    <w:rsid w:val="00F41DC0"/>
    <w:rsid w:val="00F428EE"/>
    <w:rsid w:val="00F44AF1"/>
    <w:rsid w:val="00F46FB7"/>
    <w:rsid w:val="00F5036A"/>
    <w:rsid w:val="00F54C94"/>
    <w:rsid w:val="00F55CBF"/>
    <w:rsid w:val="00F571E7"/>
    <w:rsid w:val="00F635C9"/>
    <w:rsid w:val="00F63D3C"/>
    <w:rsid w:val="00F65B42"/>
    <w:rsid w:val="00F65F42"/>
    <w:rsid w:val="00F67F3E"/>
    <w:rsid w:val="00F70A13"/>
    <w:rsid w:val="00F729FA"/>
    <w:rsid w:val="00F748F2"/>
    <w:rsid w:val="00F76D16"/>
    <w:rsid w:val="00F80A0C"/>
    <w:rsid w:val="00F84656"/>
    <w:rsid w:val="00F84F85"/>
    <w:rsid w:val="00F87764"/>
    <w:rsid w:val="00F90027"/>
    <w:rsid w:val="00F93B00"/>
    <w:rsid w:val="00F94205"/>
    <w:rsid w:val="00F95C7F"/>
    <w:rsid w:val="00FA0A12"/>
    <w:rsid w:val="00FA2558"/>
    <w:rsid w:val="00FA5B09"/>
    <w:rsid w:val="00FB132D"/>
    <w:rsid w:val="00FB4FAA"/>
    <w:rsid w:val="00FB60AB"/>
    <w:rsid w:val="00FC0742"/>
    <w:rsid w:val="00FC20AF"/>
    <w:rsid w:val="00FC649E"/>
    <w:rsid w:val="00FD161B"/>
    <w:rsid w:val="00FD1A72"/>
    <w:rsid w:val="00FD23A6"/>
    <w:rsid w:val="00FD3AA9"/>
    <w:rsid w:val="00FD445B"/>
    <w:rsid w:val="00FD4BDE"/>
    <w:rsid w:val="00FD4DCD"/>
    <w:rsid w:val="00FE047D"/>
    <w:rsid w:val="00FE0F55"/>
    <w:rsid w:val="00FE1988"/>
    <w:rsid w:val="00FE1B3A"/>
    <w:rsid w:val="00FE2503"/>
    <w:rsid w:val="00FE35CB"/>
    <w:rsid w:val="00FE54EA"/>
    <w:rsid w:val="00FE6483"/>
    <w:rsid w:val="00FF0086"/>
    <w:rsid w:val="00FF11CC"/>
    <w:rsid w:val="00FF1883"/>
    <w:rsid w:val="00FF1941"/>
    <w:rsid w:val="00FF22BB"/>
    <w:rsid w:val="00FF6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qFormat="1"/>
    <w:lsdException w:name="Title" w:qFormat="1"/>
    <w:lsdException w:name="Subtitle" w:qFormat="1"/>
    <w:lsdException w:name="Block Text" w:uiPriority="1"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560F"/>
    <w:pPr>
      <w:autoSpaceDE w:val="0"/>
      <w:autoSpaceDN w:val="0"/>
    </w:pPr>
    <w:rPr>
      <w:rFonts w:ascii="Courier New" w:hAnsi="Courier New" w:cs="Courier New"/>
      <w:sz w:val="24"/>
      <w:szCs w:val="24"/>
    </w:rPr>
  </w:style>
  <w:style w:type="paragraph" w:styleId="Heading1">
    <w:name w:val="heading 1"/>
    <w:basedOn w:val="Normal"/>
    <w:next w:val="Normal"/>
    <w:link w:val="Heading1Char"/>
    <w:qFormat/>
    <w:rsid w:val="007927B9"/>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qFormat/>
    <w:rsid w:val="00046CDC"/>
    <w:pPr>
      <w:keepNext/>
      <w:tabs>
        <w:tab w:val="left" w:pos="-720"/>
      </w:tabs>
      <w:suppressAutoHyphens/>
      <w:autoSpaceDE/>
      <w:autoSpaceDN/>
      <w:spacing w:line="480" w:lineRule="auto"/>
      <w:ind w:left="720"/>
      <w:jc w:val="center"/>
      <w:outlineLvl w:val="1"/>
    </w:pPr>
    <w:rPr>
      <w:rFonts w:ascii="Times New Roman" w:hAnsi="Times New Roman" w:cs="Times New Roman"/>
      <w:spacing w:val="-3"/>
      <w:sz w:val="26"/>
      <w:szCs w:val="26"/>
      <w:u w:val="single"/>
    </w:rPr>
  </w:style>
  <w:style w:type="paragraph" w:styleId="Heading3">
    <w:name w:val="heading 3"/>
    <w:basedOn w:val="Normal"/>
    <w:next w:val="Normal"/>
    <w:link w:val="Heading3Char"/>
    <w:unhideWhenUsed/>
    <w:qFormat/>
    <w:rsid w:val="009F1A1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B4140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3B560F"/>
  </w:style>
  <w:style w:type="character" w:styleId="EndnoteReference">
    <w:name w:val="endnote reference"/>
    <w:basedOn w:val="DefaultParagraphFont"/>
    <w:semiHidden/>
    <w:rsid w:val="003B560F"/>
    <w:rPr>
      <w:vertAlign w:val="superscript"/>
    </w:rPr>
  </w:style>
  <w:style w:type="paragraph" w:styleId="FootnoteText">
    <w:name w:val="footnote text"/>
    <w:aliases w:val="Car,Footnote Text Char2,Footnote Text Char Char,Footnote Text Char1 Char Char,Footnote Text Char Char Char Char,Footnote Text Char1 Char1,Footnote Text Char Char1 Char"/>
    <w:basedOn w:val="Normal"/>
    <w:link w:val="FootnoteTextChar"/>
    <w:uiPriority w:val="99"/>
    <w:rsid w:val="003B560F"/>
  </w:style>
  <w:style w:type="character" w:styleId="FootnoteReference">
    <w:name w:val="footnote reference"/>
    <w:aliases w:val="o,fr,Style 13,Style 12,Style 28,(NECG) Footnote Reference,Style 11,Style 9,Style 16,Style 15,Style 17,Style 20,o1,fr1,o2,fr2,o3,fr3,Style 8,Style 7,Style 19"/>
    <w:basedOn w:val="DefaultParagraphFont"/>
    <w:rsid w:val="003B560F"/>
    <w:rPr>
      <w:vertAlign w:val="superscript"/>
    </w:rPr>
  </w:style>
  <w:style w:type="paragraph" w:customStyle="1" w:styleId="LETTER">
    <w:name w:val="LETTER"/>
    <w:rsid w:val="003B560F"/>
    <w:pPr>
      <w:tabs>
        <w:tab w:val="center" w:pos="4680"/>
      </w:tabs>
      <w:suppressAutoHyphens/>
      <w:autoSpaceDE w:val="0"/>
      <w:autoSpaceDN w:val="0"/>
    </w:pPr>
    <w:rPr>
      <w:rFonts w:ascii="Courier New" w:hAnsi="Courier New" w:cs="Courier New"/>
      <w:sz w:val="24"/>
      <w:szCs w:val="24"/>
    </w:rPr>
  </w:style>
  <w:style w:type="paragraph" w:customStyle="1" w:styleId="CLOSE">
    <w:name w:val="CLOSE"/>
    <w:rsid w:val="003B560F"/>
    <w:pPr>
      <w:tabs>
        <w:tab w:val="left" w:pos="-1440"/>
        <w:tab w:val="left" w:pos="-720"/>
        <w:tab w:val="left" w:pos="1440"/>
        <w:tab w:val="left" w:pos="2160"/>
        <w:tab w:val="left" w:pos="5040"/>
      </w:tabs>
      <w:suppressAutoHyphens/>
      <w:autoSpaceDE w:val="0"/>
      <w:autoSpaceDN w:val="0"/>
    </w:pPr>
    <w:rPr>
      <w:rFonts w:ascii="Courier New" w:hAnsi="Courier New" w:cs="Courier New"/>
      <w:sz w:val="24"/>
      <w:szCs w:val="24"/>
    </w:rPr>
  </w:style>
  <w:style w:type="paragraph" w:customStyle="1" w:styleId="OFCOUNSEL">
    <w:name w:val="OF COUNSEL"/>
    <w:rsid w:val="003B560F"/>
    <w:pPr>
      <w:tabs>
        <w:tab w:val="left" w:pos="1440"/>
        <w:tab w:val="left" w:pos="2160"/>
        <w:tab w:val="left" w:pos="5040"/>
      </w:tabs>
      <w:suppressAutoHyphens/>
      <w:autoSpaceDE w:val="0"/>
      <w:autoSpaceDN w:val="0"/>
    </w:pPr>
    <w:rPr>
      <w:rFonts w:ascii="Courier New" w:hAnsi="Courier New" w:cs="Courier New"/>
      <w:sz w:val="24"/>
      <w:szCs w:val="24"/>
    </w:rPr>
  </w:style>
  <w:style w:type="paragraph" w:customStyle="1" w:styleId="DOCUMENT">
    <w:name w:val="DOCUMENT"/>
    <w:rsid w:val="003B560F"/>
    <w:pPr>
      <w:tabs>
        <w:tab w:val="left" w:pos="-1440"/>
        <w:tab w:val="left" w:pos="-720"/>
        <w:tab w:val="left" w:pos="1440"/>
        <w:tab w:val="left" w:pos="2160"/>
        <w:tab w:val="left" w:pos="5040"/>
      </w:tabs>
      <w:suppressAutoHyphens/>
      <w:autoSpaceDE w:val="0"/>
      <w:autoSpaceDN w:val="0"/>
    </w:pPr>
    <w:rPr>
      <w:rFonts w:ascii="Courier New" w:hAnsi="Courier New" w:cs="Courier New"/>
      <w:sz w:val="24"/>
      <w:szCs w:val="24"/>
    </w:rPr>
  </w:style>
  <w:style w:type="paragraph" w:customStyle="1" w:styleId="DOCCLOSE">
    <w:name w:val="DOC CLOSE"/>
    <w:rsid w:val="003B560F"/>
    <w:pPr>
      <w:tabs>
        <w:tab w:val="left" w:pos="-1440"/>
        <w:tab w:val="left" w:pos="-720"/>
        <w:tab w:val="left" w:pos="1440"/>
        <w:tab w:val="left" w:pos="2160"/>
        <w:tab w:val="left" w:pos="5040"/>
      </w:tabs>
      <w:suppressAutoHyphens/>
      <w:autoSpaceDE w:val="0"/>
      <w:autoSpaceDN w:val="0"/>
    </w:pPr>
    <w:rPr>
      <w:rFonts w:ascii="Courier New" w:hAnsi="Courier New" w:cs="Courier New"/>
      <w:sz w:val="24"/>
      <w:szCs w:val="24"/>
    </w:rPr>
  </w:style>
  <w:style w:type="paragraph" w:customStyle="1" w:styleId="COLCLOSE">
    <w:name w:val="COL CLOSE"/>
    <w:rsid w:val="003B560F"/>
    <w:pPr>
      <w:tabs>
        <w:tab w:val="left" w:pos="5040"/>
      </w:tabs>
      <w:suppressAutoHyphens/>
      <w:autoSpaceDE w:val="0"/>
      <w:autoSpaceDN w:val="0"/>
    </w:pPr>
    <w:rPr>
      <w:rFonts w:ascii="Courier New" w:hAnsi="Courier New" w:cs="Courier New"/>
      <w:sz w:val="24"/>
      <w:szCs w:val="24"/>
    </w:rPr>
  </w:style>
  <w:style w:type="paragraph" w:customStyle="1" w:styleId="nfgclose">
    <w:name w:val="nfg close"/>
    <w:rsid w:val="003B560F"/>
    <w:pPr>
      <w:tabs>
        <w:tab w:val="left" w:pos="5040"/>
      </w:tabs>
      <w:suppressAutoHyphens/>
      <w:autoSpaceDE w:val="0"/>
      <w:autoSpaceDN w:val="0"/>
    </w:pPr>
    <w:rPr>
      <w:rFonts w:ascii="Courier New" w:hAnsi="Courier New" w:cs="Courier New"/>
      <w:sz w:val="24"/>
      <w:szCs w:val="24"/>
    </w:rPr>
  </w:style>
  <w:style w:type="paragraph" w:customStyle="1" w:styleId="nfgappeal">
    <w:name w:val="nfg appeal"/>
    <w:rsid w:val="003B560F"/>
    <w:pPr>
      <w:tabs>
        <w:tab w:val="center" w:pos="4680"/>
      </w:tabs>
      <w:suppressAutoHyphens/>
      <w:autoSpaceDE w:val="0"/>
      <w:autoSpaceDN w:val="0"/>
    </w:pPr>
    <w:rPr>
      <w:rFonts w:ascii="Courier New" w:hAnsi="Courier New" w:cs="Courier New"/>
      <w:sz w:val="24"/>
      <w:szCs w:val="24"/>
    </w:rPr>
  </w:style>
  <w:style w:type="paragraph" w:customStyle="1" w:styleId="nfgcertific">
    <w:name w:val="nfg certific"/>
    <w:rsid w:val="003B560F"/>
    <w:pPr>
      <w:tabs>
        <w:tab w:val="center" w:pos="4680"/>
      </w:tabs>
      <w:suppressAutoHyphens/>
      <w:autoSpaceDE w:val="0"/>
      <w:autoSpaceDN w:val="0"/>
    </w:pPr>
    <w:rPr>
      <w:rFonts w:ascii="Courier New" w:hAnsi="Courier New" w:cs="Courier New"/>
      <w:sz w:val="24"/>
      <w:szCs w:val="24"/>
    </w:rPr>
  </w:style>
  <w:style w:type="paragraph" w:customStyle="1" w:styleId="COLUMBIARC">
    <w:name w:val="COLUMBIA RC"/>
    <w:rsid w:val="003B560F"/>
    <w:pPr>
      <w:tabs>
        <w:tab w:val="center" w:pos="4680"/>
      </w:tabs>
      <w:suppressAutoHyphens/>
      <w:autoSpaceDE w:val="0"/>
      <w:autoSpaceDN w:val="0"/>
    </w:pPr>
    <w:rPr>
      <w:rFonts w:ascii="Courier New" w:hAnsi="Courier New" w:cs="Courier New"/>
      <w:sz w:val="24"/>
      <w:szCs w:val="24"/>
    </w:rPr>
  </w:style>
  <w:style w:type="paragraph" w:customStyle="1" w:styleId="BRIEFCODES">
    <w:name w:val="BRIEF CODES"/>
    <w:rsid w:val="003B560F"/>
    <w:pPr>
      <w:tabs>
        <w:tab w:val="left" w:pos="1440"/>
        <w:tab w:val="left" w:pos="2160"/>
        <w:tab w:val="left" w:pos="2880"/>
        <w:tab w:val="left" w:pos="3600"/>
        <w:tab w:val="left" w:pos="5040"/>
      </w:tabs>
      <w:suppressAutoHyphens/>
      <w:autoSpaceDE w:val="0"/>
      <w:autoSpaceDN w:val="0"/>
    </w:pPr>
    <w:rPr>
      <w:rFonts w:ascii="Wide Latin" w:hAnsi="Wide Latin" w:cs="Wide Latin"/>
    </w:rPr>
  </w:style>
  <w:style w:type="character" w:customStyle="1" w:styleId="DAnn">
    <w:name w:val="D'Ann"/>
    <w:basedOn w:val="DefaultParagraphFont"/>
    <w:rsid w:val="003B560F"/>
  </w:style>
  <w:style w:type="paragraph" w:customStyle="1" w:styleId="Closing1">
    <w:name w:val="Closing1"/>
    <w:rsid w:val="003B560F"/>
    <w:pPr>
      <w:tabs>
        <w:tab w:val="left" w:pos="1440"/>
        <w:tab w:val="left" w:pos="2160"/>
        <w:tab w:val="left" w:pos="5040"/>
      </w:tabs>
      <w:suppressAutoHyphens/>
      <w:autoSpaceDE w:val="0"/>
      <w:autoSpaceDN w:val="0"/>
    </w:pPr>
    <w:rPr>
      <w:rFonts w:ascii="Courier New" w:hAnsi="Courier New" w:cs="Courier New"/>
      <w:sz w:val="24"/>
      <w:szCs w:val="24"/>
    </w:rPr>
  </w:style>
  <w:style w:type="character" w:customStyle="1" w:styleId="a1">
    <w:name w:val="a1"/>
    <w:basedOn w:val="DefaultParagraphFont"/>
    <w:rsid w:val="003B560F"/>
    <w:rPr>
      <w:rFonts w:ascii="Courier New" w:hAnsi="Courier New" w:cs="Courier New"/>
      <w:sz w:val="24"/>
      <w:szCs w:val="24"/>
      <w:lang w:val="en-US"/>
    </w:rPr>
  </w:style>
  <w:style w:type="character" w:customStyle="1" w:styleId="brfclose">
    <w:name w:val="brf close"/>
    <w:basedOn w:val="DefaultParagraphFont"/>
    <w:rsid w:val="003B560F"/>
  </w:style>
  <w:style w:type="paragraph" w:styleId="TOC1">
    <w:name w:val="toc 1"/>
    <w:basedOn w:val="Normal"/>
    <w:next w:val="Normal"/>
    <w:autoRedefine/>
    <w:semiHidden/>
    <w:rsid w:val="003B560F"/>
    <w:pPr>
      <w:tabs>
        <w:tab w:val="right" w:leader="dot" w:pos="9360"/>
      </w:tabs>
      <w:suppressAutoHyphens/>
      <w:spacing w:before="480"/>
      <w:ind w:left="720" w:right="720" w:hanging="720"/>
    </w:pPr>
  </w:style>
  <w:style w:type="paragraph" w:styleId="TOC2">
    <w:name w:val="toc 2"/>
    <w:basedOn w:val="Normal"/>
    <w:next w:val="Normal"/>
    <w:autoRedefine/>
    <w:semiHidden/>
    <w:rsid w:val="003B560F"/>
    <w:pPr>
      <w:tabs>
        <w:tab w:val="right" w:leader="dot" w:pos="9360"/>
      </w:tabs>
      <w:suppressAutoHyphens/>
      <w:ind w:left="1440" w:right="720" w:hanging="720"/>
    </w:pPr>
  </w:style>
  <w:style w:type="paragraph" w:styleId="TOC3">
    <w:name w:val="toc 3"/>
    <w:basedOn w:val="Normal"/>
    <w:next w:val="Normal"/>
    <w:autoRedefine/>
    <w:semiHidden/>
    <w:rsid w:val="003B560F"/>
    <w:pPr>
      <w:tabs>
        <w:tab w:val="right" w:leader="dot" w:pos="9360"/>
      </w:tabs>
      <w:suppressAutoHyphens/>
      <w:ind w:left="2160" w:right="720" w:hanging="720"/>
    </w:pPr>
  </w:style>
  <w:style w:type="paragraph" w:styleId="TOC4">
    <w:name w:val="toc 4"/>
    <w:basedOn w:val="Normal"/>
    <w:next w:val="Normal"/>
    <w:autoRedefine/>
    <w:semiHidden/>
    <w:rsid w:val="003B560F"/>
    <w:pPr>
      <w:tabs>
        <w:tab w:val="right" w:leader="dot" w:pos="9360"/>
      </w:tabs>
      <w:suppressAutoHyphens/>
      <w:ind w:left="2880" w:right="720" w:hanging="720"/>
    </w:pPr>
  </w:style>
  <w:style w:type="paragraph" w:styleId="TOC5">
    <w:name w:val="toc 5"/>
    <w:basedOn w:val="Normal"/>
    <w:next w:val="Normal"/>
    <w:autoRedefine/>
    <w:semiHidden/>
    <w:rsid w:val="003B560F"/>
    <w:pPr>
      <w:tabs>
        <w:tab w:val="right" w:leader="dot" w:pos="9360"/>
      </w:tabs>
      <w:suppressAutoHyphens/>
      <w:ind w:left="3600" w:right="720" w:hanging="720"/>
    </w:pPr>
  </w:style>
  <w:style w:type="paragraph" w:styleId="TOC6">
    <w:name w:val="toc 6"/>
    <w:basedOn w:val="Normal"/>
    <w:next w:val="Normal"/>
    <w:autoRedefine/>
    <w:semiHidden/>
    <w:rsid w:val="003B560F"/>
    <w:pPr>
      <w:tabs>
        <w:tab w:val="right" w:pos="9360"/>
      </w:tabs>
      <w:suppressAutoHyphens/>
      <w:ind w:left="720" w:hanging="720"/>
    </w:pPr>
  </w:style>
  <w:style w:type="paragraph" w:styleId="TOC7">
    <w:name w:val="toc 7"/>
    <w:basedOn w:val="Normal"/>
    <w:next w:val="Normal"/>
    <w:autoRedefine/>
    <w:semiHidden/>
    <w:rsid w:val="003B560F"/>
    <w:pPr>
      <w:suppressAutoHyphens/>
      <w:ind w:left="720" w:hanging="720"/>
    </w:pPr>
  </w:style>
  <w:style w:type="paragraph" w:styleId="TOC8">
    <w:name w:val="toc 8"/>
    <w:basedOn w:val="Normal"/>
    <w:next w:val="Normal"/>
    <w:autoRedefine/>
    <w:semiHidden/>
    <w:rsid w:val="003B560F"/>
    <w:pPr>
      <w:tabs>
        <w:tab w:val="right" w:pos="9360"/>
      </w:tabs>
      <w:suppressAutoHyphens/>
      <w:ind w:left="720" w:hanging="720"/>
    </w:pPr>
  </w:style>
  <w:style w:type="paragraph" w:styleId="TOC9">
    <w:name w:val="toc 9"/>
    <w:basedOn w:val="Normal"/>
    <w:next w:val="Normal"/>
    <w:autoRedefine/>
    <w:semiHidden/>
    <w:rsid w:val="003B560F"/>
    <w:pPr>
      <w:tabs>
        <w:tab w:val="right" w:leader="dot" w:pos="9360"/>
      </w:tabs>
      <w:suppressAutoHyphens/>
      <w:ind w:left="720" w:hanging="720"/>
    </w:pPr>
  </w:style>
  <w:style w:type="paragraph" w:styleId="Index1">
    <w:name w:val="index 1"/>
    <w:basedOn w:val="Normal"/>
    <w:next w:val="Normal"/>
    <w:autoRedefine/>
    <w:semiHidden/>
    <w:rsid w:val="003B560F"/>
    <w:pPr>
      <w:tabs>
        <w:tab w:val="right" w:leader="dot" w:pos="9360"/>
      </w:tabs>
      <w:suppressAutoHyphens/>
      <w:ind w:left="1440" w:right="720" w:hanging="1440"/>
    </w:pPr>
  </w:style>
  <w:style w:type="paragraph" w:styleId="Index2">
    <w:name w:val="index 2"/>
    <w:basedOn w:val="Normal"/>
    <w:next w:val="Normal"/>
    <w:autoRedefine/>
    <w:semiHidden/>
    <w:rsid w:val="003B560F"/>
    <w:pPr>
      <w:tabs>
        <w:tab w:val="right" w:leader="dot" w:pos="9360"/>
      </w:tabs>
      <w:suppressAutoHyphens/>
      <w:ind w:left="1440" w:right="720" w:hanging="720"/>
    </w:pPr>
  </w:style>
  <w:style w:type="paragraph" w:styleId="TOAHeading">
    <w:name w:val="toa heading"/>
    <w:basedOn w:val="Normal"/>
    <w:next w:val="Normal"/>
    <w:semiHidden/>
    <w:rsid w:val="003B560F"/>
    <w:pPr>
      <w:tabs>
        <w:tab w:val="right" w:pos="9360"/>
      </w:tabs>
      <w:suppressAutoHyphens/>
    </w:pPr>
  </w:style>
  <w:style w:type="paragraph" w:styleId="Caption">
    <w:name w:val="caption"/>
    <w:basedOn w:val="Normal"/>
    <w:next w:val="Normal"/>
    <w:qFormat/>
    <w:rsid w:val="003B560F"/>
  </w:style>
  <w:style w:type="character" w:customStyle="1" w:styleId="EquationCaption">
    <w:name w:val="_Equation Caption"/>
    <w:rsid w:val="003B560F"/>
  </w:style>
  <w:style w:type="paragraph" w:styleId="Header">
    <w:name w:val="header"/>
    <w:basedOn w:val="Normal"/>
    <w:rsid w:val="003B560F"/>
    <w:pPr>
      <w:tabs>
        <w:tab w:val="center" w:pos="4320"/>
        <w:tab w:val="right" w:pos="8640"/>
      </w:tabs>
    </w:pPr>
  </w:style>
  <w:style w:type="paragraph" w:styleId="Footer">
    <w:name w:val="footer"/>
    <w:basedOn w:val="Normal"/>
    <w:link w:val="FooterChar"/>
    <w:uiPriority w:val="99"/>
    <w:rsid w:val="003B560F"/>
    <w:pPr>
      <w:tabs>
        <w:tab w:val="center" w:pos="4320"/>
        <w:tab w:val="right" w:pos="8640"/>
      </w:tabs>
    </w:pPr>
  </w:style>
  <w:style w:type="character" w:styleId="PageNumber">
    <w:name w:val="page number"/>
    <w:basedOn w:val="DefaultParagraphFont"/>
    <w:rsid w:val="003B560F"/>
  </w:style>
  <w:style w:type="paragraph" w:customStyle="1" w:styleId="Style0">
    <w:name w:val="Style0"/>
    <w:rsid w:val="003B560F"/>
    <w:pPr>
      <w:autoSpaceDE w:val="0"/>
      <w:autoSpaceDN w:val="0"/>
    </w:pPr>
    <w:rPr>
      <w:rFonts w:ascii="Arial" w:hAnsi="Arial" w:cs="Arial"/>
      <w:sz w:val="24"/>
      <w:szCs w:val="24"/>
    </w:rPr>
  </w:style>
  <w:style w:type="paragraph" w:customStyle="1" w:styleId="Pleading2L1">
    <w:name w:val="Pleading2_L1"/>
    <w:basedOn w:val="Normal"/>
    <w:next w:val="BodyText"/>
    <w:rsid w:val="00C55776"/>
    <w:pPr>
      <w:numPr>
        <w:numId w:val="1"/>
      </w:numPr>
      <w:autoSpaceDE/>
      <w:autoSpaceDN/>
      <w:spacing w:after="240"/>
      <w:jc w:val="center"/>
      <w:outlineLvl w:val="0"/>
    </w:pPr>
    <w:rPr>
      <w:rFonts w:ascii="Times New Roman" w:hAnsi="Times New Roman" w:cs="Times New Roman"/>
      <w:b/>
      <w:caps/>
      <w:szCs w:val="20"/>
      <w:u w:val="single"/>
    </w:rPr>
  </w:style>
  <w:style w:type="paragraph" w:customStyle="1" w:styleId="Pleading2L2">
    <w:name w:val="Pleading2_L2"/>
    <w:basedOn w:val="Pleading2L1"/>
    <w:rsid w:val="00C55776"/>
    <w:pPr>
      <w:numPr>
        <w:ilvl w:val="1"/>
      </w:numPr>
      <w:spacing w:after="0" w:line="480" w:lineRule="auto"/>
      <w:jc w:val="left"/>
      <w:outlineLvl w:val="1"/>
    </w:pPr>
    <w:rPr>
      <w:b w:val="0"/>
      <w:caps w:val="0"/>
      <w:u w:val="none"/>
    </w:rPr>
  </w:style>
  <w:style w:type="paragraph" w:customStyle="1" w:styleId="Pleading2L3">
    <w:name w:val="Pleading2_L3"/>
    <w:basedOn w:val="Pleading2L2"/>
    <w:rsid w:val="00C55776"/>
    <w:pPr>
      <w:numPr>
        <w:ilvl w:val="2"/>
      </w:numPr>
      <w:outlineLvl w:val="2"/>
    </w:pPr>
  </w:style>
  <w:style w:type="paragraph" w:customStyle="1" w:styleId="Pleading2L4">
    <w:name w:val="Pleading2_L4"/>
    <w:basedOn w:val="Pleading2L3"/>
    <w:rsid w:val="00C55776"/>
    <w:pPr>
      <w:numPr>
        <w:ilvl w:val="3"/>
      </w:numPr>
      <w:outlineLvl w:val="3"/>
    </w:pPr>
  </w:style>
  <w:style w:type="paragraph" w:customStyle="1" w:styleId="Pleading2L5">
    <w:name w:val="Pleading2_L5"/>
    <w:basedOn w:val="Pleading2L4"/>
    <w:rsid w:val="00C55776"/>
    <w:pPr>
      <w:keepNext/>
      <w:keepLines/>
      <w:widowControl w:val="0"/>
      <w:numPr>
        <w:ilvl w:val="4"/>
      </w:numPr>
      <w:spacing w:after="240" w:line="240" w:lineRule="auto"/>
      <w:outlineLvl w:val="4"/>
    </w:pPr>
  </w:style>
  <w:style w:type="paragraph" w:customStyle="1" w:styleId="Pleading2L6">
    <w:name w:val="Pleading2_L6"/>
    <w:basedOn w:val="Pleading2L5"/>
    <w:rsid w:val="00C55776"/>
    <w:pPr>
      <w:numPr>
        <w:ilvl w:val="5"/>
      </w:numPr>
      <w:outlineLvl w:val="5"/>
    </w:pPr>
  </w:style>
  <w:style w:type="paragraph" w:customStyle="1" w:styleId="Pleading2L7">
    <w:name w:val="Pleading2_L7"/>
    <w:basedOn w:val="Pleading2L6"/>
    <w:rsid w:val="00C55776"/>
    <w:pPr>
      <w:numPr>
        <w:ilvl w:val="6"/>
      </w:numPr>
      <w:outlineLvl w:val="6"/>
    </w:pPr>
  </w:style>
  <w:style w:type="paragraph" w:customStyle="1" w:styleId="Pleading2L8">
    <w:name w:val="Pleading2_L8"/>
    <w:basedOn w:val="Pleading2L7"/>
    <w:rsid w:val="00C55776"/>
    <w:pPr>
      <w:numPr>
        <w:ilvl w:val="7"/>
      </w:numPr>
      <w:outlineLvl w:val="7"/>
    </w:pPr>
  </w:style>
  <w:style w:type="paragraph" w:customStyle="1" w:styleId="Pleading2L9">
    <w:name w:val="Pleading2_L9"/>
    <w:basedOn w:val="Pleading2L8"/>
    <w:rsid w:val="00C55776"/>
    <w:pPr>
      <w:numPr>
        <w:ilvl w:val="8"/>
      </w:numPr>
      <w:outlineLvl w:val="8"/>
    </w:pPr>
  </w:style>
  <w:style w:type="paragraph" w:styleId="BodyText">
    <w:name w:val="Body Text"/>
    <w:basedOn w:val="Normal"/>
    <w:rsid w:val="00C55776"/>
    <w:pPr>
      <w:spacing w:after="120"/>
    </w:pPr>
  </w:style>
  <w:style w:type="paragraph" w:customStyle="1" w:styleId="LabelAddress">
    <w:name w:val="LabelAddress"/>
    <w:basedOn w:val="Normal"/>
    <w:rsid w:val="00046CDC"/>
    <w:pPr>
      <w:autoSpaceDE/>
      <w:autoSpaceDN/>
      <w:ind w:left="360"/>
    </w:pPr>
    <w:rPr>
      <w:rFonts w:ascii="Times New Roman" w:hAnsi="Times New Roman" w:cs="Times New Roman"/>
      <w:sz w:val="20"/>
      <w:szCs w:val="20"/>
    </w:rPr>
  </w:style>
  <w:style w:type="paragraph" w:styleId="BodyTextIndent">
    <w:name w:val="Body Text Indent"/>
    <w:basedOn w:val="Normal"/>
    <w:rsid w:val="00046CDC"/>
    <w:pPr>
      <w:spacing w:after="120"/>
      <w:ind w:left="360"/>
    </w:pPr>
  </w:style>
  <w:style w:type="paragraph" w:customStyle="1" w:styleId="TxBrp1">
    <w:name w:val="TxBr_p1"/>
    <w:basedOn w:val="Normal"/>
    <w:rsid w:val="009F7C71"/>
    <w:pPr>
      <w:widowControl w:val="0"/>
      <w:tabs>
        <w:tab w:val="left" w:pos="1474"/>
      </w:tabs>
      <w:adjustRightInd w:val="0"/>
      <w:spacing w:line="459" w:lineRule="atLeast"/>
      <w:ind w:firstLine="1474"/>
    </w:pPr>
    <w:rPr>
      <w:rFonts w:ascii="Times New Roman" w:hAnsi="Times New Roman" w:cs="Times New Roman"/>
    </w:rPr>
  </w:style>
  <w:style w:type="paragraph" w:customStyle="1" w:styleId="TxBrt1">
    <w:name w:val="TxBr_t1"/>
    <w:basedOn w:val="Normal"/>
    <w:rsid w:val="007F1CF5"/>
    <w:pPr>
      <w:widowControl w:val="0"/>
      <w:adjustRightInd w:val="0"/>
      <w:spacing w:line="240" w:lineRule="atLeast"/>
    </w:pPr>
    <w:rPr>
      <w:rFonts w:ascii="Times New Roman" w:hAnsi="Times New Roman" w:cs="Times New Roman"/>
    </w:rPr>
  </w:style>
  <w:style w:type="paragraph" w:customStyle="1" w:styleId="TxBrc2">
    <w:name w:val="TxBr_c2"/>
    <w:basedOn w:val="Normal"/>
    <w:rsid w:val="007F1CF5"/>
    <w:pPr>
      <w:widowControl w:val="0"/>
      <w:adjustRightInd w:val="0"/>
      <w:spacing w:line="240" w:lineRule="atLeast"/>
      <w:jc w:val="center"/>
    </w:pPr>
    <w:rPr>
      <w:rFonts w:ascii="Times New Roman" w:hAnsi="Times New Roman" w:cs="Times New Roman"/>
    </w:rPr>
  </w:style>
  <w:style w:type="paragraph" w:customStyle="1" w:styleId="TxBrp3">
    <w:name w:val="TxBr_p3"/>
    <w:basedOn w:val="Normal"/>
    <w:rsid w:val="007F1CF5"/>
    <w:pPr>
      <w:widowControl w:val="0"/>
      <w:tabs>
        <w:tab w:val="left" w:pos="204"/>
      </w:tabs>
      <w:adjustRightInd w:val="0"/>
      <w:spacing w:line="240" w:lineRule="atLeast"/>
    </w:pPr>
    <w:rPr>
      <w:rFonts w:ascii="Times New Roman" w:hAnsi="Times New Roman" w:cs="Times New Roman"/>
    </w:rPr>
  </w:style>
  <w:style w:type="paragraph" w:customStyle="1" w:styleId="TxBrp4">
    <w:name w:val="TxBr_p4"/>
    <w:basedOn w:val="Normal"/>
    <w:rsid w:val="007F1CF5"/>
    <w:pPr>
      <w:widowControl w:val="0"/>
      <w:tabs>
        <w:tab w:val="left" w:pos="204"/>
      </w:tabs>
      <w:adjustRightInd w:val="0"/>
      <w:spacing w:line="240" w:lineRule="atLeast"/>
    </w:pPr>
    <w:rPr>
      <w:rFonts w:ascii="Times New Roman" w:hAnsi="Times New Roman" w:cs="Times New Roman"/>
    </w:rPr>
  </w:style>
  <w:style w:type="paragraph" w:customStyle="1" w:styleId="TxBrp5">
    <w:name w:val="TxBr_p5"/>
    <w:basedOn w:val="Normal"/>
    <w:rsid w:val="007F1CF5"/>
    <w:pPr>
      <w:widowControl w:val="0"/>
      <w:tabs>
        <w:tab w:val="left" w:pos="776"/>
      </w:tabs>
      <w:adjustRightInd w:val="0"/>
      <w:spacing w:line="612" w:lineRule="atLeast"/>
      <w:ind w:firstLine="776"/>
    </w:pPr>
    <w:rPr>
      <w:rFonts w:ascii="Times New Roman" w:hAnsi="Times New Roman" w:cs="Times New Roman"/>
    </w:rPr>
  </w:style>
  <w:style w:type="paragraph" w:customStyle="1" w:styleId="TxBrp7">
    <w:name w:val="TxBr_p7"/>
    <w:basedOn w:val="Normal"/>
    <w:rsid w:val="007F1CF5"/>
    <w:pPr>
      <w:widowControl w:val="0"/>
      <w:tabs>
        <w:tab w:val="left" w:pos="362"/>
      </w:tabs>
      <w:adjustRightInd w:val="0"/>
      <w:spacing w:line="240" w:lineRule="atLeast"/>
      <w:ind w:left="1146" w:hanging="362"/>
    </w:pPr>
    <w:rPr>
      <w:rFonts w:ascii="Times New Roman" w:hAnsi="Times New Roman" w:cs="Times New Roman"/>
    </w:rPr>
  </w:style>
  <w:style w:type="paragraph" w:customStyle="1" w:styleId="TxBrp8">
    <w:name w:val="TxBr_p8"/>
    <w:basedOn w:val="Normal"/>
    <w:rsid w:val="007F1CF5"/>
    <w:pPr>
      <w:widowControl w:val="0"/>
      <w:tabs>
        <w:tab w:val="left" w:pos="776"/>
        <w:tab w:val="left" w:pos="1440"/>
      </w:tabs>
      <w:adjustRightInd w:val="0"/>
      <w:spacing w:line="612" w:lineRule="atLeast"/>
      <w:ind w:firstLine="776"/>
    </w:pPr>
    <w:rPr>
      <w:rFonts w:ascii="Times New Roman" w:hAnsi="Times New Roman" w:cs="Times New Roman"/>
    </w:rPr>
  </w:style>
  <w:style w:type="paragraph" w:customStyle="1" w:styleId="TxBrp10">
    <w:name w:val="TxBr_p10"/>
    <w:basedOn w:val="Normal"/>
    <w:rsid w:val="007F1CF5"/>
    <w:pPr>
      <w:widowControl w:val="0"/>
      <w:tabs>
        <w:tab w:val="left" w:pos="1440"/>
        <w:tab w:val="left" w:pos="2188"/>
      </w:tabs>
      <w:adjustRightInd w:val="0"/>
      <w:spacing w:line="459" w:lineRule="atLeast"/>
      <w:ind w:left="2188" w:hanging="748"/>
    </w:pPr>
    <w:rPr>
      <w:rFonts w:ascii="Times New Roman" w:hAnsi="Times New Roman" w:cs="Times New Roman"/>
    </w:rPr>
  </w:style>
  <w:style w:type="paragraph" w:customStyle="1" w:styleId="TxBrp11">
    <w:name w:val="TxBr_p11"/>
    <w:basedOn w:val="Normal"/>
    <w:rsid w:val="007F1CF5"/>
    <w:pPr>
      <w:widowControl w:val="0"/>
      <w:tabs>
        <w:tab w:val="left" w:pos="1440"/>
        <w:tab w:val="left" w:pos="2188"/>
      </w:tabs>
      <w:adjustRightInd w:val="0"/>
      <w:spacing w:line="311" w:lineRule="atLeast"/>
      <w:ind w:left="2188" w:hanging="748"/>
    </w:pPr>
    <w:rPr>
      <w:rFonts w:ascii="Times New Roman" w:hAnsi="Times New Roman" w:cs="Times New Roman"/>
    </w:rPr>
  </w:style>
  <w:style w:type="paragraph" w:customStyle="1" w:styleId="TxBrp13">
    <w:name w:val="TxBr_p13"/>
    <w:basedOn w:val="Normal"/>
    <w:rsid w:val="007F1CF5"/>
    <w:pPr>
      <w:widowControl w:val="0"/>
      <w:tabs>
        <w:tab w:val="left" w:pos="4359"/>
      </w:tabs>
      <w:adjustRightInd w:val="0"/>
      <w:spacing w:line="240" w:lineRule="atLeast"/>
      <w:ind w:left="2851"/>
    </w:pPr>
    <w:rPr>
      <w:rFonts w:ascii="Times New Roman" w:hAnsi="Times New Roman" w:cs="Times New Roman"/>
    </w:rPr>
  </w:style>
  <w:style w:type="paragraph" w:customStyle="1" w:styleId="TxBrp14">
    <w:name w:val="TxBr_p14"/>
    <w:basedOn w:val="Normal"/>
    <w:rsid w:val="007F1CF5"/>
    <w:pPr>
      <w:widowControl w:val="0"/>
      <w:tabs>
        <w:tab w:val="left" w:pos="5470"/>
      </w:tabs>
      <w:adjustRightInd w:val="0"/>
      <w:spacing w:line="240" w:lineRule="atLeast"/>
      <w:ind w:left="3962"/>
    </w:pPr>
    <w:rPr>
      <w:rFonts w:ascii="Times New Roman" w:hAnsi="Times New Roman" w:cs="Times New Roman"/>
    </w:rPr>
  </w:style>
  <w:style w:type="paragraph" w:customStyle="1" w:styleId="TxBrp15">
    <w:name w:val="TxBr_p15"/>
    <w:basedOn w:val="Normal"/>
    <w:rsid w:val="007F1CF5"/>
    <w:pPr>
      <w:widowControl w:val="0"/>
      <w:tabs>
        <w:tab w:val="left" w:pos="5879"/>
      </w:tabs>
      <w:adjustRightInd w:val="0"/>
      <w:spacing w:line="240" w:lineRule="atLeast"/>
      <w:ind w:left="4371"/>
    </w:pPr>
    <w:rPr>
      <w:rFonts w:ascii="Times New Roman" w:hAnsi="Times New Roman" w:cs="Times New Roman"/>
    </w:rPr>
  </w:style>
  <w:style w:type="paragraph" w:customStyle="1" w:styleId="TxBrp16">
    <w:name w:val="TxBr_p16"/>
    <w:basedOn w:val="Normal"/>
    <w:rsid w:val="007F1CF5"/>
    <w:pPr>
      <w:widowControl w:val="0"/>
      <w:tabs>
        <w:tab w:val="left" w:pos="776"/>
      </w:tabs>
      <w:adjustRightInd w:val="0"/>
      <w:spacing w:line="240" w:lineRule="atLeast"/>
      <w:ind w:left="732" w:hanging="776"/>
    </w:pPr>
    <w:rPr>
      <w:rFonts w:ascii="Times New Roman" w:hAnsi="Times New Roman" w:cs="Times New Roman"/>
    </w:rPr>
  </w:style>
  <w:style w:type="paragraph" w:customStyle="1" w:styleId="TxBrt2">
    <w:name w:val="TxBr_t2"/>
    <w:basedOn w:val="Normal"/>
    <w:rsid w:val="007F1CF5"/>
    <w:pPr>
      <w:widowControl w:val="0"/>
      <w:adjustRightInd w:val="0"/>
      <w:spacing w:line="240" w:lineRule="atLeast"/>
    </w:pPr>
    <w:rPr>
      <w:rFonts w:ascii="Times New Roman" w:hAnsi="Times New Roman" w:cs="Times New Roman"/>
    </w:rPr>
  </w:style>
  <w:style w:type="paragraph" w:customStyle="1" w:styleId="TxBrc4">
    <w:name w:val="TxBr_c4"/>
    <w:basedOn w:val="Normal"/>
    <w:rsid w:val="007F1CF5"/>
    <w:pPr>
      <w:widowControl w:val="0"/>
      <w:adjustRightInd w:val="0"/>
      <w:spacing w:line="240" w:lineRule="atLeast"/>
      <w:jc w:val="center"/>
    </w:pPr>
    <w:rPr>
      <w:rFonts w:ascii="Times New Roman" w:hAnsi="Times New Roman" w:cs="Times New Roman"/>
    </w:rPr>
  </w:style>
  <w:style w:type="paragraph" w:customStyle="1" w:styleId="TxBrp6">
    <w:name w:val="TxBr_p6"/>
    <w:basedOn w:val="Normal"/>
    <w:rsid w:val="007F1CF5"/>
    <w:pPr>
      <w:widowControl w:val="0"/>
      <w:tabs>
        <w:tab w:val="left" w:pos="1474"/>
      </w:tabs>
      <w:adjustRightInd w:val="0"/>
      <w:spacing w:line="240" w:lineRule="atLeast"/>
      <w:ind w:left="6"/>
    </w:pPr>
    <w:rPr>
      <w:rFonts w:ascii="Times New Roman" w:hAnsi="Times New Roman" w:cs="Times New Roman"/>
    </w:rPr>
  </w:style>
  <w:style w:type="paragraph" w:customStyle="1" w:styleId="TxBrc7">
    <w:name w:val="TxBr_c7"/>
    <w:basedOn w:val="Normal"/>
    <w:rsid w:val="007F1CF5"/>
    <w:pPr>
      <w:widowControl w:val="0"/>
      <w:adjustRightInd w:val="0"/>
      <w:spacing w:line="240" w:lineRule="atLeast"/>
      <w:jc w:val="center"/>
    </w:pPr>
    <w:rPr>
      <w:rFonts w:ascii="Times New Roman" w:hAnsi="Times New Roman" w:cs="Times New Roman"/>
    </w:rPr>
  </w:style>
  <w:style w:type="paragraph" w:customStyle="1" w:styleId="TxBrp12">
    <w:name w:val="TxBr_p12"/>
    <w:basedOn w:val="Normal"/>
    <w:rsid w:val="007F1CF5"/>
    <w:pPr>
      <w:widowControl w:val="0"/>
      <w:tabs>
        <w:tab w:val="left" w:pos="204"/>
      </w:tabs>
      <w:adjustRightInd w:val="0"/>
      <w:spacing w:line="240" w:lineRule="atLeast"/>
    </w:pPr>
    <w:rPr>
      <w:rFonts w:ascii="Times New Roman" w:hAnsi="Times New Roman" w:cs="Times New Roman"/>
    </w:rPr>
  </w:style>
  <w:style w:type="paragraph" w:customStyle="1" w:styleId="TxBrc1">
    <w:name w:val="TxBr_c1"/>
    <w:basedOn w:val="Normal"/>
    <w:rsid w:val="00113F02"/>
    <w:pPr>
      <w:widowControl w:val="0"/>
      <w:adjustRightInd w:val="0"/>
      <w:spacing w:line="240" w:lineRule="atLeast"/>
      <w:jc w:val="center"/>
    </w:pPr>
    <w:rPr>
      <w:rFonts w:ascii="Times New Roman" w:hAnsi="Times New Roman" w:cs="Times New Roman"/>
    </w:rPr>
  </w:style>
  <w:style w:type="paragraph" w:customStyle="1" w:styleId="TxBrp2">
    <w:name w:val="TxBr_p2"/>
    <w:basedOn w:val="Normal"/>
    <w:rsid w:val="00113F02"/>
    <w:pPr>
      <w:widowControl w:val="0"/>
      <w:tabs>
        <w:tab w:val="left" w:pos="204"/>
      </w:tabs>
      <w:adjustRightInd w:val="0"/>
      <w:spacing w:line="240" w:lineRule="atLeast"/>
    </w:pPr>
    <w:rPr>
      <w:rFonts w:ascii="Times New Roman" w:hAnsi="Times New Roman" w:cs="Times New Roman"/>
    </w:rPr>
  </w:style>
  <w:style w:type="paragraph" w:customStyle="1" w:styleId="TxBrc6">
    <w:name w:val="TxBr_c6"/>
    <w:basedOn w:val="Normal"/>
    <w:rsid w:val="00113F02"/>
    <w:pPr>
      <w:widowControl w:val="0"/>
      <w:adjustRightInd w:val="0"/>
      <w:spacing w:line="240" w:lineRule="atLeast"/>
      <w:jc w:val="center"/>
    </w:pPr>
    <w:rPr>
      <w:rFonts w:ascii="Times New Roman" w:hAnsi="Times New Roman" w:cs="Times New Roman"/>
    </w:rPr>
  </w:style>
  <w:style w:type="paragraph" w:customStyle="1" w:styleId="p9">
    <w:name w:val="p9"/>
    <w:basedOn w:val="Normal"/>
    <w:rsid w:val="00453F90"/>
    <w:pPr>
      <w:widowControl w:val="0"/>
      <w:tabs>
        <w:tab w:val="left" w:pos="805"/>
        <w:tab w:val="left" w:pos="1525"/>
      </w:tabs>
      <w:adjustRightInd w:val="0"/>
      <w:ind w:firstLine="805"/>
      <w:jc w:val="both"/>
    </w:pPr>
    <w:rPr>
      <w:rFonts w:ascii="Times New Roman" w:hAnsi="Times New Roman" w:cs="Times New Roman"/>
    </w:rPr>
  </w:style>
  <w:style w:type="paragraph" w:customStyle="1" w:styleId="p19">
    <w:name w:val="p19"/>
    <w:basedOn w:val="Normal"/>
    <w:rsid w:val="00453F90"/>
    <w:pPr>
      <w:widowControl w:val="0"/>
      <w:tabs>
        <w:tab w:val="left" w:pos="805"/>
        <w:tab w:val="left" w:pos="1525"/>
      </w:tabs>
      <w:adjustRightInd w:val="0"/>
      <w:ind w:firstLine="805"/>
    </w:pPr>
    <w:rPr>
      <w:rFonts w:ascii="Times New Roman" w:hAnsi="Times New Roman" w:cs="Times New Roman"/>
    </w:rPr>
  </w:style>
  <w:style w:type="paragraph" w:customStyle="1" w:styleId="p6">
    <w:name w:val="p6"/>
    <w:basedOn w:val="Normal"/>
    <w:rsid w:val="00DA35C8"/>
    <w:pPr>
      <w:widowControl w:val="0"/>
      <w:tabs>
        <w:tab w:val="left" w:pos="742"/>
      </w:tabs>
      <w:adjustRightInd w:val="0"/>
      <w:ind w:firstLine="742"/>
    </w:pPr>
    <w:rPr>
      <w:rFonts w:ascii="Times New Roman" w:hAnsi="Times New Roman" w:cs="Times New Roman"/>
    </w:rPr>
  </w:style>
  <w:style w:type="paragraph" w:customStyle="1" w:styleId="p5">
    <w:name w:val="p5"/>
    <w:basedOn w:val="Normal"/>
    <w:rsid w:val="00394DA6"/>
    <w:pPr>
      <w:widowControl w:val="0"/>
      <w:tabs>
        <w:tab w:val="left" w:pos="788"/>
        <w:tab w:val="left" w:pos="1491"/>
      </w:tabs>
      <w:adjustRightInd w:val="0"/>
      <w:ind w:firstLine="788"/>
      <w:jc w:val="both"/>
    </w:pPr>
    <w:rPr>
      <w:rFonts w:ascii="Times New Roman" w:hAnsi="Times New Roman" w:cs="Times New Roman"/>
    </w:rPr>
  </w:style>
  <w:style w:type="paragraph" w:customStyle="1" w:styleId="p14">
    <w:name w:val="p14"/>
    <w:basedOn w:val="Normal"/>
    <w:rsid w:val="001D524B"/>
    <w:pPr>
      <w:widowControl w:val="0"/>
      <w:adjustRightInd w:val="0"/>
      <w:ind w:firstLine="810"/>
    </w:pPr>
    <w:rPr>
      <w:rFonts w:ascii="Times New Roman" w:hAnsi="Times New Roman" w:cs="Times New Roman"/>
    </w:rPr>
  </w:style>
  <w:style w:type="paragraph" w:customStyle="1" w:styleId="p18">
    <w:name w:val="p18"/>
    <w:basedOn w:val="Normal"/>
    <w:rsid w:val="001D524B"/>
    <w:pPr>
      <w:widowControl w:val="0"/>
      <w:tabs>
        <w:tab w:val="left" w:pos="204"/>
      </w:tabs>
      <w:adjustRightInd w:val="0"/>
    </w:pPr>
    <w:rPr>
      <w:rFonts w:ascii="Times New Roman" w:hAnsi="Times New Roman" w:cs="Times New Roman"/>
    </w:rPr>
  </w:style>
  <w:style w:type="paragraph" w:customStyle="1" w:styleId="p21">
    <w:name w:val="p21"/>
    <w:basedOn w:val="Normal"/>
    <w:rsid w:val="001D524B"/>
    <w:pPr>
      <w:widowControl w:val="0"/>
      <w:tabs>
        <w:tab w:val="left" w:pos="1525"/>
      </w:tabs>
      <w:adjustRightInd w:val="0"/>
      <w:ind w:firstLine="1525"/>
    </w:pPr>
    <w:rPr>
      <w:rFonts w:ascii="Times New Roman" w:hAnsi="Times New Roman" w:cs="Times New Roman"/>
    </w:rPr>
  </w:style>
  <w:style w:type="paragraph" w:customStyle="1" w:styleId="c22">
    <w:name w:val="c22"/>
    <w:basedOn w:val="Normal"/>
    <w:rsid w:val="001D524B"/>
    <w:pPr>
      <w:widowControl w:val="0"/>
      <w:adjustRightInd w:val="0"/>
      <w:jc w:val="center"/>
    </w:pPr>
    <w:rPr>
      <w:rFonts w:ascii="Times New Roman" w:hAnsi="Times New Roman" w:cs="Times New Roman"/>
    </w:rPr>
  </w:style>
  <w:style w:type="paragraph" w:customStyle="1" w:styleId="p23">
    <w:name w:val="p23"/>
    <w:basedOn w:val="Normal"/>
    <w:rsid w:val="001D524B"/>
    <w:pPr>
      <w:widowControl w:val="0"/>
      <w:tabs>
        <w:tab w:val="left" w:pos="1525"/>
        <w:tab w:val="left" w:pos="2290"/>
      </w:tabs>
      <w:adjustRightInd w:val="0"/>
      <w:ind w:firstLine="1525"/>
    </w:pPr>
    <w:rPr>
      <w:rFonts w:ascii="Times New Roman" w:hAnsi="Times New Roman" w:cs="Times New Roman"/>
    </w:rPr>
  </w:style>
  <w:style w:type="paragraph" w:customStyle="1" w:styleId="c24">
    <w:name w:val="c24"/>
    <w:basedOn w:val="Normal"/>
    <w:rsid w:val="001D524B"/>
    <w:pPr>
      <w:widowControl w:val="0"/>
      <w:adjustRightInd w:val="0"/>
      <w:jc w:val="center"/>
    </w:pPr>
    <w:rPr>
      <w:rFonts w:ascii="Times New Roman" w:hAnsi="Times New Roman" w:cs="Times New Roman"/>
    </w:rPr>
  </w:style>
  <w:style w:type="paragraph" w:customStyle="1" w:styleId="c25">
    <w:name w:val="c25"/>
    <w:basedOn w:val="Normal"/>
    <w:rsid w:val="001D524B"/>
    <w:pPr>
      <w:widowControl w:val="0"/>
      <w:adjustRightInd w:val="0"/>
      <w:jc w:val="center"/>
    </w:pPr>
    <w:rPr>
      <w:rFonts w:ascii="Times New Roman" w:hAnsi="Times New Roman" w:cs="Times New Roman"/>
    </w:rPr>
  </w:style>
  <w:style w:type="paragraph" w:customStyle="1" w:styleId="Style">
    <w:name w:val="Style"/>
    <w:rsid w:val="00345BB1"/>
    <w:pPr>
      <w:widowControl w:val="0"/>
      <w:autoSpaceDE w:val="0"/>
      <w:autoSpaceDN w:val="0"/>
      <w:adjustRightInd w:val="0"/>
    </w:pPr>
    <w:rPr>
      <w:sz w:val="24"/>
      <w:szCs w:val="24"/>
    </w:rPr>
  </w:style>
  <w:style w:type="character" w:customStyle="1" w:styleId="FootnoteTextChar">
    <w:name w:val="Footnote Text Char"/>
    <w:aliases w:val="Car Char,Footnote Text Char2 Char,Footnote Text Char Char Char,Footnote Text Char1 Char Char Char,Footnote Text Char Char Char Char Char,Footnote Text Char1 Char1 Char,Footnote Text Char Char1 Char Char"/>
    <w:basedOn w:val="DefaultParagraphFont"/>
    <w:link w:val="FootnoteText"/>
    <w:uiPriority w:val="99"/>
    <w:rsid w:val="0028764F"/>
    <w:rPr>
      <w:rFonts w:ascii="Courier New" w:hAnsi="Courier New" w:cs="Courier New"/>
      <w:sz w:val="24"/>
      <w:szCs w:val="24"/>
    </w:rPr>
  </w:style>
  <w:style w:type="character" w:customStyle="1" w:styleId="Heading1Char">
    <w:name w:val="Heading 1 Char"/>
    <w:basedOn w:val="DefaultParagraphFont"/>
    <w:link w:val="Heading1"/>
    <w:rsid w:val="007927B9"/>
    <w:rPr>
      <w:rFonts w:ascii="Cambria" w:eastAsia="Times New Roman" w:hAnsi="Cambria" w:cs="Times New Roman"/>
      <w:b/>
      <w:bCs/>
      <w:kern w:val="32"/>
      <w:sz w:val="32"/>
      <w:szCs w:val="32"/>
    </w:rPr>
  </w:style>
  <w:style w:type="paragraph" w:styleId="ListNumber">
    <w:name w:val="List Number"/>
    <w:basedOn w:val="Normal"/>
    <w:rsid w:val="007927B9"/>
    <w:pPr>
      <w:numPr>
        <w:numId w:val="2"/>
      </w:numPr>
      <w:autoSpaceDE/>
      <w:autoSpaceDN/>
      <w:spacing w:line="480" w:lineRule="auto"/>
    </w:pPr>
    <w:rPr>
      <w:rFonts w:ascii="Times New Roman" w:hAnsi="Times New Roman" w:cs="Times New Roman"/>
    </w:rPr>
  </w:style>
  <w:style w:type="paragraph" w:styleId="ListParagraph">
    <w:name w:val="List Paragraph"/>
    <w:basedOn w:val="Normal"/>
    <w:uiPriority w:val="34"/>
    <w:qFormat/>
    <w:rsid w:val="007927B9"/>
    <w:pPr>
      <w:autoSpaceDE/>
      <w:autoSpaceDN/>
      <w:spacing w:after="200" w:line="276" w:lineRule="auto"/>
      <w:ind w:left="720"/>
      <w:contextualSpacing/>
    </w:pPr>
    <w:rPr>
      <w:rFonts w:ascii="Calibri" w:hAnsi="Calibri" w:cs="Times New Roman"/>
      <w:sz w:val="22"/>
      <w:szCs w:val="22"/>
    </w:rPr>
  </w:style>
  <w:style w:type="paragraph" w:styleId="BodyText2">
    <w:name w:val="Body Text 2"/>
    <w:basedOn w:val="Normal"/>
    <w:link w:val="BodyText2Char"/>
    <w:rsid w:val="000F286C"/>
    <w:pPr>
      <w:spacing w:after="120" w:line="480" w:lineRule="auto"/>
    </w:pPr>
  </w:style>
  <w:style w:type="character" w:customStyle="1" w:styleId="BodyText2Char">
    <w:name w:val="Body Text 2 Char"/>
    <w:basedOn w:val="DefaultParagraphFont"/>
    <w:link w:val="BodyText2"/>
    <w:rsid w:val="000F286C"/>
    <w:rPr>
      <w:rFonts w:ascii="Courier New" w:hAnsi="Courier New" w:cs="Courier New"/>
      <w:sz w:val="24"/>
      <w:szCs w:val="24"/>
    </w:rPr>
  </w:style>
  <w:style w:type="paragraph" w:customStyle="1" w:styleId="IndentSingle">
    <w:name w:val="Indent Single"/>
    <w:basedOn w:val="Normal"/>
    <w:next w:val="BodyText"/>
    <w:rsid w:val="00774898"/>
    <w:pPr>
      <w:autoSpaceDE/>
      <w:autoSpaceDN/>
      <w:spacing w:after="240"/>
      <w:ind w:left="1440" w:right="1440"/>
      <w:jc w:val="both"/>
    </w:pPr>
    <w:rPr>
      <w:rFonts w:ascii="Times New Roman" w:hAnsi="Times New Roman" w:cs="Times New Roman"/>
    </w:rPr>
  </w:style>
  <w:style w:type="paragraph" w:styleId="BodyText3">
    <w:name w:val="Body Text 3"/>
    <w:basedOn w:val="Normal"/>
    <w:link w:val="BodyText3Char"/>
    <w:rsid w:val="00087D42"/>
    <w:pPr>
      <w:spacing w:after="120"/>
    </w:pPr>
    <w:rPr>
      <w:sz w:val="16"/>
      <w:szCs w:val="16"/>
    </w:rPr>
  </w:style>
  <w:style w:type="character" w:customStyle="1" w:styleId="BodyText3Char">
    <w:name w:val="Body Text 3 Char"/>
    <w:basedOn w:val="DefaultParagraphFont"/>
    <w:link w:val="BodyText3"/>
    <w:rsid w:val="00087D42"/>
    <w:rPr>
      <w:rFonts w:ascii="Courier New" w:hAnsi="Courier New" w:cs="Courier New"/>
      <w:sz w:val="16"/>
      <w:szCs w:val="16"/>
    </w:rPr>
  </w:style>
  <w:style w:type="character" w:customStyle="1" w:styleId="Heading4Char">
    <w:name w:val="Heading 4 Char"/>
    <w:basedOn w:val="DefaultParagraphFont"/>
    <w:link w:val="Heading4"/>
    <w:rsid w:val="00B41409"/>
    <w:rPr>
      <w:rFonts w:asciiTheme="majorHAnsi" w:eastAsiaTheme="majorEastAsia" w:hAnsiTheme="majorHAnsi" w:cstheme="majorBidi"/>
      <w:b/>
      <w:bCs/>
      <w:i/>
      <w:iCs/>
      <w:color w:val="4F81BD" w:themeColor="accent1"/>
      <w:sz w:val="24"/>
      <w:szCs w:val="24"/>
    </w:rPr>
  </w:style>
  <w:style w:type="paragraph" w:styleId="BalloonText">
    <w:name w:val="Balloon Text"/>
    <w:basedOn w:val="Normal"/>
    <w:link w:val="BalloonTextChar"/>
    <w:rsid w:val="00025879"/>
    <w:rPr>
      <w:rFonts w:ascii="Tahoma" w:hAnsi="Tahoma" w:cs="Tahoma"/>
      <w:sz w:val="16"/>
      <w:szCs w:val="16"/>
    </w:rPr>
  </w:style>
  <w:style w:type="character" w:customStyle="1" w:styleId="BalloonTextChar">
    <w:name w:val="Balloon Text Char"/>
    <w:basedOn w:val="DefaultParagraphFont"/>
    <w:link w:val="BalloonText"/>
    <w:rsid w:val="00025879"/>
    <w:rPr>
      <w:rFonts w:ascii="Tahoma" w:hAnsi="Tahoma" w:cs="Tahoma"/>
      <w:sz w:val="16"/>
      <w:szCs w:val="16"/>
    </w:rPr>
  </w:style>
  <w:style w:type="character" w:customStyle="1" w:styleId="FooterChar">
    <w:name w:val="Footer Char"/>
    <w:basedOn w:val="DefaultParagraphFont"/>
    <w:link w:val="Footer"/>
    <w:uiPriority w:val="99"/>
    <w:rsid w:val="00992D61"/>
    <w:rPr>
      <w:rFonts w:ascii="Courier New" w:hAnsi="Courier New" w:cs="Courier New"/>
      <w:sz w:val="24"/>
      <w:szCs w:val="24"/>
    </w:rPr>
  </w:style>
  <w:style w:type="character" w:customStyle="1" w:styleId="Heading3Char">
    <w:name w:val="Heading 3 Char"/>
    <w:basedOn w:val="DefaultParagraphFont"/>
    <w:link w:val="Heading3"/>
    <w:rsid w:val="009F1A11"/>
    <w:rPr>
      <w:rFonts w:asciiTheme="majorHAnsi" w:eastAsiaTheme="majorEastAsia" w:hAnsiTheme="majorHAnsi" w:cstheme="majorBidi"/>
      <w:b/>
      <w:bCs/>
      <w:color w:val="4F81BD" w:themeColor="accent1"/>
      <w:sz w:val="24"/>
      <w:szCs w:val="24"/>
    </w:rPr>
  </w:style>
  <w:style w:type="paragraph" w:styleId="BlockText">
    <w:name w:val="Block Text"/>
    <w:basedOn w:val="Normal"/>
    <w:uiPriority w:val="1"/>
    <w:qFormat/>
    <w:rsid w:val="000B4F93"/>
    <w:pPr>
      <w:autoSpaceDE/>
      <w:autoSpaceDN/>
      <w:spacing w:after="240"/>
      <w:ind w:left="1440" w:right="1440"/>
      <w:jc w:val="both"/>
    </w:pPr>
    <w:rPr>
      <w:rFonts w:ascii="Times New Roman" w:eastAsiaTheme="minorEastAsia" w:hAnsi="Times New Roman" w:cs="Times New Roman"/>
      <w:iCs/>
    </w:rPr>
  </w:style>
  <w:style w:type="paragraph" w:styleId="PlainText">
    <w:name w:val="Plain Text"/>
    <w:basedOn w:val="Normal"/>
    <w:link w:val="PlainTextChar"/>
    <w:uiPriority w:val="99"/>
    <w:unhideWhenUsed/>
    <w:rsid w:val="003F205E"/>
    <w:pPr>
      <w:autoSpaceDE/>
      <w:autoSpaceDN/>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3F205E"/>
    <w:rPr>
      <w:rFonts w:ascii="Calibri" w:eastAsiaTheme="minorHAnsi" w:hAnsi="Calibri" w:cstheme="minorBid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qFormat="1"/>
    <w:lsdException w:name="Title" w:qFormat="1"/>
    <w:lsdException w:name="Subtitle" w:qFormat="1"/>
    <w:lsdException w:name="Block Text" w:uiPriority="1"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560F"/>
    <w:pPr>
      <w:autoSpaceDE w:val="0"/>
      <w:autoSpaceDN w:val="0"/>
    </w:pPr>
    <w:rPr>
      <w:rFonts w:ascii="Courier New" w:hAnsi="Courier New" w:cs="Courier New"/>
      <w:sz w:val="24"/>
      <w:szCs w:val="24"/>
    </w:rPr>
  </w:style>
  <w:style w:type="paragraph" w:styleId="Heading1">
    <w:name w:val="heading 1"/>
    <w:basedOn w:val="Normal"/>
    <w:next w:val="Normal"/>
    <w:link w:val="Heading1Char"/>
    <w:qFormat/>
    <w:rsid w:val="007927B9"/>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qFormat/>
    <w:rsid w:val="00046CDC"/>
    <w:pPr>
      <w:keepNext/>
      <w:tabs>
        <w:tab w:val="left" w:pos="-720"/>
      </w:tabs>
      <w:suppressAutoHyphens/>
      <w:autoSpaceDE/>
      <w:autoSpaceDN/>
      <w:spacing w:line="480" w:lineRule="auto"/>
      <w:ind w:left="720"/>
      <w:jc w:val="center"/>
      <w:outlineLvl w:val="1"/>
    </w:pPr>
    <w:rPr>
      <w:rFonts w:ascii="Times New Roman" w:hAnsi="Times New Roman" w:cs="Times New Roman"/>
      <w:spacing w:val="-3"/>
      <w:sz w:val="26"/>
      <w:szCs w:val="26"/>
      <w:u w:val="single"/>
    </w:rPr>
  </w:style>
  <w:style w:type="paragraph" w:styleId="Heading3">
    <w:name w:val="heading 3"/>
    <w:basedOn w:val="Normal"/>
    <w:next w:val="Normal"/>
    <w:link w:val="Heading3Char"/>
    <w:unhideWhenUsed/>
    <w:qFormat/>
    <w:rsid w:val="009F1A1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B4140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3B560F"/>
  </w:style>
  <w:style w:type="character" w:styleId="EndnoteReference">
    <w:name w:val="endnote reference"/>
    <w:basedOn w:val="DefaultParagraphFont"/>
    <w:semiHidden/>
    <w:rsid w:val="003B560F"/>
    <w:rPr>
      <w:vertAlign w:val="superscript"/>
    </w:rPr>
  </w:style>
  <w:style w:type="paragraph" w:styleId="FootnoteText">
    <w:name w:val="footnote text"/>
    <w:aliases w:val="Car,Footnote Text Char2,Footnote Text Char Char,Footnote Text Char1 Char Char,Footnote Text Char Char Char Char,Footnote Text Char1 Char1,Footnote Text Char Char1 Char"/>
    <w:basedOn w:val="Normal"/>
    <w:link w:val="FootnoteTextChar"/>
    <w:uiPriority w:val="99"/>
    <w:rsid w:val="003B560F"/>
  </w:style>
  <w:style w:type="character" w:styleId="FootnoteReference">
    <w:name w:val="footnote reference"/>
    <w:aliases w:val="o,fr,Style 13,Style 12,Style 28,(NECG) Footnote Reference,Style 11,Style 9,Style 16,Style 15,Style 17,Style 20,o1,fr1,o2,fr2,o3,fr3,Style 8,Style 7,Style 19"/>
    <w:basedOn w:val="DefaultParagraphFont"/>
    <w:rsid w:val="003B560F"/>
    <w:rPr>
      <w:vertAlign w:val="superscript"/>
    </w:rPr>
  </w:style>
  <w:style w:type="paragraph" w:customStyle="1" w:styleId="LETTER">
    <w:name w:val="LETTER"/>
    <w:rsid w:val="003B560F"/>
    <w:pPr>
      <w:tabs>
        <w:tab w:val="center" w:pos="4680"/>
      </w:tabs>
      <w:suppressAutoHyphens/>
      <w:autoSpaceDE w:val="0"/>
      <w:autoSpaceDN w:val="0"/>
    </w:pPr>
    <w:rPr>
      <w:rFonts w:ascii="Courier New" w:hAnsi="Courier New" w:cs="Courier New"/>
      <w:sz w:val="24"/>
      <w:szCs w:val="24"/>
    </w:rPr>
  </w:style>
  <w:style w:type="paragraph" w:customStyle="1" w:styleId="CLOSE">
    <w:name w:val="CLOSE"/>
    <w:rsid w:val="003B560F"/>
    <w:pPr>
      <w:tabs>
        <w:tab w:val="left" w:pos="-1440"/>
        <w:tab w:val="left" w:pos="-720"/>
        <w:tab w:val="left" w:pos="1440"/>
        <w:tab w:val="left" w:pos="2160"/>
        <w:tab w:val="left" w:pos="5040"/>
      </w:tabs>
      <w:suppressAutoHyphens/>
      <w:autoSpaceDE w:val="0"/>
      <w:autoSpaceDN w:val="0"/>
    </w:pPr>
    <w:rPr>
      <w:rFonts w:ascii="Courier New" w:hAnsi="Courier New" w:cs="Courier New"/>
      <w:sz w:val="24"/>
      <w:szCs w:val="24"/>
    </w:rPr>
  </w:style>
  <w:style w:type="paragraph" w:customStyle="1" w:styleId="OFCOUNSEL">
    <w:name w:val="OF COUNSEL"/>
    <w:rsid w:val="003B560F"/>
    <w:pPr>
      <w:tabs>
        <w:tab w:val="left" w:pos="1440"/>
        <w:tab w:val="left" w:pos="2160"/>
        <w:tab w:val="left" w:pos="5040"/>
      </w:tabs>
      <w:suppressAutoHyphens/>
      <w:autoSpaceDE w:val="0"/>
      <w:autoSpaceDN w:val="0"/>
    </w:pPr>
    <w:rPr>
      <w:rFonts w:ascii="Courier New" w:hAnsi="Courier New" w:cs="Courier New"/>
      <w:sz w:val="24"/>
      <w:szCs w:val="24"/>
    </w:rPr>
  </w:style>
  <w:style w:type="paragraph" w:customStyle="1" w:styleId="DOCUMENT">
    <w:name w:val="DOCUMENT"/>
    <w:rsid w:val="003B560F"/>
    <w:pPr>
      <w:tabs>
        <w:tab w:val="left" w:pos="-1440"/>
        <w:tab w:val="left" w:pos="-720"/>
        <w:tab w:val="left" w:pos="1440"/>
        <w:tab w:val="left" w:pos="2160"/>
        <w:tab w:val="left" w:pos="5040"/>
      </w:tabs>
      <w:suppressAutoHyphens/>
      <w:autoSpaceDE w:val="0"/>
      <w:autoSpaceDN w:val="0"/>
    </w:pPr>
    <w:rPr>
      <w:rFonts w:ascii="Courier New" w:hAnsi="Courier New" w:cs="Courier New"/>
      <w:sz w:val="24"/>
      <w:szCs w:val="24"/>
    </w:rPr>
  </w:style>
  <w:style w:type="paragraph" w:customStyle="1" w:styleId="DOCCLOSE">
    <w:name w:val="DOC CLOSE"/>
    <w:rsid w:val="003B560F"/>
    <w:pPr>
      <w:tabs>
        <w:tab w:val="left" w:pos="-1440"/>
        <w:tab w:val="left" w:pos="-720"/>
        <w:tab w:val="left" w:pos="1440"/>
        <w:tab w:val="left" w:pos="2160"/>
        <w:tab w:val="left" w:pos="5040"/>
      </w:tabs>
      <w:suppressAutoHyphens/>
      <w:autoSpaceDE w:val="0"/>
      <w:autoSpaceDN w:val="0"/>
    </w:pPr>
    <w:rPr>
      <w:rFonts w:ascii="Courier New" w:hAnsi="Courier New" w:cs="Courier New"/>
      <w:sz w:val="24"/>
      <w:szCs w:val="24"/>
    </w:rPr>
  </w:style>
  <w:style w:type="paragraph" w:customStyle="1" w:styleId="COLCLOSE">
    <w:name w:val="COL CLOSE"/>
    <w:rsid w:val="003B560F"/>
    <w:pPr>
      <w:tabs>
        <w:tab w:val="left" w:pos="5040"/>
      </w:tabs>
      <w:suppressAutoHyphens/>
      <w:autoSpaceDE w:val="0"/>
      <w:autoSpaceDN w:val="0"/>
    </w:pPr>
    <w:rPr>
      <w:rFonts w:ascii="Courier New" w:hAnsi="Courier New" w:cs="Courier New"/>
      <w:sz w:val="24"/>
      <w:szCs w:val="24"/>
    </w:rPr>
  </w:style>
  <w:style w:type="paragraph" w:customStyle="1" w:styleId="nfgclose">
    <w:name w:val="nfg close"/>
    <w:rsid w:val="003B560F"/>
    <w:pPr>
      <w:tabs>
        <w:tab w:val="left" w:pos="5040"/>
      </w:tabs>
      <w:suppressAutoHyphens/>
      <w:autoSpaceDE w:val="0"/>
      <w:autoSpaceDN w:val="0"/>
    </w:pPr>
    <w:rPr>
      <w:rFonts w:ascii="Courier New" w:hAnsi="Courier New" w:cs="Courier New"/>
      <w:sz w:val="24"/>
      <w:szCs w:val="24"/>
    </w:rPr>
  </w:style>
  <w:style w:type="paragraph" w:customStyle="1" w:styleId="nfgappeal">
    <w:name w:val="nfg appeal"/>
    <w:rsid w:val="003B560F"/>
    <w:pPr>
      <w:tabs>
        <w:tab w:val="center" w:pos="4680"/>
      </w:tabs>
      <w:suppressAutoHyphens/>
      <w:autoSpaceDE w:val="0"/>
      <w:autoSpaceDN w:val="0"/>
    </w:pPr>
    <w:rPr>
      <w:rFonts w:ascii="Courier New" w:hAnsi="Courier New" w:cs="Courier New"/>
      <w:sz w:val="24"/>
      <w:szCs w:val="24"/>
    </w:rPr>
  </w:style>
  <w:style w:type="paragraph" w:customStyle="1" w:styleId="nfgcertific">
    <w:name w:val="nfg certific"/>
    <w:rsid w:val="003B560F"/>
    <w:pPr>
      <w:tabs>
        <w:tab w:val="center" w:pos="4680"/>
      </w:tabs>
      <w:suppressAutoHyphens/>
      <w:autoSpaceDE w:val="0"/>
      <w:autoSpaceDN w:val="0"/>
    </w:pPr>
    <w:rPr>
      <w:rFonts w:ascii="Courier New" w:hAnsi="Courier New" w:cs="Courier New"/>
      <w:sz w:val="24"/>
      <w:szCs w:val="24"/>
    </w:rPr>
  </w:style>
  <w:style w:type="paragraph" w:customStyle="1" w:styleId="COLUMBIARC">
    <w:name w:val="COLUMBIA RC"/>
    <w:rsid w:val="003B560F"/>
    <w:pPr>
      <w:tabs>
        <w:tab w:val="center" w:pos="4680"/>
      </w:tabs>
      <w:suppressAutoHyphens/>
      <w:autoSpaceDE w:val="0"/>
      <w:autoSpaceDN w:val="0"/>
    </w:pPr>
    <w:rPr>
      <w:rFonts w:ascii="Courier New" w:hAnsi="Courier New" w:cs="Courier New"/>
      <w:sz w:val="24"/>
      <w:szCs w:val="24"/>
    </w:rPr>
  </w:style>
  <w:style w:type="paragraph" w:customStyle="1" w:styleId="BRIEFCODES">
    <w:name w:val="BRIEF CODES"/>
    <w:rsid w:val="003B560F"/>
    <w:pPr>
      <w:tabs>
        <w:tab w:val="left" w:pos="1440"/>
        <w:tab w:val="left" w:pos="2160"/>
        <w:tab w:val="left" w:pos="2880"/>
        <w:tab w:val="left" w:pos="3600"/>
        <w:tab w:val="left" w:pos="5040"/>
      </w:tabs>
      <w:suppressAutoHyphens/>
      <w:autoSpaceDE w:val="0"/>
      <w:autoSpaceDN w:val="0"/>
    </w:pPr>
    <w:rPr>
      <w:rFonts w:ascii="Wide Latin" w:hAnsi="Wide Latin" w:cs="Wide Latin"/>
    </w:rPr>
  </w:style>
  <w:style w:type="character" w:customStyle="1" w:styleId="DAnn">
    <w:name w:val="D'Ann"/>
    <w:basedOn w:val="DefaultParagraphFont"/>
    <w:rsid w:val="003B560F"/>
  </w:style>
  <w:style w:type="paragraph" w:customStyle="1" w:styleId="Closing1">
    <w:name w:val="Closing1"/>
    <w:rsid w:val="003B560F"/>
    <w:pPr>
      <w:tabs>
        <w:tab w:val="left" w:pos="1440"/>
        <w:tab w:val="left" w:pos="2160"/>
        <w:tab w:val="left" w:pos="5040"/>
      </w:tabs>
      <w:suppressAutoHyphens/>
      <w:autoSpaceDE w:val="0"/>
      <w:autoSpaceDN w:val="0"/>
    </w:pPr>
    <w:rPr>
      <w:rFonts w:ascii="Courier New" w:hAnsi="Courier New" w:cs="Courier New"/>
      <w:sz w:val="24"/>
      <w:szCs w:val="24"/>
    </w:rPr>
  </w:style>
  <w:style w:type="character" w:customStyle="1" w:styleId="a1">
    <w:name w:val="a1"/>
    <w:basedOn w:val="DefaultParagraphFont"/>
    <w:rsid w:val="003B560F"/>
    <w:rPr>
      <w:rFonts w:ascii="Courier New" w:hAnsi="Courier New" w:cs="Courier New"/>
      <w:sz w:val="24"/>
      <w:szCs w:val="24"/>
      <w:lang w:val="en-US"/>
    </w:rPr>
  </w:style>
  <w:style w:type="character" w:customStyle="1" w:styleId="brfclose">
    <w:name w:val="brf close"/>
    <w:basedOn w:val="DefaultParagraphFont"/>
    <w:rsid w:val="003B560F"/>
  </w:style>
  <w:style w:type="paragraph" w:styleId="TOC1">
    <w:name w:val="toc 1"/>
    <w:basedOn w:val="Normal"/>
    <w:next w:val="Normal"/>
    <w:autoRedefine/>
    <w:semiHidden/>
    <w:rsid w:val="003B560F"/>
    <w:pPr>
      <w:tabs>
        <w:tab w:val="right" w:leader="dot" w:pos="9360"/>
      </w:tabs>
      <w:suppressAutoHyphens/>
      <w:spacing w:before="480"/>
      <w:ind w:left="720" w:right="720" w:hanging="720"/>
    </w:pPr>
  </w:style>
  <w:style w:type="paragraph" w:styleId="TOC2">
    <w:name w:val="toc 2"/>
    <w:basedOn w:val="Normal"/>
    <w:next w:val="Normal"/>
    <w:autoRedefine/>
    <w:semiHidden/>
    <w:rsid w:val="003B560F"/>
    <w:pPr>
      <w:tabs>
        <w:tab w:val="right" w:leader="dot" w:pos="9360"/>
      </w:tabs>
      <w:suppressAutoHyphens/>
      <w:ind w:left="1440" w:right="720" w:hanging="720"/>
    </w:pPr>
  </w:style>
  <w:style w:type="paragraph" w:styleId="TOC3">
    <w:name w:val="toc 3"/>
    <w:basedOn w:val="Normal"/>
    <w:next w:val="Normal"/>
    <w:autoRedefine/>
    <w:semiHidden/>
    <w:rsid w:val="003B560F"/>
    <w:pPr>
      <w:tabs>
        <w:tab w:val="right" w:leader="dot" w:pos="9360"/>
      </w:tabs>
      <w:suppressAutoHyphens/>
      <w:ind w:left="2160" w:right="720" w:hanging="720"/>
    </w:pPr>
  </w:style>
  <w:style w:type="paragraph" w:styleId="TOC4">
    <w:name w:val="toc 4"/>
    <w:basedOn w:val="Normal"/>
    <w:next w:val="Normal"/>
    <w:autoRedefine/>
    <w:semiHidden/>
    <w:rsid w:val="003B560F"/>
    <w:pPr>
      <w:tabs>
        <w:tab w:val="right" w:leader="dot" w:pos="9360"/>
      </w:tabs>
      <w:suppressAutoHyphens/>
      <w:ind w:left="2880" w:right="720" w:hanging="720"/>
    </w:pPr>
  </w:style>
  <w:style w:type="paragraph" w:styleId="TOC5">
    <w:name w:val="toc 5"/>
    <w:basedOn w:val="Normal"/>
    <w:next w:val="Normal"/>
    <w:autoRedefine/>
    <w:semiHidden/>
    <w:rsid w:val="003B560F"/>
    <w:pPr>
      <w:tabs>
        <w:tab w:val="right" w:leader="dot" w:pos="9360"/>
      </w:tabs>
      <w:suppressAutoHyphens/>
      <w:ind w:left="3600" w:right="720" w:hanging="720"/>
    </w:pPr>
  </w:style>
  <w:style w:type="paragraph" w:styleId="TOC6">
    <w:name w:val="toc 6"/>
    <w:basedOn w:val="Normal"/>
    <w:next w:val="Normal"/>
    <w:autoRedefine/>
    <w:semiHidden/>
    <w:rsid w:val="003B560F"/>
    <w:pPr>
      <w:tabs>
        <w:tab w:val="right" w:pos="9360"/>
      </w:tabs>
      <w:suppressAutoHyphens/>
      <w:ind w:left="720" w:hanging="720"/>
    </w:pPr>
  </w:style>
  <w:style w:type="paragraph" w:styleId="TOC7">
    <w:name w:val="toc 7"/>
    <w:basedOn w:val="Normal"/>
    <w:next w:val="Normal"/>
    <w:autoRedefine/>
    <w:semiHidden/>
    <w:rsid w:val="003B560F"/>
    <w:pPr>
      <w:suppressAutoHyphens/>
      <w:ind w:left="720" w:hanging="720"/>
    </w:pPr>
  </w:style>
  <w:style w:type="paragraph" w:styleId="TOC8">
    <w:name w:val="toc 8"/>
    <w:basedOn w:val="Normal"/>
    <w:next w:val="Normal"/>
    <w:autoRedefine/>
    <w:semiHidden/>
    <w:rsid w:val="003B560F"/>
    <w:pPr>
      <w:tabs>
        <w:tab w:val="right" w:pos="9360"/>
      </w:tabs>
      <w:suppressAutoHyphens/>
      <w:ind w:left="720" w:hanging="720"/>
    </w:pPr>
  </w:style>
  <w:style w:type="paragraph" w:styleId="TOC9">
    <w:name w:val="toc 9"/>
    <w:basedOn w:val="Normal"/>
    <w:next w:val="Normal"/>
    <w:autoRedefine/>
    <w:semiHidden/>
    <w:rsid w:val="003B560F"/>
    <w:pPr>
      <w:tabs>
        <w:tab w:val="right" w:leader="dot" w:pos="9360"/>
      </w:tabs>
      <w:suppressAutoHyphens/>
      <w:ind w:left="720" w:hanging="720"/>
    </w:pPr>
  </w:style>
  <w:style w:type="paragraph" w:styleId="Index1">
    <w:name w:val="index 1"/>
    <w:basedOn w:val="Normal"/>
    <w:next w:val="Normal"/>
    <w:autoRedefine/>
    <w:semiHidden/>
    <w:rsid w:val="003B560F"/>
    <w:pPr>
      <w:tabs>
        <w:tab w:val="right" w:leader="dot" w:pos="9360"/>
      </w:tabs>
      <w:suppressAutoHyphens/>
      <w:ind w:left="1440" w:right="720" w:hanging="1440"/>
    </w:pPr>
  </w:style>
  <w:style w:type="paragraph" w:styleId="Index2">
    <w:name w:val="index 2"/>
    <w:basedOn w:val="Normal"/>
    <w:next w:val="Normal"/>
    <w:autoRedefine/>
    <w:semiHidden/>
    <w:rsid w:val="003B560F"/>
    <w:pPr>
      <w:tabs>
        <w:tab w:val="right" w:leader="dot" w:pos="9360"/>
      </w:tabs>
      <w:suppressAutoHyphens/>
      <w:ind w:left="1440" w:right="720" w:hanging="720"/>
    </w:pPr>
  </w:style>
  <w:style w:type="paragraph" w:styleId="TOAHeading">
    <w:name w:val="toa heading"/>
    <w:basedOn w:val="Normal"/>
    <w:next w:val="Normal"/>
    <w:semiHidden/>
    <w:rsid w:val="003B560F"/>
    <w:pPr>
      <w:tabs>
        <w:tab w:val="right" w:pos="9360"/>
      </w:tabs>
      <w:suppressAutoHyphens/>
    </w:pPr>
  </w:style>
  <w:style w:type="paragraph" w:styleId="Caption">
    <w:name w:val="caption"/>
    <w:basedOn w:val="Normal"/>
    <w:next w:val="Normal"/>
    <w:qFormat/>
    <w:rsid w:val="003B560F"/>
  </w:style>
  <w:style w:type="character" w:customStyle="1" w:styleId="EquationCaption">
    <w:name w:val="_Equation Caption"/>
    <w:rsid w:val="003B560F"/>
  </w:style>
  <w:style w:type="paragraph" w:styleId="Header">
    <w:name w:val="header"/>
    <w:basedOn w:val="Normal"/>
    <w:rsid w:val="003B560F"/>
    <w:pPr>
      <w:tabs>
        <w:tab w:val="center" w:pos="4320"/>
        <w:tab w:val="right" w:pos="8640"/>
      </w:tabs>
    </w:pPr>
  </w:style>
  <w:style w:type="paragraph" w:styleId="Footer">
    <w:name w:val="footer"/>
    <w:basedOn w:val="Normal"/>
    <w:link w:val="FooterChar"/>
    <w:uiPriority w:val="99"/>
    <w:rsid w:val="003B560F"/>
    <w:pPr>
      <w:tabs>
        <w:tab w:val="center" w:pos="4320"/>
        <w:tab w:val="right" w:pos="8640"/>
      </w:tabs>
    </w:pPr>
  </w:style>
  <w:style w:type="character" w:styleId="PageNumber">
    <w:name w:val="page number"/>
    <w:basedOn w:val="DefaultParagraphFont"/>
    <w:rsid w:val="003B560F"/>
  </w:style>
  <w:style w:type="paragraph" w:customStyle="1" w:styleId="Style0">
    <w:name w:val="Style0"/>
    <w:rsid w:val="003B560F"/>
    <w:pPr>
      <w:autoSpaceDE w:val="0"/>
      <w:autoSpaceDN w:val="0"/>
    </w:pPr>
    <w:rPr>
      <w:rFonts w:ascii="Arial" w:hAnsi="Arial" w:cs="Arial"/>
      <w:sz w:val="24"/>
      <w:szCs w:val="24"/>
    </w:rPr>
  </w:style>
  <w:style w:type="paragraph" w:customStyle="1" w:styleId="Pleading2L1">
    <w:name w:val="Pleading2_L1"/>
    <w:basedOn w:val="Normal"/>
    <w:next w:val="BodyText"/>
    <w:rsid w:val="00C55776"/>
    <w:pPr>
      <w:numPr>
        <w:numId w:val="1"/>
      </w:numPr>
      <w:autoSpaceDE/>
      <w:autoSpaceDN/>
      <w:spacing w:after="240"/>
      <w:jc w:val="center"/>
      <w:outlineLvl w:val="0"/>
    </w:pPr>
    <w:rPr>
      <w:rFonts w:ascii="Times New Roman" w:hAnsi="Times New Roman" w:cs="Times New Roman"/>
      <w:b/>
      <w:caps/>
      <w:szCs w:val="20"/>
      <w:u w:val="single"/>
    </w:rPr>
  </w:style>
  <w:style w:type="paragraph" w:customStyle="1" w:styleId="Pleading2L2">
    <w:name w:val="Pleading2_L2"/>
    <w:basedOn w:val="Pleading2L1"/>
    <w:rsid w:val="00C55776"/>
    <w:pPr>
      <w:numPr>
        <w:ilvl w:val="1"/>
      </w:numPr>
      <w:spacing w:after="0" w:line="480" w:lineRule="auto"/>
      <w:jc w:val="left"/>
      <w:outlineLvl w:val="1"/>
    </w:pPr>
    <w:rPr>
      <w:b w:val="0"/>
      <w:caps w:val="0"/>
      <w:u w:val="none"/>
    </w:rPr>
  </w:style>
  <w:style w:type="paragraph" w:customStyle="1" w:styleId="Pleading2L3">
    <w:name w:val="Pleading2_L3"/>
    <w:basedOn w:val="Pleading2L2"/>
    <w:rsid w:val="00C55776"/>
    <w:pPr>
      <w:numPr>
        <w:ilvl w:val="2"/>
      </w:numPr>
      <w:outlineLvl w:val="2"/>
    </w:pPr>
  </w:style>
  <w:style w:type="paragraph" w:customStyle="1" w:styleId="Pleading2L4">
    <w:name w:val="Pleading2_L4"/>
    <w:basedOn w:val="Pleading2L3"/>
    <w:rsid w:val="00C55776"/>
    <w:pPr>
      <w:numPr>
        <w:ilvl w:val="3"/>
      </w:numPr>
      <w:outlineLvl w:val="3"/>
    </w:pPr>
  </w:style>
  <w:style w:type="paragraph" w:customStyle="1" w:styleId="Pleading2L5">
    <w:name w:val="Pleading2_L5"/>
    <w:basedOn w:val="Pleading2L4"/>
    <w:rsid w:val="00C55776"/>
    <w:pPr>
      <w:keepNext/>
      <w:keepLines/>
      <w:widowControl w:val="0"/>
      <w:numPr>
        <w:ilvl w:val="4"/>
      </w:numPr>
      <w:spacing w:after="240" w:line="240" w:lineRule="auto"/>
      <w:outlineLvl w:val="4"/>
    </w:pPr>
  </w:style>
  <w:style w:type="paragraph" w:customStyle="1" w:styleId="Pleading2L6">
    <w:name w:val="Pleading2_L6"/>
    <w:basedOn w:val="Pleading2L5"/>
    <w:rsid w:val="00C55776"/>
    <w:pPr>
      <w:numPr>
        <w:ilvl w:val="5"/>
      </w:numPr>
      <w:outlineLvl w:val="5"/>
    </w:pPr>
  </w:style>
  <w:style w:type="paragraph" w:customStyle="1" w:styleId="Pleading2L7">
    <w:name w:val="Pleading2_L7"/>
    <w:basedOn w:val="Pleading2L6"/>
    <w:rsid w:val="00C55776"/>
    <w:pPr>
      <w:numPr>
        <w:ilvl w:val="6"/>
      </w:numPr>
      <w:outlineLvl w:val="6"/>
    </w:pPr>
  </w:style>
  <w:style w:type="paragraph" w:customStyle="1" w:styleId="Pleading2L8">
    <w:name w:val="Pleading2_L8"/>
    <w:basedOn w:val="Pleading2L7"/>
    <w:rsid w:val="00C55776"/>
    <w:pPr>
      <w:numPr>
        <w:ilvl w:val="7"/>
      </w:numPr>
      <w:outlineLvl w:val="7"/>
    </w:pPr>
  </w:style>
  <w:style w:type="paragraph" w:customStyle="1" w:styleId="Pleading2L9">
    <w:name w:val="Pleading2_L9"/>
    <w:basedOn w:val="Pleading2L8"/>
    <w:rsid w:val="00C55776"/>
    <w:pPr>
      <w:numPr>
        <w:ilvl w:val="8"/>
      </w:numPr>
      <w:outlineLvl w:val="8"/>
    </w:pPr>
  </w:style>
  <w:style w:type="paragraph" w:styleId="BodyText">
    <w:name w:val="Body Text"/>
    <w:basedOn w:val="Normal"/>
    <w:rsid w:val="00C55776"/>
    <w:pPr>
      <w:spacing w:after="120"/>
    </w:pPr>
  </w:style>
  <w:style w:type="paragraph" w:customStyle="1" w:styleId="LabelAddress">
    <w:name w:val="LabelAddress"/>
    <w:basedOn w:val="Normal"/>
    <w:rsid w:val="00046CDC"/>
    <w:pPr>
      <w:autoSpaceDE/>
      <w:autoSpaceDN/>
      <w:ind w:left="360"/>
    </w:pPr>
    <w:rPr>
      <w:rFonts w:ascii="Times New Roman" w:hAnsi="Times New Roman" w:cs="Times New Roman"/>
      <w:sz w:val="20"/>
      <w:szCs w:val="20"/>
    </w:rPr>
  </w:style>
  <w:style w:type="paragraph" w:styleId="BodyTextIndent">
    <w:name w:val="Body Text Indent"/>
    <w:basedOn w:val="Normal"/>
    <w:rsid w:val="00046CDC"/>
    <w:pPr>
      <w:spacing w:after="120"/>
      <w:ind w:left="360"/>
    </w:pPr>
  </w:style>
  <w:style w:type="paragraph" w:customStyle="1" w:styleId="TxBrp1">
    <w:name w:val="TxBr_p1"/>
    <w:basedOn w:val="Normal"/>
    <w:rsid w:val="009F7C71"/>
    <w:pPr>
      <w:widowControl w:val="0"/>
      <w:tabs>
        <w:tab w:val="left" w:pos="1474"/>
      </w:tabs>
      <w:adjustRightInd w:val="0"/>
      <w:spacing w:line="459" w:lineRule="atLeast"/>
      <w:ind w:firstLine="1474"/>
    </w:pPr>
    <w:rPr>
      <w:rFonts w:ascii="Times New Roman" w:hAnsi="Times New Roman" w:cs="Times New Roman"/>
    </w:rPr>
  </w:style>
  <w:style w:type="paragraph" w:customStyle="1" w:styleId="TxBrt1">
    <w:name w:val="TxBr_t1"/>
    <w:basedOn w:val="Normal"/>
    <w:rsid w:val="007F1CF5"/>
    <w:pPr>
      <w:widowControl w:val="0"/>
      <w:adjustRightInd w:val="0"/>
      <w:spacing w:line="240" w:lineRule="atLeast"/>
    </w:pPr>
    <w:rPr>
      <w:rFonts w:ascii="Times New Roman" w:hAnsi="Times New Roman" w:cs="Times New Roman"/>
    </w:rPr>
  </w:style>
  <w:style w:type="paragraph" w:customStyle="1" w:styleId="TxBrc2">
    <w:name w:val="TxBr_c2"/>
    <w:basedOn w:val="Normal"/>
    <w:rsid w:val="007F1CF5"/>
    <w:pPr>
      <w:widowControl w:val="0"/>
      <w:adjustRightInd w:val="0"/>
      <w:spacing w:line="240" w:lineRule="atLeast"/>
      <w:jc w:val="center"/>
    </w:pPr>
    <w:rPr>
      <w:rFonts w:ascii="Times New Roman" w:hAnsi="Times New Roman" w:cs="Times New Roman"/>
    </w:rPr>
  </w:style>
  <w:style w:type="paragraph" w:customStyle="1" w:styleId="TxBrp3">
    <w:name w:val="TxBr_p3"/>
    <w:basedOn w:val="Normal"/>
    <w:rsid w:val="007F1CF5"/>
    <w:pPr>
      <w:widowControl w:val="0"/>
      <w:tabs>
        <w:tab w:val="left" w:pos="204"/>
      </w:tabs>
      <w:adjustRightInd w:val="0"/>
      <w:spacing w:line="240" w:lineRule="atLeast"/>
    </w:pPr>
    <w:rPr>
      <w:rFonts w:ascii="Times New Roman" w:hAnsi="Times New Roman" w:cs="Times New Roman"/>
    </w:rPr>
  </w:style>
  <w:style w:type="paragraph" w:customStyle="1" w:styleId="TxBrp4">
    <w:name w:val="TxBr_p4"/>
    <w:basedOn w:val="Normal"/>
    <w:rsid w:val="007F1CF5"/>
    <w:pPr>
      <w:widowControl w:val="0"/>
      <w:tabs>
        <w:tab w:val="left" w:pos="204"/>
      </w:tabs>
      <w:adjustRightInd w:val="0"/>
      <w:spacing w:line="240" w:lineRule="atLeast"/>
    </w:pPr>
    <w:rPr>
      <w:rFonts w:ascii="Times New Roman" w:hAnsi="Times New Roman" w:cs="Times New Roman"/>
    </w:rPr>
  </w:style>
  <w:style w:type="paragraph" w:customStyle="1" w:styleId="TxBrp5">
    <w:name w:val="TxBr_p5"/>
    <w:basedOn w:val="Normal"/>
    <w:rsid w:val="007F1CF5"/>
    <w:pPr>
      <w:widowControl w:val="0"/>
      <w:tabs>
        <w:tab w:val="left" w:pos="776"/>
      </w:tabs>
      <w:adjustRightInd w:val="0"/>
      <w:spacing w:line="612" w:lineRule="atLeast"/>
      <w:ind w:firstLine="776"/>
    </w:pPr>
    <w:rPr>
      <w:rFonts w:ascii="Times New Roman" w:hAnsi="Times New Roman" w:cs="Times New Roman"/>
    </w:rPr>
  </w:style>
  <w:style w:type="paragraph" w:customStyle="1" w:styleId="TxBrp7">
    <w:name w:val="TxBr_p7"/>
    <w:basedOn w:val="Normal"/>
    <w:rsid w:val="007F1CF5"/>
    <w:pPr>
      <w:widowControl w:val="0"/>
      <w:tabs>
        <w:tab w:val="left" w:pos="362"/>
      </w:tabs>
      <w:adjustRightInd w:val="0"/>
      <w:spacing w:line="240" w:lineRule="atLeast"/>
      <w:ind w:left="1146" w:hanging="362"/>
    </w:pPr>
    <w:rPr>
      <w:rFonts w:ascii="Times New Roman" w:hAnsi="Times New Roman" w:cs="Times New Roman"/>
    </w:rPr>
  </w:style>
  <w:style w:type="paragraph" w:customStyle="1" w:styleId="TxBrp8">
    <w:name w:val="TxBr_p8"/>
    <w:basedOn w:val="Normal"/>
    <w:rsid w:val="007F1CF5"/>
    <w:pPr>
      <w:widowControl w:val="0"/>
      <w:tabs>
        <w:tab w:val="left" w:pos="776"/>
        <w:tab w:val="left" w:pos="1440"/>
      </w:tabs>
      <w:adjustRightInd w:val="0"/>
      <w:spacing w:line="612" w:lineRule="atLeast"/>
      <w:ind w:firstLine="776"/>
    </w:pPr>
    <w:rPr>
      <w:rFonts w:ascii="Times New Roman" w:hAnsi="Times New Roman" w:cs="Times New Roman"/>
    </w:rPr>
  </w:style>
  <w:style w:type="paragraph" w:customStyle="1" w:styleId="TxBrp10">
    <w:name w:val="TxBr_p10"/>
    <w:basedOn w:val="Normal"/>
    <w:rsid w:val="007F1CF5"/>
    <w:pPr>
      <w:widowControl w:val="0"/>
      <w:tabs>
        <w:tab w:val="left" w:pos="1440"/>
        <w:tab w:val="left" w:pos="2188"/>
      </w:tabs>
      <w:adjustRightInd w:val="0"/>
      <w:spacing w:line="459" w:lineRule="atLeast"/>
      <w:ind w:left="2188" w:hanging="748"/>
    </w:pPr>
    <w:rPr>
      <w:rFonts w:ascii="Times New Roman" w:hAnsi="Times New Roman" w:cs="Times New Roman"/>
    </w:rPr>
  </w:style>
  <w:style w:type="paragraph" w:customStyle="1" w:styleId="TxBrp11">
    <w:name w:val="TxBr_p11"/>
    <w:basedOn w:val="Normal"/>
    <w:rsid w:val="007F1CF5"/>
    <w:pPr>
      <w:widowControl w:val="0"/>
      <w:tabs>
        <w:tab w:val="left" w:pos="1440"/>
        <w:tab w:val="left" w:pos="2188"/>
      </w:tabs>
      <w:adjustRightInd w:val="0"/>
      <w:spacing w:line="311" w:lineRule="atLeast"/>
      <w:ind w:left="2188" w:hanging="748"/>
    </w:pPr>
    <w:rPr>
      <w:rFonts w:ascii="Times New Roman" w:hAnsi="Times New Roman" w:cs="Times New Roman"/>
    </w:rPr>
  </w:style>
  <w:style w:type="paragraph" w:customStyle="1" w:styleId="TxBrp13">
    <w:name w:val="TxBr_p13"/>
    <w:basedOn w:val="Normal"/>
    <w:rsid w:val="007F1CF5"/>
    <w:pPr>
      <w:widowControl w:val="0"/>
      <w:tabs>
        <w:tab w:val="left" w:pos="4359"/>
      </w:tabs>
      <w:adjustRightInd w:val="0"/>
      <w:spacing w:line="240" w:lineRule="atLeast"/>
      <w:ind w:left="2851"/>
    </w:pPr>
    <w:rPr>
      <w:rFonts w:ascii="Times New Roman" w:hAnsi="Times New Roman" w:cs="Times New Roman"/>
    </w:rPr>
  </w:style>
  <w:style w:type="paragraph" w:customStyle="1" w:styleId="TxBrp14">
    <w:name w:val="TxBr_p14"/>
    <w:basedOn w:val="Normal"/>
    <w:rsid w:val="007F1CF5"/>
    <w:pPr>
      <w:widowControl w:val="0"/>
      <w:tabs>
        <w:tab w:val="left" w:pos="5470"/>
      </w:tabs>
      <w:adjustRightInd w:val="0"/>
      <w:spacing w:line="240" w:lineRule="atLeast"/>
      <w:ind w:left="3962"/>
    </w:pPr>
    <w:rPr>
      <w:rFonts w:ascii="Times New Roman" w:hAnsi="Times New Roman" w:cs="Times New Roman"/>
    </w:rPr>
  </w:style>
  <w:style w:type="paragraph" w:customStyle="1" w:styleId="TxBrp15">
    <w:name w:val="TxBr_p15"/>
    <w:basedOn w:val="Normal"/>
    <w:rsid w:val="007F1CF5"/>
    <w:pPr>
      <w:widowControl w:val="0"/>
      <w:tabs>
        <w:tab w:val="left" w:pos="5879"/>
      </w:tabs>
      <w:adjustRightInd w:val="0"/>
      <w:spacing w:line="240" w:lineRule="atLeast"/>
      <w:ind w:left="4371"/>
    </w:pPr>
    <w:rPr>
      <w:rFonts w:ascii="Times New Roman" w:hAnsi="Times New Roman" w:cs="Times New Roman"/>
    </w:rPr>
  </w:style>
  <w:style w:type="paragraph" w:customStyle="1" w:styleId="TxBrp16">
    <w:name w:val="TxBr_p16"/>
    <w:basedOn w:val="Normal"/>
    <w:rsid w:val="007F1CF5"/>
    <w:pPr>
      <w:widowControl w:val="0"/>
      <w:tabs>
        <w:tab w:val="left" w:pos="776"/>
      </w:tabs>
      <w:adjustRightInd w:val="0"/>
      <w:spacing w:line="240" w:lineRule="atLeast"/>
      <w:ind w:left="732" w:hanging="776"/>
    </w:pPr>
    <w:rPr>
      <w:rFonts w:ascii="Times New Roman" w:hAnsi="Times New Roman" w:cs="Times New Roman"/>
    </w:rPr>
  </w:style>
  <w:style w:type="paragraph" w:customStyle="1" w:styleId="TxBrt2">
    <w:name w:val="TxBr_t2"/>
    <w:basedOn w:val="Normal"/>
    <w:rsid w:val="007F1CF5"/>
    <w:pPr>
      <w:widowControl w:val="0"/>
      <w:adjustRightInd w:val="0"/>
      <w:spacing w:line="240" w:lineRule="atLeast"/>
    </w:pPr>
    <w:rPr>
      <w:rFonts w:ascii="Times New Roman" w:hAnsi="Times New Roman" w:cs="Times New Roman"/>
    </w:rPr>
  </w:style>
  <w:style w:type="paragraph" w:customStyle="1" w:styleId="TxBrc4">
    <w:name w:val="TxBr_c4"/>
    <w:basedOn w:val="Normal"/>
    <w:rsid w:val="007F1CF5"/>
    <w:pPr>
      <w:widowControl w:val="0"/>
      <w:adjustRightInd w:val="0"/>
      <w:spacing w:line="240" w:lineRule="atLeast"/>
      <w:jc w:val="center"/>
    </w:pPr>
    <w:rPr>
      <w:rFonts w:ascii="Times New Roman" w:hAnsi="Times New Roman" w:cs="Times New Roman"/>
    </w:rPr>
  </w:style>
  <w:style w:type="paragraph" w:customStyle="1" w:styleId="TxBrp6">
    <w:name w:val="TxBr_p6"/>
    <w:basedOn w:val="Normal"/>
    <w:rsid w:val="007F1CF5"/>
    <w:pPr>
      <w:widowControl w:val="0"/>
      <w:tabs>
        <w:tab w:val="left" w:pos="1474"/>
      </w:tabs>
      <w:adjustRightInd w:val="0"/>
      <w:spacing w:line="240" w:lineRule="atLeast"/>
      <w:ind w:left="6"/>
    </w:pPr>
    <w:rPr>
      <w:rFonts w:ascii="Times New Roman" w:hAnsi="Times New Roman" w:cs="Times New Roman"/>
    </w:rPr>
  </w:style>
  <w:style w:type="paragraph" w:customStyle="1" w:styleId="TxBrc7">
    <w:name w:val="TxBr_c7"/>
    <w:basedOn w:val="Normal"/>
    <w:rsid w:val="007F1CF5"/>
    <w:pPr>
      <w:widowControl w:val="0"/>
      <w:adjustRightInd w:val="0"/>
      <w:spacing w:line="240" w:lineRule="atLeast"/>
      <w:jc w:val="center"/>
    </w:pPr>
    <w:rPr>
      <w:rFonts w:ascii="Times New Roman" w:hAnsi="Times New Roman" w:cs="Times New Roman"/>
    </w:rPr>
  </w:style>
  <w:style w:type="paragraph" w:customStyle="1" w:styleId="TxBrp12">
    <w:name w:val="TxBr_p12"/>
    <w:basedOn w:val="Normal"/>
    <w:rsid w:val="007F1CF5"/>
    <w:pPr>
      <w:widowControl w:val="0"/>
      <w:tabs>
        <w:tab w:val="left" w:pos="204"/>
      </w:tabs>
      <w:adjustRightInd w:val="0"/>
      <w:spacing w:line="240" w:lineRule="atLeast"/>
    </w:pPr>
    <w:rPr>
      <w:rFonts w:ascii="Times New Roman" w:hAnsi="Times New Roman" w:cs="Times New Roman"/>
    </w:rPr>
  </w:style>
  <w:style w:type="paragraph" w:customStyle="1" w:styleId="TxBrc1">
    <w:name w:val="TxBr_c1"/>
    <w:basedOn w:val="Normal"/>
    <w:rsid w:val="00113F02"/>
    <w:pPr>
      <w:widowControl w:val="0"/>
      <w:adjustRightInd w:val="0"/>
      <w:spacing w:line="240" w:lineRule="atLeast"/>
      <w:jc w:val="center"/>
    </w:pPr>
    <w:rPr>
      <w:rFonts w:ascii="Times New Roman" w:hAnsi="Times New Roman" w:cs="Times New Roman"/>
    </w:rPr>
  </w:style>
  <w:style w:type="paragraph" w:customStyle="1" w:styleId="TxBrp2">
    <w:name w:val="TxBr_p2"/>
    <w:basedOn w:val="Normal"/>
    <w:rsid w:val="00113F02"/>
    <w:pPr>
      <w:widowControl w:val="0"/>
      <w:tabs>
        <w:tab w:val="left" w:pos="204"/>
      </w:tabs>
      <w:adjustRightInd w:val="0"/>
      <w:spacing w:line="240" w:lineRule="atLeast"/>
    </w:pPr>
    <w:rPr>
      <w:rFonts w:ascii="Times New Roman" w:hAnsi="Times New Roman" w:cs="Times New Roman"/>
    </w:rPr>
  </w:style>
  <w:style w:type="paragraph" w:customStyle="1" w:styleId="TxBrc6">
    <w:name w:val="TxBr_c6"/>
    <w:basedOn w:val="Normal"/>
    <w:rsid w:val="00113F02"/>
    <w:pPr>
      <w:widowControl w:val="0"/>
      <w:adjustRightInd w:val="0"/>
      <w:spacing w:line="240" w:lineRule="atLeast"/>
      <w:jc w:val="center"/>
    </w:pPr>
    <w:rPr>
      <w:rFonts w:ascii="Times New Roman" w:hAnsi="Times New Roman" w:cs="Times New Roman"/>
    </w:rPr>
  </w:style>
  <w:style w:type="paragraph" w:customStyle="1" w:styleId="p9">
    <w:name w:val="p9"/>
    <w:basedOn w:val="Normal"/>
    <w:rsid w:val="00453F90"/>
    <w:pPr>
      <w:widowControl w:val="0"/>
      <w:tabs>
        <w:tab w:val="left" w:pos="805"/>
        <w:tab w:val="left" w:pos="1525"/>
      </w:tabs>
      <w:adjustRightInd w:val="0"/>
      <w:ind w:firstLine="805"/>
      <w:jc w:val="both"/>
    </w:pPr>
    <w:rPr>
      <w:rFonts w:ascii="Times New Roman" w:hAnsi="Times New Roman" w:cs="Times New Roman"/>
    </w:rPr>
  </w:style>
  <w:style w:type="paragraph" w:customStyle="1" w:styleId="p19">
    <w:name w:val="p19"/>
    <w:basedOn w:val="Normal"/>
    <w:rsid w:val="00453F90"/>
    <w:pPr>
      <w:widowControl w:val="0"/>
      <w:tabs>
        <w:tab w:val="left" w:pos="805"/>
        <w:tab w:val="left" w:pos="1525"/>
      </w:tabs>
      <w:adjustRightInd w:val="0"/>
      <w:ind w:firstLine="805"/>
    </w:pPr>
    <w:rPr>
      <w:rFonts w:ascii="Times New Roman" w:hAnsi="Times New Roman" w:cs="Times New Roman"/>
    </w:rPr>
  </w:style>
  <w:style w:type="paragraph" w:customStyle="1" w:styleId="p6">
    <w:name w:val="p6"/>
    <w:basedOn w:val="Normal"/>
    <w:rsid w:val="00DA35C8"/>
    <w:pPr>
      <w:widowControl w:val="0"/>
      <w:tabs>
        <w:tab w:val="left" w:pos="742"/>
      </w:tabs>
      <w:adjustRightInd w:val="0"/>
      <w:ind w:firstLine="742"/>
    </w:pPr>
    <w:rPr>
      <w:rFonts w:ascii="Times New Roman" w:hAnsi="Times New Roman" w:cs="Times New Roman"/>
    </w:rPr>
  </w:style>
  <w:style w:type="paragraph" w:customStyle="1" w:styleId="p5">
    <w:name w:val="p5"/>
    <w:basedOn w:val="Normal"/>
    <w:rsid w:val="00394DA6"/>
    <w:pPr>
      <w:widowControl w:val="0"/>
      <w:tabs>
        <w:tab w:val="left" w:pos="788"/>
        <w:tab w:val="left" w:pos="1491"/>
      </w:tabs>
      <w:adjustRightInd w:val="0"/>
      <w:ind w:firstLine="788"/>
      <w:jc w:val="both"/>
    </w:pPr>
    <w:rPr>
      <w:rFonts w:ascii="Times New Roman" w:hAnsi="Times New Roman" w:cs="Times New Roman"/>
    </w:rPr>
  </w:style>
  <w:style w:type="paragraph" w:customStyle="1" w:styleId="p14">
    <w:name w:val="p14"/>
    <w:basedOn w:val="Normal"/>
    <w:rsid w:val="001D524B"/>
    <w:pPr>
      <w:widowControl w:val="0"/>
      <w:adjustRightInd w:val="0"/>
      <w:ind w:firstLine="810"/>
    </w:pPr>
    <w:rPr>
      <w:rFonts w:ascii="Times New Roman" w:hAnsi="Times New Roman" w:cs="Times New Roman"/>
    </w:rPr>
  </w:style>
  <w:style w:type="paragraph" w:customStyle="1" w:styleId="p18">
    <w:name w:val="p18"/>
    <w:basedOn w:val="Normal"/>
    <w:rsid w:val="001D524B"/>
    <w:pPr>
      <w:widowControl w:val="0"/>
      <w:tabs>
        <w:tab w:val="left" w:pos="204"/>
      </w:tabs>
      <w:adjustRightInd w:val="0"/>
    </w:pPr>
    <w:rPr>
      <w:rFonts w:ascii="Times New Roman" w:hAnsi="Times New Roman" w:cs="Times New Roman"/>
    </w:rPr>
  </w:style>
  <w:style w:type="paragraph" w:customStyle="1" w:styleId="p21">
    <w:name w:val="p21"/>
    <w:basedOn w:val="Normal"/>
    <w:rsid w:val="001D524B"/>
    <w:pPr>
      <w:widowControl w:val="0"/>
      <w:tabs>
        <w:tab w:val="left" w:pos="1525"/>
      </w:tabs>
      <w:adjustRightInd w:val="0"/>
      <w:ind w:firstLine="1525"/>
    </w:pPr>
    <w:rPr>
      <w:rFonts w:ascii="Times New Roman" w:hAnsi="Times New Roman" w:cs="Times New Roman"/>
    </w:rPr>
  </w:style>
  <w:style w:type="paragraph" w:customStyle="1" w:styleId="c22">
    <w:name w:val="c22"/>
    <w:basedOn w:val="Normal"/>
    <w:rsid w:val="001D524B"/>
    <w:pPr>
      <w:widowControl w:val="0"/>
      <w:adjustRightInd w:val="0"/>
      <w:jc w:val="center"/>
    </w:pPr>
    <w:rPr>
      <w:rFonts w:ascii="Times New Roman" w:hAnsi="Times New Roman" w:cs="Times New Roman"/>
    </w:rPr>
  </w:style>
  <w:style w:type="paragraph" w:customStyle="1" w:styleId="p23">
    <w:name w:val="p23"/>
    <w:basedOn w:val="Normal"/>
    <w:rsid w:val="001D524B"/>
    <w:pPr>
      <w:widowControl w:val="0"/>
      <w:tabs>
        <w:tab w:val="left" w:pos="1525"/>
        <w:tab w:val="left" w:pos="2290"/>
      </w:tabs>
      <w:adjustRightInd w:val="0"/>
      <w:ind w:firstLine="1525"/>
    </w:pPr>
    <w:rPr>
      <w:rFonts w:ascii="Times New Roman" w:hAnsi="Times New Roman" w:cs="Times New Roman"/>
    </w:rPr>
  </w:style>
  <w:style w:type="paragraph" w:customStyle="1" w:styleId="c24">
    <w:name w:val="c24"/>
    <w:basedOn w:val="Normal"/>
    <w:rsid w:val="001D524B"/>
    <w:pPr>
      <w:widowControl w:val="0"/>
      <w:adjustRightInd w:val="0"/>
      <w:jc w:val="center"/>
    </w:pPr>
    <w:rPr>
      <w:rFonts w:ascii="Times New Roman" w:hAnsi="Times New Roman" w:cs="Times New Roman"/>
    </w:rPr>
  </w:style>
  <w:style w:type="paragraph" w:customStyle="1" w:styleId="c25">
    <w:name w:val="c25"/>
    <w:basedOn w:val="Normal"/>
    <w:rsid w:val="001D524B"/>
    <w:pPr>
      <w:widowControl w:val="0"/>
      <w:adjustRightInd w:val="0"/>
      <w:jc w:val="center"/>
    </w:pPr>
    <w:rPr>
      <w:rFonts w:ascii="Times New Roman" w:hAnsi="Times New Roman" w:cs="Times New Roman"/>
    </w:rPr>
  </w:style>
  <w:style w:type="paragraph" w:customStyle="1" w:styleId="Style">
    <w:name w:val="Style"/>
    <w:rsid w:val="00345BB1"/>
    <w:pPr>
      <w:widowControl w:val="0"/>
      <w:autoSpaceDE w:val="0"/>
      <w:autoSpaceDN w:val="0"/>
      <w:adjustRightInd w:val="0"/>
    </w:pPr>
    <w:rPr>
      <w:sz w:val="24"/>
      <w:szCs w:val="24"/>
    </w:rPr>
  </w:style>
  <w:style w:type="character" w:customStyle="1" w:styleId="FootnoteTextChar">
    <w:name w:val="Footnote Text Char"/>
    <w:aliases w:val="Car Char,Footnote Text Char2 Char,Footnote Text Char Char Char,Footnote Text Char1 Char Char Char,Footnote Text Char Char Char Char Char,Footnote Text Char1 Char1 Char,Footnote Text Char Char1 Char Char"/>
    <w:basedOn w:val="DefaultParagraphFont"/>
    <w:link w:val="FootnoteText"/>
    <w:uiPriority w:val="99"/>
    <w:rsid w:val="0028764F"/>
    <w:rPr>
      <w:rFonts w:ascii="Courier New" w:hAnsi="Courier New" w:cs="Courier New"/>
      <w:sz w:val="24"/>
      <w:szCs w:val="24"/>
    </w:rPr>
  </w:style>
  <w:style w:type="character" w:customStyle="1" w:styleId="Heading1Char">
    <w:name w:val="Heading 1 Char"/>
    <w:basedOn w:val="DefaultParagraphFont"/>
    <w:link w:val="Heading1"/>
    <w:rsid w:val="007927B9"/>
    <w:rPr>
      <w:rFonts w:ascii="Cambria" w:eastAsia="Times New Roman" w:hAnsi="Cambria" w:cs="Times New Roman"/>
      <w:b/>
      <w:bCs/>
      <w:kern w:val="32"/>
      <w:sz w:val="32"/>
      <w:szCs w:val="32"/>
    </w:rPr>
  </w:style>
  <w:style w:type="paragraph" w:styleId="ListNumber">
    <w:name w:val="List Number"/>
    <w:basedOn w:val="Normal"/>
    <w:rsid w:val="007927B9"/>
    <w:pPr>
      <w:numPr>
        <w:numId w:val="2"/>
      </w:numPr>
      <w:autoSpaceDE/>
      <w:autoSpaceDN/>
      <w:spacing w:line="480" w:lineRule="auto"/>
    </w:pPr>
    <w:rPr>
      <w:rFonts w:ascii="Times New Roman" w:hAnsi="Times New Roman" w:cs="Times New Roman"/>
    </w:rPr>
  </w:style>
  <w:style w:type="paragraph" w:styleId="ListParagraph">
    <w:name w:val="List Paragraph"/>
    <w:basedOn w:val="Normal"/>
    <w:uiPriority w:val="34"/>
    <w:qFormat/>
    <w:rsid w:val="007927B9"/>
    <w:pPr>
      <w:autoSpaceDE/>
      <w:autoSpaceDN/>
      <w:spacing w:after="200" w:line="276" w:lineRule="auto"/>
      <w:ind w:left="720"/>
      <w:contextualSpacing/>
    </w:pPr>
    <w:rPr>
      <w:rFonts w:ascii="Calibri" w:hAnsi="Calibri" w:cs="Times New Roman"/>
      <w:sz w:val="22"/>
      <w:szCs w:val="22"/>
    </w:rPr>
  </w:style>
  <w:style w:type="paragraph" w:styleId="BodyText2">
    <w:name w:val="Body Text 2"/>
    <w:basedOn w:val="Normal"/>
    <w:link w:val="BodyText2Char"/>
    <w:rsid w:val="000F286C"/>
    <w:pPr>
      <w:spacing w:after="120" w:line="480" w:lineRule="auto"/>
    </w:pPr>
  </w:style>
  <w:style w:type="character" w:customStyle="1" w:styleId="BodyText2Char">
    <w:name w:val="Body Text 2 Char"/>
    <w:basedOn w:val="DefaultParagraphFont"/>
    <w:link w:val="BodyText2"/>
    <w:rsid w:val="000F286C"/>
    <w:rPr>
      <w:rFonts w:ascii="Courier New" w:hAnsi="Courier New" w:cs="Courier New"/>
      <w:sz w:val="24"/>
      <w:szCs w:val="24"/>
    </w:rPr>
  </w:style>
  <w:style w:type="paragraph" w:customStyle="1" w:styleId="IndentSingle">
    <w:name w:val="Indent Single"/>
    <w:basedOn w:val="Normal"/>
    <w:next w:val="BodyText"/>
    <w:rsid w:val="00774898"/>
    <w:pPr>
      <w:autoSpaceDE/>
      <w:autoSpaceDN/>
      <w:spacing w:after="240"/>
      <w:ind w:left="1440" w:right="1440"/>
      <w:jc w:val="both"/>
    </w:pPr>
    <w:rPr>
      <w:rFonts w:ascii="Times New Roman" w:hAnsi="Times New Roman" w:cs="Times New Roman"/>
    </w:rPr>
  </w:style>
  <w:style w:type="paragraph" w:styleId="BodyText3">
    <w:name w:val="Body Text 3"/>
    <w:basedOn w:val="Normal"/>
    <w:link w:val="BodyText3Char"/>
    <w:rsid w:val="00087D42"/>
    <w:pPr>
      <w:spacing w:after="120"/>
    </w:pPr>
    <w:rPr>
      <w:sz w:val="16"/>
      <w:szCs w:val="16"/>
    </w:rPr>
  </w:style>
  <w:style w:type="character" w:customStyle="1" w:styleId="BodyText3Char">
    <w:name w:val="Body Text 3 Char"/>
    <w:basedOn w:val="DefaultParagraphFont"/>
    <w:link w:val="BodyText3"/>
    <w:rsid w:val="00087D42"/>
    <w:rPr>
      <w:rFonts w:ascii="Courier New" w:hAnsi="Courier New" w:cs="Courier New"/>
      <w:sz w:val="16"/>
      <w:szCs w:val="16"/>
    </w:rPr>
  </w:style>
  <w:style w:type="character" w:customStyle="1" w:styleId="Heading4Char">
    <w:name w:val="Heading 4 Char"/>
    <w:basedOn w:val="DefaultParagraphFont"/>
    <w:link w:val="Heading4"/>
    <w:rsid w:val="00B41409"/>
    <w:rPr>
      <w:rFonts w:asciiTheme="majorHAnsi" w:eastAsiaTheme="majorEastAsia" w:hAnsiTheme="majorHAnsi" w:cstheme="majorBidi"/>
      <w:b/>
      <w:bCs/>
      <w:i/>
      <w:iCs/>
      <w:color w:val="4F81BD" w:themeColor="accent1"/>
      <w:sz w:val="24"/>
      <w:szCs w:val="24"/>
    </w:rPr>
  </w:style>
  <w:style w:type="paragraph" w:styleId="BalloonText">
    <w:name w:val="Balloon Text"/>
    <w:basedOn w:val="Normal"/>
    <w:link w:val="BalloonTextChar"/>
    <w:rsid w:val="00025879"/>
    <w:rPr>
      <w:rFonts w:ascii="Tahoma" w:hAnsi="Tahoma" w:cs="Tahoma"/>
      <w:sz w:val="16"/>
      <w:szCs w:val="16"/>
    </w:rPr>
  </w:style>
  <w:style w:type="character" w:customStyle="1" w:styleId="BalloonTextChar">
    <w:name w:val="Balloon Text Char"/>
    <w:basedOn w:val="DefaultParagraphFont"/>
    <w:link w:val="BalloonText"/>
    <w:rsid w:val="00025879"/>
    <w:rPr>
      <w:rFonts w:ascii="Tahoma" w:hAnsi="Tahoma" w:cs="Tahoma"/>
      <w:sz w:val="16"/>
      <w:szCs w:val="16"/>
    </w:rPr>
  </w:style>
  <w:style w:type="character" w:customStyle="1" w:styleId="FooterChar">
    <w:name w:val="Footer Char"/>
    <w:basedOn w:val="DefaultParagraphFont"/>
    <w:link w:val="Footer"/>
    <w:uiPriority w:val="99"/>
    <w:rsid w:val="00992D61"/>
    <w:rPr>
      <w:rFonts w:ascii="Courier New" w:hAnsi="Courier New" w:cs="Courier New"/>
      <w:sz w:val="24"/>
      <w:szCs w:val="24"/>
    </w:rPr>
  </w:style>
  <w:style w:type="character" w:customStyle="1" w:styleId="Heading3Char">
    <w:name w:val="Heading 3 Char"/>
    <w:basedOn w:val="DefaultParagraphFont"/>
    <w:link w:val="Heading3"/>
    <w:rsid w:val="009F1A11"/>
    <w:rPr>
      <w:rFonts w:asciiTheme="majorHAnsi" w:eastAsiaTheme="majorEastAsia" w:hAnsiTheme="majorHAnsi" w:cstheme="majorBidi"/>
      <w:b/>
      <w:bCs/>
      <w:color w:val="4F81BD" w:themeColor="accent1"/>
      <w:sz w:val="24"/>
      <w:szCs w:val="24"/>
    </w:rPr>
  </w:style>
  <w:style w:type="paragraph" w:styleId="BlockText">
    <w:name w:val="Block Text"/>
    <w:basedOn w:val="Normal"/>
    <w:uiPriority w:val="1"/>
    <w:qFormat/>
    <w:rsid w:val="000B4F93"/>
    <w:pPr>
      <w:autoSpaceDE/>
      <w:autoSpaceDN/>
      <w:spacing w:after="240"/>
      <w:ind w:left="1440" w:right="1440"/>
      <w:jc w:val="both"/>
    </w:pPr>
    <w:rPr>
      <w:rFonts w:ascii="Times New Roman" w:eastAsiaTheme="minorEastAsia" w:hAnsi="Times New Roman" w:cs="Times New Roman"/>
      <w:iCs/>
    </w:rPr>
  </w:style>
  <w:style w:type="paragraph" w:styleId="PlainText">
    <w:name w:val="Plain Text"/>
    <w:basedOn w:val="Normal"/>
    <w:link w:val="PlainTextChar"/>
    <w:uiPriority w:val="99"/>
    <w:unhideWhenUsed/>
    <w:rsid w:val="003F205E"/>
    <w:pPr>
      <w:autoSpaceDE/>
      <w:autoSpaceDN/>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3F205E"/>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877307">
      <w:bodyDiv w:val="1"/>
      <w:marLeft w:val="0"/>
      <w:marRight w:val="0"/>
      <w:marTop w:val="0"/>
      <w:marBottom w:val="0"/>
      <w:divBdr>
        <w:top w:val="none" w:sz="0" w:space="0" w:color="auto"/>
        <w:left w:val="none" w:sz="0" w:space="0" w:color="auto"/>
        <w:bottom w:val="none" w:sz="0" w:space="0" w:color="auto"/>
        <w:right w:val="none" w:sz="0" w:space="0" w:color="auto"/>
      </w:divBdr>
    </w:div>
    <w:div w:id="1454710362">
      <w:bodyDiv w:val="1"/>
      <w:marLeft w:val="0"/>
      <w:marRight w:val="0"/>
      <w:marTop w:val="0"/>
      <w:marBottom w:val="0"/>
      <w:divBdr>
        <w:top w:val="none" w:sz="0" w:space="0" w:color="auto"/>
        <w:left w:val="none" w:sz="0" w:space="0" w:color="auto"/>
        <w:bottom w:val="none" w:sz="0" w:space="0" w:color="auto"/>
        <w:right w:val="none" w:sz="0" w:space="0" w:color="auto"/>
      </w:divBdr>
    </w:div>
    <w:div w:id="1501430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49E35-55AE-4427-BBC2-99299057C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406</TotalTime>
  <Pages>69</Pages>
  <Words>17905</Words>
  <Characters>102062</Characters>
  <Application>Microsoft Office Word</Application>
  <DocSecurity>0</DocSecurity>
  <Lines>850</Lines>
  <Paragraphs>239</Paragraphs>
  <ScaleCrop>false</ScaleCrop>
  <HeadingPairs>
    <vt:vector size="2" baseType="variant">
      <vt:variant>
        <vt:lpstr>Title</vt:lpstr>
      </vt:variant>
      <vt:variant>
        <vt:i4>1</vt:i4>
      </vt:variant>
    </vt:vector>
  </HeadingPairs>
  <TitlesOfParts>
    <vt:vector size="1" baseType="lpstr">
      <vt:lpstr>BEFORE THE</vt:lpstr>
    </vt:vector>
  </TitlesOfParts>
  <Company>PA PUC</Company>
  <LinksUpToDate>false</LinksUpToDate>
  <CharactersWithSpaces>119728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creator>wweismande</dc:creator>
  <cp:lastModifiedBy>sandra elizabeth oldynski</cp:lastModifiedBy>
  <cp:revision>305</cp:revision>
  <cp:lastPrinted>2016-11-04T12:00:00Z</cp:lastPrinted>
  <dcterms:created xsi:type="dcterms:W3CDTF">2016-10-26T19:43:00Z</dcterms:created>
  <dcterms:modified xsi:type="dcterms:W3CDTF">2016-11-04T12:05:00Z</dcterms:modified>
</cp:coreProperties>
</file>