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4" w:rsidRPr="00062E21" w:rsidRDefault="00D91F34" w:rsidP="000E6817">
      <w:pPr>
        <w:pStyle w:val="c2"/>
        <w:widowControl/>
        <w:outlineLvl w:val="0"/>
        <w:rPr>
          <w:b/>
          <w:sz w:val="28"/>
          <w:szCs w:val="28"/>
        </w:rPr>
      </w:pPr>
      <w:r w:rsidRPr="00062E21">
        <w:rPr>
          <w:b/>
          <w:sz w:val="28"/>
          <w:szCs w:val="28"/>
        </w:rPr>
        <w:t>PENNSYLVANIA</w:t>
      </w:r>
    </w:p>
    <w:p w:rsidR="00D91F34" w:rsidRPr="00062E21" w:rsidRDefault="00D91F34" w:rsidP="000E6817">
      <w:pPr>
        <w:pStyle w:val="c2"/>
        <w:widowControl/>
        <w:outlineLvl w:val="0"/>
        <w:rPr>
          <w:b/>
          <w:sz w:val="28"/>
          <w:szCs w:val="28"/>
        </w:rPr>
      </w:pPr>
      <w:r w:rsidRPr="00062E21">
        <w:rPr>
          <w:b/>
          <w:sz w:val="28"/>
          <w:szCs w:val="28"/>
        </w:rPr>
        <w:t>PUBLIC UTILITY COMMISSION</w:t>
      </w:r>
    </w:p>
    <w:p w:rsidR="00D91F34" w:rsidRDefault="00D91F34" w:rsidP="000E6817">
      <w:pPr>
        <w:pStyle w:val="c2"/>
        <w:widowControl/>
        <w:outlineLvl w:val="0"/>
        <w:rPr>
          <w:b/>
          <w:sz w:val="28"/>
          <w:szCs w:val="28"/>
        </w:rPr>
      </w:pPr>
      <w:r w:rsidRPr="00062E21">
        <w:rPr>
          <w:b/>
          <w:sz w:val="28"/>
          <w:szCs w:val="28"/>
        </w:rPr>
        <w:t>Harrisburg, PA 17105-3265</w:t>
      </w:r>
    </w:p>
    <w:p w:rsidR="00326706" w:rsidRDefault="00326706" w:rsidP="000E6817">
      <w:pPr>
        <w:pStyle w:val="c2"/>
        <w:widowControl/>
        <w:outlineLvl w:val="0"/>
        <w:rPr>
          <w:b/>
          <w:sz w:val="28"/>
          <w:szCs w:val="28"/>
        </w:rPr>
      </w:pPr>
    </w:p>
    <w:p w:rsidR="00AB7D12" w:rsidRDefault="00AB7D12" w:rsidP="000E6817">
      <w:pPr>
        <w:pStyle w:val="c2"/>
        <w:widowControl/>
        <w:outlineLvl w:val="0"/>
        <w:rPr>
          <w:b/>
          <w:sz w:val="28"/>
          <w:szCs w:val="28"/>
        </w:rPr>
      </w:pPr>
    </w:p>
    <w:p w:rsidR="00AB7D12" w:rsidRPr="00062E21" w:rsidRDefault="00AB7D12" w:rsidP="000E6817">
      <w:pPr>
        <w:pStyle w:val="c2"/>
        <w:widowControl/>
        <w:outlineLvl w:val="0"/>
        <w:rPr>
          <w:b/>
          <w:sz w:val="28"/>
          <w:szCs w:val="28"/>
        </w:rPr>
      </w:pPr>
    </w:p>
    <w:p w:rsidR="00D91F34" w:rsidRPr="00062E21" w:rsidRDefault="00B138E7" w:rsidP="000E681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3666CE">
        <w:rPr>
          <w:sz w:val="26"/>
          <w:szCs w:val="26"/>
        </w:rPr>
        <w:t>November</w:t>
      </w:r>
      <w:r w:rsidR="00C53BB8">
        <w:rPr>
          <w:sz w:val="26"/>
          <w:szCs w:val="26"/>
        </w:rPr>
        <w:t xml:space="preserve"> 9</w:t>
      </w:r>
      <w:r w:rsidRPr="00062E21">
        <w:rPr>
          <w:sz w:val="26"/>
          <w:szCs w:val="26"/>
        </w:rPr>
        <w:t>, 201</w:t>
      </w:r>
      <w:r w:rsidR="00C53BB8">
        <w:rPr>
          <w:sz w:val="26"/>
          <w:szCs w:val="26"/>
        </w:rPr>
        <w:t>6</w:t>
      </w:r>
    </w:p>
    <w:p w:rsidR="00AB7D12" w:rsidRPr="00062E21" w:rsidRDefault="00AB7D12" w:rsidP="000E6817">
      <w:pPr>
        <w:pStyle w:val="p4"/>
        <w:widowControl/>
        <w:spacing w:line="360" w:lineRule="auto"/>
        <w:rPr>
          <w:sz w:val="26"/>
          <w:szCs w:val="26"/>
        </w:rPr>
      </w:pPr>
    </w:p>
    <w:p w:rsidR="00D91F34" w:rsidRPr="00062E21" w:rsidRDefault="00D91F34" w:rsidP="000E6817">
      <w:pPr>
        <w:pStyle w:val="p4"/>
        <w:widowControl/>
        <w:rPr>
          <w:sz w:val="26"/>
          <w:szCs w:val="26"/>
        </w:rPr>
      </w:pPr>
      <w:r w:rsidRPr="00062E21">
        <w:rPr>
          <w:sz w:val="26"/>
          <w:szCs w:val="26"/>
        </w:rPr>
        <w:t>Commissioners Present:</w:t>
      </w:r>
    </w:p>
    <w:p w:rsidR="00D91F34" w:rsidRPr="00062E21" w:rsidRDefault="00D91F34" w:rsidP="000E6817">
      <w:pPr>
        <w:widowControl/>
        <w:tabs>
          <w:tab w:val="left" w:pos="204"/>
        </w:tabs>
        <w:rPr>
          <w:sz w:val="26"/>
          <w:szCs w:val="26"/>
        </w:rPr>
      </w:pPr>
    </w:p>
    <w:p w:rsidR="00F32B26" w:rsidRPr="00062E21" w:rsidRDefault="00355D53" w:rsidP="000E6817">
      <w:pPr>
        <w:pStyle w:val="p5"/>
        <w:widowControl/>
        <w:tabs>
          <w:tab w:val="clear" w:pos="391"/>
        </w:tabs>
        <w:ind w:left="720"/>
        <w:rPr>
          <w:sz w:val="26"/>
          <w:szCs w:val="26"/>
        </w:rPr>
      </w:pPr>
      <w:r>
        <w:rPr>
          <w:sz w:val="26"/>
          <w:szCs w:val="26"/>
        </w:rPr>
        <w:t>Gladys M. Brown</w:t>
      </w:r>
      <w:r w:rsidR="00157A1F">
        <w:rPr>
          <w:sz w:val="26"/>
          <w:szCs w:val="26"/>
        </w:rPr>
        <w:t>, Chairman</w:t>
      </w:r>
    </w:p>
    <w:p w:rsidR="006E296A" w:rsidRPr="00062E21" w:rsidRDefault="00355D53" w:rsidP="000E6817">
      <w:pPr>
        <w:pStyle w:val="p5"/>
        <w:widowControl/>
        <w:tabs>
          <w:tab w:val="clear" w:pos="391"/>
        </w:tabs>
        <w:ind w:left="720"/>
        <w:rPr>
          <w:sz w:val="26"/>
          <w:szCs w:val="26"/>
        </w:rPr>
      </w:pPr>
      <w:r>
        <w:rPr>
          <w:sz w:val="26"/>
          <w:szCs w:val="26"/>
        </w:rPr>
        <w:t>Andrew G. Place</w:t>
      </w:r>
      <w:r w:rsidR="00F32B26" w:rsidRPr="00062E21">
        <w:rPr>
          <w:sz w:val="26"/>
          <w:szCs w:val="26"/>
        </w:rPr>
        <w:t>, Vice</w:t>
      </w:r>
      <w:r w:rsidR="006E296A" w:rsidRPr="00062E21">
        <w:rPr>
          <w:sz w:val="26"/>
          <w:szCs w:val="26"/>
        </w:rPr>
        <w:t xml:space="preserve"> Chairman</w:t>
      </w:r>
    </w:p>
    <w:p w:rsidR="006E296A" w:rsidRPr="00062E21" w:rsidRDefault="00355D53" w:rsidP="000E6817">
      <w:pPr>
        <w:pStyle w:val="p5"/>
        <w:widowControl/>
        <w:tabs>
          <w:tab w:val="clear" w:pos="391"/>
        </w:tabs>
        <w:ind w:left="720"/>
        <w:rPr>
          <w:sz w:val="26"/>
          <w:szCs w:val="26"/>
        </w:rPr>
      </w:pPr>
      <w:r w:rsidRPr="00062E21">
        <w:rPr>
          <w:sz w:val="26"/>
          <w:szCs w:val="26"/>
        </w:rPr>
        <w:t>John F. Coleman</w:t>
      </w:r>
      <w:r w:rsidR="00DC6DC2">
        <w:rPr>
          <w:sz w:val="26"/>
          <w:szCs w:val="26"/>
        </w:rPr>
        <w:t>, Jr.</w:t>
      </w:r>
    </w:p>
    <w:p w:rsidR="00E24746" w:rsidRDefault="00355D53" w:rsidP="000E6817">
      <w:pPr>
        <w:pStyle w:val="p5"/>
        <w:widowControl/>
        <w:tabs>
          <w:tab w:val="clear" w:pos="391"/>
        </w:tabs>
        <w:ind w:left="720"/>
        <w:rPr>
          <w:sz w:val="26"/>
          <w:szCs w:val="26"/>
        </w:rPr>
      </w:pPr>
      <w:r w:rsidRPr="00062E21">
        <w:rPr>
          <w:sz w:val="26"/>
          <w:szCs w:val="26"/>
        </w:rPr>
        <w:t xml:space="preserve">Robert F. </w:t>
      </w:r>
      <w:proofErr w:type="spellStart"/>
      <w:r w:rsidRPr="00062E21">
        <w:rPr>
          <w:sz w:val="26"/>
          <w:szCs w:val="26"/>
        </w:rPr>
        <w:t>Powelson</w:t>
      </w:r>
      <w:proofErr w:type="spellEnd"/>
    </w:p>
    <w:p w:rsidR="00DC6DC2" w:rsidRPr="00062E21" w:rsidRDefault="00DC6DC2" w:rsidP="000E6817">
      <w:pPr>
        <w:pStyle w:val="p5"/>
        <w:widowControl/>
        <w:tabs>
          <w:tab w:val="clear" w:pos="391"/>
        </w:tabs>
        <w:ind w:left="720"/>
        <w:rPr>
          <w:sz w:val="26"/>
          <w:szCs w:val="26"/>
        </w:rPr>
      </w:pPr>
      <w:r>
        <w:rPr>
          <w:sz w:val="26"/>
          <w:szCs w:val="26"/>
        </w:rPr>
        <w:t>David W. Sweet</w:t>
      </w:r>
    </w:p>
    <w:p w:rsidR="00D91F34" w:rsidRPr="007C0BCF" w:rsidRDefault="00D91F34" w:rsidP="000E681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0F040A" w:rsidRPr="007C0BCF" w:rsidTr="00DC108A">
        <w:trPr>
          <w:trHeight w:val="1053"/>
        </w:trPr>
        <w:tc>
          <w:tcPr>
            <w:tcW w:w="6030" w:type="dxa"/>
          </w:tcPr>
          <w:p w:rsidR="00433ADF" w:rsidRPr="007C0BCF" w:rsidRDefault="00433ADF" w:rsidP="000E6817">
            <w:pPr>
              <w:pStyle w:val="p4"/>
              <w:widowControl/>
              <w:tabs>
                <w:tab w:val="clear" w:pos="204"/>
                <w:tab w:val="left" w:pos="0"/>
              </w:tabs>
              <w:outlineLvl w:val="0"/>
              <w:rPr>
                <w:color w:val="0D0D0D" w:themeColor="text1" w:themeTint="F2"/>
                <w:sz w:val="26"/>
                <w:szCs w:val="26"/>
              </w:rPr>
            </w:pPr>
          </w:p>
          <w:p w:rsidR="00433ADF" w:rsidRPr="007C0BCF" w:rsidRDefault="00433ADF" w:rsidP="000E681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sidR="00E61A62">
              <w:rPr>
                <w:color w:val="0D0D0D" w:themeColor="text1" w:themeTint="F2"/>
                <w:sz w:val="26"/>
                <w:szCs w:val="26"/>
              </w:rPr>
              <w:t>UGI Utilities, Inc. – Gas Division for</w:t>
            </w:r>
          </w:p>
          <w:p w:rsidR="000F040A" w:rsidRDefault="00DC108A" w:rsidP="000E681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A</w:t>
            </w:r>
            <w:r w:rsidR="00433ADF" w:rsidRPr="007C0BCF">
              <w:rPr>
                <w:color w:val="0D0D0D" w:themeColor="text1" w:themeTint="F2"/>
                <w:sz w:val="26"/>
                <w:szCs w:val="26"/>
              </w:rPr>
              <w:t>pproval of a Distribution System Improvement Charge</w:t>
            </w:r>
          </w:p>
          <w:p w:rsidR="009C50FB" w:rsidRPr="007C0BCF" w:rsidRDefault="009C50FB" w:rsidP="000E6817">
            <w:pPr>
              <w:pStyle w:val="p4"/>
              <w:widowControl/>
              <w:tabs>
                <w:tab w:val="clear" w:pos="204"/>
                <w:tab w:val="left" w:pos="0"/>
              </w:tabs>
              <w:outlineLvl w:val="0"/>
              <w:rPr>
                <w:color w:val="0D0D0D" w:themeColor="text1" w:themeTint="F2"/>
                <w:sz w:val="26"/>
                <w:szCs w:val="26"/>
              </w:rPr>
            </w:pPr>
          </w:p>
        </w:tc>
        <w:tc>
          <w:tcPr>
            <w:tcW w:w="3897" w:type="dxa"/>
          </w:tcPr>
          <w:p w:rsidR="00DC108A" w:rsidRPr="00F2535A" w:rsidRDefault="000F040A" w:rsidP="00F2535A">
            <w:pPr>
              <w:widowControl/>
              <w:autoSpaceDE/>
              <w:autoSpaceDN/>
              <w:adjustRightInd/>
              <w:spacing w:line="360" w:lineRule="auto"/>
              <w:rPr>
                <w:color w:val="0D0D0D" w:themeColor="text1" w:themeTint="F2"/>
                <w:kern w:val="1"/>
                <w:sz w:val="26"/>
                <w:szCs w:val="26"/>
              </w:rPr>
            </w:pPr>
            <w:r w:rsidRPr="007C0BCF">
              <w:rPr>
                <w:color w:val="0D0D0D" w:themeColor="text1" w:themeTint="F2"/>
                <w:sz w:val="26"/>
                <w:szCs w:val="20"/>
              </w:rPr>
              <w:t xml:space="preserve">      </w:t>
            </w:r>
            <w:r w:rsidR="00995806" w:rsidRPr="007C0BCF">
              <w:rPr>
                <w:color w:val="0D0D0D" w:themeColor="text1" w:themeTint="F2"/>
                <w:sz w:val="26"/>
                <w:szCs w:val="20"/>
              </w:rPr>
              <w:t xml:space="preserve">  </w:t>
            </w:r>
          </w:p>
          <w:p w:rsidR="00DC108A" w:rsidRPr="009C50FB" w:rsidRDefault="00DC108A" w:rsidP="000E6817">
            <w:pPr>
              <w:widowControl/>
              <w:autoSpaceDE/>
              <w:autoSpaceDN/>
              <w:adjustRightInd/>
              <w:rPr>
                <w:color w:val="0D0D0D" w:themeColor="text1" w:themeTint="F2"/>
                <w:kern w:val="1"/>
                <w:sz w:val="26"/>
                <w:szCs w:val="26"/>
              </w:rPr>
            </w:pPr>
            <w:r w:rsidRPr="007C0BCF">
              <w:rPr>
                <w:color w:val="0D0D0D" w:themeColor="text1" w:themeTint="F2"/>
                <w:kern w:val="1"/>
                <w:sz w:val="26"/>
                <w:szCs w:val="26"/>
              </w:rPr>
              <w:t xml:space="preserve">        </w:t>
            </w:r>
            <w:r w:rsidR="00F2535A" w:rsidRPr="00F2535A">
              <w:rPr>
                <w:color w:val="0D0D0D" w:themeColor="text1" w:themeTint="F2"/>
                <w:sz w:val="26"/>
                <w:szCs w:val="26"/>
              </w:rPr>
              <w:t>P-201</w:t>
            </w:r>
            <w:r w:rsidR="00E61A62">
              <w:rPr>
                <w:color w:val="0D0D0D" w:themeColor="text1" w:themeTint="F2"/>
                <w:sz w:val="26"/>
                <w:szCs w:val="26"/>
              </w:rPr>
              <w:t>3</w:t>
            </w:r>
            <w:r w:rsidR="00F2535A" w:rsidRPr="00F2535A">
              <w:rPr>
                <w:color w:val="0D0D0D" w:themeColor="text1" w:themeTint="F2"/>
                <w:sz w:val="26"/>
                <w:szCs w:val="26"/>
              </w:rPr>
              <w:t>-</w:t>
            </w:r>
            <w:r w:rsidR="00715981">
              <w:rPr>
                <w:color w:val="0D0D0D" w:themeColor="text1" w:themeTint="F2"/>
                <w:sz w:val="26"/>
                <w:szCs w:val="26"/>
              </w:rPr>
              <w:t>2</w:t>
            </w:r>
            <w:r w:rsidR="00E61A62">
              <w:rPr>
                <w:color w:val="0D0D0D" w:themeColor="text1" w:themeTint="F2"/>
                <w:sz w:val="26"/>
                <w:szCs w:val="26"/>
              </w:rPr>
              <w:t>398833</w:t>
            </w:r>
          </w:p>
          <w:p w:rsidR="00DC108A" w:rsidRPr="007C0BCF" w:rsidRDefault="00DC108A" w:rsidP="000E6817">
            <w:pPr>
              <w:widowControl/>
              <w:autoSpaceDE/>
              <w:autoSpaceDN/>
              <w:adjustRightInd/>
              <w:rPr>
                <w:color w:val="0D0D0D" w:themeColor="text1" w:themeTint="F2"/>
                <w:sz w:val="26"/>
                <w:szCs w:val="26"/>
              </w:rPr>
            </w:pPr>
          </w:p>
          <w:p w:rsidR="000F040A" w:rsidRPr="007C0BCF" w:rsidRDefault="000F040A" w:rsidP="000E6817">
            <w:pPr>
              <w:widowControl/>
              <w:autoSpaceDE/>
              <w:autoSpaceDN/>
              <w:adjustRightInd/>
              <w:rPr>
                <w:color w:val="0D0D0D" w:themeColor="text1" w:themeTint="F2"/>
                <w:kern w:val="1"/>
                <w:sz w:val="26"/>
                <w:szCs w:val="26"/>
              </w:rPr>
            </w:pPr>
          </w:p>
        </w:tc>
      </w:tr>
      <w:tr w:rsidR="009C50FB" w:rsidRPr="007C0BCF" w:rsidTr="00DC108A">
        <w:trPr>
          <w:trHeight w:val="1053"/>
        </w:trPr>
        <w:tc>
          <w:tcPr>
            <w:tcW w:w="6030" w:type="dxa"/>
          </w:tcPr>
          <w:p w:rsidR="009C50FB" w:rsidRPr="007C0BCF" w:rsidRDefault="009C50FB" w:rsidP="00397207">
            <w:pPr>
              <w:widowControl/>
              <w:autoSpaceDE/>
              <w:autoSpaceDN/>
              <w:adjustRightInd/>
              <w:rPr>
                <w:color w:val="0D0D0D" w:themeColor="text1" w:themeTint="F2"/>
                <w:sz w:val="26"/>
                <w:szCs w:val="26"/>
              </w:rPr>
            </w:pPr>
            <w:r>
              <w:rPr>
                <w:color w:val="0D0D0D" w:themeColor="text1" w:themeTint="F2"/>
                <w:sz w:val="26"/>
                <w:szCs w:val="26"/>
              </w:rPr>
              <w:t xml:space="preserve">Office of Consumer Advocate v. </w:t>
            </w:r>
            <w:r w:rsidR="00E61A62">
              <w:rPr>
                <w:color w:val="0D0D0D" w:themeColor="text1" w:themeTint="F2"/>
                <w:sz w:val="26"/>
                <w:szCs w:val="26"/>
              </w:rPr>
              <w:t>UGI Utilities, Inc. – Gas Division</w:t>
            </w:r>
          </w:p>
        </w:tc>
        <w:tc>
          <w:tcPr>
            <w:tcW w:w="3897" w:type="dxa"/>
          </w:tcPr>
          <w:p w:rsidR="009C50FB" w:rsidRDefault="009C50FB" w:rsidP="009C50FB">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C-2016-25</w:t>
            </w:r>
            <w:r w:rsidR="00E61A62">
              <w:rPr>
                <w:color w:val="0D0D0D" w:themeColor="text1" w:themeTint="F2"/>
                <w:sz w:val="26"/>
                <w:szCs w:val="20"/>
              </w:rPr>
              <w:t>40745</w:t>
            </w:r>
          </w:p>
        </w:tc>
      </w:tr>
    </w:tbl>
    <w:p w:rsidR="009C0C4C" w:rsidRPr="00062E21" w:rsidRDefault="009C0C4C" w:rsidP="000E6817">
      <w:pPr>
        <w:pStyle w:val="c2"/>
        <w:widowControl/>
        <w:tabs>
          <w:tab w:val="left" w:pos="204"/>
        </w:tabs>
        <w:spacing w:line="360" w:lineRule="auto"/>
        <w:outlineLvl w:val="0"/>
        <w:rPr>
          <w:b/>
          <w:sz w:val="26"/>
          <w:szCs w:val="26"/>
        </w:rPr>
      </w:pPr>
    </w:p>
    <w:p w:rsidR="00D91F34" w:rsidRPr="00062E21" w:rsidRDefault="00F25BC8" w:rsidP="000E6817">
      <w:pPr>
        <w:pStyle w:val="c2"/>
        <w:widowControl/>
        <w:tabs>
          <w:tab w:val="left" w:pos="204"/>
        </w:tabs>
        <w:spacing w:line="360" w:lineRule="auto"/>
        <w:outlineLvl w:val="0"/>
        <w:rPr>
          <w:b/>
          <w:sz w:val="26"/>
          <w:szCs w:val="26"/>
        </w:rPr>
      </w:pPr>
      <w:r w:rsidRPr="00062E21">
        <w:rPr>
          <w:b/>
          <w:sz w:val="26"/>
          <w:szCs w:val="26"/>
        </w:rPr>
        <w:t xml:space="preserve">OPINION AND </w:t>
      </w:r>
      <w:r w:rsidR="00D91F34" w:rsidRPr="00062E21">
        <w:rPr>
          <w:b/>
          <w:sz w:val="26"/>
          <w:szCs w:val="26"/>
        </w:rPr>
        <w:t>ORDER</w:t>
      </w:r>
    </w:p>
    <w:p w:rsidR="007F07C7" w:rsidRPr="00062E21" w:rsidRDefault="007F07C7" w:rsidP="000E6817">
      <w:pPr>
        <w:pStyle w:val="c2"/>
        <w:widowControl/>
        <w:tabs>
          <w:tab w:val="left" w:pos="204"/>
        </w:tabs>
        <w:spacing w:line="360" w:lineRule="auto"/>
        <w:outlineLvl w:val="0"/>
        <w:rPr>
          <w:b/>
          <w:sz w:val="26"/>
          <w:szCs w:val="26"/>
        </w:rPr>
      </w:pPr>
    </w:p>
    <w:p w:rsidR="00D91F34" w:rsidRPr="00062E21" w:rsidRDefault="001303A1" w:rsidP="000E6817">
      <w:pPr>
        <w:pStyle w:val="p4"/>
        <w:widowControl/>
        <w:spacing w:line="360" w:lineRule="auto"/>
        <w:rPr>
          <w:b/>
          <w:sz w:val="26"/>
          <w:szCs w:val="26"/>
        </w:rPr>
      </w:pPr>
      <w:r w:rsidRPr="00062E21">
        <w:rPr>
          <w:b/>
          <w:sz w:val="26"/>
          <w:szCs w:val="26"/>
        </w:rPr>
        <w:t>BY THE COMMI</w:t>
      </w:r>
      <w:r w:rsidR="00D91F34" w:rsidRPr="00062E21">
        <w:rPr>
          <w:b/>
          <w:sz w:val="26"/>
          <w:szCs w:val="26"/>
        </w:rPr>
        <w:t>SSION:</w:t>
      </w:r>
    </w:p>
    <w:p w:rsidR="00FB5679" w:rsidRDefault="00FB5679" w:rsidP="000E6817">
      <w:pPr>
        <w:pStyle w:val="p2"/>
        <w:widowControl/>
        <w:spacing w:line="360" w:lineRule="auto"/>
        <w:ind w:firstLine="1440"/>
        <w:rPr>
          <w:sz w:val="26"/>
          <w:szCs w:val="26"/>
        </w:rPr>
      </w:pPr>
    </w:p>
    <w:p w:rsidR="00DC108A" w:rsidRDefault="00B81C77" w:rsidP="00FB5679">
      <w:pPr>
        <w:pStyle w:val="p2"/>
        <w:widowControl/>
        <w:spacing w:line="360" w:lineRule="auto"/>
        <w:ind w:firstLine="720"/>
        <w:rPr>
          <w:sz w:val="26"/>
          <w:szCs w:val="26"/>
        </w:rPr>
      </w:pPr>
      <w:r w:rsidRPr="00062E21">
        <w:rPr>
          <w:sz w:val="26"/>
          <w:szCs w:val="26"/>
        </w:rPr>
        <w:t xml:space="preserve">Before the Commission for consideration </w:t>
      </w:r>
      <w:r w:rsidR="00F2535A">
        <w:rPr>
          <w:sz w:val="26"/>
          <w:szCs w:val="26"/>
        </w:rPr>
        <w:t>is</w:t>
      </w:r>
      <w:r w:rsidRPr="00062E21">
        <w:rPr>
          <w:sz w:val="26"/>
          <w:szCs w:val="26"/>
        </w:rPr>
        <w:t xml:space="preserve"> the </w:t>
      </w:r>
      <w:r w:rsidR="00CB45C7" w:rsidRPr="00062E21">
        <w:rPr>
          <w:sz w:val="26"/>
          <w:szCs w:val="26"/>
        </w:rPr>
        <w:t xml:space="preserve">Petition for approval of </w:t>
      </w:r>
      <w:r w:rsidR="00E205B8" w:rsidRPr="00062E21">
        <w:rPr>
          <w:sz w:val="26"/>
          <w:szCs w:val="26"/>
        </w:rPr>
        <w:t xml:space="preserve">the Distribution System Improvement Charge (DSIC) </w:t>
      </w:r>
      <w:r w:rsidR="00B138E7" w:rsidRPr="00062E21">
        <w:rPr>
          <w:sz w:val="26"/>
          <w:szCs w:val="26"/>
        </w:rPr>
        <w:t xml:space="preserve">of </w:t>
      </w:r>
      <w:r w:rsidR="00E61A62">
        <w:rPr>
          <w:color w:val="0D0D0D" w:themeColor="text1" w:themeTint="F2"/>
          <w:sz w:val="26"/>
          <w:szCs w:val="26"/>
        </w:rPr>
        <w:t>UGI Utilities, Inc. – Gas Division</w:t>
      </w:r>
      <w:r w:rsidR="00FE04C9" w:rsidRPr="00062E21">
        <w:rPr>
          <w:sz w:val="26"/>
          <w:szCs w:val="26"/>
        </w:rPr>
        <w:t xml:space="preserve"> (</w:t>
      </w:r>
      <w:r w:rsidR="006B6733">
        <w:rPr>
          <w:sz w:val="26"/>
          <w:szCs w:val="26"/>
        </w:rPr>
        <w:t>UGI</w:t>
      </w:r>
      <w:r w:rsidR="00E205B8" w:rsidRPr="00062E21">
        <w:rPr>
          <w:sz w:val="26"/>
          <w:szCs w:val="26"/>
        </w:rPr>
        <w:t xml:space="preserve"> or Company</w:t>
      </w:r>
      <w:r w:rsidR="00BD0B7F" w:rsidRPr="00062E21">
        <w:rPr>
          <w:sz w:val="26"/>
          <w:szCs w:val="26"/>
        </w:rPr>
        <w:t>)</w:t>
      </w:r>
      <w:r w:rsidR="00E040F0" w:rsidRPr="00062E21">
        <w:rPr>
          <w:sz w:val="26"/>
          <w:szCs w:val="26"/>
        </w:rPr>
        <w:t xml:space="preserve">.  </w:t>
      </w:r>
    </w:p>
    <w:p w:rsidR="000E6817" w:rsidRDefault="000E6817" w:rsidP="000E6817">
      <w:pPr>
        <w:pStyle w:val="p2"/>
        <w:widowControl/>
        <w:spacing w:line="360" w:lineRule="auto"/>
        <w:ind w:firstLine="1440"/>
        <w:rPr>
          <w:sz w:val="26"/>
          <w:szCs w:val="26"/>
        </w:rPr>
      </w:pPr>
    </w:p>
    <w:p w:rsidR="00AB7D12" w:rsidRDefault="00AB7D12" w:rsidP="000E6817">
      <w:pPr>
        <w:pStyle w:val="p2"/>
        <w:widowControl/>
        <w:spacing w:line="360" w:lineRule="auto"/>
        <w:ind w:firstLine="0"/>
        <w:jc w:val="center"/>
        <w:rPr>
          <w:b/>
          <w:sz w:val="26"/>
          <w:szCs w:val="26"/>
        </w:rPr>
      </w:pPr>
    </w:p>
    <w:p w:rsidR="00AB7D12" w:rsidRDefault="00AB7D12" w:rsidP="00DC6DC2">
      <w:pPr>
        <w:pStyle w:val="p2"/>
        <w:widowControl/>
        <w:spacing w:line="360" w:lineRule="auto"/>
        <w:ind w:firstLine="0"/>
        <w:rPr>
          <w:b/>
          <w:sz w:val="26"/>
          <w:szCs w:val="26"/>
        </w:rPr>
      </w:pPr>
    </w:p>
    <w:p w:rsidR="00C33314" w:rsidRPr="00C33314" w:rsidRDefault="00C33314" w:rsidP="000E6817">
      <w:pPr>
        <w:pStyle w:val="p2"/>
        <w:widowControl/>
        <w:spacing w:line="360" w:lineRule="auto"/>
        <w:ind w:firstLine="0"/>
        <w:jc w:val="center"/>
        <w:rPr>
          <w:b/>
          <w:sz w:val="26"/>
          <w:szCs w:val="26"/>
        </w:rPr>
      </w:pPr>
      <w:r w:rsidRPr="00C33314">
        <w:rPr>
          <w:b/>
          <w:sz w:val="26"/>
          <w:szCs w:val="26"/>
        </w:rPr>
        <w:lastRenderedPageBreak/>
        <w:t>HISTORY</w:t>
      </w:r>
      <w:r>
        <w:rPr>
          <w:b/>
          <w:sz w:val="26"/>
          <w:szCs w:val="26"/>
        </w:rPr>
        <w:t xml:space="preserve"> OF THE PROCEEDING</w:t>
      </w:r>
    </w:p>
    <w:p w:rsidR="00C33314" w:rsidRDefault="00C33314" w:rsidP="000E6817">
      <w:pPr>
        <w:pStyle w:val="p2"/>
        <w:widowControl/>
        <w:spacing w:line="360" w:lineRule="auto"/>
        <w:ind w:firstLine="0"/>
        <w:rPr>
          <w:sz w:val="26"/>
          <w:szCs w:val="26"/>
        </w:rPr>
      </w:pPr>
    </w:p>
    <w:p w:rsidR="00A20CB0" w:rsidRPr="00062E21" w:rsidRDefault="00C97124" w:rsidP="00FB5679">
      <w:pPr>
        <w:pStyle w:val="p2"/>
        <w:widowControl/>
        <w:spacing w:line="360" w:lineRule="auto"/>
        <w:ind w:firstLine="720"/>
        <w:rPr>
          <w:sz w:val="26"/>
          <w:szCs w:val="26"/>
        </w:rPr>
      </w:pPr>
      <w:r>
        <w:rPr>
          <w:sz w:val="26"/>
          <w:szCs w:val="26"/>
        </w:rPr>
        <w:t>UGI</w:t>
      </w:r>
      <w:r w:rsidRPr="00062E21">
        <w:rPr>
          <w:sz w:val="26"/>
          <w:szCs w:val="26"/>
        </w:rPr>
        <w:t xml:space="preserve"> </w:t>
      </w:r>
      <w:r>
        <w:rPr>
          <w:sz w:val="26"/>
          <w:szCs w:val="20"/>
        </w:rPr>
        <w:t>–</w:t>
      </w:r>
      <w:r>
        <w:rPr>
          <w:sz w:val="26"/>
          <w:szCs w:val="26"/>
        </w:rPr>
        <w:t xml:space="preserve"> a wholly owned subsidiary of UGI Corporation </w:t>
      </w:r>
      <w:r>
        <w:rPr>
          <w:sz w:val="26"/>
          <w:szCs w:val="20"/>
        </w:rPr>
        <w:t>–</w:t>
      </w:r>
      <w:r w:rsidRPr="00062E21">
        <w:rPr>
          <w:sz w:val="26"/>
          <w:szCs w:val="26"/>
        </w:rPr>
        <w:t xml:space="preserve"> is a corporation organized and existing under the laws of the Commonwealth of Pennsylvania.  </w:t>
      </w:r>
      <w:r>
        <w:rPr>
          <w:sz w:val="26"/>
          <w:szCs w:val="26"/>
        </w:rPr>
        <w:t>UGI</w:t>
      </w:r>
      <w:r w:rsidRPr="00062E21">
        <w:rPr>
          <w:sz w:val="26"/>
          <w:szCs w:val="26"/>
        </w:rPr>
        <w:t xml:space="preserve"> is in the business of selling and distributing natural gas to retail customers within the Commonwealth, and is therefore a “public utility” within the meaning of Section 102 of the Public Utility Code, 66 Pa. C.S. </w:t>
      </w:r>
      <w:r w:rsidRPr="00062E21">
        <w:rPr>
          <w:iCs/>
          <w:sz w:val="26"/>
          <w:szCs w:val="26"/>
        </w:rPr>
        <w:t>§§</w:t>
      </w:r>
      <w:r w:rsidRPr="00062E21">
        <w:rPr>
          <w:sz w:val="26"/>
          <w:szCs w:val="26"/>
        </w:rPr>
        <w:t xml:space="preserve"> 102, subject to the regulatory jurisdiction of the Commission.  </w:t>
      </w:r>
      <w:r>
        <w:rPr>
          <w:sz w:val="26"/>
          <w:szCs w:val="26"/>
        </w:rPr>
        <w:t xml:space="preserve">UGI, as a </w:t>
      </w:r>
      <w:r w:rsidR="00E76C4E" w:rsidRPr="00062E21">
        <w:rPr>
          <w:sz w:val="26"/>
          <w:szCs w:val="26"/>
        </w:rPr>
        <w:t>na</w:t>
      </w:r>
      <w:r w:rsidR="00E76C4E">
        <w:rPr>
          <w:sz w:val="26"/>
          <w:szCs w:val="26"/>
        </w:rPr>
        <w:t>tural gas distribution company (NGDC)</w:t>
      </w:r>
      <w:r>
        <w:rPr>
          <w:sz w:val="26"/>
          <w:szCs w:val="26"/>
        </w:rPr>
        <w:t>,</w:t>
      </w:r>
      <w:r w:rsidRPr="00062E21">
        <w:rPr>
          <w:sz w:val="26"/>
          <w:szCs w:val="26"/>
        </w:rPr>
        <w:t xml:space="preserve"> provides natural </w:t>
      </w:r>
      <w:r>
        <w:rPr>
          <w:sz w:val="26"/>
          <w:szCs w:val="26"/>
        </w:rPr>
        <w:t>gas service to approximately 379,000</w:t>
      </w:r>
      <w:r w:rsidRPr="00062E21">
        <w:rPr>
          <w:sz w:val="26"/>
          <w:szCs w:val="26"/>
        </w:rPr>
        <w:t xml:space="preserve"> residential, commercial, and indust</w:t>
      </w:r>
      <w:r>
        <w:rPr>
          <w:sz w:val="26"/>
          <w:szCs w:val="26"/>
        </w:rPr>
        <w:t>rial customers in all or portions of 15 Eastern and Central Pennsylvania Counties.  UGI</w:t>
      </w:r>
      <w:r w:rsidRPr="00062E21">
        <w:rPr>
          <w:sz w:val="26"/>
          <w:szCs w:val="26"/>
        </w:rPr>
        <w:t xml:space="preserve"> provides</w:t>
      </w:r>
      <w:r>
        <w:rPr>
          <w:sz w:val="26"/>
          <w:szCs w:val="26"/>
        </w:rPr>
        <w:t xml:space="preserve"> service through approximately 5,700 miles of mains</w:t>
      </w:r>
      <w:r w:rsidRPr="00062E21">
        <w:rPr>
          <w:sz w:val="26"/>
          <w:szCs w:val="26"/>
        </w:rPr>
        <w:t xml:space="preserve"> that it owns, operates and maintains.</w:t>
      </w:r>
    </w:p>
    <w:p w:rsidR="00A20CB0" w:rsidRPr="00062E21" w:rsidRDefault="00A20CB0" w:rsidP="000E6817">
      <w:pPr>
        <w:pStyle w:val="ListParagraph"/>
        <w:widowControl/>
        <w:ind w:left="0"/>
        <w:rPr>
          <w:sz w:val="26"/>
          <w:szCs w:val="26"/>
        </w:rPr>
      </w:pPr>
    </w:p>
    <w:p w:rsidR="00C64E5E" w:rsidRDefault="00385085" w:rsidP="00FB5679">
      <w:pPr>
        <w:widowControl/>
        <w:spacing w:line="360" w:lineRule="auto"/>
        <w:ind w:firstLine="720"/>
        <w:rPr>
          <w:sz w:val="26"/>
          <w:szCs w:val="26"/>
        </w:rPr>
      </w:pPr>
      <w:r>
        <w:rPr>
          <w:sz w:val="26"/>
          <w:szCs w:val="26"/>
        </w:rPr>
        <w:t>O</w:t>
      </w:r>
      <w:r w:rsidR="00BB53E4" w:rsidRPr="00BB53E4">
        <w:rPr>
          <w:sz w:val="26"/>
          <w:szCs w:val="26"/>
        </w:rPr>
        <w:t xml:space="preserve">n </w:t>
      </w:r>
      <w:r w:rsidR="00FC7B9E">
        <w:rPr>
          <w:sz w:val="26"/>
          <w:szCs w:val="26"/>
        </w:rPr>
        <w:t>December 12</w:t>
      </w:r>
      <w:r w:rsidR="00BB53E4">
        <w:rPr>
          <w:sz w:val="26"/>
          <w:szCs w:val="26"/>
        </w:rPr>
        <w:t>, 201</w:t>
      </w:r>
      <w:r w:rsidR="00FC7B9E">
        <w:rPr>
          <w:sz w:val="26"/>
          <w:szCs w:val="26"/>
        </w:rPr>
        <w:t>3</w:t>
      </w:r>
      <w:r>
        <w:rPr>
          <w:sz w:val="26"/>
          <w:szCs w:val="26"/>
        </w:rPr>
        <w:t>,</w:t>
      </w:r>
      <w:r w:rsidR="00BB53E4">
        <w:rPr>
          <w:sz w:val="26"/>
          <w:szCs w:val="26"/>
        </w:rPr>
        <w:t xml:space="preserve"> </w:t>
      </w:r>
      <w:r w:rsidR="006B6733">
        <w:rPr>
          <w:sz w:val="26"/>
          <w:szCs w:val="26"/>
        </w:rPr>
        <w:t>UGI</w:t>
      </w:r>
      <w:r w:rsidR="00BB53E4">
        <w:rPr>
          <w:sz w:val="26"/>
          <w:szCs w:val="26"/>
        </w:rPr>
        <w:t xml:space="preserve"> </w:t>
      </w:r>
      <w:r w:rsidR="00A147C0">
        <w:rPr>
          <w:sz w:val="26"/>
          <w:szCs w:val="26"/>
        </w:rPr>
        <w:t xml:space="preserve">filed a </w:t>
      </w:r>
      <w:r w:rsidR="00BB53E4">
        <w:rPr>
          <w:sz w:val="26"/>
          <w:szCs w:val="26"/>
        </w:rPr>
        <w:t>petition</w:t>
      </w:r>
      <w:r w:rsidR="00A147C0">
        <w:rPr>
          <w:sz w:val="26"/>
          <w:szCs w:val="26"/>
        </w:rPr>
        <w:t xml:space="preserve"> with the Commission seeking</w:t>
      </w:r>
      <w:r w:rsidR="00BB53E4">
        <w:rPr>
          <w:sz w:val="26"/>
          <w:szCs w:val="26"/>
        </w:rPr>
        <w:t xml:space="preserve"> approval of its Long Term Infrastructure </w:t>
      </w:r>
      <w:r w:rsidR="0050414F">
        <w:rPr>
          <w:sz w:val="26"/>
          <w:szCs w:val="26"/>
        </w:rPr>
        <w:t xml:space="preserve">Improvement </w:t>
      </w:r>
      <w:r w:rsidR="00BB53E4">
        <w:rPr>
          <w:sz w:val="26"/>
          <w:szCs w:val="26"/>
        </w:rPr>
        <w:t>Plan (LT</w:t>
      </w:r>
      <w:r w:rsidR="0050414F">
        <w:rPr>
          <w:sz w:val="26"/>
          <w:szCs w:val="26"/>
        </w:rPr>
        <w:t>I</w:t>
      </w:r>
      <w:r w:rsidR="00BB53E4">
        <w:rPr>
          <w:sz w:val="26"/>
          <w:szCs w:val="26"/>
        </w:rPr>
        <w:t>IP)</w:t>
      </w:r>
      <w:r w:rsidR="00A147C0">
        <w:rPr>
          <w:sz w:val="26"/>
          <w:szCs w:val="26"/>
        </w:rPr>
        <w:t>, with copies being</w:t>
      </w:r>
      <w:r w:rsidR="00A147C0" w:rsidRPr="00062E21">
        <w:rPr>
          <w:sz w:val="26"/>
          <w:szCs w:val="26"/>
        </w:rPr>
        <w:t xml:space="preserve"> served </w:t>
      </w:r>
      <w:r w:rsidR="00A147C0">
        <w:rPr>
          <w:sz w:val="26"/>
          <w:szCs w:val="26"/>
        </w:rPr>
        <w:t>upon the</w:t>
      </w:r>
      <w:r w:rsidR="00A147C0" w:rsidRPr="00062E21">
        <w:rPr>
          <w:sz w:val="26"/>
          <w:szCs w:val="26"/>
        </w:rPr>
        <w:t xml:space="preserve"> statutory advocates </w:t>
      </w:r>
      <w:r w:rsidR="00A147C0">
        <w:rPr>
          <w:sz w:val="26"/>
          <w:szCs w:val="26"/>
        </w:rPr>
        <w:t>in</w:t>
      </w:r>
      <w:r w:rsidR="00A147C0" w:rsidRPr="00062E21">
        <w:rPr>
          <w:sz w:val="26"/>
          <w:szCs w:val="26"/>
        </w:rPr>
        <w:t xml:space="preserve"> accordance with </w:t>
      </w:r>
      <w:r w:rsidR="00A147C0">
        <w:rPr>
          <w:sz w:val="26"/>
          <w:szCs w:val="26"/>
        </w:rPr>
        <w:t xml:space="preserve">the </w:t>
      </w:r>
      <w:r w:rsidR="00A147C0" w:rsidRPr="00DC108A">
        <w:rPr>
          <w:i/>
          <w:sz w:val="26"/>
          <w:szCs w:val="26"/>
        </w:rPr>
        <w:t>Implementation of Act 11 of 2012</w:t>
      </w:r>
      <w:r w:rsidR="00A147C0">
        <w:rPr>
          <w:sz w:val="26"/>
          <w:szCs w:val="26"/>
        </w:rPr>
        <w:t>,</w:t>
      </w:r>
      <w:r w:rsidR="00A147C0" w:rsidRPr="00062E21">
        <w:rPr>
          <w:sz w:val="26"/>
          <w:szCs w:val="26"/>
        </w:rPr>
        <w:t xml:space="preserve"> Docket No. </w:t>
      </w:r>
      <w:proofErr w:type="gramStart"/>
      <w:r w:rsidR="00A147C0" w:rsidRPr="00062E21">
        <w:rPr>
          <w:sz w:val="26"/>
          <w:szCs w:val="26"/>
        </w:rPr>
        <w:t>M</w:t>
      </w:r>
      <w:r w:rsidR="00A147C0">
        <w:rPr>
          <w:sz w:val="26"/>
          <w:szCs w:val="26"/>
        </w:rPr>
        <w:noBreakHyphen/>
      </w:r>
      <w:r w:rsidR="00A147C0" w:rsidRPr="00062E21">
        <w:rPr>
          <w:sz w:val="26"/>
          <w:szCs w:val="26"/>
        </w:rPr>
        <w:t>2012</w:t>
      </w:r>
      <w:r w:rsidR="00A147C0">
        <w:rPr>
          <w:sz w:val="26"/>
          <w:szCs w:val="26"/>
        </w:rPr>
        <w:noBreakHyphen/>
      </w:r>
      <w:r w:rsidR="00A147C0" w:rsidRPr="00062E21">
        <w:rPr>
          <w:sz w:val="26"/>
          <w:szCs w:val="26"/>
        </w:rPr>
        <w:t xml:space="preserve">2293611 </w:t>
      </w:r>
      <w:r w:rsidR="00A147C0">
        <w:rPr>
          <w:sz w:val="26"/>
          <w:szCs w:val="26"/>
        </w:rPr>
        <w:t>(</w:t>
      </w:r>
      <w:r w:rsidR="00A147C0" w:rsidRPr="00062E21">
        <w:rPr>
          <w:sz w:val="26"/>
          <w:szCs w:val="26"/>
        </w:rPr>
        <w:t>August 2, 2012</w:t>
      </w:r>
      <w:r w:rsidR="00A147C0">
        <w:rPr>
          <w:sz w:val="26"/>
          <w:szCs w:val="26"/>
        </w:rPr>
        <w:t>) (</w:t>
      </w:r>
      <w:r w:rsidR="00A147C0" w:rsidRPr="00062E21">
        <w:rPr>
          <w:sz w:val="26"/>
          <w:szCs w:val="26"/>
        </w:rPr>
        <w:t>Final Implementation Order</w:t>
      </w:r>
      <w:r w:rsidR="00A147C0">
        <w:rPr>
          <w:sz w:val="26"/>
          <w:szCs w:val="26"/>
        </w:rPr>
        <w:t>).</w:t>
      </w:r>
      <w:proofErr w:type="gramEnd"/>
      <w:r w:rsidR="00BB53E4">
        <w:rPr>
          <w:sz w:val="26"/>
          <w:szCs w:val="26"/>
        </w:rPr>
        <w:t xml:space="preserve">  The Company’s </w:t>
      </w:r>
      <w:r w:rsidR="0050414F">
        <w:rPr>
          <w:sz w:val="26"/>
          <w:szCs w:val="26"/>
        </w:rPr>
        <w:t>LTIIP</w:t>
      </w:r>
      <w:r w:rsidR="00BB53E4">
        <w:rPr>
          <w:sz w:val="26"/>
          <w:szCs w:val="26"/>
        </w:rPr>
        <w:t xml:space="preserve"> was approved by the Commission on </w:t>
      </w:r>
      <w:r w:rsidR="00FC7B9E">
        <w:rPr>
          <w:sz w:val="26"/>
          <w:szCs w:val="26"/>
        </w:rPr>
        <w:t>July 9</w:t>
      </w:r>
      <w:r w:rsidR="00BB53E4" w:rsidRPr="00BB53E4">
        <w:rPr>
          <w:sz w:val="26"/>
          <w:szCs w:val="26"/>
        </w:rPr>
        <w:t>, 201</w:t>
      </w:r>
      <w:r w:rsidR="00FC7B9E">
        <w:rPr>
          <w:sz w:val="26"/>
          <w:szCs w:val="26"/>
        </w:rPr>
        <w:t>4</w:t>
      </w:r>
      <w:r w:rsidR="00BB53E4">
        <w:rPr>
          <w:sz w:val="26"/>
          <w:szCs w:val="26"/>
        </w:rPr>
        <w:t>.</w:t>
      </w:r>
      <w:r w:rsidR="009136D7">
        <w:rPr>
          <w:sz w:val="26"/>
          <w:szCs w:val="26"/>
        </w:rPr>
        <w:t xml:space="preserve">  On February 29, 2016,</w:t>
      </w:r>
      <w:r w:rsidR="00FC7B9E">
        <w:rPr>
          <w:sz w:val="26"/>
          <w:szCs w:val="26"/>
        </w:rPr>
        <w:t xml:space="preserve"> UGI</w:t>
      </w:r>
      <w:r w:rsidR="009136D7">
        <w:rPr>
          <w:sz w:val="26"/>
          <w:szCs w:val="26"/>
        </w:rPr>
        <w:t xml:space="preserve"> filed a petition to modify its exiting LTIIP by increasing total projected spending over the life of the LTIIP by 44% (Modified LTIIP).  The Company’s Modified LTIIP was approved by the Commission on June 30, 2016.  </w:t>
      </w:r>
    </w:p>
    <w:p w:rsidR="00C64E5E" w:rsidRDefault="00C64E5E" w:rsidP="00FB5679">
      <w:pPr>
        <w:widowControl/>
        <w:spacing w:line="360" w:lineRule="auto"/>
        <w:ind w:firstLine="720"/>
        <w:rPr>
          <w:sz w:val="26"/>
          <w:szCs w:val="26"/>
        </w:rPr>
      </w:pPr>
    </w:p>
    <w:p w:rsidR="00DC108A" w:rsidRPr="00062E21" w:rsidRDefault="000F30E7" w:rsidP="00FB5679">
      <w:pPr>
        <w:widowControl/>
        <w:spacing w:line="360" w:lineRule="auto"/>
        <w:ind w:firstLine="720"/>
        <w:rPr>
          <w:sz w:val="26"/>
          <w:szCs w:val="26"/>
        </w:rPr>
      </w:pPr>
      <w:r>
        <w:rPr>
          <w:sz w:val="26"/>
          <w:szCs w:val="26"/>
        </w:rPr>
        <w:t xml:space="preserve">On </w:t>
      </w:r>
      <w:r w:rsidR="00C64E5E">
        <w:rPr>
          <w:sz w:val="26"/>
          <w:szCs w:val="26"/>
        </w:rPr>
        <w:t>March</w:t>
      </w:r>
      <w:r w:rsidR="00061EDC">
        <w:rPr>
          <w:sz w:val="26"/>
          <w:szCs w:val="26"/>
        </w:rPr>
        <w:t xml:space="preserve"> </w:t>
      </w:r>
      <w:r w:rsidR="00C64E5E">
        <w:rPr>
          <w:sz w:val="26"/>
          <w:szCs w:val="26"/>
        </w:rPr>
        <w:t>31</w:t>
      </w:r>
      <w:r>
        <w:rPr>
          <w:sz w:val="26"/>
          <w:szCs w:val="26"/>
        </w:rPr>
        <w:t>, 201</w:t>
      </w:r>
      <w:r w:rsidR="00FF5093">
        <w:rPr>
          <w:sz w:val="26"/>
          <w:szCs w:val="26"/>
        </w:rPr>
        <w:t>6</w:t>
      </w:r>
      <w:r>
        <w:rPr>
          <w:sz w:val="26"/>
          <w:szCs w:val="26"/>
        </w:rPr>
        <w:t xml:space="preserve">, </w:t>
      </w:r>
      <w:r w:rsidR="006B6733">
        <w:rPr>
          <w:sz w:val="26"/>
          <w:szCs w:val="26"/>
        </w:rPr>
        <w:t>UGI</w:t>
      </w:r>
      <w:r w:rsidR="00A20CB0">
        <w:rPr>
          <w:sz w:val="26"/>
          <w:szCs w:val="26"/>
        </w:rPr>
        <w:t xml:space="preserve"> </w:t>
      </w:r>
      <w:r>
        <w:rPr>
          <w:sz w:val="26"/>
          <w:szCs w:val="26"/>
        </w:rPr>
        <w:t xml:space="preserve">filed </w:t>
      </w:r>
      <w:r w:rsidR="00061EDC">
        <w:rPr>
          <w:sz w:val="26"/>
          <w:szCs w:val="26"/>
        </w:rPr>
        <w:t>a petition t</w:t>
      </w:r>
      <w:r w:rsidR="00E866EA">
        <w:rPr>
          <w:sz w:val="26"/>
          <w:szCs w:val="26"/>
        </w:rPr>
        <w:t>o establish and implement a DSIC</w:t>
      </w:r>
      <w:r w:rsidR="00A147C0">
        <w:rPr>
          <w:sz w:val="26"/>
          <w:szCs w:val="26"/>
        </w:rPr>
        <w:t xml:space="preserve">.  </w:t>
      </w:r>
      <w:r w:rsidR="00C64E5E">
        <w:rPr>
          <w:sz w:val="26"/>
          <w:szCs w:val="26"/>
        </w:rPr>
        <w:t xml:space="preserve">UGI’s </w:t>
      </w:r>
      <w:r w:rsidR="00C64E5E" w:rsidRPr="00062E21">
        <w:rPr>
          <w:sz w:val="26"/>
          <w:szCs w:val="26"/>
        </w:rPr>
        <w:t xml:space="preserve">DSIC Petition </w:t>
      </w:r>
      <w:r w:rsidR="00C64E5E">
        <w:rPr>
          <w:sz w:val="26"/>
          <w:szCs w:val="26"/>
        </w:rPr>
        <w:t xml:space="preserve">(the “Petition”) </w:t>
      </w:r>
      <w:r w:rsidR="00C64E5E" w:rsidRPr="00062E21">
        <w:rPr>
          <w:sz w:val="26"/>
          <w:szCs w:val="26"/>
        </w:rPr>
        <w:t>incl</w:t>
      </w:r>
      <w:r w:rsidR="00C64E5E">
        <w:rPr>
          <w:sz w:val="26"/>
          <w:szCs w:val="26"/>
        </w:rPr>
        <w:t xml:space="preserve">udes a </w:t>
      </w:r>
      <w:proofErr w:type="spellStart"/>
      <w:r w:rsidR="00C64E5E">
        <w:rPr>
          <w:sz w:val="26"/>
          <w:szCs w:val="26"/>
        </w:rPr>
        <w:t>ProForma</w:t>
      </w:r>
      <w:proofErr w:type="spellEnd"/>
      <w:r w:rsidR="00C64E5E">
        <w:rPr>
          <w:sz w:val="26"/>
          <w:szCs w:val="26"/>
        </w:rPr>
        <w:t xml:space="preserve"> Tariff Addendum</w:t>
      </w:r>
      <w:r w:rsidR="00C64E5E" w:rsidRPr="00062E21">
        <w:rPr>
          <w:sz w:val="26"/>
          <w:szCs w:val="26"/>
        </w:rPr>
        <w:t xml:space="preserve"> </w:t>
      </w:r>
      <w:r w:rsidR="00C64E5E">
        <w:rPr>
          <w:sz w:val="26"/>
          <w:szCs w:val="26"/>
        </w:rPr>
        <w:t>to Gas – Pa. P.U.C. No. 5</w:t>
      </w:r>
      <w:r w:rsidR="00C64E5E" w:rsidRPr="00062E21">
        <w:rPr>
          <w:sz w:val="26"/>
          <w:szCs w:val="26"/>
        </w:rPr>
        <w:t xml:space="preserve"> to introduce the DSIC Rider into the Company’s tariff</w:t>
      </w:r>
      <w:r w:rsidR="00C64E5E">
        <w:rPr>
          <w:sz w:val="26"/>
          <w:szCs w:val="26"/>
        </w:rPr>
        <w:t xml:space="preserve"> with an effective date of January</w:t>
      </w:r>
      <w:r w:rsidR="00C64E5E" w:rsidRPr="00062E21">
        <w:rPr>
          <w:sz w:val="26"/>
          <w:szCs w:val="26"/>
        </w:rPr>
        <w:t xml:space="preserve"> </w:t>
      </w:r>
      <w:r w:rsidR="00C64E5E">
        <w:rPr>
          <w:sz w:val="26"/>
          <w:szCs w:val="26"/>
        </w:rPr>
        <w:t>1, 2017 and an effective rate of 0.0%</w:t>
      </w:r>
      <w:r w:rsidR="00C64E5E" w:rsidRPr="00062E21">
        <w:rPr>
          <w:sz w:val="26"/>
          <w:szCs w:val="26"/>
        </w:rPr>
        <w:t xml:space="preserve">. </w:t>
      </w:r>
      <w:r w:rsidR="00C64E5E">
        <w:rPr>
          <w:sz w:val="26"/>
          <w:szCs w:val="26"/>
        </w:rPr>
        <w:t xml:space="preserve"> </w:t>
      </w:r>
      <w:r w:rsidR="00DC108A" w:rsidRPr="00062E21">
        <w:rPr>
          <w:sz w:val="26"/>
          <w:szCs w:val="26"/>
        </w:rPr>
        <w:t xml:space="preserve">The filing was made pursuant to 66 Pa. C.S. </w:t>
      </w:r>
      <w:r w:rsidR="00DC108A" w:rsidRPr="00062E21">
        <w:rPr>
          <w:bCs/>
          <w:sz w:val="26"/>
          <w:szCs w:val="26"/>
        </w:rPr>
        <w:t xml:space="preserve">§ 1353 and </w:t>
      </w:r>
      <w:r w:rsidR="00DC108A">
        <w:rPr>
          <w:bCs/>
          <w:sz w:val="26"/>
          <w:szCs w:val="26"/>
        </w:rPr>
        <w:t xml:space="preserve">the </w:t>
      </w:r>
      <w:r w:rsidR="00DC108A" w:rsidRPr="00062E21">
        <w:rPr>
          <w:sz w:val="26"/>
          <w:szCs w:val="26"/>
        </w:rPr>
        <w:t xml:space="preserve">Final Implementation Order.    </w:t>
      </w:r>
    </w:p>
    <w:p w:rsidR="00D55CE7" w:rsidRPr="00330D75" w:rsidRDefault="00D55CE7" w:rsidP="00C31996">
      <w:pPr>
        <w:pStyle w:val="p2"/>
        <w:widowControl/>
        <w:spacing w:line="360" w:lineRule="auto"/>
        <w:ind w:firstLine="0"/>
        <w:rPr>
          <w:color w:val="0D0D0D" w:themeColor="text1" w:themeTint="F2"/>
          <w:sz w:val="26"/>
          <w:szCs w:val="26"/>
        </w:rPr>
      </w:pPr>
    </w:p>
    <w:p w:rsidR="00C31996" w:rsidRDefault="0044009E" w:rsidP="002E1626">
      <w:pPr>
        <w:widowControl/>
        <w:spacing w:line="360" w:lineRule="auto"/>
        <w:ind w:firstLine="720"/>
        <w:rPr>
          <w:sz w:val="26"/>
          <w:szCs w:val="26"/>
        </w:rPr>
      </w:pPr>
      <w:r>
        <w:rPr>
          <w:color w:val="0D0D0D" w:themeColor="text1" w:themeTint="F2"/>
          <w:sz w:val="26"/>
          <w:szCs w:val="26"/>
        </w:rPr>
        <w:t>On April</w:t>
      </w:r>
      <w:r w:rsidR="00EE73D6">
        <w:rPr>
          <w:color w:val="0D0D0D" w:themeColor="text1" w:themeTint="F2"/>
          <w:sz w:val="26"/>
          <w:szCs w:val="26"/>
        </w:rPr>
        <w:t xml:space="preserve"> </w:t>
      </w:r>
      <w:r>
        <w:rPr>
          <w:color w:val="0D0D0D" w:themeColor="text1" w:themeTint="F2"/>
          <w:sz w:val="26"/>
          <w:szCs w:val="26"/>
        </w:rPr>
        <w:t>19</w:t>
      </w:r>
      <w:r w:rsidR="00EE73D6">
        <w:rPr>
          <w:color w:val="0D0D0D" w:themeColor="text1" w:themeTint="F2"/>
          <w:sz w:val="26"/>
          <w:szCs w:val="26"/>
        </w:rPr>
        <w:t>, 2016, t</w:t>
      </w:r>
      <w:r w:rsidR="00DC108A" w:rsidRPr="00330D75">
        <w:rPr>
          <w:color w:val="0D0D0D" w:themeColor="text1" w:themeTint="F2"/>
          <w:sz w:val="26"/>
          <w:szCs w:val="26"/>
        </w:rPr>
        <w:t xml:space="preserve">he Office of Consumer Advocate (OCA) </w:t>
      </w:r>
      <w:r w:rsidR="00D55CE7" w:rsidRPr="00330D75">
        <w:rPr>
          <w:color w:val="0D0D0D" w:themeColor="text1" w:themeTint="F2"/>
          <w:sz w:val="26"/>
          <w:szCs w:val="26"/>
        </w:rPr>
        <w:t xml:space="preserve">filed </w:t>
      </w:r>
      <w:r w:rsidR="00EE73D6">
        <w:rPr>
          <w:color w:val="0D0D0D" w:themeColor="text1" w:themeTint="F2"/>
          <w:sz w:val="26"/>
          <w:szCs w:val="26"/>
        </w:rPr>
        <w:t>a</w:t>
      </w:r>
      <w:r w:rsidR="00362D27">
        <w:rPr>
          <w:color w:val="0D0D0D" w:themeColor="text1" w:themeTint="F2"/>
          <w:sz w:val="26"/>
          <w:szCs w:val="26"/>
        </w:rPr>
        <w:t xml:space="preserve"> </w:t>
      </w:r>
      <w:r w:rsidR="00EE73D6">
        <w:rPr>
          <w:color w:val="0D0D0D" w:themeColor="text1" w:themeTint="F2"/>
          <w:sz w:val="26"/>
          <w:szCs w:val="26"/>
        </w:rPr>
        <w:t xml:space="preserve">Formal Complaint (Docket No. </w:t>
      </w:r>
      <w:r>
        <w:rPr>
          <w:color w:val="0D0D0D" w:themeColor="text1" w:themeTint="F2"/>
          <w:sz w:val="26"/>
          <w:szCs w:val="20"/>
        </w:rPr>
        <w:t>C-2016-2540745</w:t>
      </w:r>
      <w:r w:rsidR="00EE73D6">
        <w:rPr>
          <w:color w:val="0D0D0D" w:themeColor="text1" w:themeTint="F2"/>
          <w:sz w:val="26"/>
          <w:szCs w:val="26"/>
        </w:rPr>
        <w:t>), Public Statement,</w:t>
      </w:r>
      <w:r>
        <w:rPr>
          <w:color w:val="0D0D0D" w:themeColor="text1" w:themeTint="F2"/>
          <w:sz w:val="26"/>
          <w:szCs w:val="26"/>
        </w:rPr>
        <w:t xml:space="preserve"> Notice of Intervention,</w:t>
      </w:r>
      <w:r w:rsidR="00EE73D6">
        <w:rPr>
          <w:color w:val="0D0D0D" w:themeColor="text1" w:themeTint="F2"/>
          <w:sz w:val="26"/>
          <w:szCs w:val="26"/>
        </w:rPr>
        <w:t xml:space="preserve"> a</w:t>
      </w:r>
      <w:r w:rsidR="00FE5A91">
        <w:rPr>
          <w:color w:val="0D0D0D" w:themeColor="text1" w:themeTint="F2"/>
          <w:sz w:val="26"/>
          <w:szCs w:val="26"/>
        </w:rPr>
        <w:t xml:space="preserve">nd </w:t>
      </w:r>
      <w:r w:rsidR="00FE5A91">
        <w:rPr>
          <w:color w:val="0D0D0D" w:themeColor="text1" w:themeTint="F2"/>
          <w:sz w:val="26"/>
          <w:szCs w:val="26"/>
        </w:rPr>
        <w:lastRenderedPageBreak/>
        <w:t xml:space="preserve">Answer to the </w:t>
      </w:r>
      <w:r w:rsidR="00EE73D6">
        <w:rPr>
          <w:color w:val="0D0D0D" w:themeColor="text1" w:themeTint="F2"/>
          <w:sz w:val="26"/>
          <w:szCs w:val="26"/>
        </w:rPr>
        <w:t>Petition</w:t>
      </w:r>
      <w:r w:rsidR="00D55CE7" w:rsidRPr="00330D75">
        <w:rPr>
          <w:color w:val="0D0D0D" w:themeColor="text1" w:themeTint="F2"/>
          <w:sz w:val="26"/>
          <w:szCs w:val="26"/>
        </w:rPr>
        <w:t xml:space="preserve">.  In its </w:t>
      </w:r>
      <w:r w:rsidR="00FF5093">
        <w:rPr>
          <w:color w:val="0D0D0D" w:themeColor="text1" w:themeTint="F2"/>
          <w:sz w:val="26"/>
          <w:szCs w:val="26"/>
        </w:rPr>
        <w:t>Formal Complaint</w:t>
      </w:r>
      <w:r w:rsidR="00D55CE7" w:rsidRPr="00330D75">
        <w:rPr>
          <w:sz w:val="26"/>
          <w:szCs w:val="26"/>
        </w:rPr>
        <w:t xml:space="preserve">, OCA states </w:t>
      </w:r>
      <w:r w:rsidR="007E509B">
        <w:rPr>
          <w:sz w:val="26"/>
          <w:szCs w:val="26"/>
        </w:rPr>
        <w:t xml:space="preserve">that the Commission should </w:t>
      </w:r>
      <w:r w:rsidR="00D02AFB">
        <w:rPr>
          <w:sz w:val="26"/>
          <w:szCs w:val="26"/>
        </w:rPr>
        <w:t>refer the matter to the Office of Administrative Law Judge (OALJ)</w:t>
      </w:r>
      <w:r w:rsidR="007E509B">
        <w:rPr>
          <w:sz w:val="26"/>
          <w:szCs w:val="26"/>
        </w:rPr>
        <w:t xml:space="preserve"> for hearing and disposition</w:t>
      </w:r>
      <w:r w:rsidR="00D02AFB">
        <w:rPr>
          <w:sz w:val="26"/>
          <w:szCs w:val="26"/>
        </w:rPr>
        <w:t>.</w:t>
      </w:r>
      <w:r w:rsidR="004B64DA">
        <w:rPr>
          <w:sz w:val="26"/>
          <w:szCs w:val="26"/>
        </w:rPr>
        <w:t xml:space="preserve">  In OCA’s An</w:t>
      </w:r>
      <w:r w:rsidR="0033337A">
        <w:rPr>
          <w:sz w:val="26"/>
          <w:szCs w:val="26"/>
        </w:rPr>
        <w:t>swer, it raises concerns about the costs proposed for recovery under the category of “other capitalized costs” and the treatment of gathering and storage lines as distribution property eligible for DSIC recovery,</w:t>
      </w:r>
      <w:r w:rsidR="007E509B">
        <w:rPr>
          <w:sz w:val="26"/>
          <w:szCs w:val="26"/>
        </w:rPr>
        <w:t xml:space="preserve"> and states that the Commission should deny </w:t>
      </w:r>
      <w:r w:rsidR="006B6733">
        <w:rPr>
          <w:sz w:val="26"/>
          <w:szCs w:val="26"/>
        </w:rPr>
        <w:t>UGI</w:t>
      </w:r>
      <w:r w:rsidR="00FE5A91">
        <w:rPr>
          <w:sz w:val="26"/>
          <w:szCs w:val="26"/>
        </w:rPr>
        <w:t xml:space="preserve">’s Petition and </w:t>
      </w:r>
      <w:proofErr w:type="spellStart"/>
      <w:r w:rsidR="0033337A">
        <w:rPr>
          <w:sz w:val="26"/>
          <w:szCs w:val="26"/>
        </w:rPr>
        <w:t>ProForma</w:t>
      </w:r>
      <w:proofErr w:type="spellEnd"/>
      <w:r w:rsidR="0033337A">
        <w:rPr>
          <w:sz w:val="26"/>
          <w:szCs w:val="26"/>
        </w:rPr>
        <w:t xml:space="preserve"> Tariff Addendum</w:t>
      </w:r>
      <w:r w:rsidR="0033337A" w:rsidRPr="00062E21">
        <w:rPr>
          <w:sz w:val="26"/>
          <w:szCs w:val="26"/>
        </w:rPr>
        <w:t xml:space="preserve"> </w:t>
      </w:r>
      <w:r w:rsidR="0033337A">
        <w:rPr>
          <w:sz w:val="26"/>
          <w:szCs w:val="26"/>
        </w:rPr>
        <w:t>to Gas – Pa. P.U.C. No. 5</w:t>
      </w:r>
      <w:r w:rsidR="007E509B">
        <w:rPr>
          <w:sz w:val="26"/>
          <w:szCs w:val="26"/>
        </w:rPr>
        <w:t xml:space="preserve"> as filed</w:t>
      </w:r>
      <w:r w:rsidR="004B64DA">
        <w:rPr>
          <w:sz w:val="26"/>
          <w:szCs w:val="26"/>
        </w:rPr>
        <w:t>.</w:t>
      </w:r>
    </w:p>
    <w:p w:rsidR="00DB51FB" w:rsidRDefault="00DB51FB" w:rsidP="002E1626">
      <w:pPr>
        <w:widowControl/>
        <w:spacing w:line="360" w:lineRule="auto"/>
        <w:ind w:firstLine="720"/>
        <w:rPr>
          <w:sz w:val="26"/>
          <w:szCs w:val="26"/>
        </w:rPr>
      </w:pPr>
    </w:p>
    <w:p w:rsidR="00DB51FB" w:rsidRDefault="00DB51FB" w:rsidP="002E1626">
      <w:pPr>
        <w:widowControl/>
        <w:spacing w:line="360" w:lineRule="auto"/>
        <w:ind w:firstLine="720"/>
        <w:rPr>
          <w:sz w:val="26"/>
          <w:szCs w:val="26"/>
        </w:rPr>
      </w:pPr>
      <w:r w:rsidRPr="00330D75">
        <w:rPr>
          <w:sz w:val="26"/>
          <w:szCs w:val="26"/>
        </w:rPr>
        <w:t xml:space="preserve">On </w:t>
      </w:r>
      <w:r>
        <w:rPr>
          <w:sz w:val="26"/>
          <w:szCs w:val="26"/>
        </w:rPr>
        <w:t>April 20, 2016,</w:t>
      </w:r>
      <w:r w:rsidRPr="00330D75">
        <w:rPr>
          <w:sz w:val="26"/>
          <w:szCs w:val="26"/>
        </w:rPr>
        <w:t xml:space="preserve"> the Office of Small Business Advocate (OSBA) filed</w:t>
      </w:r>
      <w:r>
        <w:rPr>
          <w:sz w:val="26"/>
          <w:szCs w:val="26"/>
        </w:rPr>
        <w:t xml:space="preserve"> a Notice of Intervention and Public Statement</w:t>
      </w:r>
      <w:r w:rsidR="001648AC">
        <w:rPr>
          <w:sz w:val="26"/>
          <w:szCs w:val="26"/>
        </w:rPr>
        <w:t xml:space="preserve">.  </w:t>
      </w:r>
      <w:r w:rsidRPr="00330D75">
        <w:rPr>
          <w:sz w:val="26"/>
          <w:szCs w:val="26"/>
        </w:rPr>
        <w:t xml:space="preserve">OSBA did not allege that any particular provision or relief requested by </w:t>
      </w:r>
      <w:r>
        <w:rPr>
          <w:sz w:val="26"/>
          <w:szCs w:val="26"/>
        </w:rPr>
        <w:t>UGI</w:t>
      </w:r>
      <w:r w:rsidRPr="00330D75">
        <w:rPr>
          <w:sz w:val="26"/>
          <w:szCs w:val="26"/>
        </w:rPr>
        <w:t xml:space="preserve"> should be denied.</w:t>
      </w:r>
    </w:p>
    <w:p w:rsidR="00BB6A19" w:rsidRDefault="00BB6A19" w:rsidP="002E1626">
      <w:pPr>
        <w:widowControl/>
        <w:spacing w:line="360" w:lineRule="auto"/>
        <w:ind w:firstLine="720"/>
        <w:rPr>
          <w:sz w:val="26"/>
          <w:szCs w:val="26"/>
        </w:rPr>
      </w:pPr>
    </w:p>
    <w:p w:rsidR="00BB6A19" w:rsidRPr="00330D75" w:rsidRDefault="00BB6A19" w:rsidP="002E1626">
      <w:pPr>
        <w:widowControl/>
        <w:spacing w:line="360" w:lineRule="auto"/>
        <w:ind w:firstLine="720"/>
        <w:rPr>
          <w:sz w:val="26"/>
          <w:szCs w:val="26"/>
        </w:rPr>
      </w:pPr>
      <w:r>
        <w:rPr>
          <w:sz w:val="26"/>
          <w:szCs w:val="26"/>
        </w:rPr>
        <w:t>On May 6, 2016, the Bureau of Investigation and Enforcement (I&amp;E) filed a Notice of Appearance in the proceeding.</w:t>
      </w:r>
    </w:p>
    <w:p w:rsidR="0044009E" w:rsidRDefault="0044009E" w:rsidP="008557DE">
      <w:pPr>
        <w:pStyle w:val="p7"/>
        <w:widowControl/>
        <w:tabs>
          <w:tab w:val="clear" w:pos="782"/>
          <w:tab w:val="clear" w:pos="1133"/>
          <w:tab w:val="left" w:pos="720"/>
          <w:tab w:val="left" w:pos="1440"/>
        </w:tabs>
        <w:spacing w:line="360" w:lineRule="auto"/>
        <w:ind w:left="0" w:firstLine="720"/>
        <w:rPr>
          <w:color w:val="0D0D0D" w:themeColor="text1" w:themeTint="F2"/>
          <w:sz w:val="26"/>
          <w:szCs w:val="26"/>
        </w:rPr>
      </w:pPr>
    </w:p>
    <w:p w:rsidR="008446CA" w:rsidRPr="00665679" w:rsidRDefault="001A47B9" w:rsidP="00665679">
      <w:pPr>
        <w:pStyle w:val="p7"/>
        <w:widowControl/>
        <w:tabs>
          <w:tab w:val="clear" w:pos="782"/>
          <w:tab w:val="clear" w:pos="1133"/>
          <w:tab w:val="left" w:pos="720"/>
          <w:tab w:val="left" w:pos="1440"/>
        </w:tabs>
        <w:spacing w:line="360" w:lineRule="auto"/>
        <w:ind w:left="0" w:firstLine="720"/>
        <w:rPr>
          <w:color w:val="0D0D0D" w:themeColor="text1" w:themeTint="F2"/>
          <w:sz w:val="26"/>
          <w:szCs w:val="26"/>
        </w:rPr>
      </w:pPr>
      <w:r>
        <w:rPr>
          <w:color w:val="0D0D0D" w:themeColor="text1" w:themeTint="F2"/>
          <w:sz w:val="26"/>
          <w:szCs w:val="26"/>
        </w:rPr>
        <w:t>On May 9, 2016, the</w:t>
      </w:r>
      <w:r w:rsidR="00C31996">
        <w:rPr>
          <w:color w:val="0D0D0D" w:themeColor="text1" w:themeTint="F2"/>
          <w:sz w:val="26"/>
          <w:szCs w:val="26"/>
        </w:rPr>
        <w:t xml:space="preserve"> </w:t>
      </w:r>
      <w:r w:rsidR="006B6733">
        <w:rPr>
          <w:color w:val="0D0D0D" w:themeColor="text1" w:themeTint="F2"/>
          <w:sz w:val="26"/>
          <w:szCs w:val="26"/>
        </w:rPr>
        <w:t>UGI</w:t>
      </w:r>
      <w:r w:rsidR="00C31996">
        <w:rPr>
          <w:color w:val="0D0D0D" w:themeColor="text1" w:themeTint="F2"/>
          <w:sz w:val="26"/>
          <w:szCs w:val="26"/>
        </w:rPr>
        <w:t xml:space="preserve"> </w:t>
      </w:r>
      <w:r w:rsidR="007E509B">
        <w:rPr>
          <w:color w:val="0D0D0D" w:themeColor="text1" w:themeTint="F2"/>
          <w:sz w:val="26"/>
          <w:szCs w:val="26"/>
        </w:rPr>
        <w:t>Industrial Intervenors</w:t>
      </w:r>
      <w:r w:rsidR="00C31996">
        <w:rPr>
          <w:color w:val="0D0D0D" w:themeColor="text1" w:themeTint="F2"/>
          <w:sz w:val="26"/>
          <w:szCs w:val="26"/>
        </w:rPr>
        <w:t xml:space="preserve"> (</w:t>
      </w:r>
      <w:r>
        <w:rPr>
          <w:color w:val="0D0D0D" w:themeColor="text1" w:themeTint="F2"/>
          <w:sz w:val="26"/>
          <w:szCs w:val="26"/>
        </w:rPr>
        <w:t>UGI</w:t>
      </w:r>
      <w:r w:rsidR="007E509B">
        <w:rPr>
          <w:color w:val="0D0D0D" w:themeColor="text1" w:themeTint="F2"/>
          <w:sz w:val="26"/>
          <w:szCs w:val="26"/>
        </w:rPr>
        <w:t>II</w:t>
      </w:r>
      <w:r w:rsidR="00C31996">
        <w:rPr>
          <w:color w:val="0D0D0D" w:themeColor="text1" w:themeTint="F2"/>
          <w:sz w:val="26"/>
          <w:szCs w:val="26"/>
        </w:rPr>
        <w:t xml:space="preserve">) </w:t>
      </w:r>
      <w:r w:rsidR="00C31996" w:rsidRPr="00330D75">
        <w:rPr>
          <w:color w:val="0D0D0D" w:themeColor="text1" w:themeTint="F2"/>
          <w:sz w:val="26"/>
          <w:szCs w:val="26"/>
        </w:rPr>
        <w:t xml:space="preserve">filed </w:t>
      </w:r>
      <w:r w:rsidR="00C31996" w:rsidRPr="00D02AFB">
        <w:rPr>
          <w:color w:val="0D0D0D" w:themeColor="text1" w:themeTint="F2"/>
          <w:sz w:val="26"/>
          <w:szCs w:val="26"/>
        </w:rPr>
        <w:t xml:space="preserve">a Petition to </w:t>
      </w:r>
      <w:proofErr w:type="gramStart"/>
      <w:r w:rsidR="00C31996" w:rsidRPr="00D02AFB">
        <w:rPr>
          <w:color w:val="0D0D0D" w:themeColor="text1" w:themeTint="F2"/>
          <w:sz w:val="26"/>
          <w:szCs w:val="26"/>
        </w:rPr>
        <w:t>Intervene</w:t>
      </w:r>
      <w:proofErr w:type="gramEnd"/>
      <w:r w:rsidR="00C31996" w:rsidRPr="00D02AFB">
        <w:rPr>
          <w:color w:val="0D0D0D" w:themeColor="text1" w:themeTint="F2"/>
          <w:sz w:val="26"/>
          <w:szCs w:val="26"/>
        </w:rPr>
        <w:t xml:space="preserve"> and Answer</w:t>
      </w:r>
      <w:r w:rsidR="00E737C0">
        <w:rPr>
          <w:rStyle w:val="FootnoteReference"/>
          <w:color w:val="0D0D0D" w:themeColor="text1" w:themeTint="F2"/>
          <w:sz w:val="26"/>
          <w:szCs w:val="26"/>
        </w:rPr>
        <w:footnoteReference w:id="1"/>
      </w:r>
      <w:r w:rsidR="00C31996" w:rsidRPr="00330D75">
        <w:rPr>
          <w:color w:val="0D0D0D" w:themeColor="text1" w:themeTint="F2"/>
          <w:sz w:val="26"/>
          <w:szCs w:val="26"/>
        </w:rPr>
        <w:t>.</w:t>
      </w:r>
      <w:r w:rsidR="00C079F0">
        <w:rPr>
          <w:color w:val="0D0D0D" w:themeColor="text1" w:themeTint="F2"/>
          <w:sz w:val="26"/>
          <w:szCs w:val="26"/>
        </w:rPr>
        <w:t xml:space="preserve">  </w:t>
      </w:r>
      <w:r>
        <w:rPr>
          <w:color w:val="0D0D0D" w:themeColor="text1" w:themeTint="F2"/>
          <w:sz w:val="26"/>
          <w:szCs w:val="26"/>
        </w:rPr>
        <w:t>In its Answer, UGIII expresses concern over UGI having sole discretion in determining whether a customer is DSIC-eligible and believes that the DSIC language should specify exact rate schedule classes for exclusion from the DSIC.  UGIII requests that the Commission initiate hearings to evaluate the issues it raised.</w:t>
      </w:r>
    </w:p>
    <w:p w:rsidR="007C0BCF" w:rsidRDefault="007C0BCF" w:rsidP="000E6817">
      <w:pPr>
        <w:pStyle w:val="p2"/>
        <w:widowControl/>
        <w:spacing w:line="360" w:lineRule="auto"/>
        <w:ind w:firstLine="0"/>
        <w:rPr>
          <w:sz w:val="26"/>
          <w:szCs w:val="26"/>
        </w:rPr>
      </w:pPr>
    </w:p>
    <w:p w:rsidR="00686A82" w:rsidRDefault="00665679" w:rsidP="008557DE">
      <w:pPr>
        <w:pStyle w:val="p2"/>
        <w:widowControl/>
        <w:spacing w:line="360" w:lineRule="auto"/>
        <w:ind w:firstLine="720"/>
        <w:rPr>
          <w:sz w:val="26"/>
          <w:szCs w:val="26"/>
        </w:rPr>
      </w:pPr>
      <w:r>
        <w:rPr>
          <w:sz w:val="26"/>
          <w:szCs w:val="26"/>
        </w:rPr>
        <w:t>On May</w:t>
      </w:r>
      <w:r w:rsidR="00686A82">
        <w:rPr>
          <w:sz w:val="26"/>
          <w:szCs w:val="26"/>
        </w:rPr>
        <w:t xml:space="preserve"> </w:t>
      </w:r>
      <w:r>
        <w:rPr>
          <w:sz w:val="26"/>
          <w:szCs w:val="26"/>
        </w:rPr>
        <w:t>9</w:t>
      </w:r>
      <w:r w:rsidR="00686A82">
        <w:rPr>
          <w:sz w:val="26"/>
          <w:szCs w:val="26"/>
        </w:rPr>
        <w:t xml:space="preserve">, 2016, </w:t>
      </w:r>
      <w:r w:rsidR="006B6733">
        <w:rPr>
          <w:sz w:val="26"/>
          <w:szCs w:val="26"/>
        </w:rPr>
        <w:t>UGI</w:t>
      </w:r>
      <w:r w:rsidR="00C31996">
        <w:rPr>
          <w:sz w:val="26"/>
          <w:szCs w:val="26"/>
        </w:rPr>
        <w:t xml:space="preserve"> filed an Answer to the Formal Complaint of </w:t>
      </w:r>
      <w:r w:rsidR="00686A82">
        <w:rPr>
          <w:sz w:val="26"/>
          <w:szCs w:val="26"/>
        </w:rPr>
        <w:t xml:space="preserve">the </w:t>
      </w:r>
      <w:r w:rsidR="00C31996">
        <w:rPr>
          <w:sz w:val="26"/>
          <w:szCs w:val="26"/>
        </w:rPr>
        <w:t>OCA</w:t>
      </w:r>
      <w:r w:rsidR="00686A82">
        <w:rPr>
          <w:sz w:val="26"/>
          <w:szCs w:val="26"/>
        </w:rPr>
        <w:t>, denying that the OCA is entitled to the relief requested and asking th</w:t>
      </w:r>
      <w:r w:rsidR="00184A4F">
        <w:rPr>
          <w:sz w:val="26"/>
          <w:szCs w:val="26"/>
        </w:rPr>
        <w:t xml:space="preserve">at </w:t>
      </w:r>
      <w:proofErr w:type="gramStart"/>
      <w:r w:rsidR="00184A4F">
        <w:rPr>
          <w:sz w:val="26"/>
          <w:szCs w:val="26"/>
        </w:rPr>
        <w:t>its</w:t>
      </w:r>
      <w:proofErr w:type="gramEnd"/>
      <w:r w:rsidR="00184A4F">
        <w:rPr>
          <w:sz w:val="26"/>
          <w:szCs w:val="26"/>
        </w:rPr>
        <w:t xml:space="preserve"> C</w:t>
      </w:r>
      <w:r w:rsidR="00686A82">
        <w:rPr>
          <w:sz w:val="26"/>
          <w:szCs w:val="26"/>
        </w:rPr>
        <w:t xml:space="preserve">omplaint at Docket No. </w:t>
      </w:r>
      <w:r>
        <w:rPr>
          <w:color w:val="0D0D0D" w:themeColor="text1" w:themeTint="F2"/>
          <w:sz w:val="26"/>
          <w:szCs w:val="20"/>
        </w:rPr>
        <w:t>C-2016-2540745</w:t>
      </w:r>
      <w:r w:rsidR="00686A82">
        <w:rPr>
          <w:sz w:val="26"/>
          <w:szCs w:val="26"/>
        </w:rPr>
        <w:t xml:space="preserve"> </w:t>
      </w:r>
      <w:proofErr w:type="gramStart"/>
      <w:r w:rsidR="00686A82">
        <w:rPr>
          <w:sz w:val="26"/>
          <w:szCs w:val="26"/>
        </w:rPr>
        <w:t>be</w:t>
      </w:r>
      <w:proofErr w:type="gramEnd"/>
      <w:r w:rsidR="00686A82">
        <w:rPr>
          <w:sz w:val="26"/>
          <w:szCs w:val="26"/>
        </w:rPr>
        <w:t xml:space="preserve"> dismissed.</w:t>
      </w:r>
    </w:p>
    <w:p w:rsidR="00BB6A19" w:rsidRDefault="00BB6A19" w:rsidP="008557DE">
      <w:pPr>
        <w:pStyle w:val="p2"/>
        <w:widowControl/>
        <w:spacing w:line="360" w:lineRule="auto"/>
        <w:ind w:firstLine="720"/>
        <w:rPr>
          <w:sz w:val="26"/>
          <w:szCs w:val="26"/>
        </w:rPr>
      </w:pPr>
    </w:p>
    <w:p w:rsidR="00BB6A19" w:rsidRDefault="00BB6A19" w:rsidP="008557DE">
      <w:pPr>
        <w:pStyle w:val="p2"/>
        <w:widowControl/>
        <w:spacing w:line="360" w:lineRule="auto"/>
        <w:ind w:firstLine="720"/>
        <w:rPr>
          <w:sz w:val="26"/>
          <w:szCs w:val="26"/>
        </w:rPr>
      </w:pPr>
      <w:r>
        <w:rPr>
          <w:sz w:val="26"/>
          <w:szCs w:val="26"/>
        </w:rPr>
        <w:lastRenderedPageBreak/>
        <w:t xml:space="preserve">A Letter expressing opposition to the UGI DSIC </w:t>
      </w:r>
      <w:r w:rsidR="00F53D5F">
        <w:rPr>
          <w:sz w:val="26"/>
          <w:szCs w:val="26"/>
        </w:rPr>
        <w:t xml:space="preserve">was received from one individual customer, who </w:t>
      </w:r>
      <w:r>
        <w:rPr>
          <w:sz w:val="26"/>
          <w:szCs w:val="26"/>
        </w:rPr>
        <w:t>argued against implementation of a DSIC.</w:t>
      </w:r>
    </w:p>
    <w:p w:rsidR="006B4AC3" w:rsidRPr="00330D75" w:rsidRDefault="006B4AC3" w:rsidP="00665679">
      <w:pPr>
        <w:pStyle w:val="p2"/>
        <w:widowControl/>
        <w:spacing w:line="360" w:lineRule="auto"/>
        <w:ind w:firstLine="0"/>
        <w:rPr>
          <w:sz w:val="26"/>
          <w:szCs w:val="26"/>
        </w:rPr>
      </w:pPr>
    </w:p>
    <w:p w:rsidR="00D55CE7" w:rsidRDefault="00D55CE7" w:rsidP="009C50FB">
      <w:pPr>
        <w:pStyle w:val="p2"/>
        <w:widowControl/>
        <w:spacing w:line="360" w:lineRule="auto"/>
        <w:ind w:firstLine="720"/>
        <w:rPr>
          <w:sz w:val="26"/>
          <w:szCs w:val="26"/>
        </w:rPr>
      </w:pPr>
      <w:r w:rsidRPr="00330D75">
        <w:rPr>
          <w:sz w:val="26"/>
          <w:szCs w:val="26"/>
        </w:rPr>
        <w:t>No objections</w:t>
      </w:r>
      <w:r w:rsidRPr="00062E21">
        <w:rPr>
          <w:sz w:val="26"/>
          <w:szCs w:val="26"/>
        </w:rPr>
        <w:t xml:space="preserve"> or comments were received from federal, state or local governmental agencies</w:t>
      </w:r>
      <w:r>
        <w:rPr>
          <w:sz w:val="26"/>
          <w:szCs w:val="26"/>
        </w:rPr>
        <w:t>.</w:t>
      </w:r>
    </w:p>
    <w:p w:rsidR="009C50FB" w:rsidRPr="00062E21" w:rsidRDefault="009C50FB" w:rsidP="000E6817">
      <w:pPr>
        <w:pStyle w:val="p2"/>
        <w:widowControl/>
        <w:spacing w:line="360" w:lineRule="auto"/>
        <w:ind w:firstLine="0"/>
        <w:rPr>
          <w:sz w:val="26"/>
          <w:szCs w:val="26"/>
        </w:rPr>
      </w:pPr>
    </w:p>
    <w:p w:rsidR="00E040F0" w:rsidRPr="00062E21" w:rsidRDefault="0050630F" w:rsidP="000E6817">
      <w:pPr>
        <w:pStyle w:val="p2"/>
        <w:widowControl/>
        <w:spacing w:line="360" w:lineRule="auto"/>
        <w:ind w:firstLine="0"/>
        <w:jc w:val="center"/>
        <w:rPr>
          <w:b/>
          <w:sz w:val="26"/>
          <w:szCs w:val="26"/>
        </w:rPr>
      </w:pPr>
      <w:r>
        <w:rPr>
          <w:b/>
          <w:sz w:val="26"/>
          <w:szCs w:val="26"/>
        </w:rPr>
        <w:t>BACKGROUND</w:t>
      </w:r>
    </w:p>
    <w:p w:rsidR="00E040F0" w:rsidRPr="00062E21" w:rsidRDefault="00E040F0" w:rsidP="000E6817">
      <w:pPr>
        <w:pStyle w:val="p2"/>
        <w:widowControl/>
        <w:spacing w:line="360" w:lineRule="auto"/>
        <w:ind w:firstLine="0"/>
        <w:jc w:val="center"/>
        <w:rPr>
          <w:b/>
          <w:sz w:val="26"/>
          <w:szCs w:val="26"/>
        </w:rPr>
      </w:pPr>
    </w:p>
    <w:p w:rsidR="004A3F09" w:rsidRPr="00062E21" w:rsidRDefault="00583191" w:rsidP="008557DE">
      <w:pPr>
        <w:pStyle w:val="p2"/>
        <w:widowControl/>
        <w:spacing w:line="360" w:lineRule="auto"/>
        <w:ind w:firstLine="720"/>
        <w:rPr>
          <w:sz w:val="26"/>
          <w:szCs w:val="26"/>
        </w:rPr>
      </w:pPr>
      <w:r w:rsidRPr="00062E21">
        <w:rPr>
          <w:sz w:val="26"/>
          <w:szCs w:val="26"/>
        </w:rPr>
        <w:t>On February 14, 2012,</w:t>
      </w:r>
      <w:r w:rsidRPr="00062E21">
        <w:rPr>
          <w:b/>
          <w:sz w:val="26"/>
          <w:szCs w:val="26"/>
        </w:rPr>
        <w:t xml:space="preserve"> </w:t>
      </w:r>
      <w:r w:rsidR="00883D7C" w:rsidRPr="00062E21">
        <w:rPr>
          <w:sz w:val="26"/>
          <w:szCs w:val="26"/>
        </w:rPr>
        <w:t>Governor Corbett signed into law</w:t>
      </w:r>
      <w:r w:rsidR="00883D7C" w:rsidRPr="00062E21">
        <w:rPr>
          <w:b/>
          <w:sz w:val="26"/>
          <w:szCs w:val="26"/>
        </w:rPr>
        <w:t xml:space="preserve"> </w:t>
      </w:r>
      <w:r w:rsidR="003608C2" w:rsidRPr="00062E21">
        <w:rPr>
          <w:sz w:val="26"/>
          <w:szCs w:val="26"/>
        </w:rPr>
        <w:t xml:space="preserve">Act 11 </w:t>
      </w:r>
      <w:r w:rsidR="00883D7C" w:rsidRPr="00062E21">
        <w:rPr>
          <w:sz w:val="26"/>
          <w:szCs w:val="26"/>
        </w:rPr>
        <w:t xml:space="preserve">of 2012, </w:t>
      </w:r>
      <w:r w:rsidR="006126F6" w:rsidRPr="00062E21">
        <w:rPr>
          <w:sz w:val="26"/>
          <w:szCs w:val="26"/>
        </w:rPr>
        <w:t>(Act 11),</w:t>
      </w:r>
      <w:r w:rsidR="006126F6" w:rsidRPr="00062E21">
        <w:rPr>
          <w:rStyle w:val="FootnoteReference"/>
          <w:sz w:val="26"/>
          <w:szCs w:val="26"/>
        </w:rPr>
        <w:footnoteReference w:id="2"/>
      </w:r>
      <w:r w:rsidR="006126F6" w:rsidRPr="00062E21">
        <w:rPr>
          <w:sz w:val="26"/>
          <w:szCs w:val="26"/>
        </w:rPr>
        <w:t xml:space="preserve"> </w:t>
      </w:r>
      <w:r w:rsidR="00883D7C" w:rsidRPr="00062E21">
        <w:rPr>
          <w:sz w:val="26"/>
          <w:szCs w:val="26"/>
        </w:rPr>
        <w:t>which amends Chapters 3, 13 and 33 of Title 66.  Act 11</w:t>
      </w:r>
      <w:r w:rsidR="006126F6" w:rsidRPr="00062E21">
        <w:rPr>
          <w:sz w:val="26"/>
          <w:szCs w:val="26"/>
        </w:rPr>
        <w:t xml:space="preserve">, </w:t>
      </w:r>
      <w:r w:rsidR="006126F6" w:rsidRPr="00062E21">
        <w:rPr>
          <w:i/>
          <w:sz w:val="26"/>
          <w:szCs w:val="26"/>
        </w:rPr>
        <w:t>inter alia</w:t>
      </w:r>
      <w:r w:rsidR="006126F6" w:rsidRPr="00062E21">
        <w:rPr>
          <w:sz w:val="26"/>
          <w:szCs w:val="26"/>
        </w:rPr>
        <w:t>,</w:t>
      </w:r>
      <w:r w:rsidR="00883D7C" w:rsidRPr="00062E21">
        <w:rPr>
          <w:sz w:val="26"/>
          <w:szCs w:val="26"/>
        </w:rPr>
        <w:t xml:space="preserve"> provides </w:t>
      </w:r>
      <w:r w:rsidR="00875120" w:rsidRPr="00062E21">
        <w:rPr>
          <w:sz w:val="26"/>
          <w:szCs w:val="26"/>
        </w:rPr>
        <w:t>jurisdictional water and wastewater utilities, electric distrib</w:t>
      </w:r>
      <w:r w:rsidR="00E76C4E">
        <w:rPr>
          <w:sz w:val="26"/>
          <w:szCs w:val="26"/>
        </w:rPr>
        <w:t>ution companies (EDCs), and NGDCs</w:t>
      </w:r>
      <w:r w:rsidR="00875120" w:rsidRPr="00062E21">
        <w:rPr>
          <w:sz w:val="26"/>
          <w:szCs w:val="26"/>
        </w:rPr>
        <w:t xml:space="preserve"> or a city natural gas distribution </w:t>
      </w:r>
      <w:r w:rsidR="00062E21" w:rsidRPr="00062E21">
        <w:rPr>
          <w:sz w:val="26"/>
          <w:szCs w:val="26"/>
        </w:rPr>
        <w:t>operation with</w:t>
      </w:r>
      <w:r w:rsidR="003608C2" w:rsidRPr="00062E21">
        <w:rPr>
          <w:sz w:val="26"/>
          <w:szCs w:val="26"/>
        </w:rPr>
        <w:t xml:space="preserve"> the ability to implement a DSIC to recover reasonable and prudent costs incurred to </w:t>
      </w:r>
      <w:r w:rsidR="00015F3E" w:rsidRPr="00062E21">
        <w:rPr>
          <w:sz w:val="26"/>
          <w:szCs w:val="26"/>
        </w:rPr>
        <w:t>repair,</w:t>
      </w:r>
      <w:r w:rsidR="003608C2" w:rsidRPr="00062E21">
        <w:rPr>
          <w:sz w:val="26"/>
          <w:szCs w:val="26"/>
        </w:rPr>
        <w:t xml:space="preserve"> improve or replace certain eligible distribution property that is part of the utility’s distribution system.  The eligible property for the utilities is defined in 66 Pa. C.S. </w:t>
      </w:r>
      <w:r w:rsidR="003608C2" w:rsidRPr="00062E21">
        <w:rPr>
          <w:iCs/>
          <w:sz w:val="26"/>
          <w:szCs w:val="26"/>
        </w:rPr>
        <w:t>§</w:t>
      </w:r>
      <w:r w:rsidR="003608C2" w:rsidRPr="00062E21">
        <w:rPr>
          <w:sz w:val="26"/>
          <w:szCs w:val="26"/>
        </w:rPr>
        <w:t xml:space="preserve">1351.  </w:t>
      </w:r>
      <w:r w:rsidR="00FA79D8" w:rsidRPr="00062E21">
        <w:rPr>
          <w:sz w:val="26"/>
          <w:szCs w:val="26"/>
        </w:rPr>
        <w:t>Act 11 states that</w:t>
      </w:r>
      <w:r w:rsidR="003608C2" w:rsidRPr="00062E21">
        <w:rPr>
          <w:sz w:val="26"/>
          <w:szCs w:val="26"/>
        </w:rPr>
        <w:t xml:space="preserve"> a</w:t>
      </w:r>
      <w:r w:rsidR="00FA79D8" w:rsidRPr="00062E21">
        <w:rPr>
          <w:sz w:val="26"/>
          <w:szCs w:val="26"/>
        </w:rPr>
        <w:t>s a</w:t>
      </w:r>
      <w:r w:rsidR="003608C2" w:rsidRPr="00062E21">
        <w:rPr>
          <w:sz w:val="26"/>
          <w:szCs w:val="26"/>
        </w:rPr>
        <w:t xml:space="preserve"> precondition to the implementation of a DSIC, a utility must file a LTIIP with the Commission that is consistent with 66 Pa. C.S. </w:t>
      </w:r>
      <w:r w:rsidR="003608C2" w:rsidRPr="00062E21">
        <w:rPr>
          <w:iCs/>
          <w:sz w:val="26"/>
          <w:szCs w:val="26"/>
        </w:rPr>
        <w:t>§</w:t>
      </w:r>
      <w:r w:rsidR="003608C2" w:rsidRPr="00062E21">
        <w:rPr>
          <w:sz w:val="26"/>
          <w:szCs w:val="26"/>
        </w:rPr>
        <w:t xml:space="preserve">1352.  </w:t>
      </w:r>
    </w:p>
    <w:p w:rsidR="004A3F09" w:rsidRPr="00062E21" w:rsidRDefault="004A3F09" w:rsidP="008557DE">
      <w:pPr>
        <w:pStyle w:val="p2"/>
        <w:widowControl/>
        <w:spacing w:line="360" w:lineRule="auto"/>
        <w:ind w:firstLine="720"/>
        <w:rPr>
          <w:sz w:val="26"/>
          <w:szCs w:val="26"/>
        </w:rPr>
      </w:pPr>
    </w:p>
    <w:p w:rsidR="00756214" w:rsidRDefault="004A3F09" w:rsidP="00772CEB">
      <w:pPr>
        <w:pStyle w:val="p2"/>
        <w:widowControl/>
        <w:spacing w:line="360" w:lineRule="auto"/>
        <w:ind w:firstLine="720"/>
        <w:rPr>
          <w:sz w:val="26"/>
          <w:szCs w:val="26"/>
        </w:rPr>
      </w:pPr>
      <w:r w:rsidRPr="00062E21">
        <w:rPr>
          <w:sz w:val="26"/>
          <w:szCs w:val="26"/>
        </w:rPr>
        <w:t>On April 5, 2012, the Commission held a working group meeting for discussion and feedback from stakeholders regarding</w:t>
      </w:r>
      <w:r w:rsidR="00A72882" w:rsidRPr="00062E21">
        <w:rPr>
          <w:sz w:val="26"/>
          <w:szCs w:val="26"/>
        </w:rPr>
        <w:t xml:space="preserve"> its implementation of Act 11</w:t>
      </w:r>
      <w:r w:rsidRPr="00062E21">
        <w:rPr>
          <w:sz w:val="26"/>
          <w:szCs w:val="26"/>
        </w:rPr>
        <w:t>.  On May 10, 2</w:t>
      </w:r>
      <w:r w:rsidR="00367B6A" w:rsidRPr="00062E21">
        <w:rPr>
          <w:sz w:val="26"/>
          <w:szCs w:val="26"/>
        </w:rPr>
        <w:t>012, the Commission issued a T</w:t>
      </w:r>
      <w:r w:rsidRPr="00062E21">
        <w:rPr>
          <w:sz w:val="26"/>
          <w:szCs w:val="26"/>
        </w:rPr>
        <w:t xml:space="preserve">entative Implementation Order addressing and incorporating input from the stakeholder meeting.  </w:t>
      </w:r>
      <w:r w:rsidR="00FF188F">
        <w:rPr>
          <w:sz w:val="26"/>
          <w:szCs w:val="26"/>
        </w:rPr>
        <w:t xml:space="preserve">Stakeholders filed comments to </w:t>
      </w:r>
      <w:r w:rsidR="00B138E7" w:rsidRPr="00062E21">
        <w:rPr>
          <w:sz w:val="26"/>
          <w:szCs w:val="26"/>
        </w:rPr>
        <w:t>the Tentative Implementation Order on June 6, 2012.</w:t>
      </w:r>
      <w:r w:rsidR="00FF188F">
        <w:rPr>
          <w:sz w:val="26"/>
          <w:szCs w:val="26"/>
        </w:rPr>
        <w:t xml:space="preserve">  </w:t>
      </w:r>
      <w:r w:rsidR="003608C2" w:rsidRPr="00062E21">
        <w:rPr>
          <w:sz w:val="26"/>
          <w:szCs w:val="26"/>
        </w:rPr>
        <w:t xml:space="preserve">On August 2, 2012, the Commission issued the </w:t>
      </w:r>
      <w:r w:rsidR="008055CF" w:rsidRPr="00062E21">
        <w:rPr>
          <w:sz w:val="26"/>
          <w:szCs w:val="26"/>
        </w:rPr>
        <w:t xml:space="preserve">Final </w:t>
      </w:r>
      <w:r w:rsidR="003608C2" w:rsidRPr="00062E21">
        <w:rPr>
          <w:sz w:val="26"/>
          <w:szCs w:val="26"/>
        </w:rPr>
        <w:t>Implementation Order</w:t>
      </w:r>
      <w:r w:rsidR="00583191" w:rsidRPr="00062E21">
        <w:rPr>
          <w:sz w:val="26"/>
          <w:szCs w:val="26"/>
        </w:rPr>
        <w:t>, at Docket Number M-2012-2293611,</w:t>
      </w:r>
      <w:r w:rsidR="003608C2" w:rsidRPr="00062E21">
        <w:rPr>
          <w:sz w:val="26"/>
          <w:szCs w:val="26"/>
        </w:rPr>
        <w:t xml:space="preserve"> establishing procedures and guidelines</w:t>
      </w:r>
      <w:r w:rsidR="00FE5A91">
        <w:rPr>
          <w:sz w:val="26"/>
          <w:szCs w:val="26"/>
        </w:rPr>
        <w:t xml:space="preserve"> necessary to implement Act 11.</w:t>
      </w:r>
      <w:r w:rsidR="009817B5">
        <w:rPr>
          <w:rStyle w:val="FootnoteReference"/>
          <w:sz w:val="26"/>
          <w:szCs w:val="26"/>
        </w:rPr>
        <w:footnoteReference w:id="3"/>
      </w:r>
      <w:r w:rsidR="003608C2" w:rsidRPr="00062E21">
        <w:rPr>
          <w:sz w:val="26"/>
          <w:szCs w:val="26"/>
        </w:rPr>
        <w:t xml:space="preserve"> </w:t>
      </w:r>
    </w:p>
    <w:p w:rsidR="00AD7317" w:rsidRPr="00062E21" w:rsidRDefault="006B6733" w:rsidP="000E6817">
      <w:pPr>
        <w:pStyle w:val="p2"/>
        <w:widowControl/>
        <w:spacing w:line="360" w:lineRule="auto"/>
        <w:ind w:firstLine="0"/>
        <w:jc w:val="center"/>
        <w:rPr>
          <w:b/>
          <w:sz w:val="26"/>
          <w:szCs w:val="26"/>
        </w:rPr>
      </w:pPr>
      <w:r>
        <w:rPr>
          <w:b/>
          <w:sz w:val="26"/>
          <w:szCs w:val="26"/>
        </w:rPr>
        <w:lastRenderedPageBreak/>
        <w:t>UGI</w:t>
      </w:r>
      <w:r w:rsidR="00AD7317" w:rsidRPr="00062E21">
        <w:rPr>
          <w:b/>
          <w:sz w:val="26"/>
          <w:szCs w:val="26"/>
        </w:rPr>
        <w:t xml:space="preserve">’S DISTRIBUTION SYSTEM IMPROVEMENT </w:t>
      </w:r>
      <w:r w:rsidR="00756214">
        <w:rPr>
          <w:b/>
          <w:sz w:val="26"/>
          <w:szCs w:val="26"/>
        </w:rPr>
        <w:t xml:space="preserve">CHARGE </w:t>
      </w:r>
      <w:r w:rsidR="00680525">
        <w:rPr>
          <w:b/>
          <w:sz w:val="26"/>
          <w:szCs w:val="26"/>
        </w:rPr>
        <w:t>PETITON</w:t>
      </w:r>
    </w:p>
    <w:p w:rsidR="00F9362B" w:rsidRPr="00062E21" w:rsidRDefault="00F9362B" w:rsidP="000E6817">
      <w:pPr>
        <w:pStyle w:val="p7"/>
        <w:widowControl/>
        <w:tabs>
          <w:tab w:val="clear" w:pos="782"/>
          <w:tab w:val="clear" w:pos="1133"/>
          <w:tab w:val="left" w:pos="0"/>
          <w:tab w:val="left" w:pos="720"/>
        </w:tabs>
        <w:spacing w:line="360" w:lineRule="auto"/>
        <w:ind w:left="0" w:firstLine="0"/>
        <w:rPr>
          <w:sz w:val="26"/>
          <w:szCs w:val="26"/>
        </w:rPr>
      </w:pPr>
    </w:p>
    <w:p w:rsidR="00DB0534" w:rsidRPr="00062E21" w:rsidRDefault="003C6567" w:rsidP="008557DE">
      <w:pPr>
        <w:widowControl/>
        <w:tabs>
          <w:tab w:val="left" w:pos="720"/>
        </w:tabs>
        <w:spacing w:line="360" w:lineRule="auto"/>
        <w:ind w:firstLine="720"/>
        <w:rPr>
          <w:bCs/>
          <w:sz w:val="26"/>
          <w:szCs w:val="26"/>
        </w:rPr>
      </w:pPr>
      <w:r w:rsidRPr="003C6567">
        <w:rPr>
          <w:sz w:val="26"/>
          <w:szCs w:val="26"/>
        </w:rPr>
        <w:t>Section 1353 requires utilities seeking approval of a DSIC to file a petition that includes the following:</w:t>
      </w:r>
    </w:p>
    <w:p w:rsidR="00DB0534" w:rsidRPr="00062E21" w:rsidRDefault="00DB0534" w:rsidP="008557DE">
      <w:pPr>
        <w:widowControl/>
        <w:tabs>
          <w:tab w:val="left" w:pos="720"/>
        </w:tabs>
        <w:spacing w:line="360" w:lineRule="auto"/>
        <w:ind w:firstLine="720"/>
        <w:rPr>
          <w:bCs/>
          <w:sz w:val="26"/>
          <w:szCs w:val="26"/>
        </w:rPr>
      </w:pPr>
    </w:p>
    <w:p w:rsidR="00DB0534" w:rsidRPr="00062E21" w:rsidRDefault="00DB0534" w:rsidP="008557DE">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sidRPr="00062E21">
        <w:rPr>
          <w:bCs/>
          <w:sz w:val="26"/>
          <w:szCs w:val="26"/>
        </w:rPr>
        <w:t>An initial tariff that complies with the Model Tariff adopted by the Commission, which includes:</w:t>
      </w:r>
    </w:p>
    <w:p w:rsidR="00DB0534"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A description of eligible property;</w:t>
      </w:r>
    </w:p>
    <w:p w:rsidR="00B32F8D" w:rsidRPr="00062E21" w:rsidRDefault="00B32F8D"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The effective date of the DSIC</w:t>
      </w:r>
      <w:r>
        <w:rPr>
          <w:bCs/>
          <w:sz w:val="26"/>
          <w:szCs w:val="26"/>
        </w:rPr>
        <w:t>;</w:t>
      </w:r>
    </w:p>
    <w:p w:rsidR="00DB0534" w:rsidRPr="00062E21"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Computation of the DSIC;</w:t>
      </w:r>
    </w:p>
    <w:p w:rsidR="00DB0534" w:rsidRPr="00062E21"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 xml:space="preserve">The method for quarterly updates of the DSIC; </w:t>
      </w:r>
      <w:r w:rsidR="00B32F8D">
        <w:rPr>
          <w:bCs/>
          <w:sz w:val="26"/>
          <w:szCs w:val="26"/>
        </w:rPr>
        <w:t>and</w:t>
      </w:r>
    </w:p>
    <w:p w:rsidR="00DB0534" w:rsidRPr="00B32F8D"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B32F8D">
        <w:rPr>
          <w:bCs/>
          <w:sz w:val="26"/>
          <w:szCs w:val="26"/>
        </w:rPr>
        <w:t>A description of consumer protections.</w:t>
      </w:r>
    </w:p>
    <w:p w:rsidR="00DB0534" w:rsidRPr="00062E21" w:rsidRDefault="00DB0534" w:rsidP="00ED2170">
      <w:pPr>
        <w:pStyle w:val="ListParagraph"/>
        <w:widowControl/>
        <w:numPr>
          <w:ilvl w:val="0"/>
          <w:numId w:val="20"/>
        </w:numPr>
        <w:tabs>
          <w:tab w:val="left" w:pos="0"/>
        </w:tabs>
        <w:autoSpaceDE/>
        <w:autoSpaceDN/>
        <w:adjustRightInd/>
        <w:spacing w:line="360" w:lineRule="auto"/>
        <w:ind w:left="720" w:firstLine="0"/>
        <w:contextualSpacing/>
        <w:rPr>
          <w:bCs/>
          <w:sz w:val="26"/>
          <w:szCs w:val="26"/>
        </w:rPr>
      </w:pPr>
      <w:r w:rsidRPr="00062E21">
        <w:rPr>
          <w:bCs/>
          <w:sz w:val="26"/>
          <w:szCs w:val="26"/>
        </w:rPr>
        <w:t>Testimony, affidavits, exhibits, and other supporting evidence demonstrating that the DSIC is in the public interest;</w:t>
      </w:r>
    </w:p>
    <w:p w:rsidR="00DB0534" w:rsidRPr="00062E21" w:rsidRDefault="00DB0534" w:rsidP="00ED2170">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sidRPr="00062E21">
        <w:rPr>
          <w:bCs/>
          <w:sz w:val="26"/>
          <w:szCs w:val="26"/>
        </w:rPr>
        <w:t xml:space="preserve">A </w:t>
      </w:r>
      <w:r w:rsidR="00ED2170">
        <w:rPr>
          <w:bCs/>
          <w:sz w:val="26"/>
          <w:szCs w:val="26"/>
        </w:rPr>
        <w:t>LTIIP</w:t>
      </w:r>
      <w:r w:rsidRPr="00062E21">
        <w:rPr>
          <w:bCs/>
          <w:sz w:val="26"/>
          <w:szCs w:val="26"/>
        </w:rPr>
        <w:t xml:space="preserve"> as described in Section 1352, </w:t>
      </w:r>
      <w:r w:rsidRPr="00062E21">
        <w:rPr>
          <w:sz w:val="26"/>
          <w:szCs w:val="26"/>
        </w:rPr>
        <w:t xml:space="preserve">66 Pa. C.S. </w:t>
      </w:r>
      <w:r w:rsidRPr="00062E21">
        <w:rPr>
          <w:bCs/>
          <w:sz w:val="26"/>
          <w:szCs w:val="26"/>
        </w:rPr>
        <w:t xml:space="preserve">§ 1352; </w:t>
      </w:r>
    </w:p>
    <w:p w:rsidR="00DB0534" w:rsidRDefault="00DB0534" w:rsidP="00ED2170">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sidRPr="00062E21">
        <w:rPr>
          <w:bCs/>
          <w:sz w:val="26"/>
          <w:szCs w:val="26"/>
        </w:rPr>
        <w:t>Certification that a base rate case has been filed within five years prior to the filing of the DSIC petition</w:t>
      </w:r>
      <w:r w:rsidR="00EA5C01">
        <w:rPr>
          <w:bCs/>
          <w:sz w:val="26"/>
          <w:szCs w:val="26"/>
        </w:rPr>
        <w:t xml:space="preserve">; </w:t>
      </w:r>
      <w:r w:rsidR="00EA5C01" w:rsidRPr="00062E21">
        <w:rPr>
          <w:bCs/>
          <w:sz w:val="26"/>
          <w:szCs w:val="26"/>
        </w:rPr>
        <w:t>and</w:t>
      </w:r>
    </w:p>
    <w:p w:rsidR="00952130" w:rsidRPr="00062E21" w:rsidRDefault="00330D75" w:rsidP="00ED2170">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Pr>
          <w:bCs/>
          <w:sz w:val="26"/>
          <w:szCs w:val="26"/>
        </w:rPr>
        <w:t>O</w:t>
      </w:r>
      <w:r w:rsidR="00952130">
        <w:rPr>
          <w:bCs/>
          <w:sz w:val="26"/>
          <w:szCs w:val="26"/>
        </w:rPr>
        <w:t>ther information required by the Commission</w:t>
      </w:r>
      <w:r w:rsidR="00EA5C01">
        <w:rPr>
          <w:bCs/>
          <w:sz w:val="26"/>
          <w:szCs w:val="26"/>
        </w:rPr>
        <w:t>.</w:t>
      </w:r>
    </w:p>
    <w:p w:rsidR="00DB0534" w:rsidRPr="00062E21" w:rsidRDefault="00DB0534" w:rsidP="008557DE">
      <w:pPr>
        <w:widowControl/>
        <w:tabs>
          <w:tab w:val="left" w:pos="720"/>
        </w:tabs>
        <w:spacing w:line="360" w:lineRule="auto"/>
        <w:ind w:firstLine="720"/>
        <w:rPr>
          <w:bCs/>
          <w:sz w:val="26"/>
          <w:szCs w:val="26"/>
        </w:rPr>
      </w:pPr>
    </w:p>
    <w:p w:rsidR="00DB0534" w:rsidRPr="00062E21" w:rsidRDefault="006B6733" w:rsidP="008557DE">
      <w:pPr>
        <w:widowControl/>
        <w:tabs>
          <w:tab w:val="left" w:pos="720"/>
        </w:tabs>
        <w:spacing w:line="360" w:lineRule="auto"/>
        <w:ind w:firstLine="720"/>
        <w:rPr>
          <w:bCs/>
          <w:sz w:val="26"/>
          <w:szCs w:val="26"/>
        </w:rPr>
      </w:pPr>
      <w:r>
        <w:rPr>
          <w:bCs/>
          <w:sz w:val="26"/>
          <w:szCs w:val="26"/>
        </w:rPr>
        <w:t>UGI</w:t>
      </w:r>
      <w:r w:rsidR="00DB0534" w:rsidRPr="00062E21">
        <w:rPr>
          <w:bCs/>
          <w:sz w:val="26"/>
          <w:szCs w:val="26"/>
        </w:rPr>
        <w:t>’s petition addresses each of the elements listed in the statute</w:t>
      </w:r>
      <w:r w:rsidR="009817B5">
        <w:rPr>
          <w:bCs/>
          <w:sz w:val="26"/>
          <w:szCs w:val="26"/>
        </w:rPr>
        <w:t>, as detailed below</w:t>
      </w:r>
      <w:r w:rsidR="00DB0534" w:rsidRPr="00062E21">
        <w:rPr>
          <w:bCs/>
          <w:sz w:val="26"/>
          <w:szCs w:val="26"/>
        </w:rPr>
        <w:t>.</w:t>
      </w:r>
    </w:p>
    <w:p w:rsidR="00DB0534" w:rsidRPr="00062E21" w:rsidRDefault="00DB0534" w:rsidP="008557DE">
      <w:pPr>
        <w:widowControl/>
        <w:tabs>
          <w:tab w:val="left" w:pos="720"/>
        </w:tabs>
        <w:spacing w:line="360" w:lineRule="auto"/>
        <w:ind w:firstLine="720"/>
        <w:rPr>
          <w:bCs/>
          <w:sz w:val="26"/>
          <w:szCs w:val="26"/>
        </w:rPr>
      </w:pPr>
    </w:p>
    <w:p w:rsidR="00DB0534" w:rsidRPr="000E3234" w:rsidRDefault="00952130" w:rsidP="008557DE">
      <w:pPr>
        <w:keepNext/>
        <w:widowControl/>
        <w:tabs>
          <w:tab w:val="left" w:pos="720"/>
        </w:tabs>
        <w:spacing w:line="360" w:lineRule="auto"/>
        <w:ind w:firstLine="720"/>
        <w:rPr>
          <w:b/>
          <w:bCs/>
          <w:sz w:val="26"/>
          <w:szCs w:val="26"/>
        </w:rPr>
      </w:pPr>
      <w:r w:rsidRPr="000E3234">
        <w:rPr>
          <w:b/>
          <w:bCs/>
          <w:sz w:val="26"/>
          <w:szCs w:val="26"/>
        </w:rPr>
        <w:t xml:space="preserve">(1) </w:t>
      </w:r>
      <w:r w:rsidR="00DB0534" w:rsidRPr="000E3234">
        <w:rPr>
          <w:b/>
          <w:bCs/>
          <w:sz w:val="26"/>
          <w:szCs w:val="26"/>
        </w:rPr>
        <w:t>Tariff Filing</w:t>
      </w:r>
    </w:p>
    <w:p w:rsidR="00D23E9A" w:rsidRPr="00062E21" w:rsidRDefault="00D23E9A" w:rsidP="008557DE">
      <w:pPr>
        <w:keepNext/>
        <w:widowControl/>
        <w:tabs>
          <w:tab w:val="left" w:pos="720"/>
        </w:tabs>
        <w:spacing w:line="360" w:lineRule="auto"/>
        <w:ind w:firstLine="720"/>
        <w:rPr>
          <w:b/>
          <w:bCs/>
          <w:sz w:val="26"/>
          <w:szCs w:val="26"/>
          <w:u w:val="single"/>
        </w:rPr>
      </w:pPr>
    </w:p>
    <w:p w:rsidR="00B203B3" w:rsidRDefault="00AF4859" w:rsidP="002E1626">
      <w:pPr>
        <w:widowControl/>
        <w:spacing w:line="360" w:lineRule="auto"/>
        <w:ind w:firstLine="720"/>
        <w:rPr>
          <w:sz w:val="26"/>
          <w:szCs w:val="26"/>
        </w:rPr>
      </w:pPr>
      <w:r w:rsidRPr="00062E21">
        <w:rPr>
          <w:sz w:val="26"/>
          <w:szCs w:val="26"/>
        </w:rPr>
        <w:t xml:space="preserve">Section 1353 requires utilities to file an initial tariff that complies with the Model Tariff adopted by the Commission.  </w:t>
      </w:r>
      <w:r w:rsidR="006B6733">
        <w:rPr>
          <w:sz w:val="26"/>
          <w:szCs w:val="26"/>
        </w:rPr>
        <w:t>UGI</w:t>
      </w:r>
      <w:r>
        <w:rPr>
          <w:sz w:val="26"/>
          <w:szCs w:val="26"/>
        </w:rPr>
        <w:t xml:space="preserve">’s </w:t>
      </w:r>
      <w:proofErr w:type="spellStart"/>
      <w:r w:rsidR="00F8260C">
        <w:rPr>
          <w:sz w:val="26"/>
          <w:szCs w:val="26"/>
        </w:rPr>
        <w:t>ProForma</w:t>
      </w:r>
      <w:proofErr w:type="spellEnd"/>
      <w:r w:rsidR="00F8260C">
        <w:rPr>
          <w:sz w:val="26"/>
          <w:szCs w:val="26"/>
        </w:rPr>
        <w:t xml:space="preserve"> Tariff Addendum</w:t>
      </w:r>
      <w:r w:rsidR="00F8260C" w:rsidRPr="00062E21">
        <w:rPr>
          <w:sz w:val="26"/>
          <w:szCs w:val="26"/>
        </w:rPr>
        <w:t xml:space="preserve"> </w:t>
      </w:r>
      <w:r w:rsidR="00F8260C">
        <w:rPr>
          <w:sz w:val="26"/>
          <w:szCs w:val="26"/>
        </w:rPr>
        <w:t>to Gas – Pa. P.U.C. No. 5</w:t>
      </w:r>
      <w:r>
        <w:rPr>
          <w:sz w:val="26"/>
          <w:szCs w:val="26"/>
        </w:rPr>
        <w:t xml:space="preserve"> (Proposed Tariff</w:t>
      </w:r>
      <w:r w:rsidRPr="00062E21">
        <w:rPr>
          <w:sz w:val="26"/>
          <w:szCs w:val="26"/>
        </w:rPr>
        <w:t>) closely reflects the language of the Model Tariff.</w:t>
      </w:r>
      <w:r w:rsidR="007B5348">
        <w:rPr>
          <w:sz w:val="26"/>
          <w:szCs w:val="26"/>
        </w:rPr>
        <w:t xml:space="preserve">  </w:t>
      </w:r>
      <w:r w:rsidR="007B5348">
        <w:rPr>
          <w:sz w:val="26"/>
          <w:szCs w:val="26"/>
        </w:rPr>
        <w:lastRenderedPageBreak/>
        <w:t>However, UGI shall make any and all</w:t>
      </w:r>
      <w:r w:rsidR="00F8260C">
        <w:rPr>
          <w:sz w:val="26"/>
          <w:szCs w:val="26"/>
        </w:rPr>
        <w:t xml:space="preserve"> tariff sufficiency modifications </w:t>
      </w:r>
      <w:r w:rsidR="007B5348">
        <w:rPr>
          <w:sz w:val="26"/>
          <w:szCs w:val="26"/>
        </w:rPr>
        <w:t>necessary to be in compliance with the Commission’s Supplemental Implementation Order entered on September 21, 2016 at Docket No. M</w:t>
      </w:r>
      <w:r w:rsidR="007B5348">
        <w:rPr>
          <w:sz w:val="26"/>
          <w:szCs w:val="26"/>
        </w:rPr>
        <w:noBreakHyphen/>
        <w:t>2012</w:t>
      </w:r>
      <w:r w:rsidR="007B5348">
        <w:rPr>
          <w:sz w:val="26"/>
          <w:szCs w:val="26"/>
        </w:rPr>
        <w:noBreakHyphen/>
        <w:t>2293611.</w:t>
      </w:r>
      <w:r w:rsidR="00F8260C">
        <w:rPr>
          <w:sz w:val="26"/>
          <w:szCs w:val="26"/>
        </w:rPr>
        <w:t xml:space="preserve">  We shall review each item in turn.</w:t>
      </w:r>
    </w:p>
    <w:p w:rsidR="00F8260C" w:rsidRDefault="00F8260C" w:rsidP="002E1626">
      <w:pPr>
        <w:widowControl/>
        <w:spacing w:line="360" w:lineRule="auto"/>
        <w:ind w:firstLine="720"/>
        <w:rPr>
          <w:sz w:val="26"/>
          <w:szCs w:val="26"/>
        </w:rPr>
      </w:pPr>
    </w:p>
    <w:p w:rsidR="00B203B3" w:rsidRPr="00B203B3" w:rsidRDefault="00DB0534" w:rsidP="00272D60">
      <w:pPr>
        <w:pStyle w:val="ListParagraph"/>
        <w:widowControl/>
        <w:numPr>
          <w:ilvl w:val="0"/>
          <w:numId w:val="27"/>
        </w:numPr>
        <w:spacing w:line="360" w:lineRule="auto"/>
        <w:ind w:left="1800" w:hanging="360"/>
        <w:rPr>
          <w:b/>
          <w:sz w:val="26"/>
          <w:szCs w:val="26"/>
        </w:rPr>
      </w:pPr>
      <w:r w:rsidRPr="00B203B3">
        <w:rPr>
          <w:b/>
          <w:sz w:val="26"/>
          <w:szCs w:val="26"/>
        </w:rPr>
        <w:t>Eligible Property</w:t>
      </w:r>
    </w:p>
    <w:p w:rsidR="00B203B3" w:rsidRDefault="00B203B3" w:rsidP="00B203B3">
      <w:pPr>
        <w:widowControl/>
        <w:spacing w:line="360" w:lineRule="auto"/>
        <w:rPr>
          <w:b/>
          <w:sz w:val="26"/>
          <w:szCs w:val="26"/>
        </w:rPr>
      </w:pPr>
    </w:p>
    <w:p w:rsidR="00DB0534" w:rsidRPr="00B203B3" w:rsidRDefault="006B6733" w:rsidP="00B203B3">
      <w:pPr>
        <w:widowControl/>
        <w:spacing w:line="360" w:lineRule="auto"/>
        <w:rPr>
          <w:b/>
          <w:sz w:val="26"/>
          <w:szCs w:val="26"/>
        </w:rPr>
      </w:pPr>
      <w:r>
        <w:rPr>
          <w:b/>
          <w:sz w:val="26"/>
          <w:szCs w:val="26"/>
        </w:rPr>
        <w:t>UGI</w:t>
      </w:r>
      <w:r w:rsidR="00775BE5" w:rsidRPr="00B203B3">
        <w:rPr>
          <w:b/>
          <w:sz w:val="26"/>
          <w:szCs w:val="26"/>
        </w:rPr>
        <w:t>’s Petition</w:t>
      </w:r>
    </w:p>
    <w:p w:rsidR="00DB0534" w:rsidRPr="00062E21" w:rsidRDefault="00DB0534" w:rsidP="008557DE">
      <w:pPr>
        <w:keepNext/>
        <w:widowControl/>
        <w:spacing w:line="360" w:lineRule="auto"/>
        <w:ind w:firstLine="720"/>
        <w:rPr>
          <w:sz w:val="26"/>
          <w:szCs w:val="26"/>
        </w:rPr>
      </w:pPr>
    </w:p>
    <w:p w:rsidR="00DB0534" w:rsidRDefault="006B6733" w:rsidP="008557DE">
      <w:pPr>
        <w:widowControl/>
        <w:spacing w:line="360" w:lineRule="auto"/>
        <w:ind w:firstLine="720"/>
        <w:rPr>
          <w:sz w:val="26"/>
          <w:szCs w:val="26"/>
        </w:rPr>
      </w:pPr>
      <w:r>
        <w:rPr>
          <w:sz w:val="26"/>
          <w:szCs w:val="26"/>
        </w:rPr>
        <w:t>UGI</w:t>
      </w:r>
      <w:r w:rsidR="00DB0534" w:rsidRPr="000E3234">
        <w:rPr>
          <w:sz w:val="26"/>
          <w:szCs w:val="26"/>
        </w:rPr>
        <w:t xml:space="preserve"> </w:t>
      </w:r>
      <w:r w:rsidR="00BB4CBB" w:rsidRPr="000E3234">
        <w:rPr>
          <w:sz w:val="26"/>
          <w:szCs w:val="26"/>
        </w:rPr>
        <w:t>designate</w:t>
      </w:r>
      <w:r w:rsidR="00330D75" w:rsidRPr="000E3234">
        <w:rPr>
          <w:sz w:val="26"/>
          <w:szCs w:val="26"/>
        </w:rPr>
        <w:t>s</w:t>
      </w:r>
      <w:r w:rsidR="00BB4CBB" w:rsidRPr="000E3234">
        <w:rPr>
          <w:sz w:val="26"/>
          <w:szCs w:val="26"/>
        </w:rPr>
        <w:t xml:space="preserve"> </w:t>
      </w:r>
      <w:r w:rsidR="00DB0534" w:rsidRPr="000E3234">
        <w:rPr>
          <w:sz w:val="26"/>
          <w:szCs w:val="26"/>
        </w:rPr>
        <w:t xml:space="preserve">the same property </w:t>
      </w:r>
      <w:r w:rsidR="00BB4CBB" w:rsidRPr="000E3234">
        <w:rPr>
          <w:sz w:val="26"/>
          <w:szCs w:val="26"/>
        </w:rPr>
        <w:t xml:space="preserve">as </w:t>
      </w:r>
      <w:r w:rsidR="00DB0534" w:rsidRPr="000E3234">
        <w:rPr>
          <w:sz w:val="26"/>
          <w:szCs w:val="26"/>
        </w:rPr>
        <w:t>DSIC</w:t>
      </w:r>
      <w:r w:rsidR="00BB4CBB" w:rsidRPr="000E3234">
        <w:rPr>
          <w:sz w:val="26"/>
          <w:szCs w:val="26"/>
        </w:rPr>
        <w:t xml:space="preserve">-eligible </w:t>
      </w:r>
      <w:r w:rsidR="00DB0534" w:rsidRPr="000E3234">
        <w:rPr>
          <w:sz w:val="26"/>
          <w:szCs w:val="26"/>
        </w:rPr>
        <w:t xml:space="preserve">as </w:t>
      </w:r>
      <w:r w:rsidR="00F8260C">
        <w:rPr>
          <w:sz w:val="26"/>
          <w:szCs w:val="26"/>
        </w:rPr>
        <w:t xml:space="preserve">it included in its LTIIP </w:t>
      </w:r>
      <w:r w:rsidR="00E063B8">
        <w:rPr>
          <w:sz w:val="26"/>
          <w:szCs w:val="26"/>
        </w:rPr>
        <w:t>and as per</w:t>
      </w:r>
      <w:r w:rsidR="00BB4CBB" w:rsidRPr="000E3234">
        <w:rPr>
          <w:sz w:val="26"/>
          <w:szCs w:val="26"/>
        </w:rPr>
        <w:t xml:space="preserve"> </w:t>
      </w:r>
      <w:r w:rsidR="00E063B8">
        <w:rPr>
          <w:sz w:val="26"/>
          <w:szCs w:val="26"/>
        </w:rPr>
        <w:t>the</w:t>
      </w:r>
      <w:r w:rsidR="003F28AC">
        <w:rPr>
          <w:sz w:val="26"/>
          <w:szCs w:val="26"/>
        </w:rPr>
        <w:t xml:space="preserve"> Model Tariff</w:t>
      </w:r>
      <w:r w:rsidR="00DB0534" w:rsidRPr="000E3234">
        <w:rPr>
          <w:sz w:val="26"/>
          <w:szCs w:val="26"/>
        </w:rPr>
        <w:t>, including</w:t>
      </w:r>
      <w:r w:rsidR="00F8260C">
        <w:rPr>
          <w:sz w:val="26"/>
          <w:szCs w:val="26"/>
        </w:rPr>
        <w:t>:</w:t>
      </w:r>
      <w:r w:rsidR="00DB0534" w:rsidRPr="000E3234">
        <w:rPr>
          <w:sz w:val="26"/>
          <w:szCs w:val="26"/>
        </w:rPr>
        <w:t xml:space="preserve"> </w:t>
      </w:r>
      <w:r w:rsidR="00F8260C">
        <w:rPr>
          <w:sz w:val="26"/>
          <w:szCs w:val="26"/>
        </w:rPr>
        <w:t xml:space="preserve"> piping; couplings; gas service lines; valves;</w:t>
      </w:r>
      <w:r w:rsidR="00F8260C" w:rsidRPr="000E3234">
        <w:rPr>
          <w:sz w:val="26"/>
          <w:szCs w:val="26"/>
        </w:rPr>
        <w:t xml:space="preserve"> </w:t>
      </w:r>
      <w:r w:rsidR="00F8260C">
        <w:rPr>
          <w:sz w:val="26"/>
          <w:szCs w:val="26"/>
        </w:rPr>
        <w:t>fittings; risers; meter bars;</w:t>
      </w:r>
      <w:r w:rsidR="00F8260C" w:rsidRPr="000E3234">
        <w:rPr>
          <w:sz w:val="26"/>
          <w:szCs w:val="26"/>
        </w:rPr>
        <w:t xml:space="preserve"> meters</w:t>
      </w:r>
      <w:r w:rsidR="00F8260C">
        <w:rPr>
          <w:sz w:val="26"/>
          <w:szCs w:val="26"/>
        </w:rPr>
        <w:t>; unreimbursed costs related to highway relocation projects; gathering lines; storage lines; transmission lines; and other related capitalized costs.</w:t>
      </w:r>
    </w:p>
    <w:p w:rsidR="00B01A5B" w:rsidRDefault="00B01A5B" w:rsidP="008557DE">
      <w:pPr>
        <w:widowControl/>
        <w:spacing w:line="360" w:lineRule="auto"/>
        <w:ind w:firstLine="720"/>
        <w:rPr>
          <w:sz w:val="26"/>
          <w:szCs w:val="26"/>
        </w:rPr>
      </w:pPr>
    </w:p>
    <w:p w:rsidR="00B01A5B" w:rsidRDefault="00B01A5B" w:rsidP="008557DE">
      <w:pPr>
        <w:widowControl/>
        <w:spacing w:line="360" w:lineRule="auto"/>
        <w:ind w:firstLine="720"/>
        <w:rPr>
          <w:sz w:val="26"/>
          <w:szCs w:val="26"/>
        </w:rPr>
      </w:pPr>
      <w:r>
        <w:rPr>
          <w:sz w:val="26"/>
          <w:szCs w:val="26"/>
        </w:rPr>
        <w:t xml:space="preserve">UGI has proposed including “other related capitalized costs” as part of its LTIIP that would be eligible for DSIC recovery.  </w:t>
      </w:r>
      <w:r w:rsidRPr="00E76440">
        <w:rPr>
          <w:sz w:val="26"/>
          <w:szCs w:val="26"/>
        </w:rPr>
        <w:t>Those other categories in</w:t>
      </w:r>
      <w:r>
        <w:rPr>
          <w:sz w:val="26"/>
          <w:szCs w:val="26"/>
        </w:rPr>
        <w:t>clude:  regulator stations and equipment</w:t>
      </w:r>
      <w:r w:rsidRPr="00E76440">
        <w:rPr>
          <w:sz w:val="26"/>
          <w:szCs w:val="26"/>
        </w:rPr>
        <w:t xml:space="preserve">; </w:t>
      </w:r>
      <w:r>
        <w:rPr>
          <w:sz w:val="26"/>
          <w:szCs w:val="26"/>
        </w:rPr>
        <w:t>electronic systems and software</w:t>
      </w:r>
      <w:r w:rsidRPr="00E76440">
        <w:rPr>
          <w:sz w:val="26"/>
          <w:szCs w:val="26"/>
        </w:rPr>
        <w:t xml:space="preserve">; and vehicles, tools and </w:t>
      </w:r>
      <w:r>
        <w:rPr>
          <w:sz w:val="26"/>
          <w:szCs w:val="26"/>
        </w:rPr>
        <w:t>power equipment.</w:t>
      </w:r>
    </w:p>
    <w:p w:rsidR="0050414F" w:rsidRDefault="0050414F" w:rsidP="0050414F">
      <w:pPr>
        <w:keepNext/>
        <w:widowControl/>
        <w:spacing w:line="360" w:lineRule="auto"/>
        <w:rPr>
          <w:b/>
          <w:sz w:val="26"/>
          <w:szCs w:val="26"/>
        </w:rPr>
      </w:pPr>
    </w:p>
    <w:p w:rsidR="0050414F" w:rsidRPr="00062E21" w:rsidRDefault="0050414F" w:rsidP="0050414F">
      <w:pPr>
        <w:keepNext/>
        <w:widowControl/>
        <w:spacing w:line="360" w:lineRule="auto"/>
        <w:rPr>
          <w:b/>
          <w:sz w:val="26"/>
          <w:szCs w:val="26"/>
        </w:rPr>
      </w:pPr>
      <w:r w:rsidRPr="00062E21">
        <w:rPr>
          <w:b/>
          <w:sz w:val="26"/>
          <w:szCs w:val="26"/>
        </w:rPr>
        <w:t>Comments</w:t>
      </w:r>
    </w:p>
    <w:p w:rsidR="0094625D" w:rsidRDefault="0094625D" w:rsidP="00B01A5B">
      <w:pPr>
        <w:widowControl/>
        <w:spacing w:line="360" w:lineRule="auto"/>
        <w:rPr>
          <w:sz w:val="26"/>
          <w:szCs w:val="26"/>
        </w:rPr>
      </w:pPr>
    </w:p>
    <w:p w:rsidR="002E1626" w:rsidRPr="007B5348" w:rsidRDefault="00636F29" w:rsidP="007B5348">
      <w:pPr>
        <w:widowControl/>
        <w:spacing w:line="360" w:lineRule="auto"/>
        <w:ind w:firstLine="720"/>
        <w:rPr>
          <w:sz w:val="26"/>
          <w:szCs w:val="26"/>
        </w:rPr>
      </w:pPr>
      <w:r>
        <w:rPr>
          <w:sz w:val="26"/>
          <w:szCs w:val="26"/>
        </w:rPr>
        <w:t>As to the issue of eligible property, OCA raises a couple of concerns.  First, OCA questions the appropriateness of including gathering lines and storage lines as DSIC-eligible property, noting that DSIC recovery is limited to property that is part of a utility’s distribution system, and that it is not clear from the Petition that gathering and storage lines serve a distribution function.  Second is the issue of “other related capitalized costs”, which OCA says needs to be reviewed to ens</w:t>
      </w:r>
      <w:r w:rsidR="00BB3A79">
        <w:rPr>
          <w:sz w:val="26"/>
          <w:szCs w:val="26"/>
        </w:rPr>
        <w:t xml:space="preserve">ure that the costs incurred during normal course of business, independent of DSIC-eligible projects, are not recovered through the DSIC.  OCA submits that these costs should be reviewed on a case by case </w:t>
      </w:r>
      <w:r w:rsidR="00BB3A79">
        <w:rPr>
          <w:sz w:val="26"/>
          <w:szCs w:val="26"/>
        </w:rPr>
        <w:lastRenderedPageBreak/>
        <w:t>basis as to their eligibility for DSIC recovery and should not be approved for recovery in this proceeding.</w:t>
      </w:r>
    </w:p>
    <w:p w:rsidR="002E1626" w:rsidRDefault="002E1626" w:rsidP="008A5776">
      <w:pPr>
        <w:widowControl/>
        <w:spacing w:line="360" w:lineRule="auto"/>
        <w:rPr>
          <w:b/>
          <w:sz w:val="26"/>
          <w:szCs w:val="26"/>
        </w:rPr>
      </w:pPr>
    </w:p>
    <w:p w:rsidR="008A5776" w:rsidRDefault="008A5776" w:rsidP="008A5776">
      <w:pPr>
        <w:widowControl/>
        <w:spacing w:line="360" w:lineRule="auto"/>
        <w:rPr>
          <w:b/>
          <w:sz w:val="26"/>
          <w:szCs w:val="26"/>
        </w:rPr>
      </w:pPr>
      <w:r>
        <w:rPr>
          <w:b/>
          <w:sz w:val="26"/>
          <w:szCs w:val="26"/>
        </w:rPr>
        <w:t>Resolution</w:t>
      </w:r>
    </w:p>
    <w:p w:rsidR="008A5776" w:rsidRDefault="008A5776" w:rsidP="008A5776">
      <w:pPr>
        <w:widowControl/>
        <w:spacing w:line="360" w:lineRule="auto"/>
        <w:rPr>
          <w:color w:val="0D0D0D" w:themeColor="text1" w:themeTint="F2"/>
          <w:sz w:val="26"/>
          <w:szCs w:val="26"/>
        </w:rPr>
      </w:pPr>
    </w:p>
    <w:p w:rsidR="002E5AD7" w:rsidRDefault="003C6567" w:rsidP="002E5AD7">
      <w:pPr>
        <w:widowControl/>
        <w:spacing w:line="360" w:lineRule="auto"/>
        <w:ind w:firstLine="720"/>
        <w:rPr>
          <w:color w:val="0D0D0D" w:themeColor="text1" w:themeTint="F2"/>
          <w:sz w:val="26"/>
          <w:szCs w:val="26"/>
        </w:rPr>
      </w:pPr>
      <w:r w:rsidRPr="000E3234">
        <w:rPr>
          <w:sz w:val="26"/>
          <w:szCs w:val="26"/>
        </w:rPr>
        <w:t xml:space="preserve">Eligible property for </w:t>
      </w:r>
      <w:r>
        <w:rPr>
          <w:sz w:val="26"/>
          <w:szCs w:val="26"/>
        </w:rPr>
        <w:t>NGDCs is defined in Section 1351</w:t>
      </w:r>
      <w:r w:rsidRPr="000E3234">
        <w:rPr>
          <w:sz w:val="26"/>
          <w:szCs w:val="26"/>
        </w:rPr>
        <w:t>, 66 Pa. C.</w:t>
      </w:r>
      <w:r>
        <w:rPr>
          <w:sz w:val="26"/>
          <w:szCs w:val="26"/>
        </w:rPr>
        <w:t xml:space="preserve">S. § 1351(2).  </w:t>
      </w:r>
      <w:r w:rsidR="002E5AD7">
        <w:rPr>
          <w:color w:val="0D0D0D" w:themeColor="text1" w:themeTint="F2"/>
          <w:sz w:val="26"/>
          <w:szCs w:val="26"/>
        </w:rPr>
        <w:t xml:space="preserve">UGI claims that it currently has no gathering or storage lines on its system, nor does it have plans to own such facilities in the </w:t>
      </w:r>
      <w:r w:rsidR="00AF6CC2">
        <w:rPr>
          <w:color w:val="0D0D0D" w:themeColor="text1" w:themeTint="F2"/>
          <w:sz w:val="26"/>
          <w:szCs w:val="26"/>
        </w:rPr>
        <w:t>immediate</w:t>
      </w:r>
      <w:r w:rsidR="002E5AD7">
        <w:rPr>
          <w:color w:val="0D0D0D" w:themeColor="text1" w:themeTint="F2"/>
          <w:sz w:val="26"/>
          <w:szCs w:val="26"/>
        </w:rPr>
        <w:t xml:space="preserve"> future; however, were it to add such facilities</w:t>
      </w:r>
      <w:r w:rsidR="00AF6CC2">
        <w:rPr>
          <w:color w:val="0D0D0D" w:themeColor="text1" w:themeTint="F2"/>
          <w:sz w:val="26"/>
          <w:szCs w:val="26"/>
        </w:rPr>
        <w:t>,</w:t>
      </w:r>
      <w:r w:rsidR="002E5AD7">
        <w:rPr>
          <w:color w:val="0D0D0D" w:themeColor="text1" w:themeTint="F2"/>
          <w:sz w:val="26"/>
          <w:szCs w:val="26"/>
        </w:rPr>
        <w:t xml:space="preserve"> and those facilities were used for distribution purposes, then their repair and replacement </w:t>
      </w:r>
      <w:r w:rsidR="00AF6CC2">
        <w:rPr>
          <w:color w:val="0D0D0D" w:themeColor="text1" w:themeTint="F2"/>
          <w:sz w:val="26"/>
          <w:szCs w:val="26"/>
        </w:rPr>
        <w:t>would fit within the defi</w:t>
      </w:r>
      <w:r w:rsidR="007B5348">
        <w:rPr>
          <w:color w:val="0D0D0D" w:themeColor="text1" w:themeTint="F2"/>
          <w:sz w:val="26"/>
          <w:szCs w:val="26"/>
        </w:rPr>
        <w:t>nition provided by Section 1351</w:t>
      </w:r>
      <w:r w:rsidR="00AF6CC2">
        <w:rPr>
          <w:color w:val="0D0D0D" w:themeColor="text1" w:themeTint="F2"/>
          <w:sz w:val="26"/>
          <w:szCs w:val="26"/>
        </w:rPr>
        <w:t xml:space="preserve"> and should be allowed for recovery under the DSIC.  When it comes to the elements </w:t>
      </w:r>
      <w:r w:rsidR="00AF6CC2">
        <w:rPr>
          <w:sz w:val="26"/>
          <w:szCs w:val="26"/>
        </w:rPr>
        <w:t>of “other related capitalized costs”, UGI claims that such items are necessary for the locating, repairing, and replacing of aging infrastructure on an accelerated basis, and as such, qualify as reasonable and prudent costs to be recovered through the DSIC.  The Company further states that it cannot undertake its substantial repair and replacement program without appropriate equipment, and that only those capital expenditures used exclusively for work that qualifies for recovery under the DSIC will be included.  UGI will not seek to include equipment that is used in the normal course of business and is unrelated to DSIC-eligible projects.</w:t>
      </w:r>
    </w:p>
    <w:p w:rsidR="002E5AD7" w:rsidRDefault="002E5AD7" w:rsidP="002E5AD7">
      <w:pPr>
        <w:widowControl/>
        <w:spacing w:line="360" w:lineRule="auto"/>
        <w:ind w:firstLine="720"/>
        <w:rPr>
          <w:color w:val="0D0D0D" w:themeColor="text1" w:themeTint="F2"/>
          <w:sz w:val="26"/>
          <w:szCs w:val="26"/>
        </w:rPr>
      </w:pPr>
    </w:p>
    <w:p w:rsidR="00BB3A79" w:rsidRDefault="00E32183" w:rsidP="00BB3A79">
      <w:pPr>
        <w:widowControl/>
        <w:spacing w:line="360" w:lineRule="auto"/>
        <w:ind w:firstLine="720"/>
        <w:rPr>
          <w:color w:val="0D0D0D" w:themeColor="text1" w:themeTint="F2"/>
          <w:sz w:val="26"/>
          <w:szCs w:val="26"/>
        </w:rPr>
      </w:pPr>
      <w:r>
        <w:rPr>
          <w:color w:val="0D0D0D" w:themeColor="text1" w:themeTint="F2"/>
          <w:sz w:val="26"/>
          <w:szCs w:val="26"/>
        </w:rPr>
        <w:t xml:space="preserve">As to the issues raised by OCA, we note that the Commission has already ruled on both </w:t>
      </w:r>
      <w:r w:rsidR="00FD3926">
        <w:rPr>
          <w:color w:val="0D0D0D" w:themeColor="text1" w:themeTint="F2"/>
          <w:sz w:val="26"/>
          <w:szCs w:val="26"/>
        </w:rPr>
        <w:t>matters in</w:t>
      </w:r>
      <w:r>
        <w:rPr>
          <w:color w:val="0D0D0D" w:themeColor="text1" w:themeTint="F2"/>
          <w:sz w:val="26"/>
          <w:szCs w:val="26"/>
        </w:rPr>
        <w:t xml:space="preserve"> the UGI Penn Natural Gas, Inc.</w:t>
      </w:r>
      <w:r w:rsidR="00FD3926">
        <w:rPr>
          <w:color w:val="0D0D0D" w:themeColor="text1" w:themeTint="F2"/>
          <w:sz w:val="26"/>
          <w:szCs w:val="26"/>
        </w:rPr>
        <w:t xml:space="preserve"> (UGI-PNG)</w:t>
      </w:r>
      <w:r>
        <w:rPr>
          <w:color w:val="0D0D0D" w:themeColor="text1" w:themeTint="F2"/>
          <w:sz w:val="26"/>
          <w:szCs w:val="26"/>
        </w:rPr>
        <w:t xml:space="preserve"> and UGI Central Penn Gas, Inc. </w:t>
      </w:r>
      <w:r w:rsidR="00FD3926">
        <w:rPr>
          <w:color w:val="0D0D0D" w:themeColor="text1" w:themeTint="F2"/>
          <w:sz w:val="26"/>
          <w:szCs w:val="26"/>
        </w:rPr>
        <w:t xml:space="preserve">(UGI-CPG) </w:t>
      </w:r>
      <w:r>
        <w:rPr>
          <w:color w:val="0D0D0D" w:themeColor="text1" w:themeTint="F2"/>
          <w:sz w:val="26"/>
          <w:szCs w:val="26"/>
        </w:rPr>
        <w:t xml:space="preserve">DSIC proceedings at Docket Nos. </w:t>
      </w:r>
      <w:proofErr w:type="gramStart"/>
      <w:r>
        <w:rPr>
          <w:color w:val="0D0D0D" w:themeColor="text1" w:themeTint="F2"/>
          <w:sz w:val="26"/>
          <w:szCs w:val="26"/>
        </w:rPr>
        <w:t>P</w:t>
      </w:r>
      <w:r>
        <w:rPr>
          <w:color w:val="0D0D0D" w:themeColor="text1" w:themeTint="F2"/>
          <w:sz w:val="26"/>
          <w:szCs w:val="26"/>
        </w:rPr>
        <w:noBreakHyphen/>
        <w:t>2013</w:t>
      </w:r>
      <w:r>
        <w:rPr>
          <w:color w:val="0D0D0D" w:themeColor="text1" w:themeTint="F2"/>
          <w:sz w:val="26"/>
          <w:szCs w:val="26"/>
        </w:rPr>
        <w:noBreakHyphen/>
        <w:t>2397056 and P</w:t>
      </w:r>
      <w:r>
        <w:rPr>
          <w:color w:val="0D0D0D" w:themeColor="text1" w:themeTint="F2"/>
          <w:sz w:val="26"/>
          <w:szCs w:val="26"/>
        </w:rPr>
        <w:noBreakHyphen/>
        <w:t>2013</w:t>
      </w:r>
      <w:r>
        <w:rPr>
          <w:color w:val="0D0D0D" w:themeColor="text1" w:themeTint="F2"/>
          <w:sz w:val="26"/>
          <w:szCs w:val="26"/>
        </w:rPr>
        <w:noBreakHyphen/>
        <w:t>2398835, respectively.</w:t>
      </w:r>
      <w:proofErr w:type="gramEnd"/>
      <w:r>
        <w:rPr>
          <w:color w:val="0D0D0D" w:themeColor="text1" w:themeTint="F2"/>
          <w:sz w:val="26"/>
          <w:szCs w:val="26"/>
        </w:rPr>
        <w:t xml:space="preserve">  </w:t>
      </w:r>
      <w:r w:rsidR="00FD3926">
        <w:rPr>
          <w:color w:val="0D0D0D" w:themeColor="text1" w:themeTint="F2"/>
          <w:sz w:val="26"/>
          <w:szCs w:val="26"/>
        </w:rPr>
        <w:t>At Public Meeting held July 8, 2015, the Commission adopted the Recommended Decision issued on May 15, 2015, whereby the Joint Petition for Settlement between UGI-PNG and OCA was approved in its entirety.  In that settlement, the following terms were agreed to regarding the issues at hand:</w:t>
      </w:r>
    </w:p>
    <w:p w:rsidR="00FD3926" w:rsidRDefault="00FD3926" w:rsidP="00BB3A79">
      <w:pPr>
        <w:widowControl/>
        <w:spacing w:line="360" w:lineRule="auto"/>
        <w:ind w:firstLine="720"/>
        <w:rPr>
          <w:color w:val="0D0D0D" w:themeColor="text1" w:themeTint="F2"/>
          <w:sz w:val="26"/>
          <w:szCs w:val="26"/>
        </w:rPr>
      </w:pPr>
    </w:p>
    <w:p w:rsidR="00FD3926" w:rsidRDefault="00FD3926" w:rsidP="00E773C4">
      <w:pPr>
        <w:widowControl/>
        <w:ind w:left="1440" w:right="1440"/>
        <w:rPr>
          <w:color w:val="0D0D0D" w:themeColor="text1" w:themeTint="F2"/>
          <w:sz w:val="26"/>
          <w:szCs w:val="26"/>
        </w:rPr>
      </w:pPr>
      <w:r>
        <w:rPr>
          <w:color w:val="0D0D0D" w:themeColor="text1" w:themeTint="F2"/>
          <w:sz w:val="26"/>
          <w:szCs w:val="26"/>
        </w:rPr>
        <w:lastRenderedPageBreak/>
        <w:t>“</w:t>
      </w:r>
      <w:r w:rsidRPr="00FD3926">
        <w:rPr>
          <w:color w:val="0D0D0D" w:themeColor="text1" w:themeTint="F2"/>
          <w:sz w:val="26"/>
          <w:szCs w:val="26"/>
        </w:rPr>
        <w:t>The parties agree that UGI-PNG may include eligible gathering lines and storage lines that serve a distribution function in the DSIC at such time when UGI-PNG actually installs or acquires such facilities.</w:t>
      </w:r>
      <w:r>
        <w:rPr>
          <w:color w:val="0D0D0D" w:themeColor="text1" w:themeTint="F2"/>
          <w:sz w:val="26"/>
          <w:szCs w:val="26"/>
        </w:rPr>
        <w:t>”</w:t>
      </w:r>
      <w:r w:rsidR="00830CB2">
        <w:rPr>
          <w:color w:val="0D0D0D" w:themeColor="text1" w:themeTint="F2"/>
          <w:sz w:val="26"/>
          <w:szCs w:val="26"/>
        </w:rPr>
        <w:t xml:space="preserve">, and </w:t>
      </w:r>
      <w:r w:rsidR="00E773C4">
        <w:rPr>
          <w:color w:val="0D0D0D" w:themeColor="text1" w:themeTint="F2"/>
          <w:sz w:val="26"/>
          <w:szCs w:val="26"/>
        </w:rPr>
        <w:t>“</w:t>
      </w:r>
      <w:r w:rsidR="00E773C4" w:rsidRPr="00E773C4">
        <w:rPr>
          <w:color w:val="0D0D0D" w:themeColor="text1" w:themeTint="F2"/>
          <w:sz w:val="26"/>
          <w:szCs w:val="26"/>
        </w:rPr>
        <w:t>the parties agree that UGI-PNG will be allowed to recover through the DSIC “other related capitalized costs” including, but not limited to, regulator stations and equipment, electronic systems and software, vehicles, tools and power equipment, consistent with the DSIC Petition filed by UGI-PNG at Docket No. P-2013-2397056 on December 12, 2013.</w:t>
      </w:r>
      <w:r w:rsidR="00E773C4">
        <w:rPr>
          <w:color w:val="0D0D0D" w:themeColor="text1" w:themeTint="F2"/>
          <w:sz w:val="26"/>
          <w:szCs w:val="26"/>
        </w:rPr>
        <w:t>”</w:t>
      </w:r>
      <w:r>
        <w:rPr>
          <w:color w:val="0D0D0D" w:themeColor="text1" w:themeTint="F2"/>
          <w:sz w:val="26"/>
          <w:szCs w:val="26"/>
        </w:rPr>
        <w:t xml:space="preserve">  Recommended Decision, p. 9.</w:t>
      </w:r>
    </w:p>
    <w:p w:rsidR="00BB3A79" w:rsidRDefault="00BB3A79" w:rsidP="00BB3A79">
      <w:pPr>
        <w:widowControl/>
        <w:spacing w:line="360" w:lineRule="auto"/>
        <w:ind w:firstLine="720"/>
        <w:rPr>
          <w:color w:val="0D0D0D" w:themeColor="text1" w:themeTint="F2"/>
          <w:sz w:val="26"/>
          <w:szCs w:val="26"/>
        </w:rPr>
      </w:pPr>
    </w:p>
    <w:p w:rsidR="004B4FE9" w:rsidRDefault="004B4FE9" w:rsidP="00BB3A79">
      <w:pPr>
        <w:widowControl/>
        <w:spacing w:line="360" w:lineRule="auto"/>
        <w:ind w:firstLine="720"/>
        <w:rPr>
          <w:color w:val="0D0D0D" w:themeColor="text1" w:themeTint="F2"/>
          <w:sz w:val="26"/>
          <w:szCs w:val="26"/>
        </w:rPr>
      </w:pPr>
      <w:r>
        <w:rPr>
          <w:color w:val="0D0D0D" w:themeColor="text1" w:themeTint="F2"/>
          <w:sz w:val="26"/>
          <w:szCs w:val="26"/>
        </w:rPr>
        <w:t>Due to the fact that the Commission has previously ruled on these issues and that OCA itself agreed to the terms outlined in the Joint Settlement, we will align our stance with those terms as outlined above, hence allowing UGI to include gathering and storage lines, as well as “other capitalized costs”</w:t>
      </w:r>
      <w:r w:rsidR="00D04835">
        <w:rPr>
          <w:color w:val="0D0D0D" w:themeColor="text1" w:themeTint="F2"/>
          <w:sz w:val="26"/>
          <w:szCs w:val="26"/>
        </w:rPr>
        <w:t>, for recovery under the DSIC.</w:t>
      </w:r>
    </w:p>
    <w:p w:rsidR="004B4FE9" w:rsidRDefault="004B4FE9" w:rsidP="00BB3A79">
      <w:pPr>
        <w:widowControl/>
        <w:spacing w:line="360" w:lineRule="auto"/>
        <w:ind w:firstLine="720"/>
        <w:rPr>
          <w:color w:val="0D0D0D" w:themeColor="text1" w:themeTint="F2"/>
          <w:sz w:val="26"/>
          <w:szCs w:val="26"/>
        </w:rPr>
      </w:pPr>
    </w:p>
    <w:p w:rsidR="00996D24" w:rsidRPr="00BB3A79" w:rsidRDefault="00DB0534" w:rsidP="002E5AD7">
      <w:pPr>
        <w:pStyle w:val="ListParagraph"/>
        <w:widowControl/>
        <w:numPr>
          <w:ilvl w:val="0"/>
          <w:numId w:val="27"/>
        </w:numPr>
        <w:spacing w:line="360" w:lineRule="auto"/>
        <w:ind w:left="1800" w:hanging="360"/>
        <w:rPr>
          <w:b/>
          <w:sz w:val="26"/>
          <w:szCs w:val="26"/>
        </w:rPr>
      </w:pPr>
      <w:r w:rsidRPr="00BB3A79">
        <w:rPr>
          <w:b/>
          <w:sz w:val="26"/>
          <w:szCs w:val="26"/>
        </w:rPr>
        <w:t>Effective Date</w:t>
      </w:r>
    </w:p>
    <w:p w:rsidR="00996D24" w:rsidRDefault="00996D24" w:rsidP="00996D24">
      <w:pPr>
        <w:widowControl/>
        <w:spacing w:line="360" w:lineRule="auto"/>
        <w:rPr>
          <w:b/>
          <w:sz w:val="26"/>
          <w:szCs w:val="26"/>
        </w:rPr>
      </w:pPr>
    </w:p>
    <w:p w:rsidR="00996D24" w:rsidRDefault="006B6733" w:rsidP="00996D24">
      <w:pPr>
        <w:widowControl/>
        <w:spacing w:line="360" w:lineRule="auto"/>
        <w:rPr>
          <w:b/>
          <w:sz w:val="26"/>
          <w:szCs w:val="26"/>
        </w:rPr>
      </w:pPr>
      <w:r>
        <w:rPr>
          <w:b/>
          <w:sz w:val="26"/>
          <w:szCs w:val="26"/>
        </w:rPr>
        <w:t>UGI</w:t>
      </w:r>
      <w:r w:rsidR="00775BE5" w:rsidRPr="00996D24">
        <w:rPr>
          <w:b/>
          <w:sz w:val="26"/>
          <w:szCs w:val="26"/>
        </w:rPr>
        <w:t>’s Petition</w:t>
      </w:r>
    </w:p>
    <w:p w:rsidR="00996D24" w:rsidRDefault="00996D24" w:rsidP="00996D24">
      <w:pPr>
        <w:widowControl/>
        <w:spacing w:line="360" w:lineRule="auto"/>
        <w:rPr>
          <w:b/>
          <w:sz w:val="26"/>
          <w:szCs w:val="26"/>
        </w:rPr>
      </w:pPr>
    </w:p>
    <w:p w:rsidR="00996D24" w:rsidRDefault="006B6733" w:rsidP="00650F1C">
      <w:pPr>
        <w:widowControl/>
        <w:spacing w:line="360" w:lineRule="auto"/>
        <w:ind w:firstLine="720"/>
        <w:rPr>
          <w:sz w:val="26"/>
          <w:szCs w:val="26"/>
        </w:rPr>
      </w:pPr>
      <w:r>
        <w:rPr>
          <w:sz w:val="26"/>
          <w:szCs w:val="26"/>
        </w:rPr>
        <w:t>UGI</w:t>
      </w:r>
      <w:r w:rsidR="00996D24" w:rsidRPr="00062E21">
        <w:rPr>
          <w:sz w:val="26"/>
          <w:szCs w:val="26"/>
        </w:rPr>
        <w:t xml:space="preserve">’s </w:t>
      </w:r>
      <w:r w:rsidR="00B862C4">
        <w:rPr>
          <w:sz w:val="26"/>
          <w:szCs w:val="26"/>
        </w:rPr>
        <w:t>P</w:t>
      </w:r>
      <w:r w:rsidR="00996D24" w:rsidRPr="00062E21">
        <w:rPr>
          <w:sz w:val="26"/>
          <w:szCs w:val="26"/>
        </w:rPr>
        <w:t xml:space="preserve">roposed </w:t>
      </w:r>
      <w:r w:rsidR="00B862C4">
        <w:rPr>
          <w:sz w:val="26"/>
          <w:szCs w:val="26"/>
        </w:rPr>
        <w:t>Tariff</w:t>
      </w:r>
      <w:r w:rsidR="00996D24" w:rsidRPr="00062E21">
        <w:rPr>
          <w:sz w:val="26"/>
          <w:szCs w:val="26"/>
        </w:rPr>
        <w:t xml:space="preserve"> </w:t>
      </w:r>
      <w:r w:rsidR="00996D24">
        <w:rPr>
          <w:sz w:val="26"/>
          <w:szCs w:val="26"/>
        </w:rPr>
        <w:t>w</w:t>
      </w:r>
      <w:r w:rsidR="00996D24" w:rsidRPr="00062E21">
        <w:rPr>
          <w:sz w:val="26"/>
          <w:szCs w:val="26"/>
        </w:rPr>
        <w:t>as</w:t>
      </w:r>
      <w:r w:rsidR="00996D24">
        <w:rPr>
          <w:sz w:val="26"/>
          <w:szCs w:val="26"/>
        </w:rPr>
        <w:t xml:space="preserve"> filed as pro forma with no issued date</w:t>
      </w:r>
      <w:r w:rsidR="00996D24" w:rsidRPr="00062E21">
        <w:rPr>
          <w:sz w:val="26"/>
          <w:szCs w:val="26"/>
        </w:rPr>
        <w:t xml:space="preserve"> and an effective date of </w:t>
      </w:r>
      <w:r w:rsidR="00B862C4">
        <w:rPr>
          <w:sz w:val="26"/>
          <w:szCs w:val="26"/>
        </w:rPr>
        <w:t>January</w:t>
      </w:r>
      <w:r w:rsidR="00996D24">
        <w:rPr>
          <w:sz w:val="26"/>
          <w:szCs w:val="26"/>
        </w:rPr>
        <w:t xml:space="preserve"> 1</w:t>
      </w:r>
      <w:r w:rsidR="00996D24" w:rsidRPr="00062E21">
        <w:rPr>
          <w:sz w:val="26"/>
          <w:szCs w:val="26"/>
        </w:rPr>
        <w:t>, 201</w:t>
      </w:r>
      <w:r w:rsidR="00B862C4">
        <w:rPr>
          <w:sz w:val="26"/>
          <w:szCs w:val="26"/>
        </w:rPr>
        <w:t>7</w:t>
      </w:r>
      <w:r w:rsidR="00996D24" w:rsidRPr="00062E21">
        <w:rPr>
          <w:sz w:val="26"/>
          <w:szCs w:val="26"/>
        </w:rPr>
        <w:t xml:space="preserve">.  </w:t>
      </w:r>
      <w:r w:rsidR="00B862C4">
        <w:rPr>
          <w:sz w:val="26"/>
          <w:szCs w:val="26"/>
        </w:rPr>
        <w:t xml:space="preserve">UGI’s </w:t>
      </w:r>
      <w:r w:rsidR="00295A2D">
        <w:rPr>
          <w:sz w:val="26"/>
          <w:szCs w:val="26"/>
        </w:rPr>
        <w:t>initial</w:t>
      </w:r>
      <w:r w:rsidR="00B862C4">
        <w:rPr>
          <w:sz w:val="26"/>
          <w:szCs w:val="26"/>
        </w:rPr>
        <w:t xml:space="preserve"> DSIC rate will be set at 0.0%, and will remain at 0.0% </w:t>
      </w:r>
      <w:r w:rsidR="00295A2D">
        <w:rPr>
          <w:sz w:val="26"/>
          <w:szCs w:val="26"/>
        </w:rPr>
        <w:t>until such time as UGI has placed in service a level of DSIC-eligible plant that exceeds the level approved by the Commission for base rate recovery in the Company’s base rate case at Docket No. R</w:t>
      </w:r>
      <w:r w:rsidR="00295A2D">
        <w:rPr>
          <w:sz w:val="26"/>
          <w:szCs w:val="26"/>
        </w:rPr>
        <w:noBreakHyphen/>
        <w:t>2015</w:t>
      </w:r>
      <w:r w:rsidR="00295A2D">
        <w:rPr>
          <w:sz w:val="26"/>
          <w:szCs w:val="26"/>
        </w:rPr>
        <w:noBreakHyphen/>
        <w:t xml:space="preserve">2518438.  </w:t>
      </w:r>
      <w:r w:rsidR="00996D24">
        <w:rPr>
          <w:sz w:val="26"/>
          <w:szCs w:val="26"/>
        </w:rPr>
        <w:t>A</w:t>
      </w:r>
      <w:r w:rsidR="00295A2D">
        <w:rPr>
          <w:sz w:val="26"/>
          <w:szCs w:val="26"/>
        </w:rPr>
        <w:t>s stated by Company Witness William J. McAllister</w:t>
      </w:r>
      <w:r w:rsidR="00996D24">
        <w:rPr>
          <w:sz w:val="26"/>
          <w:szCs w:val="26"/>
        </w:rPr>
        <w:t>, “</w:t>
      </w:r>
      <w:r w:rsidR="00295A2D">
        <w:rPr>
          <w:sz w:val="26"/>
          <w:szCs w:val="26"/>
        </w:rPr>
        <w:t>UGI believes this is appropriate in order to avoid any regulatory lag or gap between the end of its fully projected future test year and the date when UGI can recover investment through the DSIC.</w:t>
      </w:r>
      <w:r w:rsidR="00996D24">
        <w:rPr>
          <w:sz w:val="26"/>
          <w:szCs w:val="26"/>
        </w:rPr>
        <w:t xml:space="preserve">”  </w:t>
      </w:r>
      <w:proofErr w:type="gramStart"/>
      <w:r>
        <w:rPr>
          <w:sz w:val="26"/>
          <w:szCs w:val="26"/>
        </w:rPr>
        <w:t>UGI</w:t>
      </w:r>
      <w:r w:rsidR="00996D24">
        <w:rPr>
          <w:sz w:val="26"/>
          <w:szCs w:val="26"/>
        </w:rPr>
        <w:t xml:space="preserve"> Statement at 5.</w:t>
      </w:r>
      <w:proofErr w:type="gramEnd"/>
    </w:p>
    <w:p w:rsidR="00DB0534" w:rsidRPr="00062E21" w:rsidRDefault="00DB0534" w:rsidP="00295A2D">
      <w:pPr>
        <w:widowControl/>
        <w:spacing w:line="360" w:lineRule="auto"/>
        <w:rPr>
          <w:sz w:val="26"/>
          <w:szCs w:val="26"/>
        </w:rPr>
      </w:pPr>
    </w:p>
    <w:p w:rsidR="00DB0534" w:rsidRPr="00062E21" w:rsidRDefault="00DB0534" w:rsidP="005B045A">
      <w:pPr>
        <w:keepNext/>
        <w:widowControl/>
        <w:spacing w:line="360" w:lineRule="auto"/>
        <w:rPr>
          <w:b/>
          <w:sz w:val="26"/>
          <w:szCs w:val="26"/>
        </w:rPr>
      </w:pPr>
      <w:r w:rsidRPr="00062E21">
        <w:rPr>
          <w:b/>
          <w:sz w:val="26"/>
          <w:szCs w:val="26"/>
        </w:rPr>
        <w:lastRenderedPageBreak/>
        <w:t>Comments</w:t>
      </w:r>
    </w:p>
    <w:p w:rsidR="00DB0534" w:rsidRPr="00062E21" w:rsidRDefault="00DB0534" w:rsidP="005B045A">
      <w:pPr>
        <w:keepNext/>
        <w:widowControl/>
        <w:spacing w:line="360" w:lineRule="auto"/>
        <w:ind w:firstLine="1440"/>
        <w:rPr>
          <w:sz w:val="26"/>
          <w:szCs w:val="26"/>
        </w:rPr>
      </w:pPr>
    </w:p>
    <w:p w:rsidR="008A5776" w:rsidRDefault="008A5776" w:rsidP="008A5776">
      <w:pPr>
        <w:widowControl/>
        <w:spacing w:line="360" w:lineRule="auto"/>
        <w:ind w:firstLine="720"/>
        <w:rPr>
          <w:sz w:val="26"/>
          <w:szCs w:val="26"/>
        </w:rPr>
      </w:pPr>
      <w:r>
        <w:rPr>
          <w:sz w:val="26"/>
          <w:szCs w:val="26"/>
        </w:rPr>
        <w:t xml:space="preserve">No comments </w:t>
      </w:r>
      <w:r w:rsidR="00737725">
        <w:rPr>
          <w:sz w:val="26"/>
          <w:szCs w:val="26"/>
        </w:rPr>
        <w:t>were filed regarding th</w:t>
      </w:r>
      <w:r w:rsidR="00ED2033">
        <w:rPr>
          <w:sz w:val="26"/>
          <w:szCs w:val="26"/>
        </w:rPr>
        <w:t xml:space="preserve">e effective </w:t>
      </w:r>
      <w:r w:rsidR="00737725">
        <w:rPr>
          <w:sz w:val="26"/>
          <w:szCs w:val="26"/>
        </w:rPr>
        <w:t>date</w:t>
      </w:r>
      <w:r>
        <w:rPr>
          <w:sz w:val="26"/>
          <w:szCs w:val="26"/>
        </w:rPr>
        <w:t>.</w:t>
      </w:r>
    </w:p>
    <w:p w:rsidR="00DB0534" w:rsidRPr="00062E21" w:rsidRDefault="00DB0534" w:rsidP="000E6817">
      <w:pPr>
        <w:widowControl/>
        <w:spacing w:line="360" w:lineRule="auto"/>
        <w:ind w:firstLine="1440"/>
        <w:rPr>
          <w:sz w:val="26"/>
          <w:szCs w:val="26"/>
        </w:rPr>
      </w:pPr>
    </w:p>
    <w:p w:rsidR="00DB0534" w:rsidRDefault="00DB0534" w:rsidP="000E6817">
      <w:pPr>
        <w:widowControl/>
        <w:spacing w:line="360" w:lineRule="auto"/>
        <w:rPr>
          <w:b/>
          <w:color w:val="0D0D0D" w:themeColor="text1" w:themeTint="F2"/>
          <w:sz w:val="26"/>
          <w:szCs w:val="26"/>
        </w:rPr>
      </w:pPr>
      <w:r w:rsidRPr="00013204">
        <w:rPr>
          <w:b/>
          <w:color w:val="0D0D0D" w:themeColor="text1" w:themeTint="F2"/>
          <w:sz w:val="26"/>
          <w:szCs w:val="26"/>
        </w:rPr>
        <w:t>Resolution</w:t>
      </w:r>
    </w:p>
    <w:p w:rsidR="00F15C29" w:rsidRDefault="00F15C29" w:rsidP="000E6817">
      <w:pPr>
        <w:widowControl/>
        <w:spacing w:line="360" w:lineRule="auto"/>
        <w:rPr>
          <w:b/>
          <w:color w:val="0D0D0D" w:themeColor="text1" w:themeTint="F2"/>
          <w:sz w:val="26"/>
          <w:szCs w:val="26"/>
        </w:rPr>
      </w:pPr>
    </w:p>
    <w:p w:rsidR="00F15C29" w:rsidRDefault="00F15C29" w:rsidP="00F15C29">
      <w:pPr>
        <w:widowControl/>
        <w:spacing w:line="360" w:lineRule="auto"/>
        <w:ind w:firstLine="720"/>
        <w:rPr>
          <w:sz w:val="26"/>
          <w:szCs w:val="26"/>
        </w:rPr>
      </w:pPr>
      <w:r>
        <w:rPr>
          <w:color w:val="0D0D0D" w:themeColor="text1" w:themeTint="F2"/>
          <w:sz w:val="26"/>
          <w:szCs w:val="26"/>
        </w:rPr>
        <w:t>The Commission notes the recent settlement of UGI’s base rate case at Docket No. R</w:t>
      </w:r>
      <w:r>
        <w:rPr>
          <w:color w:val="0D0D0D" w:themeColor="text1" w:themeTint="F2"/>
          <w:sz w:val="26"/>
          <w:szCs w:val="26"/>
        </w:rPr>
        <w:noBreakHyphen/>
        <w:t>2015</w:t>
      </w:r>
      <w:r>
        <w:rPr>
          <w:color w:val="0D0D0D" w:themeColor="text1" w:themeTint="F2"/>
          <w:sz w:val="26"/>
          <w:szCs w:val="26"/>
        </w:rPr>
        <w:noBreakHyphen/>
      </w:r>
      <w:r>
        <w:rPr>
          <w:sz w:val="26"/>
          <w:szCs w:val="26"/>
        </w:rPr>
        <w:t xml:space="preserve">2518438, </w:t>
      </w:r>
      <w:r w:rsidR="00874710">
        <w:rPr>
          <w:sz w:val="26"/>
          <w:szCs w:val="26"/>
        </w:rPr>
        <w:t xml:space="preserve">Order entered on October 14, 2016, </w:t>
      </w:r>
      <w:r>
        <w:rPr>
          <w:sz w:val="26"/>
          <w:szCs w:val="26"/>
        </w:rPr>
        <w:t xml:space="preserve">whereby </w:t>
      </w:r>
      <w:r w:rsidR="00874710">
        <w:rPr>
          <w:sz w:val="26"/>
          <w:szCs w:val="26"/>
        </w:rPr>
        <w:t>the Commission ruled the f</w:t>
      </w:r>
      <w:r w:rsidR="00C75A2E">
        <w:rPr>
          <w:sz w:val="26"/>
          <w:szCs w:val="26"/>
        </w:rPr>
        <w:t xml:space="preserve">ollowing in Ordering Paragraph number </w:t>
      </w:r>
      <w:r w:rsidR="00874710">
        <w:rPr>
          <w:sz w:val="26"/>
          <w:szCs w:val="26"/>
        </w:rPr>
        <w:t>15:</w:t>
      </w:r>
    </w:p>
    <w:p w:rsidR="00874710" w:rsidRPr="00874710" w:rsidRDefault="00874710" w:rsidP="00F15C29">
      <w:pPr>
        <w:widowControl/>
        <w:spacing w:line="360" w:lineRule="auto"/>
        <w:ind w:firstLine="720"/>
        <w:rPr>
          <w:sz w:val="26"/>
          <w:szCs w:val="26"/>
        </w:rPr>
      </w:pPr>
    </w:p>
    <w:p w:rsidR="00874710" w:rsidRPr="00874710" w:rsidRDefault="0008286F" w:rsidP="0008286F">
      <w:pPr>
        <w:widowControl/>
        <w:tabs>
          <w:tab w:val="left" w:pos="8010"/>
        </w:tabs>
        <w:ind w:left="1440" w:right="1350"/>
        <w:rPr>
          <w:color w:val="0D0D0D" w:themeColor="text1" w:themeTint="F2"/>
          <w:sz w:val="26"/>
          <w:szCs w:val="26"/>
        </w:rPr>
      </w:pPr>
      <w:r>
        <w:rPr>
          <w:sz w:val="26"/>
          <w:szCs w:val="26"/>
        </w:rPr>
        <w:t>“</w:t>
      </w:r>
      <w:r w:rsidR="00874710" w:rsidRPr="00874710">
        <w:rPr>
          <w:sz w:val="26"/>
          <w:szCs w:val="26"/>
        </w:rPr>
        <w:t>That, as of the effective date of the Commission’s Final Order in this case, UGI Utilities, Inc. – Gas Division is eligible to include plant additions in the Distribution System Improvement Charge once DSIC-eligible account balances exceed the levels projected by UGI Gas at September 30, 2017 on SDR-ROR-14, consistent with Settlement Paragraph 28.</w:t>
      </w:r>
      <w:r>
        <w:rPr>
          <w:sz w:val="26"/>
          <w:szCs w:val="26"/>
        </w:rPr>
        <w:t>”</w:t>
      </w:r>
    </w:p>
    <w:p w:rsidR="00DB0534" w:rsidRDefault="00DB0534" w:rsidP="000E6817">
      <w:pPr>
        <w:widowControl/>
        <w:spacing w:line="360" w:lineRule="auto"/>
        <w:rPr>
          <w:color w:val="0D0D0D" w:themeColor="text1" w:themeTint="F2"/>
          <w:sz w:val="26"/>
          <w:szCs w:val="26"/>
        </w:rPr>
      </w:pPr>
    </w:p>
    <w:p w:rsidR="00C75A2E" w:rsidRDefault="00C75A2E" w:rsidP="00C75A2E">
      <w:pPr>
        <w:widowControl/>
        <w:spacing w:line="360" w:lineRule="auto"/>
        <w:ind w:firstLine="720"/>
        <w:rPr>
          <w:color w:val="0D0D0D" w:themeColor="text1" w:themeTint="F2"/>
          <w:sz w:val="26"/>
          <w:szCs w:val="26"/>
        </w:rPr>
      </w:pPr>
      <w:r>
        <w:rPr>
          <w:color w:val="0D0D0D" w:themeColor="text1" w:themeTint="F2"/>
          <w:sz w:val="26"/>
          <w:szCs w:val="26"/>
        </w:rPr>
        <w:t>Therefore, as noted above, UGI will not be able to have a non-zero DSIC until such time as its DSIC-eligible plant placed into service has exceeded the level allowed for recovery as part of its fully projected future test year.</w:t>
      </w:r>
    </w:p>
    <w:p w:rsidR="00C75A2E" w:rsidRPr="00874710" w:rsidRDefault="00C75A2E" w:rsidP="00C75A2E">
      <w:pPr>
        <w:widowControl/>
        <w:spacing w:line="360" w:lineRule="auto"/>
        <w:ind w:firstLine="720"/>
        <w:rPr>
          <w:color w:val="0D0D0D" w:themeColor="text1" w:themeTint="F2"/>
          <w:sz w:val="26"/>
          <w:szCs w:val="26"/>
        </w:rPr>
      </w:pPr>
    </w:p>
    <w:p w:rsidR="00485041" w:rsidRPr="00C84329" w:rsidRDefault="00E22574" w:rsidP="00C84329">
      <w:pPr>
        <w:widowControl/>
        <w:spacing w:line="360" w:lineRule="auto"/>
        <w:ind w:firstLine="720"/>
        <w:rPr>
          <w:color w:val="0D0D0D" w:themeColor="text1" w:themeTint="F2"/>
          <w:sz w:val="26"/>
          <w:szCs w:val="26"/>
        </w:rPr>
      </w:pPr>
      <w:r w:rsidRPr="00E22574">
        <w:rPr>
          <w:color w:val="0D0D0D" w:themeColor="text1" w:themeTint="F2"/>
          <w:sz w:val="26"/>
          <w:szCs w:val="26"/>
        </w:rPr>
        <w:t xml:space="preserve">We shall permit </w:t>
      </w:r>
      <w:r w:rsidR="006B6733">
        <w:rPr>
          <w:color w:val="0D0D0D" w:themeColor="text1" w:themeTint="F2"/>
          <w:sz w:val="26"/>
          <w:szCs w:val="26"/>
        </w:rPr>
        <w:t>UGI</w:t>
      </w:r>
      <w:r w:rsidRPr="00E22574">
        <w:rPr>
          <w:color w:val="0D0D0D" w:themeColor="text1" w:themeTint="F2"/>
          <w:sz w:val="26"/>
          <w:szCs w:val="26"/>
        </w:rPr>
        <w:t xml:space="preserve"> to implement a DSIC mechanism, pursuant to a tariff filed </w:t>
      </w:r>
      <w:r>
        <w:rPr>
          <w:color w:val="0D0D0D" w:themeColor="text1" w:themeTint="F2"/>
          <w:sz w:val="26"/>
          <w:szCs w:val="26"/>
        </w:rPr>
        <w:t xml:space="preserve">on </w:t>
      </w:r>
      <w:r w:rsidRPr="00E22574">
        <w:rPr>
          <w:color w:val="0D0D0D" w:themeColor="text1" w:themeTint="F2"/>
          <w:sz w:val="26"/>
          <w:szCs w:val="26"/>
        </w:rPr>
        <w:t>10-day</w:t>
      </w:r>
      <w:r>
        <w:rPr>
          <w:color w:val="0D0D0D" w:themeColor="text1" w:themeTint="F2"/>
          <w:sz w:val="26"/>
          <w:szCs w:val="26"/>
        </w:rPr>
        <w:t>s’</w:t>
      </w:r>
      <w:r w:rsidRPr="00E22574">
        <w:rPr>
          <w:color w:val="0D0D0D" w:themeColor="text1" w:themeTint="F2"/>
          <w:sz w:val="26"/>
          <w:szCs w:val="26"/>
        </w:rPr>
        <w:t xml:space="preserve"> notice and in compliance with the directives in this Order, but note that the rates charged pursuant to the DSIC surcharge shall be subject to recoupment and refund after final resolution of the issues brought before the OALJ.  Therefore, based on requirements for DSIC quarterly updates, as more fully described below, the Commission directs </w:t>
      </w:r>
      <w:r w:rsidR="006B6733">
        <w:rPr>
          <w:color w:val="0D0D0D" w:themeColor="text1" w:themeTint="F2"/>
          <w:sz w:val="26"/>
          <w:szCs w:val="26"/>
        </w:rPr>
        <w:t>UGI</w:t>
      </w:r>
      <w:r w:rsidRPr="00E22574">
        <w:rPr>
          <w:color w:val="0D0D0D" w:themeColor="text1" w:themeTint="F2"/>
          <w:sz w:val="26"/>
          <w:szCs w:val="26"/>
        </w:rPr>
        <w:t xml:space="preserve"> to file a tariff no later than </w:t>
      </w:r>
      <w:r w:rsidR="00822CC8">
        <w:rPr>
          <w:color w:val="0D0D0D" w:themeColor="text1" w:themeTint="F2"/>
          <w:sz w:val="26"/>
          <w:szCs w:val="26"/>
        </w:rPr>
        <w:t>December 21</w:t>
      </w:r>
      <w:r w:rsidR="00682BC5">
        <w:rPr>
          <w:color w:val="0D0D0D" w:themeColor="text1" w:themeTint="F2"/>
          <w:sz w:val="26"/>
          <w:szCs w:val="26"/>
        </w:rPr>
        <w:t>, 2016</w:t>
      </w:r>
      <w:r w:rsidRPr="00E22574">
        <w:rPr>
          <w:color w:val="0D0D0D" w:themeColor="text1" w:themeTint="F2"/>
          <w:sz w:val="26"/>
          <w:szCs w:val="26"/>
        </w:rPr>
        <w:t xml:space="preserve">, if </w:t>
      </w:r>
      <w:r w:rsidR="006B6733">
        <w:rPr>
          <w:color w:val="0D0D0D" w:themeColor="text1" w:themeTint="F2"/>
          <w:sz w:val="26"/>
          <w:szCs w:val="26"/>
        </w:rPr>
        <w:t>UGI</w:t>
      </w:r>
      <w:r w:rsidRPr="00E22574">
        <w:rPr>
          <w:color w:val="0D0D0D" w:themeColor="text1" w:themeTint="F2"/>
          <w:sz w:val="26"/>
          <w:szCs w:val="26"/>
        </w:rPr>
        <w:t xml:space="preserve"> wishes to have an effective date of </w:t>
      </w:r>
      <w:r w:rsidR="00822CC8">
        <w:rPr>
          <w:color w:val="0D0D0D" w:themeColor="text1" w:themeTint="F2"/>
          <w:sz w:val="26"/>
          <w:szCs w:val="26"/>
        </w:rPr>
        <w:t>January 1, 2017</w:t>
      </w:r>
      <w:r w:rsidRPr="00E22574">
        <w:rPr>
          <w:color w:val="0D0D0D" w:themeColor="text1" w:themeTint="F2"/>
          <w:sz w:val="26"/>
          <w:szCs w:val="26"/>
        </w:rPr>
        <w:t>.</w:t>
      </w:r>
      <w:r w:rsidRPr="00E22574">
        <w:rPr>
          <w:color w:val="0D0D0D" w:themeColor="text1" w:themeTint="F2"/>
          <w:sz w:val="26"/>
          <w:szCs w:val="26"/>
          <w:vertAlign w:val="superscript"/>
        </w:rPr>
        <w:footnoteReference w:id="4"/>
      </w:r>
      <w:r w:rsidRPr="00E22574">
        <w:rPr>
          <w:color w:val="0D0D0D" w:themeColor="text1" w:themeTint="F2"/>
          <w:sz w:val="26"/>
          <w:szCs w:val="26"/>
        </w:rPr>
        <w:t xml:space="preserve">  </w:t>
      </w:r>
      <w:r w:rsidR="006B6733">
        <w:rPr>
          <w:color w:val="0D0D0D" w:themeColor="text1" w:themeTint="F2"/>
          <w:sz w:val="26"/>
          <w:szCs w:val="26"/>
        </w:rPr>
        <w:t>UGI</w:t>
      </w:r>
      <w:r>
        <w:rPr>
          <w:color w:val="0D0D0D" w:themeColor="text1" w:themeTint="F2"/>
          <w:sz w:val="26"/>
          <w:szCs w:val="26"/>
        </w:rPr>
        <w:t>’s</w:t>
      </w:r>
      <w:r w:rsidRPr="00E22574">
        <w:rPr>
          <w:color w:val="0D0D0D" w:themeColor="text1" w:themeTint="F2"/>
          <w:sz w:val="26"/>
          <w:szCs w:val="26"/>
        </w:rPr>
        <w:t xml:space="preserve"> tariff must be modified in a tariff filing as directed by the Commission in this Order.</w:t>
      </w:r>
    </w:p>
    <w:p w:rsidR="00DB0534" w:rsidRPr="00062E21" w:rsidRDefault="00637D90" w:rsidP="005B045A">
      <w:pPr>
        <w:keepNext/>
        <w:widowControl/>
        <w:spacing w:line="360" w:lineRule="auto"/>
        <w:rPr>
          <w:b/>
          <w:sz w:val="26"/>
          <w:szCs w:val="26"/>
        </w:rPr>
      </w:pPr>
      <w:r>
        <w:rPr>
          <w:b/>
          <w:sz w:val="26"/>
          <w:szCs w:val="26"/>
        </w:rPr>
        <w:lastRenderedPageBreak/>
        <w:tab/>
      </w:r>
      <w:r w:rsidR="00ED2170">
        <w:rPr>
          <w:b/>
          <w:sz w:val="26"/>
          <w:szCs w:val="26"/>
        </w:rPr>
        <w:tab/>
      </w:r>
      <w:r w:rsidR="007C5800">
        <w:rPr>
          <w:b/>
          <w:sz w:val="26"/>
          <w:szCs w:val="26"/>
        </w:rPr>
        <w:t xml:space="preserve">(c) </w:t>
      </w:r>
      <w:r w:rsidR="00DB0534" w:rsidRPr="00062E21">
        <w:rPr>
          <w:b/>
          <w:sz w:val="26"/>
          <w:szCs w:val="26"/>
        </w:rPr>
        <w:t>Computation of the DSIC</w:t>
      </w:r>
    </w:p>
    <w:p w:rsidR="00DB0534" w:rsidRPr="00062E21" w:rsidRDefault="00DB0534" w:rsidP="005B045A">
      <w:pPr>
        <w:keepNext/>
        <w:widowControl/>
        <w:spacing w:line="360" w:lineRule="auto"/>
        <w:rPr>
          <w:sz w:val="26"/>
          <w:szCs w:val="26"/>
        </w:rPr>
      </w:pPr>
    </w:p>
    <w:p w:rsidR="00DB0534" w:rsidRPr="00062E21" w:rsidRDefault="006B6733" w:rsidP="005B045A">
      <w:pPr>
        <w:keepNext/>
        <w:widowControl/>
        <w:spacing w:line="360" w:lineRule="auto"/>
        <w:rPr>
          <w:b/>
          <w:sz w:val="26"/>
          <w:szCs w:val="26"/>
        </w:rPr>
      </w:pPr>
      <w:r>
        <w:rPr>
          <w:b/>
          <w:sz w:val="26"/>
          <w:szCs w:val="26"/>
        </w:rPr>
        <w:t>UGI</w:t>
      </w:r>
      <w:r w:rsidR="00775BE5">
        <w:rPr>
          <w:b/>
          <w:sz w:val="26"/>
          <w:szCs w:val="26"/>
        </w:rPr>
        <w:t>’s Petition</w:t>
      </w:r>
    </w:p>
    <w:p w:rsidR="00DB0534" w:rsidRPr="00062E21" w:rsidRDefault="00DB0534" w:rsidP="005B045A">
      <w:pPr>
        <w:keepNext/>
        <w:widowControl/>
        <w:spacing w:line="360" w:lineRule="auto"/>
        <w:rPr>
          <w:sz w:val="26"/>
          <w:szCs w:val="26"/>
        </w:rPr>
      </w:pPr>
    </w:p>
    <w:p w:rsidR="00DB0534" w:rsidRDefault="00682BC5" w:rsidP="008557DE">
      <w:pPr>
        <w:widowControl/>
        <w:spacing w:line="360" w:lineRule="auto"/>
        <w:ind w:firstLine="720"/>
        <w:rPr>
          <w:sz w:val="26"/>
          <w:szCs w:val="26"/>
        </w:rPr>
      </w:pPr>
      <w:r>
        <w:rPr>
          <w:sz w:val="26"/>
          <w:szCs w:val="26"/>
        </w:rPr>
        <w:t>With the Proposed Tariff</w:t>
      </w:r>
      <w:r w:rsidRPr="00062E21">
        <w:rPr>
          <w:sz w:val="26"/>
          <w:szCs w:val="26"/>
        </w:rPr>
        <w:t xml:space="preserve">, </w:t>
      </w:r>
      <w:r w:rsidR="006B6733">
        <w:rPr>
          <w:sz w:val="26"/>
          <w:szCs w:val="26"/>
        </w:rPr>
        <w:t>UGI</w:t>
      </w:r>
      <w:r w:rsidRPr="00062E21">
        <w:rPr>
          <w:sz w:val="26"/>
          <w:szCs w:val="26"/>
        </w:rPr>
        <w:t xml:space="preserve"> propose</w:t>
      </w:r>
      <w:r>
        <w:rPr>
          <w:sz w:val="26"/>
          <w:szCs w:val="26"/>
        </w:rPr>
        <w:t>s</w:t>
      </w:r>
      <w:r w:rsidRPr="00062E21">
        <w:rPr>
          <w:sz w:val="26"/>
          <w:szCs w:val="26"/>
        </w:rPr>
        <w:t xml:space="preserve"> a DS</w:t>
      </w:r>
      <w:r w:rsidR="00B85C81">
        <w:rPr>
          <w:sz w:val="26"/>
          <w:szCs w:val="26"/>
        </w:rPr>
        <w:t>IC rate of 0.0</w:t>
      </w:r>
      <w:r w:rsidRPr="00062E21">
        <w:rPr>
          <w:sz w:val="26"/>
          <w:szCs w:val="26"/>
        </w:rPr>
        <w:t>%, which the Company aver</w:t>
      </w:r>
      <w:r>
        <w:rPr>
          <w:sz w:val="26"/>
          <w:szCs w:val="26"/>
        </w:rPr>
        <w:t>s</w:t>
      </w:r>
      <w:r w:rsidRPr="00062E21">
        <w:rPr>
          <w:sz w:val="26"/>
          <w:szCs w:val="26"/>
        </w:rPr>
        <w:t xml:space="preserve"> was calculated consistent with the Model Tariff</w:t>
      </w:r>
      <w:r>
        <w:rPr>
          <w:sz w:val="26"/>
          <w:szCs w:val="26"/>
        </w:rPr>
        <w:t xml:space="preserve"> in the Final Implementation Order</w:t>
      </w:r>
      <w:r w:rsidRPr="00062E21">
        <w:rPr>
          <w:sz w:val="26"/>
          <w:szCs w:val="26"/>
        </w:rPr>
        <w:t xml:space="preserve">.  </w:t>
      </w:r>
      <w:r w:rsidR="003F65B5">
        <w:rPr>
          <w:sz w:val="26"/>
          <w:szCs w:val="26"/>
        </w:rPr>
        <w:t xml:space="preserve">However, just </w:t>
      </w:r>
      <w:r w:rsidR="00B85C81">
        <w:rPr>
          <w:sz w:val="26"/>
          <w:szCs w:val="26"/>
        </w:rPr>
        <w:t xml:space="preserve">for illustrative purposes UGI has included an exhibit showing </w:t>
      </w:r>
      <w:r w:rsidR="003F65B5">
        <w:rPr>
          <w:sz w:val="26"/>
          <w:szCs w:val="26"/>
        </w:rPr>
        <w:t>a calculation of the DSIC rate based on the forecasted ability to utilize a non-zero DSIC</w:t>
      </w:r>
      <w:r w:rsidR="00B85C81">
        <w:rPr>
          <w:sz w:val="26"/>
          <w:szCs w:val="26"/>
        </w:rPr>
        <w:t xml:space="preserve"> </w:t>
      </w:r>
      <w:r w:rsidR="003F65B5">
        <w:rPr>
          <w:sz w:val="26"/>
          <w:szCs w:val="26"/>
        </w:rPr>
        <w:t>effective</w:t>
      </w:r>
      <w:r w:rsidR="00B85C81">
        <w:rPr>
          <w:sz w:val="26"/>
          <w:szCs w:val="26"/>
        </w:rPr>
        <w:t xml:space="preserve"> January</w:t>
      </w:r>
      <w:r w:rsidR="003F65B5">
        <w:rPr>
          <w:sz w:val="26"/>
          <w:szCs w:val="26"/>
        </w:rPr>
        <w:t> </w:t>
      </w:r>
      <w:r w:rsidR="00B85C81">
        <w:rPr>
          <w:sz w:val="26"/>
          <w:szCs w:val="26"/>
        </w:rPr>
        <w:t>1, 2018</w:t>
      </w:r>
      <w:r w:rsidR="00090250">
        <w:rPr>
          <w:sz w:val="26"/>
          <w:szCs w:val="26"/>
        </w:rPr>
        <w:t>, leading to a DSIC rate of .83%</w:t>
      </w:r>
      <w:r w:rsidR="00B85C81">
        <w:rPr>
          <w:sz w:val="26"/>
          <w:szCs w:val="26"/>
        </w:rPr>
        <w:t xml:space="preserve">.  </w:t>
      </w:r>
      <w:r w:rsidRPr="00062E21">
        <w:rPr>
          <w:sz w:val="26"/>
          <w:szCs w:val="26"/>
        </w:rPr>
        <w:t>The formula for calculation of the DSIC is as follows:</w:t>
      </w:r>
    </w:p>
    <w:p w:rsidR="00DB0534" w:rsidRPr="00062E21" w:rsidRDefault="00DB0534" w:rsidP="000E6817">
      <w:pPr>
        <w:widowControl/>
        <w:spacing w:line="360" w:lineRule="auto"/>
        <w:ind w:firstLine="1440"/>
        <w:rPr>
          <w:sz w:val="26"/>
          <w:szCs w:val="26"/>
        </w:rPr>
      </w:pPr>
    </w:p>
    <w:p w:rsidR="00B85C81" w:rsidRDefault="00DB0534" w:rsidP="00B85C81">
      <w:pPr>
        <w:widowControl/>
        <w:ind w:left="720"/>
        <w:rPr>
          <w:sz w:val="26"/>
          <w:szCs w:val="26"/>
          <w:u w:val="single"/>
        </w:rPr>
      </w:pPr>
      <w:r w:rsidRPr="00062E21">
        <w:rPr>
          <w:sz w:val="26"/>
          <w:szCs w:val="26"/>
        </w:rPr>
        <w:t>DSIC</w:t>
      </w:r>
      <w:r w:rsidRPr="00062E21">
        <w:rPr>
          <w:sz w:val="26"/>
          <w:szCs w:val="26"/>
        </w:rPr>
        <w:tab/>
        <w:t xml:space="preserve">       =</w:t>
      </w:r>
      <w:r w:rsidRPr="00062E21">
        <w:rPr>
          <w:sz w:val="26"/>
          <w:szCs w:val="26"/>
        </w:rPr>
        <w:tab/>
      </w:r>
      <w:r w:rsidRPr="000C174F">
        <w:rPr>
          <w:sz w:val="26"/>
          <w:szCs w:val="26"/>
          <w:u w:val="single"/>
        </w:rPr>
        <w:t>(</w:t>
      </w:r>
      <w:r w:rsidRPr="00062E21">
        <w:rPr>
          <w:sz w:val="26"/>
          <w:szCs w:val="26"/>
          <w:u w:val="single"/>
        </w:rPr>
        <w:t>DSI * PTRR)</w:t>
      </w:r>
      <w:r w:rsidR="00B85C81">
        <w:rPr>
          <w:sz w:val="26"/>
          <w:szCs w:val="26"/>
          <w:u w:val="single"/>
        </w:rPr>
        <w:t xml:space="preserve"> </w:t>
      </w:r>
      <w:r w:rsidRPr="00062E21">
        <w:rPr>
          <w:sz w:val="26"/>
          <w:szCs w:val="26"/>
          <w:u w:val="single"/>
        </w:rPr>
        <w:t>+</w:t>
      </w:r>
      <w:r w:rsidR="00B85C81">
        <w:rPr>
          <w:sz w:val="26"/>
          <w:szCs w:val="26"/>
          <w:u w:val="single"/>
        </w:rPr>
        <w:t xml:space="preserve"> </w:t>
      </w:r>
      <w:r w:rsidRPr="00062E21">
        <w:rPr>
          <w:sz w:val="26"/>
          <w:szCs w:val="26"/>
          <w:u w:val="single"/>
        </w:rPr>
        <w:t>Dep</w:t>
      </w:r>
      <w:r w:rsidR="00B85C81">
        <w:rPr>
          <w:sz w:val="26"/>
          <w:szCs w:val="26"/>
          <w:u w:val="single"/>
        </w:rPr>
        <w:t xml:space="preserve"> </w:t>
      </w:r>
      <w:r w:rsidRPr="00062E21">
        <w:rPr>
          <w:sz w:val="26"/>
          <w:szCs w:val="26"/>
          <w:u w:val="single"/>
        </w:rPr>
        <w:t>+</w:t>
      </w:r>
      <w:r w:rsidR="00B85C81">
        <w:rPr>
          <w:sz w:val="26"/>
          <w:szCs w:val="26"/>
          <w:u w:val="single"/>
        </w:rPr>
        <w:t xml:space="preserve"> </w:t>
      </w:r>
      <w:r w:rsidRPr="00062E21">
        <w:rPr>
          <w:sz w:val="26"/>
          <w:szCs w:val="26"/>
          <w:u w:val="single"/>
        </w:rPr>
        <w:t>e</w:t>
      </w:r>
    </w:p>
    <w:p w:rsidR="00DB0534" w:rsidRPr="00B85C81" w:rsidRDefault="00B85C81" w:rsidP="00B85C81">
      <w:pPr>
        <w:widowControl/>
        <w:ind w:left="2160" w:firstLine="720"/>
        <w:rPr>
          <w:sz w:val="26"/>
          <w:szCs w:val="26"/>
          <w:u w:val="single"/>
        </w:rPr>
      </w:pPr>
      <w:r>
        <w:rPr>
          <w:sz w:val="26"/>
          <w:szCs w:val="26"/>
        </w:rPr>
        <w:t xml:space="preserve">     </w:t>
      </w:r>
      <w:r w:rsidR="00DB0534" w:rsidRPr="00062E21">
        <w:rPr>
          <w:sz w:val="26"/>
          <w:szCs w:val="26"/>
        </w:rPr>
        <w:t>PQR</w:t>
      </w:r>
    </w:p>
    <w:p w:rsidR="00DB0534" w:rsidRPr="00062E21" w:rsidRDefault="00DB0534" w:rsidP="000E6817">
      <w:pPr>
        <w:widowControl/>
        <w:ind w:left="1440"/>
        <w:rPr>
          <w:sz w:val="26"/>
          <w:szCs w:val="26"/>
        </w:rPr>
      </w:pPr>
    </w:p>
    <w:p w:rsidR="00DB0534" w:rsidRPr="00062E21" w:rsidRDefault="00DB0534" w:rsidP="008557DE">
      <w:pPr>
        <w:widowControl/>
        <w:ind w:left="720"/>
        <w:rPr>
          <w:sz w:val="26"/>
          <w:szCs w:val="26"/>
        </w:rPr>
      </w:pPr>
      <w:r w:rsidRPr="00062E21">
        <w:rPr>
          <w:sz w:val="26"/>
          <w:szCs w:val="26"/>
        </w:rPr>
        <w:t>Where:</w:t>
      </w:r>
    </w:p>
    <w:p w:rsidR="00DB0534" w:rsidRPr="00062E21" w:rsidRDefault="00DB0534" w:rsidP="000E6817">
      <w:pPr>
        <w:widowControl/>
        <w:tabs>
          <w:tab w:val="left" w:pos="-1440"/>
        </w:tabs>
        <w:ind w:left="2880" w:hanging="1440"/>
        <w:rPr>
          <w:sz w:val="26"/>
          <w:szCs w:val="26"/>
        </w:rPr>
      </w:pPr>
    </w:p>
    <w:p w:rsidR="00DB0534" w:rsidRPr="00062E21" w:rsidRDefault="00DB0534" w:rsidP="008557DE">
      <w:pPr>
        <w:widowControl/>
        <w:tabs>
          <w:tab w:val="left" w:pos="-1440"/>
        </w:tabs>
        <w:ind w:left="2340" w:hanging="1620"/>
        <w:rPr>
          <w:sz w:val="26"/>
          <w:szCs w:val="26"/>
        </w:rPr>
      </w:pPr>
      <w:r w:rsidRPr="00062E21">
        <w:rPr>
          <w:sz w:val="26"/>
          <w:szCs w:val="26"/>
        </w:rPr>
        <w:t>DSI            =</w:t>
      </w:r>
      <w:r w:rsidRPr="00062E21">
        <w:rPr>
          <w:sz w:val="26"/>
          <w:szCs w:val="26"/>
        </w:rPr>
        <w:tab/>
        <w:t>Original cost of eligible distribution system improvement projects net of accrued depreciation.</w:t>
      </w:r>
    </w:p>
    <w:p w:rsidR="00DB0534" w:rsidRPr="00062E21" w:rsidRDefault="00DB0534" w:rsidP="008557DE">
      <w:pPr>
        <w:widowControl/>
        <w:tabs>
          <w:tab w:val="left" w:pos="-1440"/>
        </w:tabs>
        <w:ind w:left="2340" w:hanging="1620"/>
        <w:rPr>
          <w:sz w:val="26"/>
          <w:szCs w:val="26"/>
        </w:rPr>
      </w:pPr>
      <w:r w:rsidRPr="00062E21">
        <w:rPr>
          <w:sz w:val="26"/>
          <w:szCs w:val="26"/>
        </w:rPr>
        <w:t>PTRR        =</w:t>
      </w:r>
      <w:r w:rsidRPr="00062E21">
        <w:rPr>
          <w:sz w:val="26"/>
          <w:szCs w:val="26"/>
        </w:rPr>
        <w:tab/>
        <w:t>Pre-tax return rate applicable to DSIC-eligible property.</w:t>
      </w:r>
    </w:p>
    <w:p w:rsidR="00DB0534" w:rsidRPr="00062E21" w:rsidRDefault="00DB0534" w:rsidP="008557DE">
      <w:pPr>
        <w:widowControl/>
        <w:tabs>
          <w:tab w:val="left" w:pos="-1440"/>
        </w:tabs>
        <w:ind w:left="2340" w:hanging="1620"/>
        <w:rPr>
          <w:sz w:val="26"/>
          <w:szCs w:val="26"/>
        </w:rPr>
      </w:pPr>
      <w:r w:rsidRPr="00062E21">
        <w:rPr>
          <w:sz w:val="26"/>
          <w:szCs w:val="26"/>
        </w:rPr>
        <w:t>Dep           =</w:t>
      </w:r>
      <w:r w:rsidRPr="00062E21">
        <w:rPr>
          <w:sz w:val="26"/>
          <w:szCs w:val="26"/>
        </w:rPr>
        <w:tab/>
        <w:t>Depreciation expense related to DSIC-eligible property.</w:t>
      </w:r>
    </w:p>
    <w:p w:rsidR="00DB0534" w:rsidRPr="00062E21" w:rsidRDefault="00DB0534" w:rsidP="008557DE">
      <w:pPr>
        <w:widowControl/>
        <w:tabs>
          <w:tab w:val="left" w:pos="-1440"/>
          <w:tab w:val="left" w:pos="2340"/>
        </w:tabs>
        <w:ind w:left="2340" w:hanging="1620"/>
        <w:rPr>
          <w:sz w:val="26"/>
          <w:szCs w:val="26"/>
        </w:rPr>
      </w:pPr>
      <w:r w:rsidRPr="00062E21">
        <w:rPr>
          <w:sz w:val="26"/>
          <w:szCs w:val="26"/>
        </w:rPr>
        <w:t>e                =</w:t>
      </w:r>
      <w:r w:rsidRPr="00062E21">
        <w:rPr>
          <w:sz w:val="26"/>
          <w:szCs w:val="26"/>
        </w:rPr>
        <w:tab/>
        <w:t>Amount calculated under the annual reconciliation feature or Commission audit.</w:t>
      </w:r>
    </w:p>
    <w:p w:rsidR="00DB0534" w:rsidRPr="00062E21" w:rsidRDefault="00DB0534" w:rsidP="00B85C81">
      <w:pPr>
        <w:widowControl/>
        <w:tabs>
          <w:tab w:val="left" w:pos="-1440"/>
          <w:tab w:val="left" w:pos="2700"/>
        </w:tabs>
        <w:ind w:left="2340" w:hanging="1620"/>
        <w:rPr>
          <w:sz w:val="26"/>
          <w:szCs w:val="26"/>
        </w:rPr>
      </w:pPr>
      <w:r w:rsidRPr="00062E21">
        <w:rPr>
          <w:sz w:val="26"/>
          <w:szCs w:val="26"/>
        </w:rPr>
        <w:t>PQR          =</w:t>
      </w:r>
      <w:r w:rsidRPr="00062E21">
        <w:rPr>
          <w:sz w:val="26"/>
          <w:szCs w:val="26"/>
        </w:rPr>
        <w:tab/>
        <w:t>Projected quarterly revenues for distribution service (including all applicable clauses and riders) from existing customers plus revenue from any customers which will be acquired by the beginning of the applicable service period.</w:t>
      </w:r>
    </w:p>
    <w:p w:rsidR="00DB0534" w:rsidRPr="00062E21" w:rsidRDefault="00DB0534" w:rsidP="000E6817">
      <w:pPr>
        <w:widowControl/>
        <w:tabs>
          <w:tab w:val="left" w:pos="-1440"/>
          <w:tab w:val="left" w:pos="2700"/>
        </w:tabs>
        <w:spacing w:line="360" w:lineRule="auto"/>
        <w:ind w:left="2880" w:hanging="1440"/>
        <w:rPr>
          <w:sz w:val="26"/>
          <w:szCs w:val="26"/>
        </w:rPr>
      </w:pPr>
    </w:p>
    <w:p w:rsidR="00DB0534" w:rsidRPr="00062E21" w:rsidRDefault="006B6733" w:rsidP="000E6817">
      <w:pPr>
        <w:widowControl/>
        <w:tabs>
          <w:tab w:val="left" w:pos="-1440"/>
          <w:tab w:val="left" w:pos="2700"/>
        </w:tabs>
        <w:spacing w:line="360" w:lineRule="auto"/>
        <w:rPr>
          <w:sz w:val="26"/>
          <w:szCs w:val="26"/>
        </w:rPr>
      </w:pPr>
      <w:r>
        <w:rPr>
          <w:sz w:val="26"/>
          <w:szCs w:val="26"/>
        </w:rPr>
        <w:t>UGI</w:t>
      </w:r>
      <w:r w:rsidR="00DB0534" w:rsidRPr="00062E21">
        <w:rPr>
          <w:sz w:val="26"/>
          <w:szCs w:val="26"/>
        </w:rPr>
        <w:t xml:space="preserve">’s calculation </w:t>
      </w:r>
      <w:r w:rsidR="00812E85">
        <w:rPr>
          <w:sz w:val="26"/>
          <w:szCs w:val="26"/>
        </w:rPr>
        <w:t>is</w:t>
      </w:r>
      <w:r w:rsidR="00DB0534" w:rsidRPr="00062E21">
        <w:rPr>
          <w:sz w:val="26"/>
          <w:szCs w:val="26"/>
        </w:rPr>
        <w:t>:</w:t>
      </w:r>
    </w:p>
    <w:p w:rsidR="00DB0534" w:rsidRPr="00062E21" w:rsidRDefault="00DB0534" w:rsidP="000E6817">
      <w:pPr>
        <w:widowControl/>
        <w:tabs>
          <w:tab w:val="left" w:pos="-1440"/>
          <w:tab w:val="left" w:pos="2700"/>
        </w:tabs>
        <w:spacing w:line="360" w:lineRule="auto"/>
        <w:ind w:left="2880" w:hanging="1440"/>
        <w:rPr>
          <w:sz w:val="26"/>
          <w:szCs w:val="26"/>
        </w:rPr>
      </w:pPr>
    </w:p>
    <w:p w:rsidR="00B85C81" w:rsidRPr="00B85C81" w:rsidRDefault="00B85C81" w:rsidP="00B85C81">
      <w:pPr>
        <w:widowControl/>
        <w:ind w:left="1440"/>
        <w:rPr>
          <w:sz w:val="26"/>
          <w:szCs w:val="26"/>
          <w:u w:val="single"/>
        </w:rPr>
      </w:pPr>
      <w:r w:rsidRPr="00B85C81">
        <w:rPr>
          <w:sz w:val="26"/>
          <w:szCs w:val="26"/>
        </w:rPr>
        <w:t>DSIC</w:t>
      </w:r>
      <w:r w:rsidRPr="00B85C81">
        <w:rPr>
          <w:sz w:val="26"/>
          <w:szCs w:val="26"/>
        </w:rPr>
        <w:tab/>
        <w:t xml:space="preserve">       =</w:t>
      </w:r>
      <w:r w:rsidRPr="00B85C81">
        <w:rPr>
          <w:sz w:val="26"/>
          <w:szCs w:val="26"/>
        </w:rPr>
        <w:tab/>
        <w:t>(</w:t>
      </w:r>
      <w:r w:rsidR="00090250">
        <w:rPr>
          <w:sz w:val="26"/>
          <w:szCs w:val="26"/>
          <w:u w:val="single"/>
        </w:rPr>
        <w:t>16,485,664</w:t>
      </w:r>
      <w:r w:rsidRPr="00B85C81">
        <w:rPr>
          <w:sz w:val="26"/>
          <w:szCs w:val="26"/>
          <w:u w:val="single"/>
        </w:rPr>
        <w:t xml:space="preserve"> * 3.00%) + </w:t>
      </w:r>
      <w:r w:rsidR="00090250">
        <w:rPr>
          <w:sz w:val="26"/>
          <w:szCs w:val="26"/>
          <w:u w:val="single"/>
        </w:rPr>
        <w:t>8</w:t>
      </w:r>
      <w:r w:rsidRPr="00B85C81">
        <w:rPr>
          <w:sz w:val="26"/>
          <w:szCs w:val="26"/>
          <w:u w:val="single"/>
        </w:rPr>
        <w:t>3,</w:t>
      </w:r>
      <w:r w:rsidR="00090250">
        <w:rPr>
          <w:sz w:val="26"/>
          <w:szCs w:val="26"/>
          <w:u w:val="single"/>
        </w:rPr>
        <w:t>303</w:t>
      </w:r>
    </w:p>
    <w:p w:rsidR="00B85C81" w:rsidRPr="00B85C81" w:rsidRDefault="00090250" w:rsidP="00B85C81">
      <w:pPr>
        <w:widowControl/>
        <w:ind w:left="2880" w:firstLine="720"/>
        <w:rPr>
          <w:sz w:val="26"/>
          <w:szCs w:val="26"/>
        </w:rPr>
      </w:pPr>
      <w:r>
        <w:rPr>
          <w:sz w:val="26"/>
          <w:szCs w:val="26"/>
        </w:rPr>
        <w:t xml:space="preserve">  69</w:t>
      </w:r>
      <w:r w:rsidR="00B85C81" w:rsidRPr="00B85C81">
        <w:rPr>
          <w:sz w:val="26"/>
          <w:szCs w:val="26"/>
        </w:rPr>
        <w:t>,</w:t>
      </w:r>
      <w:r>
        <w:rPr>
          <w:sz w:val="26"/>
          <w:szCs w:val="26"/>
        </w:rPr>
        <w:t>777</w:t>
      </w:r>
      <w:r w:rsidR="00B85C81" w:rsidRPr="00B85C81">
        <w:rPr>
          <w:sz w:val="26"/>
          <w:szCs w:val="26"/>
        </w:rPr>
        <w:t>,</w:t>
      </w:r>
      <w:r>
        <w:rPr>
          <w:sz w:val="26"/>
          <w:szCs w:val="26"/>
        </w:rPr>
        <w:t>237</w:t>
      </w:r>
    </w:p>
    <w:p w:rsidR="00A87B9E" w:rsidRDefault="00A87B9E" w:rsidP="000E6817">
      <w:pPr>
        <w:widowControl/>
        <w:spacing w:line="360" w:lineRule="auto"/>
        <w:ind w:firstLine="1440"/>
        <w:rPr>
          <w:sz w:val="26"/>
          <w:szCs w:val="26"/>
        </w:rPr>
      </w:pPr>
    </w:p>
    <w:p w:rsidR="002557D4" w:rsidRPr="00062E21" w:rsidRDefault="002557D4" w:rsidP="000E6817">
      <w:pPr>
        <w:widowControl/>
        <w:spacing w:line="360" w:lineRule="auto"/>
        <w:ind w:firstLine="1440"/>
        <w:rPr>
          <w:sz w:val="26"/>
          <w:szCs w:val="26"/>
        </w:rPr>
      </w:pPr>
    </w:p>
    <w:p w:rsidR="008A2AA1" w:rsidRDefault="006B6733" w:rsidP="00BA1C88">
      <w:pPr>
        <w:widowControl/>
        <w:spacing w:line="360" w:lineRule="auto"/>
        <w:ind w:firstLine="720"/>
        <w:rPr>
          <w:sz w:val="26"/>
          <w:szCs w:val="26"/>
        </w:rPr>
      </w:pPr>
      <w:r>
        <w:rPr>
          <w:sz w:val="26"/>
          <w:szCs w:val="26"/>
        </w:rPr>
        <w:lastRenderedPageBreak/>
        <w:t>UGI</w:t>
      </w:r>
      <w:r w:rsidR="0035192D">
        <w:rPr>
          <w:sz w:val="26"/>
          <w:szCs w:val="26"/>
        </w:rPr>
        <w:t>’s</w:t>
      </w:r>
      <w:r w:rsidR="00090250">
        <w:rPr>
          <w:sz w:val="26"/>
          <w:szCs w:val="26"/>
        </w:rPr>
        <w:t xml:space="preserve"> estimated DSIC rate of .83</w:t>
      </w:r>
      <w:r w:rsidR="0035192D">
        <w:rPr>
          <w:sz w:val="26"/>
          <w:szCs w:val="26"/>
        </w:rPr>
        <w:t xml:space="preserve">% was calculated using </w:t>
      </w:r>
      <w:r w:rsidR="008A2AA1">
        <w:rPr>
          <w:sz w:val="26"/>
          <w:szCs w:val="26"/>
        </w:rPr>
        <w:t>i</w:t>
      </w:r>
      <w:r w:rsidR="00E81940">
        <w:rPr>
          <w:sz w:val="26"/>
          <w:szCs w:val="26"/>
        </w:rPr>
        <w:t xml:space="preserve">ts actual capital structure, </w:t>
      </w:r>
      <w:r w:rsidR="008A2AA1">
        <w:rPr>
          <w:sz w:val="26"/>
          <w:szCs w:val="26"/>
        </w:rPr>
        <w:t>cost rates</w:t>
      </w:r>
      <w:r w:rsidR="00E81940">
        <w:rPr>
          <w:sz w:val="26"/>
          <w:szCs w:val="26"/>
        </w:rPr>
        <w:t>,</w:t>
      </w:r>
      <w:r w:rsidR="008A2AA1">
        <w:rPr>
          <w:sz w:val="26"/>
          <w:szCs w:val="26"/>
        </w:rPr>
        <w:t xml:space="preserve"> and </w:t>
      </w:r>
      <w:r w:rsidR="0035192D">
        <w:rPr>
          <w:sz w:val="26"/>
          <w:szCs w:val="26"/>
        </w:rPr>
        <w:t>projec</w:t>
      </w:r>
      <w:r w:rsidR="008A2AA1">
        <w:rPr>
          <w:sz w:val="26"/>
          <w:szCs w:val="26"/>
        </w:rPr>
        <w:t xml:space="preserve">ted costs </w:t>
      </w:r>
      <w:r w:rsidR="0035192D">
        <w:rPr>
          <w:sz w:val="26"/>
          <w:szCs w:val="26"/>
        </w:rPr>
        <w:t xml:space="preserve">that would </w:t>
      </w:r>
      <w:r w:rsidR="00872DC0">
        <w:rPr>
          <w:sz w:val="26"/>
          <w:szCs w:val="26"/>
        </w:rPr>
        <w:t>be suitable for a</w:t>
      </w:r>
      <w:r w:rsidR="00E81940">
        <w:rPr>
          <w:sz w:val="26"/>
          <w:szCs w:val="26"/>
        </w:rPr>
        <w:t xml:space="preserve"> January 1, 2018</w:t>
      </w:r>
      <w:r w:rsidR="0035192D">
        <w:rPr>
          <w:sz w:val="26"/>
          <w:szCs w:val="26"/>
        </w:rPr>
        <w:t xml:space="preserve"> effective date.  </w:t>
      </w:r>
      <w:r>
        <w:rPr>
          <w:sz w:val="26"/>
          <w:szCs w:val="26"/>
        </w:rPr>
        <w:t>UGI</w:t>
      </w:r>
      <w:r w:rsidR="0035192D">
        <w:rPr>
          <w:sz w:val="26"/>
          <w:szCs w:val="26"/>
        </w:rPr>
        <w:t xml:space="preserve"> will update this computation ten days before the actual approved effective date of the DSIC rate to reflect the following:  the costs of all DSIC-eligible projects that were placed into service during the three month period ending one month prior to the approved effective date; </w:t>
      </w:r>
      <w:r>
        <w:rPr>
          <w:sz w:val="26"/>
          <w:szCs w:val="26"/>
        </w:rPr>
        <w:t>UGI</w:t>
      </w:r>
      <w:r w:rsidR="008A2AA1">
        <w:rPr>
          <w:sz w:val="26"/>
          <w:szCs w:val="26"/>
        </w:rPr>
        <w:t>’s</w:t>
      </w:r>
      <w:r w:rsidR="0035192D">
        <w:rPr>
          <w:sz w:val="26"/>
          <w:szCs w:val="26"/>
        </w:rPr>
        <w:t xml:space="preserve"> actual capital structure and cost of long term debt as of one month prior to the effective date; and the Commission-allowed rate of return on equity.  </w:t>
      </w:r>
      <w:r w:rsidR="00EE4A76" w:rsidRPr="00062E21">
        <w:rPr>
          <w:sz w:val="26"/>
          <w:szCs w:val="26"/>
        </w:rPr>
        <w:t>Therefo</w:t>
      </w:r>
      <w:r w:rsidR="00EE4A76">
        <w:rPr>
          <w:sz w:val="26"/>
          <w:szCs w:val="26"/>
        </w:rPr>
        <w:t>re, for a DSIC effective January 1, 2017</w:t>
      </w:r>
      <w:r w:rsidR="00EE4A76" w:rsidRPr="00062E21">
        <w:rPr>
          <w:sz w:val="26"/>
          <w:szCs w:val="26"/>
        </w:rPr>
        <w:t xml:space="preserve">, </w:t>
      </w:r>
      <w:r w:rsidR="00EE4A76">
        <w:rPr>
          <w:sz w:val="26"/>
          <w:szCs w:val="26"/>
        </w:rPr>
        <w:t xml:space="preserve">a three-month period of September through November should be used when calculating the appropriate DSIC rate.  </w:t>
      </w:r>
      <w:r w:rsidR="00BA1C88">
        <w:rPr>
          <w:sz w:val="26"/>
          <w:szCs w:val="26"/>
        </w:rPr>
        <w:t>According to direct testimony b</w:t>
      </w:r>
      <w:r w:rsidR="00B8378F">
        <w:rPr>
          <w:sz w:val="26"/>
          <w:szCs w:val="26"/>
        </w:rPr>
        <w:t>y Company witness McAllister</w:t>
      </w:r>
      <w:r w:rsidR="00BA1C88">
        <w:rPr>
          <w:sz w:val="26"/>
          <w:szCs w:val="26"/>
        </w:rPr>
        <w:t xml:space="preserve">, </w:t>
      </w:r>
      <w:r w:rsidR="00B8378F">
        <w:rPr>
          <w:sz w:val="26"/>
          <w:szCs w:val="26"/>
        </w:rPr>
        <w:t>when UGI submits its DSIC quarterly filings</w:t>
      </w:r>
      <w:r w:rsidR="003F65B5">
        <w:rPr>
          <w:sz w:val="26"/>
          <w:szCs w:val="26"/>
        </w:rPr>
        <w:t xml:space="preserve"> they</w:t>
      </w:r>
      <w:r w:rsidR="00BA1C88">
        <w:rPr>
          <w:sz w:val="26"/>
          <w:szCs w:val="26"/>
        </w:rPr>
        <w:t xml:space="preserve"> will be calculated with updated data.  </w:t>
      </w:r>
      <w:proofErr w:type="gramStart"/>
      <w:r>
        <w:rPr>
          <w:sz w:val="26"/>
          <w:szCs w:val="26"/>
        </w:rPr>
        <w:t>UGI</w:t>
      </w:r>
      <w:r w:rsidR="00B8378F">
        <w:rPr>
          <w:sz w:val="26"/>
          <w:szCs w:val="26"/>
        </w:rPr>
        <w:t xml:space="preserve"> Statement at 6</w:t>
      </w:r>
      <w:r w:rsidR="00BA1C88">
        <w:rPr>
          <w:sz w:val="26"/>
          <w:szCs w:val="26"/>
        </w:rPr>
        <w:t>.</w:t>
      </w:r>
      <w:proofErr w:type="gramEnd"/>
      <w:r w:rsidR="00BA1C88">
        <w:rPr>
          <w:sz w:val="26"/>
          <w:szCs w:val="26"/>
        </w:rPr>
        <w:t xml:space="preserve">  </w:t>
      </w:r>
    </w:p>
    <w:p w:rsidR="0035192D" w:rsidRDefault="0035192D" w:rsidP="008A2AA1">
      <w:pPr>
        <w:widowControl/>
        <w:spacing w:line="360" w:lineRule="auto"/>
        <w:ind w:firstLine="720"/>
        <w:rPr>
          <w:sz w:val="26"/>
          <w:szCs w:val="26"/>
        </w:rPr>
      </w:pPr>
      <w:r>
        <w:rPr>
          <w:sz w:val="26"/>
          <w:szCs w:val="26"/>
        </w:rPr>
        <w:t xml:space="preserve"> </w:t>
      </w:r>
    </w:p>
    <w:p w:rsidR="0035192D" w:rsidRPr="00192825" w:rsidRDefault="006B6733" w:rsidP="00BA1C88">
      <w:pPr>
        <w:widowControl/>
        <w:spacing w:line="360" w:lineRule="auto"/>
        <w:ind w:firstLine="720"/>
        <w:rPr>
          <w:sz w:val="26"/>
          <w:szCs w:val="26"/>
        </w:rPr>
      </w:pPr>
      <w:r>
        <w:rPr>
          <w:sz w:val="26"/>
          <w:szCs w:val="26"/>
        </w:rPr>
        <w:t>UGI</w:t>
      </w:r>
      <w:r w:rsidR="0035192D">
        <w:rPr>
          <w:sz w:val="26"/>
          <w:szCs w:val="26"/>
        </w:rPr>
        <w:t xml:space="preserve"> used a rate of return on equity (ROE)</w:t>
      </w:r>
      <w:r w:rsidR="003F65B5">
        <w:rPr>
          <w:sz w:val="26"/>
          <w:szCs w:val="26"/>
        </w:rPr>
        <w:t xml:space="preserve"> of 10</w:t>
      </w:r>
      <w:r w:rsidR="0035192D">
        <w:rPr>
          <w:sz w:val="26"/>
          <w:szCs w:val="26"/>
        </w:rPr>
        <w:t>%</w:t>
      </w:r>
      <w:r w:rsidR="00872DC0">
        <w:rPr>
          <w:sz w:val="26"/>
          <w:szCs w:val="26"/>
        </w:rPr>
        <w:t xml:space="preserve"> in calculating its DSIC</w:t>
      </w:r>
      <w:r w:rsidR="003F65B5">
        <w:rPr>
          <w:sz w:val="26"/>
          <w:szCs w:val="26"/>
        </w:rPr>
        <w:t>.</w:t>
      </w:r>
      <w:r w:rsidR="0035192D">
        <w:rPr>
          <w:sz w:val="26"/>
          <w:szCs w:val="26"/>
        </w:rPr>
        <w:t xml:space="preserve">  </w:t>
      </w:r>
      <w:r>
        <w:rPr>
          <w:sz w:val="26"/>
          <w:szCs w:val="26"/>
        </w:rPr>
        <w:t>UGI</w:t>
      </w:r>
      <w:r w:rsidR="0035192D">
        <w:rPr>
          <w:sz w:val="26"/>
          <w:szCs w:val="26"/>
        </w:rPr>
        <w:t xml:space="preserve"> states that when the Commission publishes a ROE to be used for DSIC purposes</w:t>
      </w:r>
      <w:r w:rsidR="0035192D">
        <w:rPr>
          <w:rStyle w:val="FootnoteReference"/>
          <w:sz w:val="26"/>
          <w:szCs w:val="26"/>
        </w:rPr>
        <w:footnoteReference w:id="5"/>
      </w:r>
      <w:r w:rsidR="0035192D">
        <w:rPr>
          <w:sz w:val="26"/>
          <w:szCs w:val="26"/>
        </w:rPr>
        <w:t>, it will revise its tariff filing to reflect the allowed ROE.</w:t>
      </w:r>
    </w:p>
    <w:p w:rsidR="0035192D" w:rsidRPr="00062E21" w:rsidRDefault="0035192D" w:rsidP="0035192D">
      <w:pPr>
        <w:widowControl/>
        <w:spacing w:line="360" w:lineRule="auto"/>
        <w:ind w:firstLine="1440"/>
        <w:rPr>
          <w:sz w:val="26"/>
          <w:szCs w:val="26"/>
        </w:rPr>
      </w:pPr>
    </w:p>
    <w:p w:rsidR="00780327" w:rsidRDefault="00A7030E" w:rsidP="002557D4">
      <w:pPr>
        <w:widowControl/>
        <w:spacing w:line="360" w:lineRule="auto"/>
        <w:ind w:firstLine="720"/>
        <w:rPr>
          <w:sz w:val="26"/>
          <w:szCs w:val="26"/>
        </w:rPr>
      </w:pPr>
      <w:r>
        <w:rPr>
          <w:sz w:val="26"/>
          <w:szCs w:val="26"/>
        </w:rPr>
        <w:t>UGI</w:t>
      </w:r>
      <w:r w:rsidRPr="00062E21">
        <w:rPr>
          <w:sz w:val="26"/>
          <w:szCs w:val="26"/>
        </w:rPr>
        <w:t xml:space="preserve"> </w:t>
      </w:r>
      <w:r>
        <w:rPr>
          <w:sz w:val="26"/>
          <w:szCs w:val="26"/>
        </w:rPr>
        <w:t>proposes</w:t>
      </w:r>
      <w:r w:rsidRPr="00062E21">
        <w:rPr>
          <w:sz w:val="26"/>
          <w:szCs w:val="26"/>
        </w:rPr>
        <w:t xml:space="preserve"> to use one-fourth of its projected annual distribution revenues</w:t>
      </w:r>
      <w:r>
        <w:rPr>
          <w:sz w:val="26"/>
          <w:szCs w:val="26"/>
        </w:rPr>
        <w:t xml:space="preserve"> to </w:t>
      </w:r>
      <w:r w:rsidRPr="00062E21">
        <w:rPr>
          <w:sz w:val="26"/>
          <w:szCs w:val="26"/>
        </w:rPr>
        <w:t>calculat</w:t>
      </w:r>
      <w:r>
        <w:rPr>
          <w:sz w:val="26"/>
          <w:szCs w:val="26"/>
        </w:rPr>
        <w:t>e</w:t>
      </w:r>
      <w:r w:rsidRPr="00062E21">
        <w:rPr>
          <w:sz w:val="26"/>
          <w:szCs w:val="26"/>
        </w:rPr>
        <w:t xml:space="preserve"> projected quarterly revenues, which, according</w:t>
      </w:r>
      <w:r>
        <w:rPr>
          <w:sz w:val="26"/>
          <w:szCs w:val="26"/>
        </w:rPr>
        <w:t xml:space="preserve"> to the Company Witness McAllister, will result in a more consistent DSIC rate from quarter to quarter.</w:t>
      </w:r>
      <w:r w:rsidRPr="00062E21">
        <w:rPr>
          <w:sz w:val="26"/>
          <w:szCs w:val="26"/>
        </w:rPr>
        <w:t xml:space="preserve">  </w:t>
      </w:r>
      <w:r>
        <w:rPr>
          <w:sz w:val="26"/>
          <w:szCs w:val="26"/>
        </w:rPr>
        <w:t>T</w:t>
      </w:r>
      <w:r w:rsidRPr="00062E21">
        <w:rPr>
          <w:sz w:val="26"/>
          <w:szCs w:val="26"/>
        </w:rPr>
        <w:t>he Company has</w:t>
      </w:r>
      <w:r>
        <w:rPr>
          <w:sz w:val="26"/>
          <w:szCs w:val="26"/>
        </w:rPr>
        <w:t xml:space="preserve"> </w:t>
      </w:r>
      <w:r w:rsidRPr="00062E21">
        <w:rPr>
          <w:sz w:val="26"/>
          <w:szCs w:val="26"/>
        </w:rPr>
        <w:t xml:space="preserve">chosen to base its quarterly revenues on one-fourth of its projected annual revenues to </w:t>
      </w:r>
      <w:r>
        <w:rPr>
          <w:sz w:val="26"/>
          <w:szCs w:val="26"/>
        </w:rPr>
        <w:t>better align</w:t>
      </w:r>
      <w:r w:rsidRPr="00062E21">
        <w:rPr>
          <w:sz w:val="26"/>
          <w:szCs w:val="26"/>
        </w:rPr>
        <w:t xml:space="preserve"> the fixed nature of the investment that the DSIC will be recovering</w:t>
      </w:r>
      <w:r>
        <w:rPr>
          <w:sz w:val="26"/>
          <w:szCs w:val="26"/>
        </w:rPr>
        <w:t xml:space="preserve"> with the DSIC rate itself</w:t>
      </w:r>
      <w:r w:rsidRPr="00062E21">
        <w:rPr>
          <w:sz w:val="26"/>
          <w:szCs w:val="26"/>
        </w:rPr>
        <w:t>.</w:t>
      </w:r>
      <w:r w:rsidR="0035192D" w:rsidRPr="00062E21">
        <w:rPr>
          <w:sz w:val="26"/>
          <w:szCs w:val="26"/>
        </w:rPr>
        <w:t xml:space="preserve">  </w:t>
      </w:r>
      <w:r w:rsidR="008A5776">
        <w:rPr>
          <w:sz w:val="26"/>
          <w:szCs w:val="26"/>
        </w:rPr>
        <w:t xml:space="preserve">   </w:t>
      </w:r>
    </w:p>
    <w:p w:rsidR="003E5DEC" w:rsidRPr="00062E21" w:rsidRDefault="003E5DEC" w:rsidP="00780327">
      <w:pPr>
        <w:widowControl/>
        <w:spacing w:line="360" w:lineRule="auto"/>
        <w:rPr>
          <w:sz w:val="26"/>
          <w:szCs w:val="26"/>
        </w:rPr>
      </w:pPr>
    </w:p>
    <w:p w:rsidR="00DB0534" w:rsidRPr="00062E21" w:rsidRDefault="00DB0534" w:rsidP="00793DB9">
      <w:pPr>
        <w:keepNext/>
        <w:widowControl/>
        <w:spacing w:line="360" w:lineRule="auto"/>
        <w:rPr>
          <w:b/>
          <w:sz w:val="26"/>
          <w:szCs w:val="26"/>
        </w:rPr>
      </w:pPr>
      <w:r w:rsidRPr="00062E21">
        <w:rPr>
          <w:b/>
          <w:sz w:val="26"/>
          <w:szCs w:val="26"/>
        </w:rPr>
        <w:t>Comments</w:t>
      </w:r>
    </w:p>
    <w:p w:rsidR="00DB0534" w:rsidRPr="00062E21" w:rsidRDefault="00DB0534" w:rsidP="00793DB9">
      <w:pPr>
        <w:keepNext/>
        <w:widowControl/>
        <w:spacing w:line="360" w:lineRule="auto"/>
        <w:ind w:firstLine="1440"/>
        <w:rPr>
          <w:sz w:val="26"/>
          <w:szCs w:val="26"/>
        </w:rPr>
      </w:pPr>
    </w:p>
    <w:p w:rsidR="00780327" w:rsidRDefault="00A7030E" w:rsidP="00780327">
      <w:pPr>
        <w:widowControl/>
        <w:spacing w:line="360" w:lineRule="auto"/>
        <w:ind w:firstLine="720"/>
        <w:rPr>
          <w:sz w:val="26"/>
          <w:szCs w:val="26"/>
        </w:rPr>
      </w:pPr>
      <w:r>
        <w:rPr>
          <w:sz w:val="26"/>
          <w:szCs w:val="26"/>
        </w:rPr>
        <w:t>OCA states that the DSIC surcharge proposed by UGI may be contrary to</w:t>
      </w:r>
      <w:r w:rsidR="00E02113">
        <w:rPr>
          <w:sz w:val="26"/>
          <w:szCs w:val="26"/>
        </w:rPr>
        <w:t xml:space="preserve"> Pennsylvania case law and</w:t>
      </w:r>
      <w:r>
        <w:rPr>
          <w:sz w:val="26"/>
          <w:szCs w:val="26"/>
        </w:rPr>
        <w:t xml:space="preserve"> the established principles of sound ratemaking</w:t>
      </w:r>
      <w:r w:rsidR="00E02113">
        <w:rPr>
          <w:sz w:val="26"/>
          <w:szCs w:val="26"/>
        </w:rPr>
        <w:t xml:space="preserve">, and </w:t>
      </w:r>
      <w:r>
        <w:rPr>
          <w:sz w:val="26"/>
          <w:szCs w:val="26"/>
        </w:rPr>
        <w:t xml:space="preserve">requests </w:t>
      </w:r>
      <w:r>
        <w:rPr>
          <w:sz w:val="26"/>
          <w:szCs w:val="26"/>
        </w:rPr>
        <w:lastRenderedPageBreak/>
        <w:t>that the Commission reject the proposed su</w:t>
      </w:r>
      <w:r w:rsidR="00E02113">
        <w:rPr>
          <w:sz w:val="26"/>
          <w:szCs w:val="26"/>
        </w:rPr>
        <w:t xml:space="preserve">rcharge and </w:t>
      </w:r>
      <w:r>
        <w:rPr>
          <w:sz w:val="26"/>
          <w:szCs w:val="26"/>
        </w:rPr>
        <w:t>refer</w:t>
      </w:r>
      <w:r w:rsidR="00E02113">
        <w:rPr>
          <w:sz w:val="26"/>
          <w:szCs w:val="26"/>
        </w:rPr>
        <w:t xml:space="preserve"> the matter</w:t>
      </w:r>
      <w:r>
        <w:rPr>
          <w:sz w:val="26"/>
          <w:szCs w:val="26"/>
        </w:rPr>
        <w:t xml:space="preserve"> to the OALJ for the development of an evidentiary record.</w:t>
      </w:r>
    </w:p>
    <w:p w:rsidR="00DB0534" w:rsidRPr="00062E21" w:rsidRDefault="00DB0534" w:rsidP="000E6817">
      <w:pPr>
        <w:widowControl/>
        <w:spacing w:line="360" w:lineRule="auto"/>
        <w:ind w:firstLine="1440"/>
        <w:rPr>
          <w:sz w:val="26"/>
          <w:szCs w:val="26"/>
        </w:rPr>
      </w:pPr>
    </w:p>
    <w:p w:rsidR="00DB0534" w:rsidRPr="00062E21" w:rsidRDefault="00DB0534" w:rsidP="000E6817">
      <w:pPr>
        <w:widowControl/>
        <w:spacing w:line="360" w:lineRule="auto"/>
        <w:rPr>
          <w:b/>
          <w:sz w:val="26"/>
          <w:szCs w:val="26"/>
        </w:rPr>
      </w:pPr>
      <w:r w:rsidRPr="00062E21">
        <w:rPr>
          <w:b/>
          <w:sz w:val="26"/>
          <w:szCs w:val="26"/>
        </w:rPr>
        <w:t>Resolution</w:t>
      </w:r>
    </w:p>
    <w:p w:rsidR="00D46216" w:rsidRPr="00062E21" w:rsidRDefault="00D46216" w:rsidP="000E6817">
      <w:pPr>
        <w:widowControl/>
        <w:spacing w:line="360" w:lineRule="auto"/>
        <w:ind w:firstLine="1440"/>
        <w:rPr>
          <w:sz w:val="26"/>
          <w:szCs w:val="26"/>
        </w:rPr>
      </w:pPr>
    </w:p>
    <w:p w:rsidR="00E02113" w:rsidRPr="00062E21" w:rsidRDefault="00E02113" w:rsidP="00E02113">
      <w:pPr>
        <w:widowControl/>
        <w:spacing w:line="360" w:lineRule="auto"/>
        <w:ind w:firstLine="720"/>
        <w:rPr>
          <w:sz w:val="26"/>
          <w:szCs w:val="26"/>
        </w:rPr>
      </w:pPr>
      <w:r>
        <w:rPr>
          <w:sz w:val="26"/>
          <w:szCs w:val="26"/>
        </w:rPr>
        <w:t xml:space="preserve">The Commission acknowledges </w:t>
      </w:r>
      <w:r w:rsidRPr="00062E21">
        <w:rPr>
          <w:sz w:val="26"/>
          <w:szCs w:val="26"/>
        </w:rPr>
        <w:t xml:space="preserve">that </w:t>
      </w:r>
      <w:r>
        <w:rPr>
          <w:sz w:val="26"/>
          <w:szCs w:val="26"/>
        </w:rPr>
        <w:t>UGI’s calculations are</w:t>
      </w:r>
      <w:r w:rsidRPr="00062E21">
        <w:rPr>
          <w:sz w:val="26"/>
          <w:szCs w:val="26"/>
        </w:rPr>
        <w:t xml:space="preserve"> </w:t>
      </w:r>
      <w:r>
        <w:rPr>
          <w:sz w:val="26"/>
          <w:szCs w:val="26"/>
        </w:rPr>
        <w:t xml:space="preserve">merely estimates and will not be the exact numbers used in the final DSIC calculation.  </w:t>
      </w:r>
      <w:r w:rsidR="003C6567" w:rsidRPr="003C6567">
        <w:rPr>
          <w:sz w:val="26"/>
          <w:szCs w:val="26"/>
        </w:rPr>
        <w:t>Based on requirements for DSIC quarterly updates, as more fully described below, the Commission directs UGI to file an initial DSIC tariff using only actual data for eligible property placed into service during the three-month period ending one month prior to the approved effective date of the DSIC.</w:t>
      </w:r>
      <w:r>
        <w:rPr>
          <w:sz w:val="26"/>
          <w:szCs w:val="26"/>
        </w:rPr>
        <w:t xml:space="preserve">  Furthermore, the Commission recognizes that UGI’s DSIC rate will be set to 0% until</w:t>
      </w:r>
      <w:r w:rsidR="00100A55">
        <w:rPr>
          <w:sz w:val="26"/>
          <w:szCs w:val="26"/>
        </w:rPr>
        <w:t xml:space="preserve"> such time that it has exceeded the DSIC-eligible plant identified in the Company’s current base rate proceeding.</w:t>
      </w:r>
    </w:p>
    <w:p w:rsidR="00E02113" w:rsidRPr="00062E21" w:rsidRDefault="00E02113" w:rsidP="00E02113">
      <w:pPr>
        <w:widowControl/>
        <w:spacing w:line="360" w:lineRule="auto"/>
        <w:ind w:firstLine="720"/>
        <w:rPr>
          <w:sz w:val="26"/>
          <w:szCs w:val="26"/>
        </w:rPr>
      </w:pPr>
    </w:p>
    <w:p w:rsidR="00E02113" w:rsidRDefault="00E02113" w:rsidP="00E02113">
      <w:pPr>
        <w:spacing w:line="360" w:lineRule="auto"/>
        <w:ind w:firstLine="720"/>
        <w:rPr>
          <w:sz w:val="26"/>
          <w:szCs w:val="26"/>
        </w:rPr>
      </w:pPr>
      <w:r>
        <w:rPr>
          <w:sz w:val="26"/>
          <w:szCs w:val="26"/>
        </w:rPr>
        <w:t xml:space="preserve">In the calculation of its proposed DSIC, </w:t>
      </w:r>
      <w:r w:rsidR="00100A55">
        <w:rPr>
          <w:sz w:val="26"/>
          <w:szCs w:val="26"/>
        </w:rPr>
        <w:t>UGI</w:t>
      </w:r>
      <w:r>
        <w:rPr>
          <w:sz w:val="26"/>
          <w:szCs w:val="26"/>
        </w:rPr>
        <w:t xml:space="preserve"> used one-fourth of the annual depreciation expense based on the eligible-property placed in service for the quarter.  This calculation is consistent with </w:t>
      </w:r>
      <w:r w:rsidR="00100A55">
        <w:rPr>
          <w:sz w:val="26"/>
          <w:szCs w:val="26"/>
        </w:rPr>
        <w:t>UGI’</w:t>
      </w:r>
      <w:r>
        <w:rPr>
          <w:sz w:val="26"/>
          <w:szCs w:val="26"/>
        </w:rPr>
        <w:t xml:space="preserve">s tariff and the Commission’s Model Tariff.  However, to be consistent with what has been allowed for the water utility DSICs as accepted by the Bureau of Audits and approved by the Commission, </w:t>
      </w:r>
      <w:r w:rsidR="00100A55">
        <w:rPr>
          <w:sz w:val="26"/>
          <w:szCs w:val="26"/>
        </w:rPr>
        <w:t>UGI</w:t>
      </w:r>
      <w:r>
        <w:rPr>
          <w:sz w:val="26"/>
          <w:szCs w:val="26"/>
        </w:rPr>
        <w:t xml:space="preserve"> should use one-fourth of the annual depreciation expense amount as the basis for its initial accumulated depreciation amount.  Each quarter going forward, the calculated depreciation expense for DSIC purposes should be added to the prior quarters calculated depreciation expense to determine the accumulated depreciation amount.</w:t>
      </w:r>
    </w:p>
    <w:p w:rsidR="00E02113" w:rsidRDefault="00E02113" w:rsidP="00E02113">
      <w:pPr>
        <w:spacing w:line="360" w:lineRule="auto"/>
        <w:ind w:firstLine="720"/>
        <w:rPr>
          <w:sz w:val="26"/>
          <w:szCs w:val="26"/>
        </w:rPr>
      </w:pPr>
    </w:p>
    <w:p w:rsidR="00E02113" w:rsidRPr="00062E21" w:rsidRDefault="00E02113" w:rsidP="00E02113">
      <w:pPr>
        <w:spacing w:line="360" w:lineRule="auto"/>
        <w:ind w:firstLine="720"/>
        <w:rPr>
          <w:sz w:val="26"/>
          <w:szCs w:val="26"/>
        </w:rPr>
      </w:pPr>
      <w:r w:rsidRPr="00062E21">
        <w:rPr>
          <w:sz w:val="26"/>
          <w:szCs w:val="26"/>
        </w:rPr>
        <w:t xml:space="preserve">The cost of equity determinations in the </w:t>
      </w:r>
      <w:r>
        <w:rPr>
          <w:sz w:val="26"/>
          <w:szCs w:val="26"/>
        </w:rPr>
        <w:t xml:space="preserve">Commission’s Staff </w:t>
      </w:r>
      <w:r w:rsidRPr="00062E21">
        <w:rPr>
          <w:sz w:val="26"/>
          <w:szCs w:val="26"/>
        </w:rPr>
        <w:t>Report on Quarterly Earnings of Jurisdictional Utilities (Quarterly Report) are used for DSIC calculations if more than two years have elapsed since a utility’s last fully litigated base rate case.</w:t>
      </w:r>
      <w:r w:rsidR="00975D25">
        <w:rPr>
          <w:sz w:val="26"/>
          <w:szCs w:val="26"/>
        </w:rPr>
        <w:t xml:space="preserve">  </w:t>
      </w:r>
      <w:r w:rsidR="00975D25" w:rsidRPr="00062E21">
        <w:rPr>
          <w:sz w:val="26"/>
          <w:szCs w:val="26"/>
        </w:rPr>
        <w:t>66</w:t>
      </w:r>
      <w:r w:rsidR="00975D25">
        <w:rPr>
          <w:sz w:val="26"/>
          <w:szCs w:val="26"/>
        </w:rPr>
        <w:t> </w:t>
      </w:r>
      <w:r w:rsidR="00975D25" w:rsidRPr="00062E21">
        <w:rPr>
          <w:sz w:val="26"/>
          <w:szCs w:val="26"/>
        </w:rPr>
        <w:t>Pa. C.S. § 1357(b</w:t>
      </w:r>
      <w:proofErr w:type="gramStart"/>
      <w:r w:rsidR="00975D25" w:rsidRPr="00062E21">
        <w:rPr>
          <w:sz w:val="26"/>
          <w:szCs w:val="26"/>
        </w:rPr>
        <w:t>)(</w:t>
      </w:r>
      <w:proofErr w:type="gramEnd"/>
      <w:r w:rsidR="00975D25" w:rsidRPr="00062E21">
        <w:rPr>
          <w:sz w:val="26"/>
          <w:szCs w:val="26"/>
        </w:rPr>
        <w:t>3)</w:t>
      </w:r>
      <w:r w:rsidR="00975D25">
        <w:rPr>
          <w:sz w:val="26"/>
          <w:szCs w:val="26"/>
        </w:rPr>
        <w:t xml:space="preserve">.  UGI agreed to abide by the Quarterly Report ROE </w:t>
      </w:r>
      <w:r w:rsidR="00975D25">
        <w:rPr>
          <w:sz w:val="26"/>
          <w:szCs w:val="26"/>
        </w:rPr>
        <w:lastRenderedPageBreak/>
        <w:t>determinations.</w:t>
      </w:r>
      <w:r w:rsidR="0009770C">
        <w:rPr>
          <w:rStyle w:val="FootnoteReference"/>
          <w:sz w:val="26"/>
          <w:szCs w:val="26"/>
        </w:rPr>
        <w:footnoteReference w:id="6"/>
      </w:r>
      <w:r w:rsidRPr="00062E21">
        <w:rPr>
          <w:sz w:val="26"/>
          <w:szCs w:val="26"/>
        </w:rPr>
        <w:t xml:space="preserve">  If, in any quarter, a utility will earn more than the ROE used for the DSIC calculations (which may be the ROE determined in </w:t>
      </w:r>
      <w:r>
        <w:rPr>
          <w:sz w:val="26"/>
          <w:szCs w:val="26"/>
        </w:rPr>
        <w:t xml:space="preserve">the Staff </w:t>
      </w:r>
      <w:r w:rsidRPr="00062E21">
        <w:rPr>
          <w:sz w:val="26"/>
          <w:szCs w:val="26"/>
        </w:rPr>
        <w:t>Quarterly Report), the DSIC will be reset to zero.  66 Pa. C.S. § 1358(b</w:t>
      </w:r>
      <w:proofErr w:type="gramStart"/>
      <w:r w:rsidRPr="00062E21">
        <w:rPr>
          <w:sz w:val="26"/>
          <w:szCs w:val="26"/>
        </w:rPr>
        <w:t>)(</w:t>
      </w:r>
      <w:proofErr w:type="gramEnd"/>
      <w:r w:rsidRPr="00062E21">
        <w:rPr>
          <w:sz w:val="26"/>
          <w:szCs w:val="26"/>
        </w:rPr>
        <w:t>3).  Accordingly, the DSIC must remain at zero until such time that the utility, in a subsequent quarter, earns less than the ROE used for the purpose of DSIC calculation.</w:t>
      </w:r>
    </w:p>
    <w:p w:rsidR="00E02113" w:rsidRDefault="00E02113" w:rsidP="00E02113">
      <w:pPr>
        <w:widowControl/>
        <w:spacing w:line="360" w:lineRule="auto"/>
        <w:ind w:firstLine="720"/>
        <w:rPr>
          <w:sz w:val="26"/>
          <w:szCs w:val="26"/>
        </w:rPr>
      </w:pPr>
    </w:p>
    <w:p w:rsidR="00E02113" w:rsidRPr="00062E21" w:rsidRDefault="00E02113" w:rsidP="00E02113">
      <w:pPr>
        <w:widowControl/>
        <w:spacing w:line="360" w:lineRule="auto"/>
        <w:ind w:firstLine="720"/>
        <w:rPr>
          <w:sz w:val="26"/>
          <w:szCs w:val="26"/>
        </w:rPr>
      </w:pPr>
      <w:r>
        <w:rPr>
          <w:sz w:val="26"/>
          <w:szCs w:val="26"/>
        </w:rPr>
        <w:t xml:space="preserve">The Commission directs that, along with its updated capital structure and cost rates filed one month prior to the approved effective date of the tariff, </w:t>
      </w:r>
      <w:r w:rsidR="00100A55">
        <w:rPr>
          <w:sz w:val="26"/>
          <w:szCs w:val="26"/>
        </w:rPr>
        <w:t>UGI</w:t>
      </w:r>
      <w:r>
        <w:rPr>
          <w:sz w:val="26"/>
          <w:szCs w:val="26"/>
        </w:rPr>
        <w:t xml:space="preserve"> shall file a comprehensive debt schedule, outlining all outstanding debts and their associated interest rates that were used to calculate the long term debt cost rate figure.</w:t>
      </w:r>
    </w:p>
    <w:p w:rsidR="00E02113" w:rsidRPr="00062E21" w:rsidRDefault="00E02113" w:rsidP="00E02113">
      <w:pPr>
        <w:widowControl/>
        <w:spacing w:line="360" w:lineRule="auto"/>
        <w:ind w:firstLine="720"/>
        <w:rPr>
          <w:sz w:val="26"/>
          <w:szCs w:val="26"/>
        </w:rPr>
      </w:pPr>
    </w:p>
    <w:p w:rsidR="00640517" w:rsidRDefault="00E02113" w:rsidP="00E02113">
      <w:pPr>
        <w:widowControl/>
        <w:spacing w:line="360" w:lineRule="auto"/>
        <w:ind w:firstLine="720"/>
        <w:rPr>
          <w:sz w:val="26"/>
          <w:szCs w:val="26"/>
        </w:rPr>
      </w:pPr>
      <w:r>
        <w:rPr>
          <w:sz w:val="26"/>
          <w:szCs w:val="26"/>
        </w:rPr>
        <w:t>T</w:t>
      </w:r>
      <w:r w:rsidRPr="00062E21">
        <w:rPr>
          <w:sz w:val="26"/>
          <w:szCs w:val="26"/>
        </w:rPr>
        <w:t>he Model Tariff makes available to utilities two options for calculating projected quarterly revenues</w:t>
      </w:r>
      <w:r>
        <w:rPr>
          <w:sz w:val="26"/>
          <w:szCs w:val="26"/>
        </w:rPr>
        <w:t xml:space="preserve">: </w:t>
      </w:r>
      <w:r w:rsidRPr="00062E21">
        <w:rPr>
          <w:sz w:val="26"/>
          <w:szCs w:val="26"/>
        </w:rPr>
        <w:t xml:space="preserve"> </w:t>
      </w:r>
      <w:r>
        <w:rPr>
          <w:sz w:val="26"/>
          <w:szCs w:val="26"/>
        </w:rPr>
        <w:t>1) T</w:t>
      </w:r>
      <w:r w:rsidRPr="00062E21">
        <w:rPr>
          <w:sz w:val="26"/>
          <w:szCs w:val="26"/>
        </w:rPr>
        <w:t>he summation of projected revenues for the applicable three-month period</w:t>
      </w:r>
      <w:r>
        <w:rPr>
          <w:sz w:val="26"/>
          <w:szCs w:val="26"/>
        </w:rPr>
        <w:t>;</w:t>
      </w:r>
      <w:r w:rsidRPr="00062E21">
        <w:rPr>
          <w:sz w:val="26"/>
          <w:szCs w:val="26"/>
        </w:rPr>
        <w:t xml:space="preserve"> or </w:t>
      </w:r>
      <w:r>
        <w:rPr>
          <w:sz w:val="26"/>
          <w:szCs w:val="26"/>
        </w:rPr>
        <w:t>2) O</w:t>
      </w:r>
      <w:r w:rsidRPr="00062E21">
        <w:rPr>
          <w:sz w:val="26"/>
          <w:szCs w:val="26"/>
        </w:rPr>
        <w:t xml:space="preserve">ne-fourth of projected annual revenues.  </w:t>
      </w:r>
      <w:r>
        <w:rPr>
          <w:sz w:val="26"/>
          <w:szCs w:val="26"/>
        </w:rPr>
        <w:t>In order to maintain a more consistent DSIC rate from quarter to quarter</w:t>
      </w:r>
      <w:r w:rsidRPr="00062E21">
        <w:rPr>
          <w:sz w:val="26"/>
          <w:szCs w:val="26"/>
        </w:rPr>
        <w:t xml:space="preserve">, </w:t>
      </w:r>
      <w:r w:rsidR="00100A55">
        <w:rPr>
          <w:sz w:val="26"/>
          <w:szCs w:val="26"/>
        </w:rPr>
        <w:t>UGI</w:t>
      </w:r>
      <w:r w:rsidRPr="00062E21">
        <w:rPr>
          <w:sz w:val="26"/>
          <w:szCs w:val="26"/>
        </w:rPr>
        <w:t xml:space="preserve"> chose to use one-fourth of its projected annual distribution revenues as its projected quarterly revenues.  The Model Tariff permits the use of one-fourth of annual revenues and the Final Implementation Order recognized the seasonality of revenue issue</w:t>
      </w:r>
      <w:r>
        <w:rPr>
          <w:sz w:val="26"/>
          <w:szCs w:val="26"/>
        </w:rPr>
        <w:t>s</w:t>
      </w:r>
      <w:r w:rsidRPr="00062E21">
        <w:rPr>
          <w:sz w:val="26"/>
          <w:szCs w:val="26"/>
        </w:rPr>
        <w:t xml:space="preserve">.  Therefore, </w:t>
      </w:r>
      <w:r w:rsidR="00100A55">
        <w:rPr>
          <w:sz w:val="26"/>
          <w:szCs w:val="26"/>
        </w:rPr>
        <w:t>UGI</w:t>
      </w:r>
      <w:r>
        <w:rPr>
          <w:sz w:val="26"/>
          <w:szCs w:val="26"/>
        </w:rPr>
        <w:t>’s</w:t>
      </w:r>
      <w:r w:rsidRPr="00062E21">
        <w:rPr>
          <w:sz w:val="26"/>
          <w:szCs w:val="26"/>
        </w:rPr>
        <w:t xml:space="preserve"> use of one-fourth of its projected annual distribution revenues as its projected quarterly revenues is appropriate.</w:t>
      </w:r>
    </w:p>
    <w:p w:rsidR="00023102" w:rsidRDefault="00023102" w:rsidP="00E02113">
      <w:pPr>
        <w:widowControl/>
        <w:spacing w:line="360" w:lineRule="auto"/>
        <w:ind w:firstLine="720"/>
        <w:rPr>
          <w:sz w:val="26"/>
          <w:szCs w:val="26"/>
        </w:rPr>
      </w:pPr>
    </w:p>
    <w:p w:rsidR="00023102" w:rsidRPr="00E02113" w:rsidRDefault="00023102" w:rsidP="00E02113">
      <w:pPr>
        <w:widowControl/>
        <w:spacing w:line="360" w:lineRule="auto"/>
        <w:ind w:firstLine="720"/>
        <w:rPr>
          <w:sz w:val="26"/>
          <w:szCs w:val="26"/>
        </w:rPr>
      </w:pPr>
      <w:r>
        <w:rPr>
          <w:sz w:val="26"/>
          <w:szCs w:val="26"/>
        </w:rPr>
        <w:t>The Commission acknowledges OCA’s complaint and notes that we will refer certain matters regarding the implementation of a DSIC surcharge to the OALJ for hearing and disposition, as outlined further in this Order.</w:t>
      </w:r>
    </w:p>
    <w:p w:rsidR="00DB0534" w:rsidRPr="00013204" w:rsidRDefault="00DB0534" w:rsidP="000E6817">
      <w:pPr>
        <w:widowControl/>
        <w:spacing w:line="360" w:lineRule="auto"/>
        <w:jc w:val="center"/>
        <w:rPr>
          <w:b/>
          <w:color w:val="0D0D0D" w:themeColor="text1" w:themeTint="F2"/>
          <w:sz w:val="26"/>
          <w:szCs w:val="26"/>
        </w:rPr>
      </w:pPr>
    </w:p>
    <w:p w:rsidR="00DB0534" w:rsidRPr="00062E21" w:rsidRDefault="00C5563D" w:rsidP="00013204">
      <w:pPr>
        <w:keepNext/>
        <w:widowControl/>
        <w:spacing w:line="360" w:lineRule="auto"/>
        <w:rPr>
          <w:b/>
          <w:sz w:val="26"/>
          <w:szCs w:val="26"/>
        </w:rPr>
      </w:pPr>
      <w:r>
        <w:rPr>
          <w:b/>
          <w:sz w:val="26"/>
          <w:szCs w:val="26"/>
        </w:rPr>
        <w:lastRenderedPageBreak/>
        <w:tab/>
      </w:r>
      <w:r w:rsidR="00ED2170">
        <w:rPr>
          <w:b/>
          <w:sz w:val="26"/>
          <w:szCs w:val="26"/>
        </w:rPr>
        <w:tab/>
      </w:r>
      <w:r w:rsidR="00337CA7">
        <w:rPr>
          <w:b/>
          <w:sz w:val="26"/>
          <w:szCs w:val="26"/>
        </w:rPr>
        <w:t>(</w:t>
      </w:r>
      <w:r w:rsidR="008C0AD0">
        <w:rPr>
          <w:b/>
          <w:sz w:val="26"/>
          <w:szCs w:val="26"/>
        </w:rPr>
        <w:t>d</w:t>
      </w:r>
      <w:r w:rsidR="00337CA7">
        <w:rPr>
          <w:b/>
          <w:sz w:val="26"/>
          <w:szCs w:val="26"/>
        </w:rPr>
        <w:t xml:space="preserve">) </w:t>
      </w:r>
      <w:r w:rsidR="00DB0534" w:rsidRPr="00062E21">
        <w:rPr>
          <w:b/>
          <w:sz w:val="26"/>
          <w:szCs w:val="26"/>
        </w:rPr>
        <w:t>Quarterly Updates</w:t>
      </w:r>
    </w:p>
    <w:p w:rsidR="00DB0534" w:rsidRPr="00062E21" w:rsidRDefault="00DB0534" w:rsidP="00F31A46">
      <w:pPr>
        <w:keepNext/>
        <w:widowControl/>
        <w:spacing w:line="360" w:lineRule="auto"/>
        <w:jc w:val="center"/>
        <w:rPr>
          <w:b/>
          <w:sz w:val="26"/>
          <w:szCs w:val="26"/>
        </w:rPr>
      </w:pPr>
    </w:p>
    <w:p w:rsidR="00DB0534" w:rsidRPr="00062E21" w:rsidRDefault="006B6733" w:rsidP="00F31A46">
      <w:pPr>
        <w:keepNext/>
        <w:widowControl/>
        <w:tabs>
          <w:tab w:val="left" w:pos="3555"/>
        </w:tabs>
        <w:spacing w:line="360" w:lineRule="auto"/>
        <w:rPr>
          <w:b/>
          <w:sz w:val="26"/>
          <w:szCs w:val="26"/>
        </w:rPr>
      </w:pPr>
      <w:r>
        <w:rPr>
          <w:b/>
          <w:sz w:val="26"/>
          <w:szCs w:val="26"/>
        </w:rPr>
        <w:t>UGI</w:t>
      </w:r>
      <w:r w:rsidR="00775BE5">
        <w:rPr>
          <w:b/>
          <w:sz w:val="26"/>
          <w:szCs w:val="26"/>
        </w:rPr>
        <w:t>’s Petition</w:t>
      </w:r>
      <w:r w:rsidR="00F31A46">
        <w:rPr>
          <w:b/>
          <w:sz w:val="26"/>
          <w:szCs w:val="26"/>
        </w:rPr>
        <w:tab/>
      </w:r>
    </w:p>
    <w:p w:rsidR="00DB0534" w:rsidRPr="00062E21" w:rsidRDefault="00DB0534" w:rsidP="00F31A46">
      <w:pPr>
        <w:keepNext/>
        <w:widowControl/>
        <w:spacing w:line="360" w:lineRule="auto"/>
        <w:rPr>
          <w:sz w:val="26"/>
          <w:szCs w:val="26"/>
        </w:rPr>
      </w:pPr>
    </w:p>
    <w:p w:rsidR="00DB0534" w:rsidRPr="00062E21" w:rsidRDefault="00DB0534" w:rsidP="008557DE">
      <w:pPr>
        <w:widowControl/>
        <w:spacing w:line="360" w:lineRule="auto"/>
        <w:ind w:firstLine="720"/>
        <w:rPr>
          <w:sz w:val="26"/>
          <w:szCs w:val="26"/>
        </w:rPr>
      </w:pPr>
      <w:r w:rsidRPr="00062E21">
        <w:rPr>
          <w:sz w:val="26"/>
          <w:szCs w:val="26"/>
        </w:rPr>
        <w:t xml:space="preserve">A utility’s DSIC is subject to quarterly updates to reflect eligible plant additions placed in service during the three-month period ending one month prior to the effective date of any DSIC update.  </w:t>
      </w:r>
      <w:r w:rsidR="005464C2">
        <w:rPr>
          <w:sz w:val="26"/>
          <w:szCs w:val="26"/>
        </w:rPr>
        <w:t>The p</w:t>
      </w:r>
      <w:r w:rsidR="000B2FBE">
        <w:rPr>
          <w:sz w:val="26"/>
          <w:szCs w:val="26"/>
        </w:rPr>
        <w:t>roposed DSIC Rider</w:t>
      </w:r>
      <w:r w:rsidRPr="00062E21">
        <w:rPr>
          <w:sz w:val="26"/>
          <w:szCs w:val="26"/>
        </w:rPr>
        <w:t xml:space="preserve"> includes a chart of the effective dates of</w:t>
      </w:r>
      <w:r w:rsidR="000B2FBE">
        <w:rPr>
          <w:sz w:val="26"/>
          <w:szCs w:val="26"/>
        </w:rPr>
        <w:t xml:space="preserve"> </w:t>
      </w:r>
      <w:r w:rsidR="006B6733">
        <w:rPr>
          <w:sz w:val="26"/>
          <w:szCs w:val="26"/>
        </w:rPr>
        <w:t>UGI</w:t>
      </w:r>
      <w:r w:rsidRPr="00062E21">
        <w:rPr>
          <w:sz w:val="26"/>
          <w:szCs w:val="26"/>
        </w:rPr>
        <w:t xml:space="preserve">’s proposed DSIC updates, and the corresponding period for eligible plant additions that will be reflected in each update.  The Company states that once its DSIC is implemented, customers will receive notice of quarterly changes in the DSIC through bill messages, consistent with Act 11 and the Final Implementation Order.  </w:t>
      </w:r>
    </w:p>
    <w:p w:rsidR="00AC13A9" w:rsidRPr="00062E21" w:rsidRDefault="00AC13A9" w:rsidP="000E6817">
      <w:pPr>
        <w:widowControl/>
        <w:spacing w:line="360" w:lineRule="auto"/>
        <w:rPr>
          <w:sz w:val="26"/>
          <w:szCs w:val="26"/>
        </w:rPr>
      </w:pPr>
    </w:p>
    <w:p w:rsidR="00AC13A9" w:rsidRPr="00062E21" w:rsidRDefault="00AC13A9" w:rsidP="000E6817">
      <w:pPr>
        <w:widowControl/>
        <w:spacing w:line="360" w:lineRule="auto"/>
        <w:rPr>
          <w:b/>
          <w:sz w:val="26"/>
          <w:szCs w:val="26"/>
        </w:rPr>
      </w:pPr>
      <w:r w:rsidRPr="00062E21">
        <w:rPr>
          <w:b/>
          <w:sz w:val="26"/>
          <w:szCs w:val="26"/>
        </w:rPr>
        <w:t>Comments</w:t>
      </w:r>
    </w:p>
    <w:p w:rsidR="00AC13A9" w:rsidRPr="00062E21" w:rsidRDefault="00AC13A9" w:rsidP="000E6817">
      <w:pPr>
        <w:widowControl/>
        <w:spacing w:line="360" w:lineRule="auto"/>
        <w:rPr>
          <w:sz w:val="26"/>
          <w:szCs w:val="26"/>
        </w:rPr>
      </w:pPr>
      <w:r w:rsidRPr="00062E21">
        <w:rPr>
          <w:sz w:val="26"/>
          <w:szCs w:val="26"/>
        </w:rPr>
        <w:t xml:space="preserve"> </w:t>
      </w:r>
    </w:p>
    <w:p w:rsidR="00780327" w:rsidRDefault="00780327" w:rsidP="00780327">
      <w:pPr>
        <w:widowControl/>
        <w:spacing w:line="360" w:lineRule="auto"/>
        <w:ind w:firstLine="720"/>
        <w:rPr>
          <w:sz w:val="26"/>
          <w:szCs w:val="26"/>
        </w:rPr>
      </w:pPr>
      <w:r>
        <w:rPr>
          <w:sz w:val="26"/>
          <w:szCs w:val="26"/>
        </w:rPr>
        <w:t>No comments wer</w:t>
      </w:r>
      <w:r w:rsidR="009B6EF2">
        <w:rPr>
          <w:sz w:val="26"/>
          <w:szCs w:val="26"/>
        </w:rPr>
        <w:t>e filed regarding quarterly updates.</w:t>
      </w:r>
    </w:p>
    <w:p w:rsidR="00AC13A9" w:rsidRPr="00062E21" w:rsidRDefault="00AC13A9" w:rsidP="000E6817">
      <w:pPr>
        <w:widowControl/>
        <w:spacing w:line="360" w:lineRule="auto"/>
        <w:rPr>
          <w:sz w:val="26"/>
          <w:szCs w:val="26"/>
        </w:rPr>
      </w:pPr>
    </w:p>
    <w:p w:rsidR="00AC13A9" w:rsidRPr="00062E21" w:rsidRDefault="00AC13A9" w:rsidP="000316D6">
      <w:pPr>
        <w:keepNext/>
        <w:widowControl/>
        <w:spacing w:line="360" w:lineRule="auto"/>
        <w:rPr>
          <w:b/>
          <w:sz w:val="26"/>
          <w:szCs w:val="26"/>
        </w:rPr>
      </w:pPr>
      <w:r w:rsidRPr="00062E21">
        <w:rPr>
          <w:b/>
          <w:sz w:val="26"/>
          <w:szCs w:val="26"/>
        </w:rPr>
        <w:t>Resolution</w:t>
      </w:r>
    </w:p>
    <w:p w:rsidR="00DB0534" w:rsidRPr="00062E21" w:rsidRDefault="00DB0534" w:rsidP="000316D6">
      <w:pPr>
        <w:keepNext/>
        <w:widowControl/>
        <w:spacing w:line="360" w:lineRule="auto"/>
        <w:ind w:firstLine="1440"/>
        <w:rPr>
          <w:sz w:val="26"/>
          <w:szCs w:val="26"/>
        </w:rPr>
      </w:pPr>
    </w:p>
    <w:p w:rsidR="00780327" w:rsidRDefault="00780327" w:rsidP="00780327">
      <w:pPr>
        <w:widowControl/>
        <w:spacing w:line="360" w:lineRule="auto"/>
        <w:ind w:firstLine="720"/>
        <w:rPr>
          <w:sz w:val="26"/>
          <w:szCs w:val="26"/>
        </w:rPr>
      </w:pPr>
      <w:r>
        <w:rPr>
          <w:sz w:val="26"/>
          <w:szCs w:val="26"/>
        </w:rPr>
        <w:t>In accordance with 66 Pa. C.S. § 1358(e</w:t>
      </w:r>
      <w:proofErr w:type="gramStart"/>
      <w:r>
        <w:rPr>
          <w:sz w:val="26"/>
          <w:szCs w:val="26"/>
        </w:rPr>
        <w:t>)(</w:t>
      </w:r>
      <w:proofErr w:type="gramEnd"/>
      <w:r>
        <w:rPr>
          <w:sz w:val="26"/>
          <w:szCs w:val="26"/>
        </w:rPr>
        <w:t>2), t</w:t>
      </w:r>
      <w:r>
        <w:rPr>
          <w:bCs/>
          <w:sz w:val="26"/>
          <w:szCs w:val="26"/>
        </w:rPr>
        <w:t>he revenue received under the DSIC for the reconciliation period shall be compared to the utility's eligible costs for that period.  The difference between revenue and costs shall be recouped or refunded, as appropriate, in accordance with section 1307(e), over a one-year period or quarterly period commencing April 1 of each year.</w:t>
      </w:r>
      <w:r>
        <w:rPr>
          <w:sz w:val="26"/>
          <w:szCs w:val="26"/>
        </w:rPr>
        <w:t xml:space="preserve">  </w:t>
      </w:r>
      <w:r w:rsidR="00975D25" w:rsidRPr="00975D25">
        <w:rPr>
          <w:sz w:val="26"/>
          <w:szCs w:val="26"/>
        </w:rPr>
        <w:t>If UGI seeks to recover any under-collection from customers or refund an over</w:t>
      </w:r>
      <w:r w:rsidR="00975D25">
        <w:rPr>
          <w:sz w:val="26"/>
          <w:szCs w:val="26"/>
        </w:rPr>
        <w:t>-</w:t>
      </w:r>
      <w:r w:rsidR="00975D25" w:rsidRPr="00975D25">
        <w:rPr>
          <w:sz w:val="26"/>
          <w:szCs w:val="26"/>
        </w:rPr>
        <w:t>collection amount to customers in a single quarter for the quarterly period commencing April 1st, this option should be clearly delineated in its tariff.</w:t>
      </w:r>
      <w:r w:rsidR="00975D25">
        <w:rPr>
          <w:sz w:val="26"/>
          <w:szCs w:val="26"/>
        </w:rPr>
        <w:t xml:space="preserve">  </w:t>
      </w:r>
      <w:r>
        <w:rPr>
          <w:sz w:val="26"/>
          <w:szCs w:val="26"/>
        </w:rPr>
        <w:t xml:space="preserve">Based on the statute mandating over/under collections be refunded commencing April 1 of each year, the Commission directs any utility filing for a DSIC to schedule the effective dates of their proposed DSIC updates, and the corresponding period for eligible plant additions that will be reflected in each update, to align quarterly with the months of </w:t>
      </w:r>
      <w:r>
        <w:rPr>
          <w:sz w:val="26"/>
          <w:szCs w:val="26"/>
        </w:rPr>
        <w:lastRenderedPageBreak/>
        <w:t xml:space="preserve">April, July, October, and January.  </w:t>
      </w:r>
      <w:r w:rsidR="006B6733">
        <w:rPr>
          <w:sz w:val="26"/>
          <w:szCs w:val="26"/>
        </w:rPr>
        <w:t>UGI</w:t>
      </w:r>
      <w:r>
        <w:rPr>
          <w:sz w:val="26"/>
          <w:szCs w:val="26"/>
        </w:rPr>
        <w:t xml:space="preserve"> has suggested such a schedule in t</w:t>
      </w:r>
      <w:r w:rsidR="000A3740">
        <w:rPr>
          <w:sz w:val="26"/>
          <w:szCs w:val="26"/>
        </w:rPr>
        <w:t>he filing of their Proposed</w:t>
      </w:r>
      <w:r>
        <w:rPr>
          <w:sz w:val="26"/>
          <w:szCs w:val="26"/>
        </w:rPr>
        <w:t xml:space="preserve"> Tariff, and hence, the Commission deems </w:t>
      </w:r>
      <w:r w:rsidR="006B6733">
        <w:rPr>
          <w:sz w:val="26"/>
          <w:szCs w:val="26"/>
        </w:rPr>
        <w:t>UGI</w:t>
      </w:r>
      <w:r>
        <w:rPr>
          <w:sz w:val="26"/>
          <w:szCs w:val="26"/>
        </w:rPr>
        <w:t>’s tariff to be compliant with Section 1353 as it pertains to the issue of quarterly updates.  The Commission directs the Company to file supporting data for each quarterly update with the Commission’s Bureau of Audits in addition to those already listed in the tariff.</w:t>
      </w:r>
    </w:p>
    <w:p w:rsidR="003F137B" w:rsidRPr="00062E21" w:rsidRDefault="003F137B" w:rsidP="000E6817">
      <w:pPr>
        <w:widowControl/>
        <w:spacing w:line="360" w:lineRule="auto"/>
        <w:jc w:val="center"/>
        <w:rPr>
          <w:b/>
          <w:sz w:val="26"/>
          <w:szCs w:val="26"/>
        </w:rPr>
      </w:pPr>
    </w:p>
    <w:p w:rsidR="00DB0534" w:rsidRPr="00062E21" w:rsidRDefault="00C5563D" w:rsidP="00013204">
      <w:pPr>
        <w:widowControl/>
        <w:spacing w:line="360" w:lineRule="auto"/>
        <w:rPr>
          <w:b/>
          <w:sz w:val="26"/>
          <w:szCs w:val="26"/>
        </w:rPr>
      </w:pPr>
      <w:r>
        <w:rPr>
          <w:b/>
          <w:sz w:val="26"/>
          <w:szCs w:val="26"/>
        </w:rPr>
        <w:tab/>
      </w:r>
      <w:r w:rsidR="00ED2170">
        <w:rPr>
          <w:b/>
          <w:sz w:val="26"/>
          <w:szCs w:val="26"/>
        </w:rPr>
        <w:tab/>
      </w:r>
      <w:r w:rsidR="00337CA7">
        <w:rPr>
          <w:b/>
          <w:sz w:val="26"/>
          <w:szCs w:val="26"/>
        </w:rPr>
        <w:t xml:space="preserve">(e) </w:t>
      </w:r>
      <w:r w:rsidR="00DB0534" w:rsidRPr="00062E21">
        <w:rPr>
          <w:b/>
          <w:sz w:val="26"/>
          <w:szCs w:val="26"/>
        </w:rPr>
        <w:t>Consumer Protections</w:t>
      </w:r>
    </w:p>
    <w:p w:rsidR="00DB0534" w:rsidRPr="00062E21" w:rsidRDefault="00DB0534" w:rsidP="000E6817">
      <w:pPr>
        <w:widowControl/>
        <w:spacing w:line="360" w:lineRule="auto"/>
        <w:rPr>
          <w:sz w:val="26"/>
          <w:szCs w:val="26"/>
        </w:rPr>
      </w:pPr>
    </w:p>
    <w:p w:rsidR="00DB0534" w:rsidRPr="00062E21" w:rsidRDefault="006B6733" w:rsidP="000E6817">
      <w:pPr>
        <w:widowControl/>
        <w:spacing w:line="360" w:lineRule="auto"/>
        <w:rPr>
          <w:b/>
          <w:sz w:val="26"/>
          <w:szCs w:val="26"/>
        </w:rPr>
      </w:pPr>
      <w:r>
        <w:rPr>
          <w:b/>
          <w:sz w:val="26"/>
          <w:szCs w:val="26"/>
        </w:rPr>
        <w:t>UGI</w:t>
      </w:r>
      <w:r w:rsidR="00775BE5">
        <w:rPr>
          <w:b/>
          <w:sz w:val="26"/>
          <w:szCs w:val="26"/>
        </w:rPr>
        <w:t>’s Petition</w:t>
      </w:r>
    </w:p>
    <w:p w:rsidR="00DB0534" w:rsidRPr="00062E21" w:rsidRDefault="00DB0534" w:rsidP="000E6817">
      <w:pPr>
        <w:widowControl/>
        <w:spacing w:line="360" w:lineRule="auto"/>
        <w:rPr>
          <w:sz w:val="26"/>
          <w:szCs w:val="26"/>
        </w:rPr>
      </w:pPr>
    </w:p>
    <w:p w:rsidR="00DB0534" w:rsidRDefault="00DB0534" w:rsidP="008557DE">
      <w:pPr>
        <w:widowControl/>
        <w:spacing w:line="360" w:lineRule="auto"/>
        <w:ind w:firstLine="720"/>
        <w:rPr>
          <w:sz w:val="26"/>
          <w:szCs w:val="26"/>
        </w:rPr>
      </w:pPr>
      <w:r w:rsidRPr="00062E21">
        <w:rPr>
          <w:sz w:val="26"/>
          <w:szCs w:val="26"/>
        </w:rPr>
        <w:t xml:space="preserve">In accordance with the Model Tariff and consistent with </w:t>
      </w:r>
      <w:r w:rsidR="008C0AD0">
        <w:rPr>
          <w:sz w:val="26"/>
          <w:szCs w:val="26"/>
        </w:rPr>
        <w:t xml:space="preserve">Section </w:t>
      </w:r>
      <w:r w:rsidRPr="00062E21">
        <w:rPr>
          <w:sz w:val="26"/>
          <w:szCs w:val="26"/>
        </w:rPr>
        <w:t xml:space="preserve">1358, </w:t>
      </w:r>
      <w:r w:rsidR="006B6733">
        <w:rPr>
          <w:sz w:val="26"/>
          <w:szCs w:val="26"/>
        </w:rPr>
        <w:t>UGI</w:t>
      </w:r>
      <w:r w:rsidRPr="00062E21">
        <w:rPr>
          <w:sz w:val="26"/>
          <w:szCs w:val="26"/>
        </w:rPr>
        <w:t xml:space="preserve">’s proposed </w:t>
      </w:r>
      <w:r w:rsidR="000B2FBE">
        <w:rPr>
          <w:sz w:val="26"/>
          <w:szCs w:val="26"/>
        </w:rPr>
        <w:t>DSIC Rider</w:t>
      </w:r>
      <w:r w:rsidRPr="00062E21">
        <w:rPr>
          <w:sz w:val="26"/>
          <w:szCs w:val="26"/>
        </w:rPr>
        <w:t xml:space="preserve"> also includes the following customer safeguards:</w:t>
      </w:r>
    </w:p>
    <w:p w:rsidR="00EA6207" w:rsidRPr="00062E21" w:rsidRDefault="00EA6207" w:rsidP="008557DE">
      <w:pPr>
        <w:widowControl/>
        <w:spacing w:line="360" w:lineRule="auto"/>
        <w:ind w:firstLine="720"/>
        <w:rPr>
          <w:sz w:val="26"/>
          <w:szCs w:val="26"/>
        </w:rPr>
      </w:pPr>
    </w:p>
    <w:p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 xml:space="preserve">A 5.0% cap on the total amount of revenue that can be collected by </w:t>
      </w:r>
      <w:r w:rsidR="006B6733">
        <w:rPr>
          <w:sz w:val="26"/>
          <w:szCs w:val="26"/>
        </w:rPr>
        <w:t>UGI</w:t>
      </w:r>
      <w:r w:rsidR="008C0AD0">
        <w:rPr>
          <w:sz w:val="26"/>
          <w:szCs w:val="26"/>
        </w:rPr>
        <w:t xml:space="preserve"> </w:t>
      </w:r>
      <w:r w:rsidRPr="00062E21">
        <w:rPr>
          <w:sz w:val="26"/>
          <w:szCs w:val="26"/>
        </w:rPr>
        <w:t>as determined on an annualized basis;</w:t>
      </w:r>
    </w:p>
    <w:p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 xml:space="preserve">Annual reconciliations performed by </w:t>
      </w:r>
      <w:r w:rsidR="006B6733">
        <w:rPr>
          <w:sz w:val="26"/>
          <w:szCs w:val="26"/>
        </w:rPr>
        <w:t>UGI</w:t>
      </w:r>
      <w:r w:rsidRPr="00062E21">
        <w:rPr>
          <w:sz w:val="26"/>
          <w:szCs w:val="26"/>
        </w:rPr>
        <w:t>;</w:t>
      </w:r>
    </w:p>
    <w:p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Audits conducted by the Commission;</w:t>
      </w:r>
    </w:p>
    <w:p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Customer notice of any changes in the DSIC;</w:t>
      </w:r>
    </w:p>
    <w:p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A reset of the DSIC to zero as of the effective date of new base rates that include the DSIC-eligible plant; and</w:t>
      </w:r>
    </w:p>
    <w:p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 xml:space="preserve">Provisions for the charge to be set at zero if, in any quarter, </w:t>
      </w:r>
      <w:r w:rsidR="006B6733">
        <w:rPr>
          <w:sz w:val="26"/>
          <w:szCs w:val="26"/>
        </w:rPr>
        <w:t>UGI</w:t>
      </w:r>
      <w:r w:rsidRPr="00062E21">
        <w:rPr>
          <w:sz w:val="26"/>
          <w:szCs w:val="26"/>
        </w:rPr>
        <w:t xml:space="preserve">’s most recent earnings report shows that </w:t>
      </w:r>
      <w:r w:rsidR="006B6733">
        <w:rPr>
          <w:sz w:val="26"/>
          <w:szCs w:val="26"/>
        </w:rPr>
        <w:t>UGI</w:t>
      </w:r>
      <w:r w:rsidRPr="00062E21">
        <w:rPr>
          <w:sz w:val="26"/>
          <w:szCs w:val="26"/>
        </w:rPr>
        <w:t xml:space="preserve"> is earning a rate of return that exceeds the allowable rate of return used to calculate its fixed costs under the DSIC. </w:t>
      </w:r>
    </w:p>
    <w:p w:rsidR="00DB0534" w:rsidRPr="00062E21" w:rsidRDefault="00DB0534" w:rsidP="008557DE">
      <w:pPr>
        <w:widowControl/>
        <w:spacing w:line="360" w:lineRule="auto"/>
        <w:ind w:hanging="720"/>
        <w:rPr>
          <w:sz w:val="26"/>
          <w:szCs w:val="26"/>
        </w:rPr>
      </w:pPr>
    </w:p>
    <w:p w:rsidR="00A35306" w:rsidRDefault="00DB0534" w:rsidP="008557DE">
      <w:pPr>
        <w:widowControl/>
        <w:spacing w:line="360" w:lineRule="auto"/>
        <w:ind w:firstLine="720"/>
        <w:rPr>
          <w:sz w:val="26"/>
          <w:szCs w:val="26"/>
        </w:rPr>
      </w:pPr>
      <w:r w:rsidRPr="00967EBB">
        <w:rPr>
          <w:sz w:val="26"/>
          <w:szCs w:val="26"/>
        </w:rPr>
        <w:t>As a customer safeguard, the Model Tariff states that the DSIC shall be applied eq</w:t>
      </w:r>
      <w:r w:rsidR="00A35306" w:rsidRPr="00967EBB">
        <w:rPr>
          <w:sz w:val="26"/>
          <w:szCs w:val="26"/>
        </w:rPr>
        <w:t>ually to all customer classes.</w:t>
      </w:r>
      <w:r w:rsidR="00A35306">
        <w:rPr>
          <w:sz w:val="26"/>
          <w:szCs w:val="26"/>
        </w:rPr>
        <w:t xml:space="preserve"> </w:t>
      </w:r>
      <w:r w:rsidR="00EA6207">
        <w:rPr>
          <w:sz w:val="26"/>
          <w:szCs w:val="26"/>
        </w:rPr>
        <w:t xml:space="preserve"> </w:t>
      </w:r>
      <w:r w:rsidR="00FF7174">
        <w:rPr>
          <w:sz w:val="26"/>
          <w:szCs w:val="26"/>
        </w:rPr>
        <w:t>UGI</w:t>
      </w:r>
      <w:r w:rsidR="00EA6207" w:rsidRPr="00062E21">
        <w:rPr>
          <w:sz w:val="26"/>
          <w:szCs w:val="26"/>
        </w:rPr>
        <w:t xml:space="preserve"> added to this a provision that specifies that the Company ma</w:t>
      </w:r>
      <w:r w:rsidR="00FF7174">
        <w:rPr>
          <w:sz w:val="26"/>
          <w:szCs w:val="26"/>
        </w:rPr>
        <w:t xml:space="preserve">y reduce or eliminate the </w:t>
      </w:r>
      <w:r w:rsidR="00EA6207" w:rsidRPr="00062E21">
        <w:rPr>
          <w:sz w:val="26"/>
          <w:szCs w:val="26"/>
        </w:rPr>
        <w:t xml:space="preserve">DSIC </w:t>
      </w:r>
      <w:r w:rsidR="00FF7174">
        <w:rPr>
          <w:sz w:val="26"/>
          <w:szCs w:val="26"/>
        </w:rPr>
        <w:t xml:space="preserve">rider </w:t>
      </w:r>
      <w:r w:rsidR="00EA6207" w:rsidRPr="00062E21">
        <w:rPr>
          <w:sz w:val="26"/>
          <w:szCs w:val="26"/>
        </w:rPr>
        <w:t>to any customer w</w:t>
      </w:r>
      <w:r w:rsidR="00EA6207">
        <w:rPr>
          <w:sz w:val="26"/>
          <w:szCs w:val="26"/>
        </w:rPr>
        <w:t>ith competitive alternatives or flexed, discounted, or negotiated rates</w:t>
      </w:r>
      <w:r w:rsidR="00EA6207" w:rsidRPr="00062E21">
        <w:rPr>
          <w:sz w:val="26"/>
          <w:szCs w:val="26"/>
        </w:rPr>
        <w:t xml:space="preserve">, which is consistent with the Final </w:t>
      </w:r>
      <w:r w:rsidR="00EA6207" w:rsidRPr="00062E21">
        <w:rPr>
          <w:sz w:val="26"/>
          <w:szCs w:val="26"/>
        </w:rPr>
        <w:lastRenderedPageBreak/>
        <w:t xml:space="preserve">Implementation Order.  </w:t>
      </w:r>
      <w:r w:rsidR="00FF7174">
        <w:rPr>
          <w:sz w:val="26"/>
          <w:szCs w:val="26"/>
        </w:rPr>
        <w:t>UGI</w:t>
      </w:r>
      <w:r w:rsidR="00EA6207">
        <w:rPr>
          <w:sz w:val="26"/>
          <w:szCs w:val="26"/>
        </w:rPr>
        <w:t xml:space="preserve"> may exclude</w:t>
      </w:r>
      <w:r w:rsidR="00FF7174">
        <w:rPr>
          <w:sz w:val="26"/>
          <w:szCs w:val="26"/>
        </w:rPr>
        <w:t xml:space="preserve"> the </w:t>
      </w:r>
      <w:r w:rsidR="00EA6207" w:rsidRPr="00062E21">
        <w:rPr>
          <w:sz w:val="26"/>
          <w:szCs w:val="26"/>
        </w:rPr>
        <w:t>DSIC</w:t>
      </w:r>
      <w:r w:rsidR="00FF7174">
        <w:rPr>
          <w:sz w:val="26"/>
          <w:szCs w:val="26"/>
        </w:rPr>
        <w:t xml:space="preserve"> rider</w:t>
      </w:r>
      <w:r w:rsidR="00EA6207" w:rsidRPr="00062E21">
        <w:rPr>
          <w:sz w:val="26"/>
          <w:szCs w:val="26"/>
        </w:rPr>
        <w:t xml:space="preserve"> charge from tariffs for customers with competitive alternatives and negotiated contracts.  Testimony submitted by </w:t>
      </w:r>
      <w:r w:rsidR="00FF7174">
        <w:rPr>
          <w:sz w:val="26"/>
          <w:szCs w:val="26"/>
        </w:rPr>
        <w:t>UGI witness</w:t>
      </w:r>
      <w:r w:rsidR="00EA6207">
        <w:rPr>
          <w:sz w:val="26"/>
          <w:szCs w:val="26"/>
        </w:rPr>
        <w:t xml:space="preserve"> McAllister</w:t>
      </w:r>
      <w:r w:rsidR="00EA6207" w:rsidRPr="00062E21">
        <w:rPr>
          <w:sz w:val="26"/>
          <w:szCs w:val="26"/>
        </w:rPr>
        <w:t xml:space="preserve"> states</w:t>
      </w:r>
      <w:r w:rsidR="00EA6207">
        <w:rPr>
          <w:sz w:val="26"/>
          <w:szCs w:val="26"/>
        </w:rPr>
        <w:t>,</w:t>
      </w:r>
      <w:r w:rsidR="00EA6207" w:rsidRPr="00062E21">
        <w:rPr>
          <w:sz w:val="26"/>
          <w:szCs w:val="26"/>
        </w:rPr>
        <w:t xml:space="preserve"> “</w:t>
      </w:r>
      <w:r w:rsidR="00EA6207">
        <w:rPr>
          <w:sz w:val="26"/>
          <w:szCs w:val="26"/>
        </w:rPr>
        <w:t>It is the Company’s intention to apply the DSIC to all customers.  However, due to contractual constraints, the Company has competitive accounts that are not currently eligible for the application of a rider such as the DSIC.”</w:t>
      </w:r>
    </w:p>
    <w:p w:rsidR="000C3F6A" w:rsidRDefault="000C3F6A" w:rsidP="00EA6207">
      <w:pPr>
        <w:widowControl/>
        <w:spacing w:line="360" w:lineRule="auto"/>
        <w:rPr>
          <w:sz w:val="26"/>
          <w:szCs w:val="26"/>
        </w:rPr>
      </w:pPr>
    </w:p>
    <w:p w:rsidR="000C3F6A" w:rsidRPr="000C3F6A" w:rsidRDefault="000C3F6A" w:rsidP="000C3F6A">
      <w:pPr>
        <w:widowControl/>
        <w:spacing w:line="360" w:lineRule="auto"/>
        <w:rPr>
          <w:b/>
          <w:sz w:val="26"/>
          <w:szCs w:val="26"/>
        </w:rPr>
      </w:pPr>
      <w:r w:rsidRPr="000C3F6A">
        <w:rPr>
          <w:b/>
          <w:sz w:val="26"/>
          <w:szCs w:val="26"/>
        </w:rPr>
        <w:t>Comments</w:t>
      </w:r>
    </w:p>
    <w:p w:rsidR="00B85DDA" w:rsidRDefault="00B85DDA" w:rsidP="00EA6207">
      <w:pPr>
        <w:widowControl/>
        <w:spacing w:line="360" w:lineRule="auto"/>
        <w:rPr>
          <w:sz w:val="26"/>
          <w:szCs w:val="26"/>
        </w:rPr>
      </w:pPr>
    </w:p>
    <w:p w:rsidR="00DB0534" w:rsidRDefault="00C76F2A" w:rsidP="00C76F2A">
      <w:pPr>
        <w:widowControl/>
        <w:spacing w:line="360" w:lineRule="auto"/>
        <w:ind w:firstLine="720"/>
        <w:rPr>
          <w:sz w:val="26"/>
          <w:szCs w:val="26"/>
        </w:rPr>
      </w:pPr>
      <w:r>
        <w:rPr>
          <w:sz w:val="26"/>
          <w:szCs w:val="26"/>
        </w:rPr>
        <w:t>UGIII comments that, while it appreciates UGI’s efforts in potentially eliminating flex customers from application of the DSIC, it believes that the DSIC’s language should specifically exclude customers who receive service from UGI through Rate Schedules XD, IS, and LFD.  UGIII avers that it is poor public policy for UGI to have sole discretion in determining whether or not a customer is DSIC-eligible.</w:t>
      </w:r>
    </w:p>
    <w:p w:rsidR="00C76F2A" w:rsidRPr="00062E21" w:rsidRDefault="00C76F2A" w:rsidP="000E6817">
      <w:pPr>
        <w:widowControl/>
        <w:spacing w:line="360" w:lineRule="auto"/>
        <w:rPr>
          <w:sz w:val="26"/>
          <w:szCs w:val="26"/>
        </w:rPr>
      </w:pPr>
    </w:p>
    <w:p w:rsidR="00DB0534" w:rsidRPr="00062E21" w:rsidRDefault="00DB0534" w:rsidP="000E6817">
      <w:pPr>
        <w:widowControl/>
        <w:spacing w:line="360" w:lineRule="auto"/>
        <w:rPr>
          <w:b/>
          <w:sz w:val="26"/>
          <w:szCs w:val="26"/>
        </w:rPr>
      </w:pPr>
      <w:r w:rsidRPr="00062E21">
        <w:rPr>
          <w:b/>
          <w:sz w:val="26"/>
          <w:szCs w:val="26"/>
        </w:rPr>
        <w:t>Resolution</w:t>
      </w:r>
    </w:p>
    <w:p w:rsidR="00DB0534" w:rsidRPr="00062E21" w:rsidRDefault="00DB0534" w:rsidP="000E6817">
      <w:pPr>
        <w:widowControl/>
        <w:spacing w:line="360" w:lineRule="auto"/>
        <w:rPr>
          <w:sz w:val="26"/>
          <w:szCs w:val="26"/>
        </w:rPr>
      </w:pPr>
    </w:p>
    <w:p w:rsidR="00CB3DF1" w:rsidRDefault="006B6733" w:rsidP="00C76F2A">
      <w:pPr>
        <w:widowControl/>
        <w:spacing w:line="360" w:lineRule="auto"/>
        <w:ind w:firstLine="720"/>
        <w:rPr>
          <w:color w:val="0D0D0D" w:themeColor="text1" w:themeTint="F2"/>
          <w:sz w:val="26"/>
          <w:szCs w:val="26"/>
        </w:rPr>
      </w:pPr>
      <w:r>
        <w:rPr>
          <w:sz w:val="26"/>
          <w:szCs w:val="26"/>
        </w:rPr>
        <w:t>UGI</w:t>
      </w:r>
      <w:r w:rsidR="00D41533">
        <w:rPr>
          <w:sz w:val="26"/>
          <w:szCs w:val="26"/>
        </w:rPr>
        <w:t xml:space="preserve">’s proposed DSIC Tariff is consistent with the Model Tariff and complies with the customer safeguards required by 66 Pa. C.S. § 1358.  </w:t>
      </w:r>
      <w:r w:rsidR="00C76F2A">
        <w:rPr>
          <w:color w:val="0D0D0D" w:themeColor="text1" w:themeTint="F2"/>
          <w:sz w:val="26"/>
          <w:szCs w:val="26"/>
        </w:rPr>
        <w:t xml:space="preserve">However, we will refer the issue </w:t>
      </w:r>
      <w:r w:rsidR="00325A29">
        <w:rPr>
          <w:color w:val="0D0D0D" w:themeColor="text1" w:themeTint="F2"/>
          <w:sz w:val="26"/>
          <w:szCs w:val="26"/>
        </w:rPr>
        <w:t>of whether o</w:t>
      </w:r>
      <w:r w:rsidR="00C76F2A">
        <w:rPr>
          <w:color w:val="0D0D0D" w:themeColor="text1" w:themeTint="F2"/>
          <w:sz w:val="26"/>
          <w:szCs w:val="26"/>
        </w:rPr>
        <w:t>r</w:t>
      </w:r>
      <w:r w:rsidR="00325A29">
        <w:rPr>
          <w:color w:val="0D0D0D" w:themeColor="text1" w:themeTint="F2"/>
          <w:sz w:val="26"/>
          <w:szCs w:val="26"/>
        </w:rPr>
        <w:t xml:space="preserve"> </w:t>
      </w:r>
      <w:r w:rsidR="00C76F2A">
        <w:rPr>
          <w:color w:val="0D0D0D" w:themeColor="text1" w:themeTint="F2"/>
          <w:sz w:val="26"/>
          <w:szCs w:val="26"/>
        </w:rPr>
        <w:t>not customers receiving service under specific Rate Schedules should</w:t>
      </w:r>
      <w:r w:rsidR="00FF4451">
        <w:rPr>
          <w:color w:val="0D0D0D" w:themeColor="text1" w:themeTint="F2"/>
          <w:sz w:val="26"/>
          <w:szCs w:val="26"/>
        </w:rPr>
        <w:t xml:space="preserve"> be exempt from the DSIC</w:t>
      </w:r>
      <w:r w:rsidR="00325A29">
        <w:rPr>
          <w:color w:val="0D0D0D" w:themeColor="text1" w:themeTint="F2"/>
          <w:sz w:val="26"/>
          <w:szCs w:val="26"/>
        </w:rPr>
        <w:t xml:space="preserve"> to the OALJ for hearing and</w:t>
      </w:r>
      <w:r w:rsidR="00C76F2A">
        <w:rPr>
          <w:color w:val="0D0D0D" w:themeColor="text1" w:themeTint="F2"/>
          <w:sz w:val="26"/>
          <w:szCs w:val="26"/>
        </w:rPr>
        <w:t xml:space="preserve"> disposition.  </w:t>
      </w:r>
      <w:r w:rsidR="00C76F2A" w:rsidRPr="00913043">
        <w:rPr>
          <w:color w:val="0D0D0D" w:themeColor="text1" w:themeTint="F2"/>
          <w:sz w:val="26"/>
          <w:szCs w:val="26"/>
        </w:rPr>
        <w:t xml:space="preserve">To the extent that </w:t>
      </w:r>
      <w:r w:rsidR="00325A29">
        <w:rPr>
          <w:color w:val="0D0D0D" w:themeColor="text1" w:themeTint="F2"/>
          <w:sz w:val="26"/>
          <w:szCs w:val="26"/>
        </w:rPr>
        <w:t>UGI</w:t>
      </w:r>
      <w:r w:rsidR="00C76F2A" w:rsidRPr="00913043">
        <w:rPr>
          <w:color w:val="0D0D0D" w:themeColor="text1" w:themeTint="F2"/>
          <w:sz w:val="26"/>
          <w:szCs w:val="26"/>
        </w:rPr>
        <w:t xml:space="preserve"> may be permitted to implement a DSIC pending the OALJ proceeding and chooses to do so </w:t>
      </w:r>
      <w:r w:rsidR="00C76F2A">
        <w:rPr>
          <w:color w:val="0D0D0D" w:themeColor="text1" w:themeTint="F2"/>
          <w:sz w:val="26"/>
          <w:szCs w:val="26"/>
        </w:rPr>
        <w:t>while this matter is</w:t>
      </w:r>
      <w:r w:rsidR="00C76F2A" w:rsidRPr="00913043">
        <w:rPr>
          <w:color w:val="0D0D0D" w:themeColor="text1" w:themeTint="F2"/>
          <w:sz w:val="26"/>
          <w:szCs w:val="26"/>
        </w:rPr>
        <w:t xml:space="preserve"> pending in the OALJ, the DSIC recovery shall be subject to recoupment and refund after final resolution.</w:t>
      </w:r>
    </w:p>
    <w:p w:rsidR="00602E62" w:rsidRDefault="00602E62" w:rsidP="00C76F2A">
      <w:pPr>
        <w:widowControl/>
        <w:spacing w:line="360" w:lineRule="auto"/>
        <w:ind w:firstLine="720"/>
        <w:rPr>
          <w:color w:val="0D0D0D" w:themeColor="text1" w:themeTint="F2"/>
          <w:sz w:val="26"/>
          <w:szCs w:val="26"/>
        </w:rPr>
      </w:pPr>
    </w:p>
    <w:p w:rsidR="00602E62" w:rsidRDefault="00602E62" w:rsidP="00C76F2A">
      <w:pPr>
        <w:widowControl/>
        <w:spacing w:line="360" w:lineRule="auto"/>
        <w:ind w:firstLine="720"/>
        <w:rPr>
          <w:color w:val="0D0D0D" w:themeColor="text1" w:themeTint="F2"/>
          <w:sz w:val="26"/>
          <w:szCs w:val="26"/>
        </w:rPr>
      </w:pPr>
    </w:p>
    <w:p w:rsidR="00602E62" w:rsidRDefault="00602E62" w:rsidP="00C76F2A">
      <w:pPr>
        <w:widowControl/>
        <w:spacing w:line="360" w:lineRule="auto"/>
        <w:ind w:firstLine="720"/>
        <w:rPr>
          <w:color w:val="0D0D0D" w:themeColor="text1" w:themeTint="F2"/>
          <w:sz w:val="26"/>
          <w:szCs w:val="26"/>
        </w:rPr>
      </w:pPr>
    </w:p>
    <w:p w:rsidR="00602E62" w:rsidRDefault="00602E62" w:rsidP="00C76F2A">
      <w:pPr>
        <w:widowControl/>
        <w:spacing w:line="360" w:lineRule="auto"/>
        <w:ind w:firstLine="720"/>
        <w:rPr>
          <w:color w:val="0D0D0D" w:themeColor="text1" w:themeTint="F2"/>
          <w:sz w:val="26"/>
          <w:szCs w:val="26"/>
        </w:rPr>
      </w:pPr>
    </w:p>
    <w:p w:rsidR="00602E62" w:rsidRDefault="00602E62" w:rsidP="00C76F2A">
      <w:pPr>
        <w:widowControl/>
        <w:spacing w:line="360" w:lineRule="auto"/>
        <w:ind w:firstLine="720"/>
        <w:rPr>
          <w:sz w:val="26"/>
          <w:szCs w:val="26"/>
        </w:rPr>
      </w:pPr>
    </w:p>
    <w:p w:rsidR="00602E62" w:rsidRDefault="00602E62" w:rsidP="00444C67">
      <w:pPr>
        <w:widowControl/>
        <w:spacing w:line="360" w:lineRule="auto"/>
        <w:ind w:firstLine="720"/>
        <w:rPr>
          <w:sz w:val="26"/>
          <w:szCs w:val="26"/>
        </w:rPr>
      </w:pPr>
    </w:p>
    <w:p w:rsidR="00444C67" w:rsidRDefault="00337CA7" w:rsidP="00602E62">
      <w:pPr>
        <w:widowControl/>
        <w:spacing w:line="360" w:lineRule="auto"/>
        <w:ind w:firstLine="720"/>
        <w:rPr>
          <w:b/>
          <w:sz w:val="26"/>
          <w:szCs w:val="26"/>
        </w:rPr>
      </w:pPr>
      <w:r w:rsidRPr="00013204">
        <w:rPr>
          <w:b/>
          <w:sz w:val="26"/>
          <w:szCs w:val="26"/>
        </w:rPr>
        <w:lastRenderedPageBreak/>
        <w:t xml:space="preserve">(2) </w:t>
      </w:r>
      <w:r w:rsidR="00DB0534" w:rsidRPr="00013204">
        <w:rPr>
          <w:b/>
          <w:sz w:val="26"/>
          <w:szCs w:val="26"/>
        </w:rPr>
        <w:t>Public Interest Considerations</w:t>
      </w:r>
    </w:p>
    <w:p w:rsidR="00602E62" w:rsidRPr="00602E62" w:rsidRDefault="00602E62" w:rsidP="00602E62">
      <w:pPr>
        <w:widowControl/>
        <w:spacing w:line="360" w:lineRule="auto"/>
        <w:ind w:firstLine="720"/>
        <w:rPr>
          <w:b/>
          <w:sz w:val="26"/>
          <w:szCs w:val="26"/>
        </w:rPr>
      </w:pPr>
    </w:p>
    <w:p w:rsidR="00C908B6" w:rsidRDefault="006B6733" w:rsidP="000E6817">
      <w:pPr>
        <w:keepNext/>
        <w:widowControl/>
        <w:spacing w:line="360" w:lineRule="auto"/>
        <w:rPr>
          <w:b/>
          <w:sz w:val="26"/>
          <w:szCs w:val="26"/>
        </w:rPr>
      </w:pPr>
      <w:r>
        <w:rPr>
          <w:b/>
          <w:sz w:val="26"/>
          <w:szCs w:val="26"/>
        </w:rPr>
        <w:t>UGI</w:t>
      </w:r>
      <w:r w:rsidR="00C908B6">
        <w:rPr>
          <w:b/>
          <w:sz w:val="26"/>
          <w:szCs w:val="26"/>
        </w:rPr>
        <w:t>’s Petition</w:t>
      </w:r>
    </w:p>
    <w:p w:rsidR="00C908B6" w:rsidRPr="00062E21" w:rsidRDefault="00C908B6" w:rsidP="000E6817">
      <w:pPr>
        <w:keepNext/>
        <w:widowControl/>
        <w:spacing w:line="360" w:lineRule="auto"/>
        <w:rPr>
          <w:sz w:val="26"/>
          <w:szCs w:val="26"/>
        </w:rPr>
      </w:pPr>
    </w:p>
    <w:p w:rsidR="0086177E" w:rsidRPr="00062E21" w:rsidRDefault="0086177E" w:rsidP="0086177E">
      <w:pPr>
        <w:widowControl/>
        <w:spacing w:line="360" w:lineRule="auto"/>
        <w:ind w:firstLine="720"/>
        <w:rPr>
          <w:bCs/>
          <w:sz w:val="26"/>
          <w:szCs w:val="26"/>
        </w:rPr>
      </w:pPr>
      <w:r w:rsidRPr="00062E21">
        <w:rPr>
          <w:sz w:val="26"/>
          <w:szCs w:val="26"/>
        </w:rPr>
        <w:t>According to the Company, implementing t</w:t>
      </w:r>
      <w:r>
        <w:rPr>
          <w:sz w:val="26"/>
          <w:szCs w:val="26"/>
        </w:rPr>
        <w:t>he proposed DSIC and allowing the Proposed Tariff</w:t>
      </w:r>
      <w:r w:rsidRPr="00062E21">
        <w:rPr>
          <w:sz w:val="26"/>
          <w:szCs w:val="26"/>
        </w:rPr>
        <w:t xml:space="preserve"> to go into effect is in the public interest because the DSIC will ensure that customers continue to receive safe and reliable service in the future as required by Section 1501, 66 Pa. C.S. </w:t>
      </w:r>
      <w:r>
        <w:rPr>
          <w:bCs/>
          <w:sz w:val="26"/>
          <w:szCs w:val="26"/>
        </w:rPr>
        <w:t>§ 1501.</w:t>
      </w:r>
    </w:p>
    <w:p w:rsidR="0086177E" w:rsidRPr="00062E21" w:rsidRDefault="0086177E" w:rsidP="0086177E">
      <w:pPr>
        <w:widowControl/>
        <w:spacing w:line="360" w:lineRule="auto"/>
        <w:ind w:firstLine="720"/>
        <w:rPr>
          <w:bCs/>
          <w:sz w:val="26"/>
          <w:szCs w:val="26"/>
        </w:rPr>
      </w:pPr>
    </w:p>
    <w:p w:rsidR="0086177E" w:rsidRPr="008702DA" w:rsidRDefault="0086177E" w:rsidP="0086177E">
      <w:pPr>
        <w:widowControl/>
        <w:spacing w:line="360" w:lineRule="auto"/>
        <w:ind w:firstLine="720"/>
        <w:rPr>
          <w:bCs/>
          <w:sz w:val="26"/>
          <w:szCs w:val="26"/>
        </w:rPr>
      </w:pPr>
      <w:r w:rsidRPr="008702DA">
        <w:rPr>
          <w:bCs/>
          <w:sz w:val="26"/>
          <w:szCs w:val="26"/>
        </w:rPr>
        <w:t xml:space="preserve">In </w:t>
      </w:r>
      <w:r>
        <w:rPr>
          <w:bCs/>
          <w:sz w:val="26"/>
          <w:szCs w:val="26"/>
        </w:rPr>
        <w:t>light of its aging mains</w:t>
      </w:r>
      <w:r w:rsidR="00AB540F">
        <w:rPr>
          <w:bCs/>
          <w:sz w:val="26"/>
          <w:szCs w:val="26"/>
        </w:rPr>
        <w:t>, UGI</w:t>
      </w:r>
      <w:r w:rsidRPr="008702DA">
        <w:rPr>
          <w:bCs/>
          <w:sz w:val="26"/>
          <w:szCs w:val="26"/>
        </w:rPr>
        <w:t xml:space="preserve"> </w:t>
      </w:r>
      <w:r>
        <w:rPr>
          <w:bCs/>
          <w:sz w:val="26"/>
          <w:szCs w:val="26"/>
        </w:rPr>
        <w:t xml:space="preserve">has </w:t>
      </w:r>
      <w:r w:rsidRPr="008702DA">
        <w:rPr>
          <w:bCs/>
          <w:sz w:val="26"/>
          <w:szCs w:val="26"/>
        </w:rPr>
        <w:t xml:space="preserve">implemented </w:t>
      </w:r>
      <w:r>
        <w:rPr>
          <w:bCs/>
          <w:sz w:val="26"/>
          <w:szCs w:val="26"/>
        </w:rPr>
        <w:t xml:space="preserve">an accelerated distribution infrastructure replacement program </w:t>
      </w:r>
      <w:r w:rsidRPr="008702DA">
        <w:rPr>
          <w:bCs/>
          <w:sz w:val="26"/>
          <w:szCs w:val="26"/>
        </w:rPr>
        <w:t xml:space="preserve">to target the removal and replacement of all cast iron, </w:t>
      </w:r>
      <w:r>
        <w:rPr>
          <w:bCs/>
          <w:sz w:val="26"/>
          <w:szCs w:val="26"/>
        </w:rPr>
        <w:t>wrought iron, and b</w:t>
      </w:r>
      <w:r w:rsidRPr="008702DA">
        <w:rPr>
          <w:bCs/>
          <w:sz w:val="26"/>
          <w:szCs w:val="26"/>
        </w:rPr>
        <w:t>are steel pipeline</w:t>
      </w:r>
      <w:r w:rsidR="00AF159E">
        <w:rPr>
          <w:bCs/>
          <w:sz w:val="26"/>
          <w:szCs w:val="26"/>
        </w:rPr>
        <w:t>.</w:t>
      </w:r>
      <w:r>
        <w:rPr>
          <w:bCs/>
          <w:sz w:val="26"/>
          <w:szCs w:val="26"/>
        </w:rPr>
        <w:t xml:space="preserve">  </w:t>
      </w:r>
      <w:r>
        <w:rPr>
          <w:sz w:val="26"/>
          <w:szCs w:val="26"/>
        </w:rPr>
        <w:t>In addition to its mains, U</w:t>
      </w:r>
      <w:r w:rsidR="00AF159E">
        <w:rPr>
          <w:sz w:val="26"/>
          <w:szCs w:val="26"/>
        </w:rPr>
        <w:t>GI</w:t>
      </w:r>
      <w:r>
        <w:rPr>
          <w:sz w:val="26"/>
          <w:szCs w:val="26"/>
        </w:rPr>
        <w:t xml:space="preserve"> will replace gas service lines in conjunction with the replacement of the mains to which they are connected, unless otherwise required by the Commission to accelerate the relocation of meters in accordance with the Commission’s Advance Notice of Final Rulemaking Order at Docket No. </w:t>
      </w:r>
      <w:proofErr w:type="gramStart"/>
      <w:r>
        <w:rPr>
          <w:sz w:val="26"/>
          <w:szCs w:val="26"/>
        </w:rPr>
        <w:t>L</w:t>
      </w:r>
      <w:r>
        <w:rPr>
          <w:sz w:val="26"/>
          <w:szCs w:val="26"/>
        </w:rPr>
        <w:noBreakHyphen/>
        <w:t>2009</w:t>
      </w:r>
      <w:r>
        <w:rPr>
          <w:sz w:val="26"/>
          <w:szCs w:val="26"/>
        </w:rPr>
        <w:noBreakHyphen/>
        <w:t>2107155, in which case the Company will consider an accelerated service line replacement program as part of the meter relocation program.</w:t>
      </w:r>
      <w:proofErr w:type="gramEnd"/>
      <w:r>
        <w:rPr>
          <w:sz w:val="26"/>
          <w:szCs w:val="26"/>
        </w:rPr>
        <w:t xml:space="preserve">  </w:t>
      </w:r>
      <w:r w:rsidR="00AF159E">
        <w:rPr>
          <w:sz w:val="26"/>
          <w:szCs w:val="26"/>
        </w:rPr>
        <w:t>UGI</w:t>
      </w:r>
      <w:r w:rsidRPr="008702DA">
        <w:rPr>
          <w:sz w:val="26"/>
          <w:szCs w:val="26"/>
        </w:rPr>
        <w:t xml:space="preserve"> avers that the DSIC is an important element in succ</w:t>
      </w:r>
      <w:r>
        <w:rPr>
          <w:sz w:val="26"/>
          <w:szCs w:val="26"/>
        </w:rPr>
        <w:t>essful implementation of this plan</w:t>
      </w:r>
      <w:r w:rsidRPr="008702DA">
        <w:rPr>
          <w:sz w:val="26"/>
          <w:szCs w:val="26"/>
        </w:rPr>
        <w:t xml:space="preserve"> because it will provide the necessary capital to make continued rapid investment possible.</w:t>
      </w:r>
    </w:p>
    <w:p w:rsidR="0086177E" w:rsidRPr="008702DA" w:rsidRDefault="0086177E" w:rsidP="0086177E">
      <w:pPr>
        <w:widowControl/>
        <w:spacing w:line="360" w:lineRule="auto"/>
        <w:ind w:firstLine="720"/>
        <w:rPr>
          <w:bCs/>
          <w:sz w:val="26"/>
          <w:szCs w:val="26"/>
        </w:rPr>
      </w:pPr>
    </w:p>
    <w:p w:rsidR="0086177E" w:rsidRPr="00B62CE8" w:rsidRDefault="0086177E" w:rsidP="0086177E">
      <w:pPr>
        <w:widowControl/>
        <w:spacing w:line="360" w:lineRule="auto"/>
        <w:ind w:firstLine="720"/>
        <w:rPr>
          <w:sz w:val="26"/>
          <w:szCs w:val="26"/>
          <w:highlight w:val="yellow"/>
        </w:rPr>
      </w:pPr>
      <w:r w:rsidRPr="008702DA">
        <w:rPr>
          <w:sz w:val="26"/>
          <w:szCs w:val="26"/>
        </w:rPr>
        <w:t xml:space="preserve">Prior to the accelerated program, </w:t>
      </w:r>
      <w:r w:rsidR="00E2579B">
        <w:rPr>
          <w:sz w:val="26"/>
          <w:szCs w:val="26"/>
        </w:rPr>
        <w:t xml:space="preserve">over the baseline period of 2009 through 2011, </w:t>
      </w:r>
      <w:r w:rsidR="005D1869">
        <w:rPr>
          <w:sz w:val="26"/>
          <w:szCs w:val="26"/>
        </w:rPr>
        <w:t>UGI</w:t>
      </w:r>
      <w:r w:rsidRPr="008702DA">
        <w:rPr>
          <w:sz w:val="26"/>
          <w:szCs w:val="26"/>
        </w:rPr>
        <w:t xml:space="preserve"> cla</w:t>
      </w:r>
      <w:r>
        <w:rPr>
          <w:sz w:val="26"/>
          <w:szCs w:val="26"/>
        </w:rPr>
        <w:t xml:space="preserve">ims it </w:t>
      </w:r>
      <w:r w:rsidR="00E2579B">
        <w:rPr>
          <w:sz w:val="26"/>
          <w:szCs w:val="26"/>
        </w:rPr>
        <w:t>invested roughly $26.1 million annually on repairing and replacing its distribution infrastructure</w:t>
      </w:r>
      <w:r w:rsidRPr="008702DA">
        <w:rPr>
          <w:sz w:val="26"/>
          <w:szCs w:val="26"/>
        </w:rPr>
        <w:t xml:space="preserve">, but with </w:t>
      </w:r>
      <w:r>
        <w:rPr>
          <w:sz w:val="26"/>
          <w:szCs w:val="26"/>
        </w:rPr>
        <w:t xml:space="preserve">the introduction of the </w:t>
      </w:r>
      <w:r w:rsidRPr="008702DA">
        <w:rPr>
          <w:sz w:val="26"/>
          <w:szCs w:val="26"/>
        </w:rPr>
        <w:t xml:space="preserve">LTIIP, </w:t>
      </w:r>
      <w:r w:rsidR="00891AA1">
        <w:rPr>
          <w:sz w:val="26"/>
          <w:szCs w:val="26"/>
        </w:rPr>
        <w:t xml:space="preserve">the Company committed </w:t>
      </w:r>
      <w:r w:rsidR="00E2579B">
        <w:rPr>
          <w:sz w:val="26"/>
          <w:szCs w:val="26"/>
        </w:rPr>
        <w:t>to capital investments totaling approximately $51.2 million per year, reflecting an increase in</w:t>
      </w:r>
      <w:r w:rsidR="007C28C9">
        <w:rPr>
          <w:sz w:val="26"/>
          <w:szCs w:val="26"/>
        </w:rPr>
        <w:t xml:space="preserve"> spending of 9</w:t>
      </w:r>
      <w:r w:rsidR="00E2579B">
        <w:rPr>
          <w:sz w:val="26"/>
          <w:szCs w:val="26"/>
        </w:rPr>
        <w:t>6% over the baseline period.</w:t>
      </w:r>
      <w:r w:rsidRPr="008702DA">
        <w:rPr>
          <w:sz w:val="26"/>
          <w:szCs w:val="26"/>
        </w:rPr>
        <w:t xml:space="preserve">  </w:t>
      </w:r>
      <w:r w:rsidR="00293890">
        <w:rPr>
          <w:sz w:val="26"/>
          <w:szCs w:val="26"/>
        </w:rPr>
        <w:t xml:space="preserve">UGI’s Modified LTIIP further increased spending to between $66 million and $92.9 million over the remaining years of the LTIIP, an annual investment increase of at least 153% over the baseline period.  </w:t>
      </w:r>
      <w:r w:rsidR="005D1869">
        <w:rPr>
          <w:sz w:val="26"/>
          <w:szCs w:val="26"/>
        </w:rPr>
        <w:t>UGI</w:t>
      </w:r>
      <w:r w:rsidRPr="008702DA">
        <w:rPr>
          <w:sz w:val="26"/>
          <w:szCs w:val="26"/>
        </w:rPr>
        <w:t xml:space="preserve"> believes that this increased level of investment in the repair, improvement, and replacement of aging distribution facilities will reduce the number of </w:t>
      </w:r>
      <w:r w:rsidRPr="008702DA">
        <w:rPr>
          <w:sz w:val="26"/>
          <w:szCs w:val="26"/>
        </w:rPr>
        <w:lastRenderedPageBreak/>
        <w:t xml:space="preserve">gas leaks, </w:t>
      </w:r>
      <w:r>
        <w:rPr>
          <w:sz w:val="26"/>
          <w:szCs w:val="26"/>
        </w:rPr>
        <w:t>allow it to install additional safety mechanisms</w:t>
      </w:r>
      <w:r w:rsidRPr="008702DA">
        <w:rPr>
          <w:sz w:val="26"/>
          <w:szCs w:val="26"/>
        </w:rPr>
        <w:t xml:space="preserve">, and </w:t>
      </w:r>
      <w:r>
        <w:rPr>
          <w:sz w:val="26"/>
          <w:szCs w:val="26"/>
        </w:rPr>
        <w:t>generally improve service to its customers</w:t>
      </w:r>
      <w:r w:rsidRPr="008702DA">
        <w:rPr>
          <w:sz w:val="26"/>
          <w:szCs w:val="26"/>
        </w:rPr>
        <w:t xml:space="preserve">.  All of these measures, </w:t>
      </w:r>
      <w:r w:rsidR="005D1869">
        <w:rPr>
          <w:sz w:val="26"/>
          <w:szCs w:val="26"/>
        </w:rPr>
        <w:t>UGI</w:t>
      </w:r>
      <w:r w:rsidRPr="008702DA">
        <w:rPr>
          <w:sz w:val="26"/>
          <w:szCs w:val="26"/>
        </w:rPr>
        <w:t xml:space="preserve"> asserts, will help to provide safer and more efficient service to customers, and hence lend credence to the fact that the LTIIP and its associated DSIC are in the public interest.</w:t>
      </w:r>
    </w:p>
    <w:p w:rsidR="0086177E" w:rsidRPr="00B62CE8" w:rsidRDefault="0086177E" w:rsidP="0086177E">
      <w:pPr>
        <w:widowControl/>
        <w:spacing w:line="360" w:lineRule="auto"/>
        <w:ind w:firstLine="1440"/>
        <w:rPr>
          <w:sz w:val="26"/>
          <w:szCs w:val="26"/>
          <w:highlight w:val="yellow"/>
        </w:rPr>
      </w:pPr>
    </w:p>
    <w:p w:rsidR="00DB0534" w:rsidRDefault="005D1869" w:rsidP="00C84329">
      <w:pPr>
        <w:widowControl/>
        <w:spacing w:line="360" w:lineRule="auto"/>
        <w:ind w:firstLine="720"/>
        <w:rPr>
          <w:bCs/>
          <w:sz w:val="26"/>
          <w:szCs w:val="26"/>
        </w:rPr>
      </w:pPr>
      <w:r>
        <w:rPr>
          <w:sz w:val="26"/>
          <w:szCs w:val="26"/>
        </w:rPr>
        <w:t>UGI</w:t>
      </w:r>
      <w:r w:rsidR="0086177E" w:rsidRPr="00830C07">
        <w:rPr>
          <w:sz w:val="26"/>
          <w:szCs w:val="26"/>
        </w:rPr>
        <w:t xml:space="preserve"> declares that the implementation of a DSIC rate is vital in supporting its efforts to replac</w:t>
      </w:r>
      <w:r w:rsidR="0086177E">
        <w:rPr>
          <w:sz w:val="26"/>
          <w:szCs w:val="26"/>
        </w:rPr>
        <w:t>e its aging distribution system and enhance the safety of its system by ensuring replacement of deteriorating facilities with new, longer lasting, and safer materi</w:t>
      </w:r>
      <w:r>
        <w:rPr>
          <w:sz w:val="26"/>
          <w:szCs w:val="26"/>
        </w:rPr>
        <w:t>als.  UGI</w:t>
      </w:r>
      <w:r w:rsidR="0086177E">
        <w:rPr>
          <w:sz w:val="26"/>
          <w:szCs w:val="26"/>
        </w:rPr>
        <w:t xml:space="preserve"> says the DSIC</w:t>
      </w:r>
      <w:r w:rsidR="0086177E" w:rsidRPr="00830C07">
        <w:rPr>
          <w:sz w:val="26"/>
          <w:szCs w:val="26"/>
        </w:rPr>
        <w:t xml:space="preserve"> </w:t>
      </w:r>
      <w:r w:rsidR="0086177E">
        <w:rPr>
          <w:sz w:val="26"/>
          <w:szCs w:val="26"/>
        </w:rPr>
        <w:t xml:space="preserve">will </w:t>
      </w:r>
      <w:r w:rsidR="0086177E" w:rsidRPr="00830C07">
        <w:rPr>
          <w:sz w:val="26"/>
          <w:szCs w:val="26"/>
        </w:rPr>
        <w:t>ensur</w:t>
      </w:r>
      <w:r w:rsidR="0086177E">
        <w:rPr>
          <w:sz w:val="26"/>
          <w:szCs w:val="26"/>
        </w:rPr>
        <w:t>e</w:t>
      </w:r>
      <w:r w:rsidR="0086177E" w:rsidRPr="00830C07">
        <w:rPr>
          <w:sz w:val="26"/>
          <w:szCs w:val="26"/>
        </w:rPr>
        <w:t xml:space="preserve"> the resources the Company</w:t>
      </w:r>
      <w:r w:rsidR="0086177E">
        <w:rPr>
          <w:sz w:val="26"/>
          <w:szCs w:val="26"/>
        </w:rPr>
        <w:t xml:space="preserve"> needs to carry out its </w:t>
      </w:r>
      <w:r w:rsidR="0086177E" w:rsidRPr="00830C07">
        <w:rPr>
          <w:sz w:val="26"/>
          <w:szCs w:val="26"/>
        </w:rPr>
        <w:t>LTIIP strategies</w:t>
      </w:r>
      <w:r w:rsidR="0086177E">
        <w:rPr>
          <w:sz w:val="26"/>
          <w:szCs w:val="26"/>
        </w:rPr>
        <w:t>, and that because of its application, the public will receive better service with fewer interruptions.</w:t>
      </w:r>
    </w:p>
    <w:p w:rsidR="00602E62" w:rsidRDefault="00602E62" w:rsidP="005B045A">
      <w:pPr>
        <w:keepNext/>
        <w:widowControl/>
        <w:spacing w:line="360" w:lineRule="auto"/>
        <w:rPr>
          <w:b/>
          <w:sz w:val="26"/>
          <w:szCs w:val="26"/>
        </w:rPr>
      </w:pPr>
    </w:p>
    <w:p w:rsidR="00C908B6" w:rsidRPr="00062E21" w:rsidRDefault="00C908B6" w:rsidP="005B045A">
      <w:pPr>
        <w:keepNext/>
        <w:widowControl/>
        <w:spacing w:line="360" w:lineRule="auto"/>
        <w:rPr>
          <w:b/>
          <w:sz w:val="26"/>
          <w:szCs w:val="26"/>
        </w:rPr>
      </w:pPr>
      <w:r w:rsidRPr="00062E21">
        <w:rPr>
          <w:b/>
          <w:sz w:val="26"/>
          <w:szCs w:val="26"/>
        </w:rPr>
        <w:t>Comments</w:t>
      </w:r>
    </w:p>
    <w:p w:rsidR="00C908B6" w:rsidRPr="00062E21" w:rsidRDefault="00C908B6" w:rsidP="005B045A">
      <w:pPr>
        <w:keepNext/>
        <w:widowControl/>
        <w:spacing w:line="360" w:lineRule="auto"/>
        <w:rPr>
          <w:bCs/>
          <w:sz w:val="26"/>
          <w:szCs w:val="26"/>
        </w:rPr>
      </w:pPr>
    </w:p>
    <w:p w:rsidR="00DB0534" w:rsidRPr="00062E21" w:rsidRDefault="00DB0534" w:rsidP="008557DE">
      <w:pPr>
        <w:widowControl/>
        <w:spacing w:line="360" w:lineRule="auto"/>
        <w:ind w:firstLine="720"/>
        <w:rPr>
          <w:bCs/>
          <w:sz w:val="26"/>
          <w:szCs w:val="26"/>
        </w:rPr>
      </w:pPr>
      <w:r w:rsidRPr="00062E21">
        <w:rPr>
          <w:bCs/>
          <w:sz w:val="26"/>
          <w:szCs w:val="26"/>
        </w:rPr>
        <w:t xml:space="preserve">No comments were received regarding the supporting evidence that </w:t>
      </w:r>
      <w:r w:rsidR="006B6733">
        <w:rPr>
          <w:bCs/>
          <w:sz w:val="26"/>
          <w:szCs w:val="26"/>
        </w:rPr>
        <w:t>UGI</w:t>
      </w:r>
      <w:r w:rsidRPr="00062E21">
        <w:rPr>
          <w:bCs/>
          <w:sz w:val="26"/>
          <w:szCs w:val="26"/>
        </w:rPr>
        <w:t xml:space="preserve">’s DSIC is in the public interest.  </w:t>
      </w:r>
    </w:p>
    <w:p w:rsidR="00DB0534" w:rsidRDefault="00DB0534" w:rsidP="000E6817">
      <w:pPr>
        <w:widowControl/>
        <w:spacing w:line="360" w:lineRule="auto"/>
        <w:ind w:firstLine="1440"/>
        <w:rPr>
          <w:bCs/>
          <w:sz w:val="26"/>
          <w:szCs w:val="26"/>
        </w:rPr>
      </w:pPr>
    </w:p>
    <w:p w:rsidR="00C908B6" w:rsidRPr="00062E21" w:rsidRDefault="00C908B6" w:rsidP="00793DB9">
      <w:pPr>
        <w:keepNext/>
        <w:widowControl/>
        <w:spacing w:line="360" w:lineRule="auto"/>
        <w:rPr>
          <w:b/>
          <w:sz w:val="26"/>
          <w:szCs w:val="26"/>
        </w:rPr>
      </w:pPr>
      <w:r w:rsidRPr="00062E21">
        <w:rPr>
          <w:b/>
          <w:sz w:val="26"/>
          <w:szCs w:val="26"/>
        </w:rPr>
        <w:t>Resolution</w:t>
      </w:r>
    </w:p>
    <w:p w:rsidR="00C908B6" w:rsidRPr="00062E21" w:rsidRDefault="00C908B6" w:rsidP="00793DB9">
      <w:pPr>
        <w:keepNext/>
        <w:widowControl/>
        <w:spacing w:line="360" w:lineRule="auto"/>
        <w:ind w:firstLine="1440"/>
        <w:rPr>
          <w:bCs/>
          <w:sz w:val="26"/>
          <w:szCs w:val="26"/>
        </w:rPr>
      </w:pPr>
    </w:p>
    <w:p w:rsidR="00DB0534" w:rsidRDefault="00DB0534" w:rsidP="008557DE">
      <w:pPr>
        <w:widowControl/>
        <w:spacing w:line="360" w:lineRule="auto"/>
        <w:ind w:firstLine="72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sidR="00686798">
        <w:rPr>
          <w:bCs/>
          <w:sz w:val="26"/>
          <w:szCs w:val="26"/>
        </w:rPr>
        <w:t xml:space="preserve">Based on </w:t>
      </w:r>
      <w:r w:rsidR="006B6733">
        <w:rPr>
          <w:sz w:val="26"/>
          <w:szCs w:val="26"/>
        </w:rPr>
        <w:t>UGI</w:t>
      </w:r>
      <w:r w:rsidR="00686798">
        <w:rPr>
          <w:sz w:val="26"/>
          <w:szCs w:val="26"/>
        </w:rPr>
        <w:t>’s</w:t>
      </w:r>
      <w:r w:rsidRPr="00062E21">
        <w:rPr>
          <w:sz w:val="26"/>
          <w:szCs w:val="26"/>
        </w:rPr>
        <w:t xml:space="preserve"> submitted direct testimony </w:t>
      </w:r>
      <w:r w:rsidR="00686798">
        <w:rPr>
          <w:sz w:val="26"/>
          <w:szCs w:val="26"/>
        </w:rPr>
        <w:t>by</w:t>
      </w:r>
      <w:r w:rsidR="00686798" w:rsidRPr="00062E21">
        <w:rPr>
          <w:sz w:val="26"/>
          <w:szCs w:val="26"/>
        </w:rPr>
        <w:t xml:space="preserve"> </w:t>
      </w:r>
      <w:r w:rsidRPr="00062E21">
        <w:rPr>
          <w:sz w:val="26"/>
          <w:szCs w:val="26"/>
        </w:rPr>
        <w:t xml:space="preserve">the Company’s </w:t>
      </w:r>
      <w:r w:rsidR="00EC3A39">
        <w:rPr>
          <w:sz w:val="26"/>
          <w:szCs w:val="26"/>
        </w:rPr>
        <w:t>Principal Analyst</w:t>
      </w:r>
      <w:r w:rsidRPr="00062E21">
        <w:rPr>
          <w:sz w:val="26"/>
          <w:szCs w:val="26"/>
        </w:rPr>
        <w:t xml:space="preserve"> and exhibits demonstrating how the proposed DSIC supports accelerated infrastructure improvement</w:t>
      </w:r>
      <w:r w:rsidR="00156717">
        <w:rPr>
          <w:sz w:val="26"/>
          <w:szCs w:val="26"/>
        </w:rPr>
        <w:t xml:space="preserve">, </w:t>
      </w:r>
      <w:r w:rsidRPr="00062E21">
        <w:rPr>
          <w:bCs/>
          <w:sz w:val="26"/>
          <w:szCs w:val="26"/>
        </w:rPr>
        <w:t>the Commission</w:t>
      </w:r>
      <w:r w:rsidR="0043277E">
        <w:rPr>
          <w:bCs/>
          <w:sz w:val="26"/>
          <w:szCs w:val="26"/>
        </w:rPr>
        <w:t xml:space="preserve"> </w:t>
      </w:r>
      <w:r w:rsidR="0043277E" w:rsidRPr="00062E21">
        <w:rPr>
          <w:bCs/>
          <w:sz w:val="26"/>
          <w:szCs w:val="26"/>
        </w:rPr>
        <w:t>concludes</w:t>
      </w:r>
      <w:r w:rsidRPr="00062E21">
        <w:rPr>
          <w:bCs/>
          <w:sz w:val="26"/>
          <w:szCs w:val="26"/>
        </w:rPr>
        <w:t xml:space="preserve"> </w:t>
      </w:r>
      <w:r w:rsidR="00156717" w:rsidRPr="00062E21">
        <w:rPr>
          <w:bCs/>
          <w:sz w:val="26"/>
          <w:szCs w:val="26"/>
        </w:rPr>
        <w:t xml:space="preserve">that </w:t>
      </w:r>
      <w:r w:rsidR="00156717">
        <w:rPr>
          <w:bCs/>
          <w:sz w:val="26"/>
          <w:szCs w:val="26"/>
        </w:rPr>
        <w:t>the</w:t>
      </w:r>
      <w:r w:rsidR="00156717" w:rsidRPr="00062E21">
        <w:rPr>
          <w:bCs/>
          <w:sz w:val="26"/>
          <w:szCs w:val="26"/>
        </w:rPr>
        <w:t xml:space="preserve"> DSIC filing is in the public interest </w:t>
      </w:r>
      <w:r w:rsidR="00156717">
        <w:rPr>
          <w:bCs/>
          <w:sz w:val="26"/>
          <w:szCs w:val="26"/>
        </w:rPr>
        <w:t xml:space="preserve">and </w:t>
      </w:r>
      <w:r w:rsidRPr="00062E21">
        <w:rPr>
          <w:bCs/>
          <w:sz w:val="26"/>
          <w:szCs w:val="26"/>
        </w:rPr>
        <w:t>that the Company has met its obligation under Section 1353.</w:t>
      </w:r>
    </w:p>
    <w:p w:rsidR="00602E62" w:rsidRDefault="00602E62" w:rsidP="008557DE">
      <w:pPr>
        <w:widowControl/>
        <w:spacing w:line="360" w:lineRule="auto"/>
        <w:ind w:firstLine="720"/>
        <w:rPr>
          <w:bCs/>
          <w:sz w:val="26"/>
          <w:szCs w:val="26"/>
        </w:rPr>
      </w:pPr>
    </w:p>
    <w:p w:rsidR="00602E62" w:rsidRDefault="00602E62" w:rsidP="008557DE">
      <w:pPr>
        <w:widowControl/>
        <w:spacing w:line="360" w:lineRule="auto"/>
        <w:ind w:firstLine="720"/>
        <w:rPr>
          <w:bCs/>
          <w:sz w:val="26"/>
          <w:szCs w:val="26"/>
        </w:rPr>
      </w:pPr>
    </w:p>
    <w:p w:rsidR="00602E62" w:rsidRPr="00062E21" w:rsidRDefault="00602E62" w:rsidP="008557DE">
      <w:pPr>
        <w:widowControl/>
        <w:spacing w:line="360" w:lineRule="auto"/>
        <w:ind w:firstLine="720"/>
        <w:rPr>
          <w:bCs/>
          <w:sz w:val="26"/>
          <w:szCs w:val="26"/>
        </w:rPr>
      </w:pPr>
    </w:p>
    <w:p w:rsidR="00DB0534" w:rsidRPr="00062E21" w:rsidRDefault="00DB0534" w:rsidP="000E6817">
      <w:pPr>
        <w:widowControl/>
        <w:spacing w:line="360" w:lineRule="auto"/>
        <w:rPr>
          <w:bCs/>
          <w:sz w:val="26"/>
          <w:szCs w:val="26"/>
        </w:rPr>
      </w:pPr>
    </w:p>
    <w:p w:rsidR="00DB0534" w:rsidRPr="00013204" w:rsidRDefault="00C5563D" w:rsidP="00013204">
      <w:pPr>
        <w:widowControl/>
        <w:spacing w:line="360" w:lineRule="auto"/>
        <w:rPr>
          <w:b/>
          <w:bCs/>
          <w:sz w:val="26"/>
          <w:szCs w:val="26"/>
        </w:rPr>
      </w:pPr>
      <w:r>
        <w:rPr>
          <w:b/>
          <w:bCs/>
          <w:sz w:val="26"/>
          <w:szCs w:val="26"/>
        </w:rPr>
        <w:lastRenderedPageBreak/>
        <w:tab/>
      </w:r>
      <w:r w:rsidR="00C908B6" w:rsidRPr="00013204">
        <w:rPr>
          <w:b/>
          <w:bCs/>
          <w:sz w:val="26"/>
          <w:szCs w:val="26"/>
        </w:rPr>
        <w:t xml:space="preserve">(3) </w:t>
      </w:r>
      <w:r w:rsidR="00DB0534" w:rsidRPr="00013204">
        <w:rPr>
          <w:b/>
          <w:bCs/>
          <w:sz w:val="26"/>
          <w:szCs w:val="26"/>
        </w:rPr>
        <w:t>Long Term Infrastructure Improvement Plan</w:t>
      </w:r>
    </w:p>
    <w:p w:rsidR="00DB0534" w:rsidRPr="00062E21" w:rsidRDefault="00DB0534" w:rsidP="000E6817">
      <w:pPr>
        <w:widowControl/>
        <w:spacing w:line="360" w:lineRule="auto"/>
        <w:rPr>
          <w:bCs/>
          <w:sz w:val="26"/>
          <w:szCs w:val="26"/>
        </w:rPr>
      </w:pPr>
    </w:p>
    <w:p w:rsidR="00DB0534" w:rsidRDefault="00DB0534" w:rsidP="00AB7D12">
      <w:pPr>
        <w:widowControl/>
        <w:spacing w:line="360" w:lineRule="auto"/>
        <w:ind w:firstLine="720"/>
        <w:rPr>
          <w:bCs/>
          <w:sz w:val="26"/>
          <w:szCs w:val="26"/>
        </w:rPr>
      </w:pPr>
      <w:r w:rsidRPr="00062E21">
        <w:rPr>
          <w:sz w:val="26"/>
          <w:szCs w:val="26"/>
        </w:rPr>
        <w:t>Section 1353 requires that the utility have an approved</w:t>
      </w:r>
      <w:r w:rsidRPr="00062E21">
        <w:rPr>
          <w:bCs/>
          <w:sz w:val="26"/>
          <w:szCs w:val="26"/>
        </w:rPr>
        <w:t xml:space="preserve"> </w:t>
      </w:r>
      <w:r w:rsidR="00F313D7">
        <w:rPr>
          <w:bCs/>
          <w:sz w:val="26"/>
          <w:szCs w:val="26"/>
        </w:rPr>
        <w:t>LTIIP</w:t>
      </w:r>
      <w:r w:rsidRPr="00062E21">
        <w:rPr>
          <w:bCs/>
          <w:sz w:val="26"/>
          <w:szCs w:val="26"/>
        </w:rPr>
        <w:t xml:space="preserve">.  </w:t>
      </w:r>
      <w:r w:rsidR="005D1869">
        <w:rPr>
          <w:bCs/>
          <w:sz w:val="26"/>
          <w:szCs w:val="26"/>
        </w:rPr>
        <w:t>UGI filed a petition for approval of a</w:t>
      </w:r>
      <w:r w:rsidR="005D1869">
        <w:rPr>
          <w:sz w:val="26"/>
          <w:szCs w:val="26"/>
        </w:rPr>
        <w:t xml:space="preserve"> LTIIP on December 12, 2013, which was approved by the Commission on July 9</w:t>
      </w:r>
      <w:r w:rsidR="005D1869" w:rsidRPr="00BB53E4">
        <w:rPr>
          <w:sz w:val="26"/>
          <w:szCs w:val="26"/>
        </w:rPr>
        <w:t>, 201</w:t>
      </w:r>
      <w:r w:rsidR="005D1869">
        <w:rPr>
          <w:sz w:val="26"/>
          <w:szCs w:val="26"/>
        </w:rPr>
        <w:t>4.  On February 29, 2016, UGI filed a petition for approval of its Modified LTIIP, which was approved by the Commission on June 30, 2016.</w:t>
      </w:r>
      <w:r w:rsidRPr="00062E21">
        <w:rPr>
          <w:bCs/>
          <w:sz w:val="26"/>
          <w:szCs w:val="26"/>
        </w:rPr>
        <w:t xml:space="preserve"> </w:t>
      </w:r>
    </w:p>
    <w:p w:rsidR="008A2A71" w:rsidRPr="00062E21" w:rsidRDefault="008A2A71" w:rsidP="00AB7D12">
      <w:pPr>
        <w:widowControl/>
        <w:spacing w:line="360" w:lineRule="auto"/>
        <w:ind w:firstLine="720"/>
        <w:rPr>
          <w:bCs/>
          <w:sz w:val="26"/>
          <w:szCs w:val="26"/>
        </w:rPr>
      </w:pPr>
    </w:p>
    <w:p w:rsidR="00DB0534" w:rsidRPr="00013204" w:rsidRDefault="00C5563D" w:rsidP="00013204">
      <w:pPr>
        <w:keepNext/>
        <w:widowControl/>
        <w:spacing w:line="360" w:lineRule="auto"/>
        <w:rPr>
          <w:b/>
          <w:bCs/>
          <w:sz w:val="26"/>
          <w:szCs w:val="26"/>
        </w:rPr>
      </w:pPr>
      <w:r>
        <w:rPr>
          <w:b/>
          <w:bCs/>
          <w:sz w:val="26"/>
          <w:szCs w:val="26"/>
        </w:rPr>
        <w:tab/>
      </w:r>
      <w:r w:rsidR="00C908B6" w:rsidRPr="00013204">
        <w:rPr>
          <w:b/>
          <w:bCs/>
          <w:sz w:val="26"/>
          <w:szCs w:val="26"/>
        </w:rPr>
        <w:t xml:space="preserve">(4) </w:t>
      </w:r>
      <w:r w:rsidR="00DB0534" w:rsidRPr="00013204">
        <w:rPr>
          <w:b/>
          <w:bCs/>
          <w:sz w:val="26"/>
          <w:szCs w:val="26"/>
        </w:rPr>
        <w:t>Base Rate Case</w:t>
      </w:r>
    </w:p>
    <w:p w:rsidR="00DB0534" w:rsidRPr="00062E21" w:rsidRDefault="00DB0534" w:rsidP="000E6817">
      <w:pPr>
        <w:keepNext/>
        <w:widowControl/>
        <w:spacing w:line="360" w:lineRule="auto"/>
        <w:rPr>
          <w:bCs/>
          <w:sz w:val="26"/>
          <w:szCs w:val="26"/>
        </w:rPr>
      </w:pPr>
    </w:p>
    <w:p w:rsidR="00DB0534" w:rsidRPr="00062E21" w:rsidRDefault="00DB0534" w:rsidP="008557DE">
      <w:pPr>
        <w:widowControl/>
        <w:spacing w:line="360" w:lineRule="auto"/>
        <w:ind w:firstLine="720"/>
        <w:rPr>
          <w:sz w:val="26"/>
          <w:szCs w:val="26"/>
        </w:rPr>
      </w:pPr>
      <w:r w:rsidRPr="00062E21">
        <w:rPr>
          <w:sz w:val="26"/>
          <w:szCs w:val="26"/>
        </w:rPr>
        <w:t>Section 1353(b</w:t>
      </w:r>
      <w:proofErr w:type="gramStart"/>
      <w:r w:rsidRPr="00062E21">
        <w:rPr>
          <w:sz w:val="26"/>
          <w:szCs w:val="26"/>
        </w:rPr>
        <w:t>)(</w:t>
      </w:r>
      <w:proofErr w:type="gramEnd"/>
      <w:r w:rsidRPr="00062E21">
        <w:rPr>
          <w:sz w:val="26"/>
          <w:szCs w:val="26"/>
        </w:rPr>
        <w:t xml:space="preserve">4) requires a utility to certify that it has filed a base rate case within the five years prior to the date of its DSIC petition.  </w:t>
      </w:r>
      <w:r w:rsidR="006B6733">
        <w:rPr>
          <w:sz w:val="26"/>
          <w:szCs w:val="26"/>
        </w:rPr>
        <w:t>UGI</w:t>
      </w:r>
      <w:r w:rsidRPr="00062E21">
        <w:rPr>
          <w:sz w:val="26"/>
          <w:szCs w:val="26"/>
        </w:rPr>
        <w:t xml:space="preserve"> has provided the required certification that its last base rate case, under which </w:t>
      </w:r>
      <w:r w:rsidR="006B6733">
        <w:rPr>
          <w:sz w:val="26"/>
          <w:szCs w:val="26"/>
        </w:rPr>
        <w:t>UGI</w:t>
      </w:r>
      <w:r w:rsidRPr="00062E21">
        <w:rPr>
          <w:sz w:val="26"/>
          <w:szCs w:val="26"/>
        </w:rPr>
        <w:t xml:space="preserve">’s current base rates were established, was filed on </w:t>
      </w:r>
      <w:r w:rsidR="005D1869">
        <w:rPr>
          <w:sz w:val="26"/>
          <w:szCs w:val="26"/>
        </w:rPr>
        <w:t>January 19, 2016</w:t>
      </w:r>
      <w:r w:rsidRPr="00062E21">
        <w:rPr>
          <w:sz w:val="26"/>
          <w:szCs w:val="26"/>
        </w:rPr>
        <w:t>.</w:t>
      </w:r>
      <w:r w:rsidRPr="00062E21">
        <w:rPr>
          <w:rStyle w:val="FootnoteReference"/>
          <w:sz w:val="26"/>
          <w:szCs w:val="26"/>
        </w:rPr>
        <w:footnoteReference w:id="7"/>
      </w:r>
    </w:p>
    <w:p w:rsidR="00DB0534" w:rsidRPr="00062E21" w:rsidRDefault="00DB0534" w:rsidP="000E6817">
      <w:pPr>
        <w:widowControl/>
        <w:spacing w:line="360" w:lineRule="auto"/>
        <w:rPr>
          <w:bCs/>
          <w:sz w:val="26"/>
          <w:szCs w:val="26"/>
        </w:rPr>
      </w:pPr>
    </w:p>
    <w:p w:rsidR="00C908B6" w:rsidRPr="00C908B6" w:rsidRDefault="00C5563D" w:rsidP="00793DB9">
      <w:pPr>
        <w:keepNext/>
        <w:widowControl/>
        <w:tabs>
          <w:tab w:val="left" w:pos="720"/>
        </w:tabs>
        <w:autoSpaceDE/>
        <w:autoSpaceDN/>
        <w:adjustRightInd/>
        <w:spacing w:line="360" w:lineRule="auto"/>
        <w:contextualSpacing/>
        <w:rPr>
          <w:b/>
          <w:bCs/>
          <w:sz w:val="26"/>
          <w:szCs w:val="26"/>
        </w:rPr>
      </w:pPr>
      <w:r>
        <w:rPr>
          <w:b/>
          <w:bCs/>
          <w:sz w:val="26"/>
          <w:szCs w:val="26"/>
        </w:rPr>
        <w:tab/>
      </w:r>
      <w:r w:rsidR="00C908B6" w:rsidRPr="00C908B6">
        <w:rPr>
          <w:b/>
          <w:bCs/>
          <w:sz w:val="26"/>
          <w:szCs w:val="26"/>
        </w:rPr>
        <w:t xml:space="preserve">(5) </w:t>
      </w:r>
      <w:r w:rsidR="00F31A46">
        <w:rPr>
          <w:b/>
          <w:bCs/>
          <w:sz w:val="26"/>
          <w:szCs w:val="26"/>
        </w:rPr>
        <w:t>O</w:t>
      </w:r>
      <w:r w:rsidR="00C908B6" w:rsidRPr="00C908B6">
        <w:rPr>
          <w:b/>
          <w:bCs/>
          <w:sz w:val="26"/>
          <w:szCs w:val="26"/>
        </w:rPr>
        <w:t xml:space="preserve">ther </w:t>
      </w:r>
      <w:r w:rsidR="00F31A46">
        <w:rPr>
          <w:b/>
          <w:bCs/>
          <w:sz w:val="26"/>
          <w:szCs w:val="26"/>
        </w:rPr>
        <w:t>I</w:t>
      </w:r>
      <w:r w:rsidR="00C908B6" w:rsidRPr="00C908B6">
        <w:rPr>
          <w:b/>
          <w:bCs/>
          <w:sz w:val="26"/>
          <w:szCs w:val="26"/>
        </w:rPr>
        <w:t xml:space="preserve">nformation </w:t>
      </w:r>
      <w:r w:rsidR="00F31A46">
        <w:rPr>
          <w:b/>
          <w:bCs/>
          <w:sz w:val="26"/>
          <w:szCs w:val="26"/>
        </w:rPr>
        <w:t>R</w:t>
      </w:r>
      <w:r w:rsidR="00C908B6" w:rsidRPr="00C908B6">
        <w:rPr>
          <w:b/>
          <w:bCs/>
          <w:sz w:val="26"/>
          <w:szCs w:val="26"/>
        </w:rPr>
        <w:t>equired by the Commission</w:t>
      </w:r>
    </w:p>
    <w:p w:rsidR="00C908B6" w:rsidRDefault="00C908B6" w:rsidP="00793DB9">
      <w:pPr>
        <w:keepNext/>
        <w:widowControl/>
        <w:spacing w:line="360" w:lineRule="auto"/>
        <w:rPr>
          <w:b/>
          <w:sz w:val="26"/>
          <w:szCs w:val="26"/>
          <w:u w:val="single"/>
        </w:rPr>
      </w:pPr>
    </w:p>
    <w:p w:rsidR="00DB0534" w:rsidRPr="00013204" w:rsidRDefault="00E4149F" w:rsidP="00793DB9">
      <w:pPr>
        <w:keepNext/>
        <w:widowControl/>
        <w:spacing w:line="360" w:lineRule="auto"/>
        <w:rPr>
          <w:b/>
          <w:sz w:val="26"/>
          <w:szCs w:val="26"/>
        </w:rPr>
      </w:pPr>
      <w:r w:rsidRPr="00013204">
        <w:rPr>
          <w:b/>
          <w:sz w:val="26"/>
          <w:szCs w:val="26"/>
        </w:rPr>
        <w:t xml:space="preserve">Section 1354 - </w:t>
      </w:r>
      <w:r w:rsidR="00DB0534" w:rsidRPr="00013204">
        <w:rPr>
          <w:b/>
          <w:sz w:val="26"/>
          <w:szCs w:val="26"/>
        </w:rPr>
        <w:t>Customer Notice</w:t>
      </w:r>
    </w:p>
    <w:p w:rsidR="00DB0534" w:rsidRPr="00062E21" w:rsidRDefault="00DB0534" w:rsidP="000E6817">
      <w:pPr>
        <w:widowControl/>
        <w:spacing w:line="360" w:lineRule="auto"/>
        <w:rPr>
          <w:sz w:val="26"/>
          <w:szCs w:val="26"/>
        </w:rPr>
      </w:pPr>
    </w:p>
    <w:p w:rsidR="00DB0534" w:rsidRPr="00062E21" w:rsidRDefault="00DB0534" w:rsidP="008557DE">
      <w:pPr>
        <w:widowControl/>
        <w:spacing w:line="360" w:lineRule="auto"/>
        <w:ind w:firstLine="720"/>
        <w:rPr>
          <w:sz w:val="26"/>
          <w:szCs w:val="26"/>
        </w:rPr>
      </w:pPr>
      <w:r w:rsidRPr="00062E21">
        <w:rPr>
          <w:sz w:val="26"/>
          <w:szCs w:val="26"/>
        </w:rPr>
        <w:t xml:space="preserve">Pursuant to </w:t>
      </w:r>
      <w:r w:rsidR="00FB7622">
        <w:rPr>
          <w:sz w:val="26"/>
          <w:szCs w:val="26"/>
        </w:rPr>
        <w:t>Section 1354,</w:t>
      </w:r>
      <w:r w:rsidRPr="00062E21">
        <w:rPr>
          <w:sz w:val="26"/>
          <w:szCs w:val="26"/>
        </w:rPr>
        <w:t xml:space="preserve"> a utility is required to provide customer notice of</w:t>
      </w:r>
      <w:r w:rsidR="00FB7622">
        <w:rPr>
          <w:sz w:val="26"/>
          <w:szCs w:val="26"/>
        </w:rPr>
        <w:t>:</w:t>
      </w:r>
      <w:r w:rsidRPr="00062E21">
        <w:rPr>
          <w:sz w:val="26"/>
          <w:szCs w:val="26"/>
        </w:rPr>
        <w:t xml:space="preserve">  1) </w:t>
      </w:r>
      <w:r w:rsidR="00FB7622">
        <w:rPr>
          <w:sz w:val="26"/>
          <w:szCs w:val="26"/>
        </w:rPr>
        <w:t>S</w:t>
      </w:r>
      <w:r w:rsidRPr="00062E21">
        <w:rPr>
          <w:sz w:val="26"/>
          <w:szCs w:val="26"/>
        </w:rPr>
        <w:t>ubmission of the DSIC petition</w:t>
      </w:r>
      <w:r w:rsidR="00FB7622">
        <w:rPr>
          <w:sz w:val="26"/>
          <w:szCs w:val="26"/>
        </w:rPr>
        <w:t>;</w:t>
      </w:r>
      <w:r w:rsidRPr="00062E21">
        <w:rPr>
          <w:sz w:val="26"/>
          <w:szCs w:val="26"/>
        </w:rPr>
        <w:t xml:space="preserve"> 2) Commission’s disposition of the DSIC petition</w:t>
      </w:r>
      <w:r w:rsidR="00FB7622">
        <w:rPr>
          <w:sz w:val="26"/>
          <w:szCs w:val="26"/>
        </w:rPr>
        <w:t>;</w:t>
      </w:r>
      <w:r w:rsidRPr="00062E21">
        <w:rPr>
          <w:sz w:val="26"/>
          <w:szCs w:val="26"/>
        </w:rPr>
        <w:t xml:space="preserve"> 3) </w:t>
      </w:r>
      <w:r w:rsidR="00FB7622">
        <w:rPr>
          <w:sz w:val="26"/>
          <w:szCs w:val="26"/>
        </w:rPr>
        <w:t>A</w:t>
      </w:r>
      <w:r w:rsidRPr="00062E21">
        <w:rPr>
          <w:sz w:val="26"/>
          <w:szCs w:val="26"/>
        </w:rPr>
        <w:t>ny quarterly changes to the DSIC rate</w:t>
      </w:r>
      <w:r w:rsidR="00FB7622">
        <w:rPr>
          <w:sz w:val="26"/>
          <w:szCs w:val="26"/>
        </w:rPr>
        <w:t>;</w:t>
      </w:r>
      <w:r w:rsidRPr="00062E21">
        <w:rPr>
          <w:sz w:val="26"/>
          <w:szCs w:val="26"/>
        </w:rPr>
        <w:t xml:space="preserve"> and 4) </w:t>
      </w:r>
      <w:r w:rsidR="00FB7622">
        <w:rPr>
          <w:sz w:val="26"/>
          <w:szCs w:val="26"/>
        </w:rPr>
        <w:t>A</w:t>
      </w:r>
      <w:r w:rsidRPr="00062E21">
        <w:rPr>
          <w:sz w:val="26"/>
          <w:szCs w:val="26"/>
        </w:rPr>
        <w:t xml:space="preserve">ny other information required by the Commission.  </w:t>
      </w:r>
      <w:r w:rsidR="006B6733">
        <w:rPr>
          <w:sz w:val="26"/>
          <w:szCs w:val="26"/>
        </w:rPr>
        <w:t>UGI</w:t>
      </w:r>
      <w:r w:rsidRPr="00062E21">
        <w:rPr>
          <w:sz w:val="26"/>
          <w:szCs w:val="26"/>
        </w:rPr>
        <w:t xml:space="preserve"> has verified that it will provide customer notice of the proposed DSIC</w:t>
      </w:r>
      <w:r w:rsidR="00FB7622">
        <w:rPr>
          <w:sz w:val="26"/>
          <w:szCs w:val="26"/>
        </w:rPr>
        <w:t xml:space="preserve">, Commission action thereon, </w:t>
      </w:r>
      <w:r w:rsidRPr="00062E21">
        <w:rPr>
          <w:sz w:val="26"/>
          <w:szCs w:val="26"/>
        </w:rPr>
        <w:t xml:space="preserve">and quarterly updates through bill inserts, consistent with Act 11 and the Final Implementation Order.   </w:t>
      </w:r>
    </w:p>
    <w:p w:rsidR="00DB0534" w:rsidRPr="00062E21" w:rsidRDefault="00DB0534" w:rsidP="000E6817">
      <w:pPr>
        <w:widowControl/>
        <w:spacing w:line="360" w:lineRule="auto"/>
        <w:ind w:firstLine="1440"/>
        <w:rPr>
          <w:sz w:val="26"/>
          <w:szCs w:val="26"/>
        </w:rPr>
      </w:pPr>
    </w:p>
    <w:p w:rsidR="00944BC2" w:rsidRDefault="006B6733" w:rsidP="008557DE">
      <w:pPr>
        <w:widowControl/>
        <w:spacing w:line="360" w:lineRule="auto"/>
        <w:ind w:firstLine="720"/>
        <w:rPr>
          <w:sz w:val="26"/>
          <w:szCs w:val="26"/>
        </w:rPr>
      </w:pPr>
      <w:r>
        <w:rPr>
          <w:sz w:val="26"/>
          <w:szCs w:val="26"/>
        </w:rPr>
        <w:t>UGI</w:t>
      </w:r>
      <w:r w:rsidR="00DA3551">
        <w:rPr>
          <w:sz w:val="26"/>
          <w:szCs w:val="26"/>
        </w:rPr>
        <w:t xml:space="preserve"> stated it would begin including </w:t>
      </w:r>
      <w:r w:rsidR="00F313D7">
        <w:rPr>
          <w:sz w:val="26"/>
          <w:szCs w:val="26"/>
        </w:rPr>
        <w:t>bill insert</w:t>
      </w:r>
      <w:r w:rsidR="00DA3551">
        <w:rPr>
          <w:sz w:val="26"/>
          <w:szCs w:val="26"/>
        </w:rPr>
        <w:t>s</w:t>
      </w:r>
      <w:r w:rsidR="00F313D7">
        <w:rPr>
          <w:sz w:val="26"/>
          <w:szCs w:val="26"/>
        </w:rPr>
        <w:t xml:space="preserve"> </w:t>
      </w:r>
      <w:r w:rsidR="00DA3551">
        <w:rPr>
          <w:sz w:val="26"/>
          <w:szCs w:val="26"/>
        </w:rPr>
        <w:t>in its bills no later than seven days from the date of the filing of the Petition</w:t>
      </w:r>
      <w:r w:rsidR="00F313D7">
        <w:rPr>
          <w:sz w:val="26"/>
          <w:szCs w:val="26"/>
        </w:rPr>
        <w:t>,</w:t>
      </w:r>
      <w:r w:rsidR="00DA3551">
        <w:rPr>
          <w:sz w:val="26"/>
          <w:szCs w:val="26"/>
        </w:rPr>
        <w:t xml:space="preserve"> and continuing through one billing cycle until all customers have been notified.  The bill inserts will be</w:t>
      </w:r>
      <w:r w:rsidR="00F313D7">
        <w:rPr>
          <w:sz w:val="26"/>
          <w:szCs w:val="26"/>
        </w:rPr>
        <w:t xml:space="preserve"> issued to </w:t>
      </w:r>
      <w:r w:rsidR="00DA3551">
        <w:rPr>
          <w:sz w:val="26"/>
          <w:szCs w:val="26"/>
        </w:rPr>
        <w:t xml:space="preserve">all </w:t>
      </w:r>
      <w:r w:rsidR="00F313D7">
        <w:rPr>
          <w:sz w:val="26"/>
          <w:szCs w:val="26"/>
        </w:rPr>
        <w:t xml:space="preserve">customers who are </w:t>
      </w:r>
      <w:r w:rsidR="00F313D7">
        <w:rPr>
          <w:sz w:val="26"/>
          <w:szCs w:val="26"/>
        </w:rPr>
        <w:lastRenderedPageBreak/>
        <w:t xml:space="preserve">subject to the DSIC informing them of </w:t>
      </w:r>
      <w:r w:rsidR="00DA3551">
        <w:rPr>
          <w:sz w:val="26"/>
          <w:szCs w:val="26"/>
        </w:rPr>
        <w:t xml:space="preserve">the filing of this Petition, </w:t>
      </w:r>
      <w:r w:rsidR="00F313D7">
        <w:rPr>
          <w:sz w:val="26"/>
          <w:szCs w:val="26"/>
        </w:rPr>
        <w:t>the estimated impact on their bills</w:t>
      </w:r>
      <w:r w:rsidR="00DA3551">
        <w:rPr>
          <w:sz w:val="26"/>
          <w:szCs w:val="26"/>
        </w:rPr>
        <w:t>, and their rights to intervene in the proceeding.  Additionally, the Company will include bill messages that will identify the level of DSIC changes and their effective dates, allowing customers to monitor the quarterly updates to the DSIC.</w:t>
      </w:r>
    </w:p>
    <w:p w:rsidR="00DB0534" w:rsidRPr="00062E21" w:rsidRDefault="00DB0534" w:rsidP="00944BC2">
      <w:pPr>
        <w:widowControl/>
        <w:spacing w:line="360" w:lineRule="auto"/>
        <w:rPr>
          <w:sz w:val="26"/>
          <w:szCs w:val="26"/>
        </w:rPr>
      </w:pPr>
    </w:p>
    <w:p w:rsidR="00DB0534" w:rsidRPr="00062E21" w:rsidRDefault="00DB0534" w:rsidP="008557DE">
      <w:pPr>
        <w:widowControl/>
        <w:spacing w:line="360" w:lineRule="auto"/>
        <w:ind w:firstLine="720"/>
        <w:rPr>
          <w:sz w:val="26"/>
          <w:szCs w:val="26"/>
        </w:rPr>
      </w:pPr>
      <w:r w:rsidRPr="00062E21">
        <w:rPr>
          <w:sz w:val="26"/>
          <w:szCs w:val="26"/>
        </w:rPr>
        <w:t>The Commission agrees that this is consistent with the notice requirements set forth in the Model Tariff, Act 11</w:t>
      </w:r>
      <w:r w:rsidR="00A73770">
        <w:rPr>
          <w:sz w:val="26"/>
          <w:szCs w:val="26"/>
        </w:rPr>
        <w:t>,</w:t>
      </w:r>
      <w:r w:rsidRPr="00062E21">
        <w:rPr>
          <w:sz w:val="26"/>
          <w:szCs w:val="26"/>
        </w:rPr>
        <w:t xml:space="preserve"> and the Final Implementation Order.</w:t>
      </w:r>
    </w:p>
    <w:p w:rsidR="00DB0534" w:rsidRDefault="00DB0534" w:rsidP="000E6817">
      <w:pPr>
        <w:widowControl/>
        <w:spacing w:line="360" w:lineRule="auto"/>
        <w:ind w:firstLine="1440"/>
        <w:rPr>
          <w:sz w:val="26"/>
          <w:szCs w:val="26"/>
        </w:rPr>
      </w:pPr>
    </w:p>
    <w:p w:rsidR="00E4149F" w:rsidRPr="00013204" w:rsidRDefault="00E4149F" w:rsidP="000E6817">
      <w:pPr>
        <w:widowControl/>
        <w:spacing w:line="360" w:lineRule="auto"/>
        <w:rPr>
          <w:b/>
          <w:sz w:val="26"/>
          <w:szCs w:val="26"/>
        </w:rPr>
      </w:pPr>
      <w:r w:rsidRPr="00013204">
        <w:rPr>
          <w:b/>
          <w:sz w:val="26"/>
          <w:szCs w:val="26"/>
        </w:rPr>
        <w:t>Bills Rendered or Service Rendered</w:t>
      </w:r>
    </w:p>
    <w:p w:rsidR="00E4149F" w:rsidRPr="00062E21" w:rsidRDefault="00E4149F" w:rsidP="000E6817">
      <w:pPr>
        <w:widowControl/>
        <w:spacing w:line="360" w:lineRule="auto"/>
        <w:rPr>
          <w:sz w:val="26"/>
          <w:szCs w:val="26"/>
        </w:rPr>
      </w:pPr>
    </w:p>
    <w:p w:rsidR="00DB0534" w:rsidRPr="00062E21" w:rsidRDefault="00DB0534" w:rsidP="008557DE">
      <w:pPr>
        <w:widowControl/>
        <w:spacing w:line="360" w:lineRule="auto"/>
        <w:ind w:firstLine="72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8"/>
      </w:r>
      <w:r w:rsidRPr="00062E21">
        <w:rPr>
          <w:sz w:val="26"/>
          <w:szCs w:val="26"/>
        </w:rPr>
        <w:t>, based on current practice and procedure for water companies</w:t>
      </w:r>
      <w:r w:rsidR="00FB7622">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r w:rsidR="000932AE">
        <w:rPr>
          <w:sz w:val="26"/>
          <w:szCs w:val="26"/>
        </w:rPr>
        <w:t>In its P</w:t>
      </w:r>
      <w:r w:rsidRPr="00062E21">
        <w:rPr>
          <w:sz w:val="26"/>
          <w:szCs w:val="26"/>
        </w:rPr>
        <w:t xml:space="preserve">roposed </w:t>
      </w:r>
      <w:r w:rsidR="000932AE">
        <w:rPr>
          <w:sz w:val="26"/>
          <w:szCs w:val="26"/>
        </w:rPr>
        <w:t>T</w:t>
      </w:r>
      <w:r w:rsidRPr="00062E21">
        <w:rPr>
          <w:sz w:val="26"/>
          <w:szCs w:val="26"/>
        </w:rPr>
        <w:t xml:space="preserve">ariff </w:t>
      </w:r>
      <w:r w:rsidR="000932AE">
        <w:rPr>
          <w:sz w:val="26"/>
          <w:szCs w:val="26"/>
        </w:rPr>
        <w:t>UGI specifies</w:t>
      </w:r>
      <w:r w:rsidRPr="00062E21">
        <w:rPr>
          <w:sz w:val="26"/>
          <w:szCs w:val="26"/>
        </w:rPr>
        <w:t xml:space="preserve"> </w:t>
      </w:r>
      <w:r w:rsidR="000932AE">
        <w:rPr>
          <w:sz w:val="26"/>
          <w:szCs w:val="26"/>
        </w:rPr>
        <w:t>that</w:t>
      </w:r>
      <w:r w:rsidRPr="00062E21">
        <w:rPr>
          <w:sz w:val="26"/>
          <w:szCs w:val="26"/>
        </w:rPr>
        <w:t xml:space="preserve"> bil</w:t>
      </w:r>
      <w:r w:rsidR="000932AE">
        <w:rPr>
          <w:sz w:val="26"/>
          <w:szCs w:val="26"/>
        </w:rPr>
        <w:t xml:space="preserve">ling for the DSIC will be on a </w:t>
      </w:r>
      <w:r w:rsidRPr="00062E21">
        <w:rPr>
          <w:sz w:val="26"/>
          <w:szCs w:val="26"/>
        </w:rPr>
        <w:t xml:space="preserve">bills rendered </w:t>
      </w:r>
      <w:r w:rsidR="000932AE">
        <w:rPr>
          <w:sz w:val="26"/>
          <w:szCs w:val="26"/>
        </w:rPr>
        <w:t>basis, thereby being</w:t>
      </w:r>
      <w:r w:rsidRPr="00062E21">
        <w:rPr>
          <w:sz w:val="26"/>
          <w:szCs w:val="26"/>
        </w:rPr>
        <w:t xml:space="preserve"> in accordance with the Final Implementation Order</w:t>
      </w:r>
      <w:r w:rsidR="000932AE">
        <w:rPr>
          <w:sz w:val="26"/>
          <w:szCs w:val="26"/>
        </w:rPr>
        <w:t>.</w:t>
      </w:r>
    </w:p>
    <w:p w:rsidR="00DB0534" w:rsidRPr="00062E21" w:rsidRDefault="00DB0534" w:rsidP="000E6817">
      <w:pPr>
        <w:widowControl/>
        <w:spacing w:line="360" w:lineRule="auto"/>
        <w:rPr>
          <w:bCs/>
          <w:sz w:val="26"/>
          <w:szCs w:val="26"/>
        </w:rPr>
      </w:pPr>
    </w:p>
    <w:p w:rsidR="00DB0534" w:rsidRPr="00013204" w:rsidRDefault="00E4149F" w:rsidP="000E6817">
      <w:pPr>
        <w:widowControl/>
        <w:spacing w:line="360" w:lineRule="auto"/>
        <w:rPr>
          <w:b/>
          <w:bCs/>
          <w:sz w:val="26"/>
          <w:szCs w:val="26"/>
        </w:rPr>
      </w:pPr>
      <w:r w:rsidRPr="00013204">
        <w:rPr>
          <w:b/>
          <w:bCs/>
          <w:sz w:val="26"/>
          <w:szCs w:val="26"/>
        </w:rPr>
        <w:t>Section 1355 – Commission Review</w:t>
      </w:r>
    </w:p>
    <w:p w:rsidR="00DB0534" w:rsidRPr="00062E21" w:rsidRDefault="00DB0534" w:rsidP="000E6817">
      <w:pPr>
        <w:widowControl/>
        <w:spacing w:line="360" w:lineRule="auto"/>
        <w:rPr>
          <w:b/>
          <w:bCs/>
          <w:sz w:val="26"/>
          <w:szCs w:val="26"/>
          <w:u w:val="single"/>
        </w:rPr>
      </w:pPr>
    </w:p>
    <w:p w:rsidR="00DB0534" w:rsidRPr="00062E21" w:rsidRDefault="00DB0534" w:rsidP="008557DE">
      <w:pPr>
        <w:widowControl/>
        <w:spacing w:line="360" w:lineRule="auto"/>
        <w:ind w:firstLine="720"/>
        <w:rPr>
          <w:sz w:val="26"/>
          <w:szCs w:val="26"/>
        </w:rPr>
      </w:pPr>
      <w:r w:rsidRPr="00062E21">
        <w:rPr>
          <w:sz w:val="26"/>
          <w:szCs w:val="26"/>
        </w:rPr>
        <w:t>Section 1355</w:t>
      </w:r>
      <w:r w:rsidR="00D42280">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sidR="006B6733">
        <w:rPr>
          <w:sz w:val="26"/>
          <w:szCs w:val="26"/>
        </w:rPr>
        <w:t>UGI</w:t>
      </w:r>
      <w:r w:rsidRPr="00062E21">
        <w:rPr>
          <w:sz w:val="26"/>
          <w:szCs w:val="26"/>
        </w:rPr>
        <w:t>’s proposed DSIC</w:t>
      </w:r>
      <w:r w:rsidR="00EF656A">
        <w:rPr>
          <w:sz w:val="26"/>
          <w:szCs w:val="26"/>
        </w:rPr>
        <w:t xml:space="preserve"> Rider</w:t>
      </w:r>
      <w:r w:rsidRPr="00062E21">
        <w:rPr>
          <w:sz w:val="26"/>
          <w:szCs w:val="26"/>
        </w:rPr>
        <w:t xml:space="preserve"> and has determined that the filing contains all necessary items identified in Section 1353.</w:t>
      </w:r>
      <w:r w:rsidR="00741B8C" w:rsidRPr="00062E21">
        <w:rPr>
          <w:sz w:val="26"/>
          <w:szCs w:val="26"/>
        </w:rPr>
        <w:t xml:space="preserve"> </w:t>
      </w:r>
    </w:p>
    <w:p w:rsidR="00741B8C" w:rsidRDefault="00741B8C" w:rsidP="000E6817">
      <w:pPr>
        <w:widowControl/>
        <w:spacing w:line="360" w:lineRule="auto"/>
        <w:ind w:firstLine="1440"/>
        <w:rPr>
          <w:sz w:val="26"/>
          <w:szCs w:val="26"/>
        </w:rPr>
      </w:pPr>
    </w:p>
    <w:p w:rsidR="0040345A" w:rsidRPr="00062E21" w:rsidRDefault="00D42280" w:rsidP="000E6817">
      <w:pPr>
        <w:pStyle w:val="p2"/>
        <w:keepNext/>
        <w:widowControl/>
        <w:tabs>
          <w:tab w:val="left" w:pos="720"/>
        </w:tabs>
        <w:spacing w:line="360" w:lineRule="auto"/>
        <w:ind w:firstLine="0"/>
        <w:jc w:val="center"/>
        <w:rPr>
          <w:b/>
          <w:sz w:val="26"/>
          <w:szCs w:val="26"/>
        </w:rPr>
      </w:pPr>
      <w:r>
        <w:rPr>
          <w:b/>
          <w:sz w:val="26"/>
          <w:szCs w:val="26"/>
        </w:rPr>
        <w:t xml:space="preserve">DSIC </w:t>
      </w:r>
      <w:r w:rsidR="00752F18">
        <w:rPr>
          <w:b/>
          <w:sz w:val="26"/>
          <w:szCs w:val="26"/>
        </w:rPr>
        <w:t>SUMMARY</w:t>
      </w:r>
    </w:p>
    <w:p w:rsidR="00E4149F" w:rsidRPr="00062E21" w:rsidRDefault="00E4149F" w:rsidP="000E6817">
      <w:pPr>
        <w:keepNext/>
        <w:widowControl/>
        <w:spacing w:line="360" w:lineRule="auto"/>
        <w:ind w:firstLine="1440"/>
        <w:rPr>
          <w:sz w:val="26"/>
          <w:szCs w:val="26"/>
        </w:rPr>
      </w:pPr>
    </w:p>
    <w:p w:rsidR="00741B8C" w:rsidRDefault="00E4149F" w:rsidP="008557DE">
      <w:pPr>
        <w:widowControl/>
        <w:spacing w:line="360" w:lineRule="auto"/>
        <w:ind w:firstLine="720"/>
        <w:rPr>
          <w:sz w:val="26"/>
          <w:szCs w:val="26"/>
        </w:rPr>
      </w:pPr>
      <w:r w:rsidRPr="004C2F54">
        <w:rPr>
          <w:color w:val="0D0D0D" w:themeColor="text1" w:themeTint="F2"/>
          <w:sz w:val="26"/>
          <w:szCs w:val="26"/>
        </w:rPr>
        <w:t>We will</w:t>
      </w:r>
      <w:r w:rsidR="00741B8C" w:rsidRPr="004C2F54">
        <w:rPr>
          <w:color w:val="0D0D0D" w:themeColor="text1" w:themeTint="F2"/>
          <w:sz w:val="26"/>
          <w:szCs w:val="26"/>
        </w:rPr>
        <w:t xml:space="preserve"> approv</w:t>
      </w:r>
      <w:r w:rsidRPr="004C2F54">
        <w:rPr>
          <w:color w:val="0D0D0D" w:themeColor="text1" w:themeTint="F2"/>
          <w:sz w:val="26"/>
          <w:szCs w:val="26"/>
        </w:rPr>
        <w:t>e</w:t>
      </w:r>
      <w:r w:rsidR="00741B8C" w:rsidRPr="004C2F54">
        <w:rPr>
          <w:color w:val="0D0D0D" w:themeColor="text1" w:themeTint="F2"/>
          <w:sz w:val="26"/>
          <w:szCs w:val="26"/>
        </w:rPr>
        <w:t xml:space="preserve"> the proposed DSIC </w:t>
      </w:r>
      <w:r w:rsidR="008818C3" w:rsidRPr="004C2F54">
        <w:rPr>
          <w:color w:val="0D0D0D" w:themeColor="text1" w:themeTint="F2"/>
          <w:sz w:val="26"/>
          <w:szCs w:val="26"/>
        </w:rPr>
        <w:t xml:space="preserve">calculation </w:t>
      </w:r>
      <w:r w:rsidR="009F0F46" w:rsidRPr="004C2F54">
        <w:rPr>
          <w:color w:val="0D0D0D" w:themeColor="text1" w:themeTint="F2"/>
          <w:sz w:val="26"/>
          <w:szCs w:val="26"/>
        </w:rPr>
        <w:t xml:space="preserve">and tariff </w:t>
      </w:r>
      <w:r w:rsidR="008818C3" w:rsidRPr="004C2F54">
        <w:rPr>
          <w:color w:val="0D0D0D" w:themeColor="text1" w:themeTint="F2"/>
          <w:sz w:val="26"/>
          <w:szCs w:val="26"/>
        </w:rPr>
        <w:t xml:space="preserve">subject </w:t>
      </w:r>
      <w:r w:rsidR="008818C3" w:rsidRPr="00062E21">
        <w:rPr>
          <w:sz w:val="26"/>
          <w:szCs w:val="26"/>
        </w:rPr>
        <w:t>to the modifications consistent with this Order, including the following:</w:t>
      </w:r>
      <w:r w:rsidR="000E6817">
        <w:rPr>
          <w:sz w:val="26"/>
          <w:szCs w:val="26"/>
        </w:rPr>
        <w:t xml:space="preserve">  </w:t>
      </w:r>
    </w:p>
    <w:p w:rsidR="000E6817" w:rsidRPr="00062E21" w:rsidRDefault="000E6817" w:rsidP="000E6817">
      <w:pPr>
        <w:widowControl/>
        <w:spacing w:line="360" w:lineRule="auto"/>
        <w:ind w:firstLine="1440"/>
        <w:rPr>
          <w:sz w:val="26"/>
          <w:szCs w:val="26"/>
        </w:rPr>
      </w:pPr>
    </w:p>
    <w:p w:rsidR="008818C3" w:rsidRDefault="00CB3DF1" w:rsidP="008557DE">
      <w:pPr>
        <w:pStyle w:val="ListParagraph"/>
        <w:widowControl/>
        <w:numPr>
          <w:ilvl w:val="0"/>
          <w:numId w:val="23"/>
        </w:numPr>
        <w:spacing w:line="360" w:lineRule="auto"/>
        <w:ind w:left="1080"/>
        <w:rPr>
          <w:sz w:val="26"/>
          <w:szCs w:val="26"/>
        </w:rPr>
      </w:pPr>
      <w:r>
        <w:rPr>
          <w:sz w:val="26"/>
          <w:szCs w:val="26"/>
        </w:rPr>
        <w:t>The proposed DSIC Rider shall be filed as a</w:t>
      </w:r>
      <w:r w:rsidR="008818C3" w:rsidRPr="00062E21">
        <w:rPr>
          <w:sz w:val="26"/>
          <w:szCs w:val="26"/>
        </w:rPr>
        <w:t xml:space="preserve"> tariff </w:t>
      </w:r>
      <w:r w:rsidR="002812EE">
        <w:rPr>
          <w:sz w:val="26"/>
          <w:szCs w:val="26"/>
        </w:rPr>
        <w:t>supplement</w:t>
      </w:r>
      <w:r w:rsidR="00672B62">
        <w:rPr>
          <w:sz w:val="26"/>
          <w:szCs w:val="26"/>
        </w:rPr>
        <w:t xml:space="preserve"> </w:t>
      </w:r>
      <w:r w:rsidR="00672B62" w:rsidRPr="00062E21">
        <w:rPr>
          <w:sz w:val="26"/>
          <w:szCs w:val="26"/>
        </w:rPr>
        <w:t xml:space="preserve">on ten days’ notice </w:t>
      </w:r>
      <w:r w:rsidR="00672B62">
        <w:rPr>
          <w:sz w:val="26"/>
          <w:szCs w:val="26"/>
        </w:rPr>
        <w:t xml:space="preserve">with an </w:t>
      </w:r>
      <w:r w:rsidR="008818C3" w:rsidRPr="00062E21">
        <w:rPr>
          <w:sz w:val="26"/>
          <w:szCs w:val="26"/>
        </w:rPr>
        <w:t xml:space="preserve">effective date </w:t>
      </w:r>
      <w:r w:rsidR="00A73770">
        <w:rPr>
          <w:sz w:val="26"/>
          <w:szCs w:val="26"/>
        </w:rPr>
        <w:t xml:space="preserve">no earlier than </w:t>
      </w:r>
      <w:r w:rsidR="00DA3551">
        <w:rPr>
          <w:sz w:val="26"/>
          <w:szCs w:val="26"/>
        </w:rPr>
        <w:t>January</w:t>
      </w:r>
      <w:r w:rsidR="008818C3" w:rsidRPr="00062E21">
        <w:rPr>
          <w:sz w:val="26"/>
          <w:szCs w:val="26"/>
        </w:rPr>
        <w:t xml:space="preserve"> 1, 201</w:t>
      </w:r>
      <w:r w:rsidR="00DA3551">
        <w:rPr>
          <w:sz w:val="26"/>
          <w:szCs w:val="26"/>
        </w:rPr>
        <w:t>7</w:t>
      </w:r>
      <w:r w:rsidR="00D42280">
        <w:rPr>
          <w:sz w:val="26"/>
          <w:szCs w:val="26"/>
        </w:rPr>
        <w:t>;</w:t>
      </w:r>
    </w:p>
    <w:p w:rsidR="005A2E93" w:rsidRDefault="001B1A57" w:rsidP="008557DE">
      <w:pPr>
        <w:pStyle w:val="ListParagraph"/>
        <w:widowControl/>
        <w:numPr>
          <w:ilvl w:val="0"/>
          <w:numId w:val="23"/>
        </w:numPr>
        <w:spacing w:line="360" w:lineRule="auto"/>
        <w:ind w:left="1080"/>
        <w:rPr>
          <w:sz w:val="26"/>
          <w:szCs w:val="26"/>
        </w:rPr>
      </w:pPr>
      <w:r w:rsidRPr="00380A79">
        <w:rPr>
          <w:sz w:val="26"/>
          <w:szCs w:val="26"/>
        </w:rPr>
        <w:t xml:space="preserve">A three-month </w:t>
      </w:r>
      <w:r>
        <w:rPr>
          <w:sz w:val="26"/>
          <w:szCs w:val="26"/>
        </w:rPr>
        <w:t>period of September</w:t>
      </w:r>
      <w:r w:rsidRPr="00380A79">
        <w:rPr>
          <w:sz w:val="26"/>
          <w:szCs w:val="26"/>
        </w:rPr>
        <w:t xml:space="preserve"> through </w:t>
      </w:r>
      <w:r>
        <w:rPr>
          <w:sz w:val="26"/>
          <w:szCs w:val="26"/>
        </w:rPr>
        <w:t>November</w:t>
      </w:r>
      <w:r w:rsidRPr="00380A79">
        <w:rPr>
          <w:sz w:val="26"/>
          <w:szCs w:val="26"/>
        </w:rPr>
        <w:t xml:space="preserve"> for eligible plant additions</w:t>
      </w:r>
      <w:r w:rsidR="00CA3EAE">
        <w:rPr>
          <w:rStyle w:val="FootnoteReference"/>
          <w:sz w:val="26"/>
          <w:szCs w:val="26"/>
        </w:rPr>
        <w:footnoteReference w:id="9"/>
      </w:r>
      <w:r w:rsidRPr="00380A79">
        <w:rPr>
          <w:sz w:val="26"/>
          <w:szCs w:val="26"/>
        </w:rPr>
        <w:t>;</w:t>
      </w:r>
    </w:p>
    <w:p w:rsidR="005A2E93" w:rsidRDefault="005A2E93" w:rsidP="008557DE">
      <w:pPr>
        <w:pStyle w:val="ListParagraph"/>
        <w:widowControl/>
        <w:numPr>
          <w:ilvl w:val="0"/>
          <w:numId w:val="23"/>
        </w:numPr>
        <w:spacing w:line="360" w:lineRule="auto"/>
        <w:ind w:left="1080"/>
        <w:rPr>
          <w:sz w:val="26"/>
          <w:szCs w:val="26"/>
        </w:rPr>
      </w:pPr>
      <w:r w:rsidRPr="00571077">
        <w:rPr>
          <w:sz w:val="26"/>
          <w:szCs w:val="26"/>
        </w:rPr>
        <w:t>An appropriate return on equity as displayed in the Commission’s Quarterly Report for the perio</w:t>
      </w:r>
      <w:r w:rsidR="001B1A57">
        <w:rPr>
          <w:sz w:val="26"/>
          <w:szCs w:val="26"/>
        </w:rPr>
        <w:t>d ending June 30, 2016</w:t>
      </w:r>
      <w:r>
        <w:rPr>
          <w:sz w:val="26"/>
          <w:szCs w:val="26"/>
        </w:rPr>
        <w:t>;</w:t>
      </w:r>
      <w:r w:rsidR="001B1A57">
        <w:rPr>
          <w:sz w:val="26"/>
          <w:szCs w:val="26"/>
        </w:rPr>
        <w:t xml:space="preserve"> and,</w:t>
      </w:r>
    </w:p>
    <w:p w:rsidR="005A2E93" w:rsidRPr="00062E21" w:rsidRDefault="005A2E93" w:rsidP="008557DE">
      <w:pPr>
        <w:pStyle w:val="ListParagraph"/>
        <w:widowControl/>
        <w:numPr>
          <w:ilvl w:val="0"/>
          <w:numId w:val="23"/>
        </w:numPr>
        <w:spacing w:line="360" w:lineRule="auto"/>
        <w:ind w:left="1080"/>
        <w:rPr>
          <w:sz w:val="26"/>
          <w:szCs w:val="26"/>
        </w:rPr>
      </w:pPr>
      <w:r w:rsidRPr="00380A79">
        <w:rPr>
          <w:sz w:val="26"/>
          <w:szCs w:val="26"/>
        </w:rPr>
        <w:t>An initial quarterly depreciation expense being equal to the initia</w:t>
      </w:r>
      <w:r w:rsidR="001B1A57">
        <w:rPr>
          <w:sz w:val="26"/>
          <w:szCs w:val="26"/>
        </w:rPr>
        <w:t>l accumulated depreciation.</w:t>
      </w:r>
    </w:p>
    <w:p w:rsidR="00DB0534" w:rsidRPr="00062E21" w:rsidRDefault="00DB0534" w:rsidP="000E6817">
      <w:pPr>
        <w:widowControl/>
        <w:spacing w:line="360" w:lineRule="auto"/>
        <w:ind w:firstLine="1440"/>
        <w:rPr>
          <w:sz w:val="26"/>
          <w:szCs w:val="26"/>
        </w:rPr>
      </w:pPr>
    </w:p>
    <w:p w:rsidR="00DB0534" w:rsidRDefault="00DB0534" w:rsidP="008557DE">
      <w:pPr>
        <w:widowControl/>
        <w:spacing w:line="360" w:lineRule="auto"/>
        <w:ind w:firstLine="720"/>
        <w:rPr>
          <w:sz w:val="26"/>
          <w:szCs w:val="26"/>
        </w:rPr>
      </w:pPr>
      <w:r w:rsidRPr="00062E21">
        <w:rPr>
          <w:sz w:val="26"/>
          <w:szCs w:val="26"/>
        </w:rPr>
        <w:t xml:space="preserve">Section 1355 also states that the Commission shall hold evidentiary and public input hearings as necessary to review the petition.  As noted above, OCA, OSBA, </w:t>
      </w:r>
      <w:r w:rsidR="001B1A57">
        <w:rPr>
          <w:sz w:val="26"/>
          <w:szCs w:val="26"/>
        </w:rPr>
        <w:t>I&amp;E</w:t>
      </w:r>
      <w:r w:rsidR="00D42280">
        <w:rPr>
          <w:sz w:val="26"/>
          <w:szCs w:val="26"/>
        </w:rPr>
        <w:t>,</w:t>
      </w:r>
      <w:r w:rsidRPr="00062E21">
        <w:rPr>
          <w:sz w:val="26"/>
          <w:szCs w:val="26"/>
        </w:rPr>
        <w:t xml:space="preserve"> and </w:t>
      </w:r>
      <w:r w:rsidR="001B1A57">
        <w:rPr>
          <w:sz w:val="26"/>
          <w:szCs w:val="26"/>
        </w:rPr>
        <w:t>UGIII</w:t>
      </w:r>
      <w:r w:rsidRPr="00062E21">
        <w:rPr>
          <w:sz w:val="26"/>
          <w:szCs w:val="26"/>
        </w:rPr>
        <w:t xml:space="preserve"> have petitioned to intervene in </w:t>
      </w:r>
      <w:r w:rsidR="006B6733">
        <w:rPr>
          <w:sz w:val="26"/>
          <w:szCs w:val="26"/>
        </w:rPr>
        <w:t>UGI</w:t>
      </w:r>
      <w:r w:rsidRPr="00062E21">
        <w:rPr>
          <w:sz w:val="26"/>
          <w:szCs w:val="26"/>
        </w:rPr>
        <w:t>’s DSIC proceeding</w:t>
      </w:r>
      <w:r w:rsidR="00A73770">
        <w:rPr>
          <w:sz w:val="26"/>
          <w:szCs w:val="26"/>
        </w:rPr>
        <w:t xml:space="preserve">, and there </w:t>
      </w:r>
      <w:r w:rsidR="00D42280">
        <w:rPr>
          <w:sz w:val="26"/>
          <w:szCs w:val="26"/>
        </w:rPr>
        <w:t xml:space="preserve">were requests to hold evidentiary hearing on several aspects of the DSIC.  </w:t>
      </w:r>
    </w:p>
    <w:p w:rsidR="00D42280" w:rsidRDefault="00D42280" w:rsidP="000E6817">
      <w:pPr>
        <w:widowControl/>
        <w:spacing w:line="360" w:lineRule="auto"/>
        <w:ind w:firstLine="1440"/>
        <w:rPr>
          <w:sz w:val="26"/>
          <w:szCs w:val="26"/>
        </w:rPr>
      </w:pPr>
    </w:p>
    <w:p w:rsidR="00752F18" w:rsidRPr="00013204" w:rsidRDefault="00A73770" w:rsidP="008557DE">
      <w:pPr>
        <w:widowControl/>
        <w:spacing w:line="360" w:lineRule="auto"/>
        <w:ind w:firstLine="720"/>
        <w:rPr>
          <w:sz w:val="26"/>
          <w:szCs w:val="26"/>
        </w:rPr>
      </w:pPr>
      <w:r w:rsidRPr="00013204">
        <w:rPr>
          <w:sz w:val="26"/>
          <w:szCs w:val="26"/>
        </w:rPr>
        <w:t xml:space="preserve">Accordingly, </w:t>
      </w:r>
      <w:r w:rsidR="002B73AF">
        <w:rPr>
          <w:sz w:val="26"/>
          <w:szCs w:val="26"/>
        </w:rPr>
        <w:t xml:space="preserve">we will refer </w:t>
      </w:r>
      <w:r w:rsidR="00752F18" w:rsidRPr="00013204">
        <w:rPr>
          <w:sz w:val="26"/>
          <w:szCs w:val="26"/>
        </w:rPr>
        <w:t xml:space="preserve">the matter of </w:t>
      </w:r>
      <w:r w:rsidR="001B1A57">
        <w:rPr>
          <w:color w:val="0D0D0D" w:themeColor="text1" w:themeTint="F2"/>
          <w:sz w:val="26"/>
          <w:szCs w:val="26"/>
        </w:rPr>
        <w:t>whether or not customers receiving service under specific Rate Schedules should be exempt from the DSIC</w:t>
      </w:r>
      <w:r w:rsidR="00274812" w:rsidRPr="00274812">
        <w:rPr>
          <w:sz w:val="26"/>
          <w:szCs w:val="26"/>
        </w:rPr>
        <w:t xml:space="preserve"> </w:t>
      </w:r>
      <w:r w:rsidR="002B73AF">
        <w:rPr>
          <w:sz w:val="26"/>
          <w:szCs w:val="26"/>
        </w:rPr>
        <w:t>to</w:t>
      </w:r>
      <w:r w:rsidR="002B73AF" w:rsidRPr="002807C0">
        <w:rPr>
          <w:sz w:val="26"/>
          <w:szCs w:val="26"/>
        </w:rPr>
        <w:t xml:space="preserve"> the OALJ for evidentiary hearings and preparation of a recommended decision</w:t>
      </w:r>
      <w:r w:rsidR="009778B2">
        <w:rPr>
          <w:sz w:val="26"/>
          <w:szCs w:val="26"/>
        </w:rPr>
        <w:t>.</w:t>
      </w:r>
      <w:r w:rsidR="00752F18" w:rsidRPr="00013204">
        <w:rPr>
          <w:sz w:val="26"/>
          <w:szCs w:val="26"/>
        </w:rPr>
        <w:t xml:space="preserve">  To the extent that </w:t>
      </w:r>
      <w:r w:rsidR="006B6733">
        <w:rPr>
          <w:sz w:val="26"/>
          <w:szCs w:val="26"/>
        </w:rPr>
        <w:t>UGI</w:t>
      </w:r>
      <w:r w:rsidR="00752F18" w:rsidRPr="00013204">
        <w:rPr>
          <w:sz w:val="26"/>
          <w:szCs w:val="26"/>
        </w:rPr>
        <w:t xml:space="preserve"> elects to implement a DSIC mechanism prior to resolution of these matters, any recovery will be subject to refund or recoupment consistent with final determinations on these matters referred to OALJ.</w:t>
      </w:r>
    </w:p>
    <w:p w:rsidR="00D42280" w:rsidRPr="00013204" w:rsidRDefault="00D42280" w:rsidP="000E6817">
      <w:pPr>
        <w:widowControl/>
        <w:spacing w:line="360" w:lineRule="auto"/>
        <w:ind w:firstLine="1440"/>
        <w:rPr>
          <w:sz w:val="26"/>
          <w:szCs w:val="26"/>
        </w:rPr>
      </w:pPr>
    </w:p>
    <w:p w:rsidR="00A73770" w:rsidRPr="00013204" w:rsidRDefault="001B1A57" w:rsidP="008557DE">
      <w:pPr>
        <w:widowControl/>
        <w:spacing w:line="360" w:lineRule="auto"/>
        <w:ind w:firstLine="720"/>
        <w:rPr>
          <w:color w:val="0D0D0D" w:themeColor="text1" w:themeTint="F2"/>
          <w:sz w:val="26"/>
          <w:szCs w:val="26"/>
        </w:rPr>
      </w:pPr>
      <w:r>
        <w:rPr>
          <w:sz w:val="26"/>
          <w:szCs w:val="26"/>
        </w:rPr>
        <w:t>We note the filing</w:t>
      </w:r>
      <w:r w:rsidR="00A73770" w:rsidRPr="00013204">
        <w:rPr>
          <w:sz w:val="26"/>
          <w:szCs w:val="26"/>
        </w:rPr>
        <w:t xml:space="preserve"> of O</w:t>
      </w:r>
      <w:r w:rsidR="00B27E5C">
        <w:rPr>
          <w:sz w:val="26"/>
          <w:szCs w:val="26"/>
        </w:rPr>
        <w:t>SBA</w:t>
      </w:r>
      <w:r>
        <w:rPr>
          <w:sz w:val="26"/>
          <w:szCs w:val="26"/>
        </w:rPr>
        <w:t>, and</w:t>
      </w:r>
      <w:r w:rsidR="00E64985" w:rsidRPr="00013204">
        <w:rPr>
          <w:sz w:val="26"/>
          <w:szCs w:val="26"/>
        </w:rPr>
        <w:t xml:space="preserve"> conclude that they have not articulated a basis for denying </w:t>
      </w:r>
      <w:r w:rsidR="006B6733">
        <w:rPr>
          <w:sz w:val="26"/>
          <w:szCs w:val="26"/>
        </w:rPr>
        <w:t>UGI</w:t>
      </w:r>
      <w:r w:rsidR="00E64985" w:rsidRPr="00013204">
        <w:rPr>
          <w:sz w:val="26"/>
          <w:szCs w:val="26"/>
        </w:rPr>
        <w:t xml:space="preserve"> the opportunity to implement a DSIC mechanism, consistent with our discussion above.</w:t>
      </w:r>
    </w:p>
    <w:p w:rsidR="00A73770" w:rsidRDefault="00A73770" w:rsidP="000E6817">
      <w:pPr>
        <w:widowControl/>
        <w:spacing w:line="360" w:lineRule="auto"/>
        <w:ind w:firstLine="1440"/>
        <w:rPr>
          <w:sz w:val="26"/>
          <w:szCs w:val="26"/>
        </w:rPr>
      </w:pPr>
    </w:p>
    <w:p w:rsidR="00752F18" w:rsidRPr="00752F18" w:rsidRDefault="00752F18" w:rsidP="000E6817">
      <w:pPr>
        <w:keepNext/>
        <w:widowControl/>
        <w:spacing w:line="360" w:lineRule="auto"/>
        <w:jc w:val="center"/>
        <w:rPr>
          <w:b/>
          <w:sz w:val="26"/>
          <w:szCs w:val="26"/>
        </w:rPr>
      </w:pPr>
      <w:r w:rsidRPr="00752F18">
        <w:rPr>
          <w:b/>
          <w:sz w:val="26"/>
          <w:szCs w:val="26"/>
        </w:rPr>
        <w:lastRenderedPageBreak/>
        <w:t>CONCLUSION</w:t>
      </w:r>
    </w:p>
    <w:p w:rsidR="00752F18" w:rsidRDefault="00752F18" w:rsidP="000E6817">
      <w:pPr>
        <w:keepNext/>
        <w:widowControl/>
        <w:spacing w:line="360" w:lineRule="auto"/>
        <w:ind w:firstLine="1440"/>
        <w:rPr>
          <w:sz w:val="26"/>
          <w:szCs w:val="26"/>
        </w:rPr>
      </w:pPr>
    </w:p>
    <w:p w:rsidR="00C654E0" w:rsidRPr="00274812" w:rsidRDefault="00D85941" w:rsidP="007C6FFB">
      <w:pPr>
        <w:pStyle w:val="p4"/>
        <w:widowControl/>
        <w:tabs>
          <w:tab w:val="clear" w:pos="204"/>
          <w:tab w:val="left" w:pos="0"/>
        </w:tabs>
        <w:spacing w:line="360" w:lineRule="auto"/>
        <w:ind w:firstLine="720"/>
        <w:outlineLvl w:val="0"/>
        <w:rPr>
          <w:sz w:val="26"/>
          <w:szCs w:val="26"/>
        </w:rPr>
      </w:pPr>
      <w:r w:rsidRPr="00062E21">
        <w:rPr>
          <w:sz w:val="26"/>
          <w:szCs w:val="26"/>
        </w:rPr>
        <w:t>U</w:t>
      </w:r>
      <w:r w:rsidR="00CF086F" w:rsidRPr="00062E21">
        <w:rPr>
          <w:sz w:val="26"/>
          <w:szCs w:val="26"/>
        </w:rPr>
        <w:t>pon review</w:t>
      </w:r>
      <w:r w:rsidR="004127E3" w:rsidRPr="00062E21">
        <w:rPr>
          <w:sz w:val="26"/>
          <w:szCs w:val="26"/>
        </w:rPr>
        <w:t>,</w:t>
      </w:r>
      <w:r w:rsidR="00D23E9A" w:rsidRPr="00062E21">
        <w:rPr>
          <w:sz w:val="26"/>
          <w:szCs w:val="26"/>
        </w:rPr>
        <w:t xml:space="preserve"> the Commission finds that the Petition of </w:t>
      </w:r>
      <w:r w:rsidR="006B6733">
        <w:rPr>
          <w:sz w:val="26"/>
          <w:szCs w:val="26"/>
        </w:rPr>
        <w:t>UGI</w:t>
      </w:r>
      <w:r w:rsidR="00715981">
        <w:rPr>
          <w:sz w:val="26"/>
          <w:szCs w:val="26"/>
        </w:rPr>
        <w:t xml:space="preserve"> </w:t>
      </w:r>
      <w:r w:rsidR="00D23E9A" w:rsidRPr="00062E21">
        <w:rPr>
          <w:sz w:val="26"/>
          <w:szCs w:val="26"/>
        </w:rPr>
        <w:t>for a Distributio</w:t>
      </w:r>
      <w:r w:rsidR="00B90171" w:rsidRPr="00062E21">
        <w:rPr>
          <w:sz w:val="26"/>
          <w:szCs w:val="26"/>
        </w:rPr>
        <w:t>n System Improvement Charge complies with</w:t>
      </w:r>
      <w:r w:rsidR="00D23E9A" w:rsidRPr="00062E21">
        <w:rPr>
          <w:sz w:val="26"/>
          <w:szCs w:val="26"/>
        </w:rPr>
        <w:t xml:space="preserve"> the re</w:t>
      </w:r>
      <w:r w:rsidR="00B90171" w:rsidRPr="00062E21">
        <w:rPr>
          <w:sz w:val="26"/>
          <w:szCs w:val="26"/>
        </w:rPr>
        <w:t>quirements of Act 11</w:t>
      </w:r>
      <w:r w:rsidR="00893DBF">
        <w:rPr>
          <w:sz w:val="26"/>
          <w:szCs w:val="26"/>
        </w:rPr>
        <w:t>, the</w:t>
      </w:r>
      <w:r w:rsidR="00752F18">
        <w:rPr>
          <w:sz w:val="26"/>
          <w:szCs w:val="26"/>
        </w:rPr>
        <w:t xml:space="preserve"> </w:t>
      </w:r>
      <w:r w:rsidR="00B90171" w:rsidRPr="00062E21">
        <w:rPr>
          <w:sz w:val="26"/>
          <w:szCs w:val="26"/>
        </w:rPr>
        <w:t>Final Implementation Order</w:t>
      </w:r>
      <w:r w:rsidR="00893DBF">
        <w:rPr>
          <w:sz w:val="26"/>
          <w:szCs w:val="26"/>
        </w:rPr>
        <w:t>, and the Supplemental Implementation Order</w:t>
      </w:r>
      <w:r w:rsidR="00752F18">
        <w:rPr>
          <w:sz w:val="26"/>
          <w:szCs w:val="26"/>
        </w:rPr>
        <w:t xml:space="preserve">. </w:t>
      </w:r>
      <w:r w:rsidR="00B90171" w:rsidRPr="00062E21">
        <w:rPr>
          <w:sz w:val="26"/>
          <w:szCs w:val="26"/>
        </w:rPr>
        <w:t xml:space="preserve"> </w:t>
      </w:r>
      <w:r w:rsidR="00F975FE" w:rsidRPr="00062E21">
        <w:rPr>
          <w:sz w:val="26"/>
          <w:szCs w:val="26"/>
        </w:rPr>
        <w:t>Moreover, the Commission has reviewed the filing and does not find it to be inconsistent with the applicable law or Commission policy</w:t>
      </w:r>
      <w:r w:rsidR="00752F18">
        <w:rPr>
          <w:sz w:val="26"/>
          <w:szCs w:val="26"/>
        </w:rPr>
        <w:t xml:space="preserve">.  Subject to recoupment and/or refund pending final resolution of the matters referred herein to the OALJ, </w:t>
      </w:r>
      <w:r w:rsidR="006B6733">
        <w:rPr>
          <w:sz w:val="26"/>
          <w:szCs w:val="26"/>
        </w:rPr>
        <w:t>UGI</w:t>
      </w:r>
      <w:r w:rsidR="00752F18">
        <w:rPr>
          <w:sz w:val="26"/>
          <w:szCs w:val="26"/>
        </w:rPr>
        <w:t xml:space="preserve"> may elect to implement a DSIC mechanism consistent with this order</w:t>
      </w:r>
      <w:r w:rsidR="00A73770">
        <w:rPr>
          <w:sz w:val="26"/>
          <w:szCs w:val="26"/>
        </w:rPr>
        <w:t xml:space="preserve"> on ten days’ notice</w:t>
      </w:r>
      <w:r w:rsidR="005E766A" w:rsidRPr="00062E21">
        <w:rPr>
          <w:sz w:val="26"/>
          <w:szCs w:val="26"/>
        </w:rPr>
        <w:t>;</w:t>
      </w:r>
      <w:r w:rsidR="007E3039" w:rsidRPr="00062E21">
        <w:rPr>
          <w:sz w:val="26"/>
          <w:szCs w:val="26"/>
        </w:rPr>
        <w:t xml:space="preserve"> </w:t>
      </w:r>
      <w:r w:rsidR="007E3039" w:rsidRPr="00062E21">
        <w:rPr>
          <w:b/>
          <w:sz w:val="26"/>
          <w:szCs w:val="26"/>
        </w:rPr>
        <w:t>THEREFORE</w:t>
      </w:r>
      <w:r w:rsidR="00CB010A" w:rsidRPr="00062E21">
        <w:rPr>
          <w:b/>
          <w:sz w:val="26"/>
          <w:szCs w:val="26"/>
        </w:rPr>
        <w:t>,</w:t>
      </w:r>
    </w:p>
    <w:p w:rsidR="000E6817" w:rsidRDefault="000E6817" w:rsidP="000E6817">
      <w:pPr>
        <w:pStyle w:val="p2"/>
        <w:widowControl/>
        <w:spacing w:line="360" w:lineRule="auto"/>
        <w:ind w:firstLine="720"/>
        <w:rPr>
          <w:b/>
          <w:sz w:val="26"/>
          <w:szCs w:val="26"/>
        </w:rPr>
      </w:pPr>
    </w:p>
    <w:p w:rsidR="007E3039" w:rsidRPr="00062E21" w:rsidRDefault="002B6807" w:rsidP="000E6817">
      <w:pPr>
        <w:pStyle w:val="p2"/>
        <w:widowControl/>
        <w:spacing w:line="360" w:lineRule="auto"/>
        <w:ind w:firstLine="720"/>
        <w:rPr>
          <w:b/>
          <w:sz w:val="26"/>
          <w:szCs w:val="26"/>
        </w:rPr>
      </w:pPr>
      <w:r w:rsidRPr="00062E21">
        <w:rPr>
          <w:b/>
          <w:sz w:val="26"/>
          <w:szCs w:val="26"/>
        </w:rPr>
        <w:t>I</w:t>
      </w:r>
      <w:r w:rsidR="00B35BC5" w:rsidRPr="00062E21">
        <w:rPr>
          <w:b/>
          <w:sz w:val="26"/>
          <w:szCs w:val="26"/>
        </w:rPr>
        <w:t>T IS ORDE</w:t>
      </w:r>
      <w:r w:rsidR="007E3039" w:rsidRPr="00062E21">
        <w:rPr>
          <w:b/>
          <w:sz w:val="26"/>
          <w:szCs w:val="26"/>
        </w:rPr>
        <w:t>RED:</w:t>
      </w:r>
    </w:p>
    <w:p w:rsidR="00B90171" w:rsidRPr="00062E21" w:rsidRDefault="00B90171" w:rsidP="000E6817">
      <w:pPr>
        <w:pStyle w:val="p4"/>
        <w:widowControl/>
        <w:tabs>
          <w:tab w:val="clear" w:pos="204"/>
          <w:tab w:val="left" w:pos="0"/>
        </w:tabs>
        <w:spacing w:line="360" w:lineRule="auto"/>
        <w:ind w:left="90"/>
        <w:outlineLvl w:val="0"/>
        <w:rPr>
          <w:sz w:val="26"/>
          <w:szCs w:val="26"/>
        </w:rPr>
      </w:pPr>
    </w:p>
    <w:p w:rsidR="00B90171" w:rsidRPr="00062E21" w:rsidRDefault="00274812" w:rsidP="000E6817">
      <w:pPr>
        <w:pStyle w:val="p4"/>
        <w:widowControl/>
        <w:tabs>
          <w:tab w:val="clear" w:pos="204"/>
          <w:tab w:val="left" w:pos="0"/>
        </w:tabs>
        <w:spacing w:line="360" w:lineRule="auto"/>
        <w:ind w:firstLine="720"/>
        <w:outlineLvl w:val="0"/>
        <w:rPr>
          <w:sz w:val="26"/>
          <w:szCs w:val="26"/>
        </w:rPr>
      </w:pPr>
      <w:r>
        <w:rPr>
          <w:sz w:val="26"/>
          <w:szCs w:val="26"/>
        </w:rPr>
        <w:t>1</w:t>
      </w:r>
      <w:r w:rsidR="00B90171" w:rsidRPr="00062E21">
        <w:rPr>
          <w:sz w:val="26"/>
          <w:szCs w:val="26"/>
        </w:rPr>
        <w:t>.</w:t>
      </w:r>
      <w:r w:rsidR="00B90171" w:rsidRPr="00062E21">
        <w:rPr>
          <w:sz w:val="26"/>
          <w:szCs w:val="26"/>
        </w:rPr>
        <w:tab/>
        <w:t xml:space="preserve">That the Petition for approval of a Distribution System Improvement Charge </w:t>
      </w:r>
      <w:r w:rsidR="004C2F54">
        <w:rPr>
          <w:sz w:val="26"/>
          <w:szCs w:val="26"/>
        </w:rPr>
        <w:t xml:space="preserve">(DSIC) </w:t>
      </w:r>
      <w:r w:rsidR="00B90171" w:rsidRPr="00062E21">
        <w:rPr>
          <w:sz w:val="26"/>
          <w:szCs w:val="26"/>
        </w:rPr>
        <w:t xml:space="preserve">filed by </w:t>
      </w:r>
      <w:r w:rsidR="00E61A62">
        <w:rPr>
          <w:color w:val="0D0D0D" w:themeColor="text1" w:themeTint="F2"/>
          <w:sz w:val="26"/>
          <w:szCs w:val="26"/>
        </w:rPr>
        <w:t>UGI Utilities, Inc. – Gas Division</w:t>
      </w:r>
      <w:r w:rsidR="00B90171" w:rsidRPr="00062E21">
        <w:rPr>
          <w:sz w:val="26"/>
          <w:szCs w:val="26"/>
        </w:rPr>
        <w:t xml:space="preserve"> is </w:t>
      </w:r>
      <w:r w:rsidR="00752F18">
        <w:rPr>
          <w:sz w:val="26"/>
          <w:szCs w:val="26"/>
        </w:rPr>
        <w:t xml:space="preserve">approved, consistent with this Order. </w:t>
      </w:r>
    </w:p>
    <w:p w:rsidR="0076784A" w:rsidRPr="00062E21" w:rsidRDefault="0076784A" w:rsidP="000E6817">
      <w:pPr>
        <w:pStyle w:val="p4"/>
        <w:widowControl/>
        <w:tabs>
          <w:tab w:val="clear" w:pos="204"/>
          <w:tab w:val="left" w:pos="0"/>
        </w:tabs>
        <w:spacing w:line="360" w:lineRule="auto"/>
        <w:outlineLvl w:val="0"/>
        <w:rPr>
          <w:sz w:val="26"/>
          <w:szCs w:val="26"/>
        </w:rPr>
      </w:pPr>
    </w:p>
    <w:p w:rsidR="008A2A71" w:rsidRPr="005562BA" w:rsidRDefault="00274812" w:rsidP="005562BA">
      <w:pPr>
        <w:widowControl/>
        <w:spacing w:line="360" w:lineRule="auto"/>
        <w:ind w:firstLine="720"/>
        <w:rPr>
          <w:sz w:val="26"/>
          <w:szCs w:val="26"/>
        </w:rPr>
      </w:pPr>
      <w:r>
        <w:rPr>
          <w:sz w:val="26"/>
          <w:szCs w:val="26"/>
        </w:rPr>
        <w:t>2</w:t>
      </w:r>
      <w:r w:rsidR="0076784A" w:rsidRPr="00062E21">
        <w:rPr>
          <w:sz w:val="26"/>
          <w:szCs w:val="26"/>
        </w:rPr>
        <w:t xml:space="preserve">. </w:t>
      </w:r>
      <w:r w:rsidR="0076784A" w:rsidRPr="00062E21">
        <w:rPr>
          <w:sz w:val="26"/>
          <w:szCs w:val="26"/>
        </w:rPr>
        <w:tab/>
      </w:r>
      <w:r w:rsidR="00E078DA" w:rsidRPr="00062E21">
        <w:rPr>
          <w:sz w:val="26"/>
          <w:szCs w:val="26"/>
        </w:rPr>
        <w:t xml:space="preserve">That </w:t>
      </w:r>
      <w:r w:rsidR="00E61A62">
        <w:rPr>
          <w:color w:val="0D0D0D" w:themeColor="text1" w:themeTint="F2"/>
          <w:sz w:val="26"/>
          <w:szCs w:val="26"/>
        </w:rPr>
        <w:t>UGI Utilities, Inc. – Gas Division</w:t>
      </w:r>
      <w:r w:rsidR="00E078DA" w:rsidRPr="00062E21">
        <w:rPr>
          <w:sz w:val="26"/>
          <w:szCs w:val="26"/>
        </w:rPr>
        <w:t xml:space="preserve"> shall file a tari</w:t>
      </w:r>
      <w:r w:rsidR="00F47C92">
        <w:rPr>
          <w:sz w:val="26"/>
          <w:szCs w:val="26"/>
        </w:rPr>
        <w:t xml:space="preserve">ff, consistent with this Order and in accordance with the Commission’s Supplemental Implementation Order entered on September 21, 2016 at Docket No. </w:t>
      </w:r>
      <w:proofErr w:type="gramStart"/>
      <w:r w:rsidR="00F47C92">
        <w:rPr>
          <w:sz w:val="26"/>
          <w:szCs w:val="26"/>
        </w:rPr>
        <w:t>M</w:t>
      </w:r>
      <w:r w:rsidR="00F47C92">
        <w:rPr>
          <w:sz w:val="26"/>
          <w:szCs w:val="26"/>
        </w:rPr>
        <w:noBreakHyphen/>
        <w:t>2012</w:t>
      </w:r>
      <w:r w:rsidR="00F47C92">
        <w:rPr>
          <w:sz w:val="26"/>
          <w:szCs w:val="26"/>
        </w:rPr>
        <w:noBreakHyphen/>
        <w:t xml:space="preserve">2293611, </w:t>
      </w:r>
      <w:r w:rsidR="00E078DA" w:rsidRPr="00062E21">
        <w:rPr>
          <w:sz w:val="26"/>
          <w:szCs w:val="26"/>
        </w:rPr>
        <w:t>on ten days’ notice</w:t>
      </w:r>
      <w:r w:rsidR="00D46216" w:rsidRPr="00062E21">
        <w:rPr>
          <w:sz w:val="26"/>
          <w:szCs w:val="26"/>
        </w:rPr>
        <w:t xml:space="preserve"> to be effective </w:t>
      </w:r>
      <w:r w:rsidR="005562BA">
        <w:rPr>
          <w:sz w:val="26"/>
          <w:szCs w:val="26"/>
        </w:rPr>
        <w:t>January</w:t>
      </w:r>
      <w:r>
        <w:rPr>
          <w:sz w:val="26"/>
          <w:szCs w:val="26"/>
        </w:rPr>
        <w:t xml:space="preserve"> </w:t>
      </w:r>
      <w:r w:rsidR="00D46216" w:rsidRPr="00062E21">
        <w:rPr>
          <w:sz w:val="26"/>
          <w:szCs w:val="26"/>
        </w:rPr>
        <w:t>1, 201</w:t>
      </w:r>
      <w:r w:rsidR="005562BA">
        <w:rPr>
          <w:sz w:val="26"/>
          <w:szCs w:val="26"/>
        </w:rPr>
        <w:t>7</w:t>
      </w:r>
      <w:r w:rsidR="00E078DA" w:rsidRPr="00062E21">
        <w:rPr>
          <w:sz w:val="26"/>
          <w:szCs w:val="26"/>
        </w:rPr>
        <w:t>.</w:t>
      </w:r>
      <w:proofErr w:type="gramEnd"/>
      <w:r w:rsidR="00C16538" w:rsidRPr="00C16538">
        <w:rPr>
          <w:sz w:val="26"/>
          <w:szCs w:val="26"/>
        </w:rPr>
        <w:t xml:space="preserve"> </w:t>
      </w:r>
      <w:r w:rsidR="00A73770">
        <w:rPr>
          <w:sz w:val="26"/>
          <w:szCs w:val="26"/>
        </w:rPr>
        <w:t xml:space="preserve"> Revenues collected pursuant to said tariff will be subject to r</w:t>
      </w:r>
      <w:r w:rsidR="00C16538">
        <w:rPr>
          <w:sz w:val="26"/>
          <w:szCs w:val="26"/>
        </w:rPr>
        <w:t>e</w:t>
      </w:r>
      <w:r w:rsidR="00B93DB3">
        <w:rPr>
          <w:sz w:val="26"/>
          <w:szCs w:val="26"/>
        </w:rPr>
        <w:t>fund</w:t>
      </w:r>
      <w:r w:rsidR="00C16538">
        <w:rPr>
          <w:sz w:val="26"/>
          <w:szCs w:val="26"/>
        </w:rPr>
        <w:t xml:space="preserve"> and recoupment</w:t>
      </w:r>
      <w:r w:rsidR="00F47C92">
        <w:rPr>
          <w:sz w:val="26"/>
          <w:szCs w:val="26"/>
        </w:rPr>
        <w:t xml:space="preserve"> based on the Com</w:t>
      </w:r>
      <w:r w:rsidR="00B93DB3">
        <w:rPr>
          <w:sz w:val="26"/>
          <w:szCs w:val="26"/>
        </w:rPr>
        <w:t>mission’s</w:t>
      </w:r>
      <w:r w:rsidR="00A73770">
        <w:rPr>
          <w:sz w:val="26"/>
          <w:szCs w:val="26"/>
        </w:rPr>
        <w:t xml:space="preserve"> final resolution of the matters referred herein to the Office of Administrative Law Judge</w:t>
      </w:r>
      <w:r w:rsidR="00B93DB3">
        <w:rPr>
          <w:sz w:val="26"/>
          <w:szCs w:val="26"/>
        </w:rPr>
        <w:t xml:space="preserve"> for hearing and recommended decision</w:t>
      </w:r>
      <w:r w:rsidR="00A73770">
        <w:rPr>
          <w:sz w:val="26"/>
          <w:szCs w:val="26"/>
        </w:rPr>
        <w:t>.</w:t>
      </w:r>
    </w:p>
    <w:p w:rsidR="009C0C4C" w:rsidRDefault="009C0C4C" w:rsidP="005562BA">
      <w:pPr>
        <w:pStyle w:val="p4"/>
        <w:widowControl/>
        <w:tabs>
          <w:tab w:val="clear" w:pos="204"/>
          <w:tab w:val="left" w:pos="0"/>
        </w:tabs>
        <w:spacing w:line="360" w:lineRule="auto"/>
        <w:outlineLvl w:val="0"/>
        <w:rPr>
          <w:sz w:val="26"/>
          <w:szCs w:val="26"/>
        </w:rPr>
      </w:pPr>
    </w:p>
    <w:p w:rsidR="00326706" w:rsidRDefault="005562BA" w:rsidP="000E6817">
      <w:pPr>
        <w:pStyle w:val="p4"/>
        <w:widowControl/>
        <w:tabs>
          <w:tab w:val="clear" w:pos="204"/>
          <w:tab w:val="left" w:pos="0"/>
        </w:tabs>
        <w:spacing w:line="360" w:lineRule="auto"/>
        <w:ind w:firstLine="720"/>
        <w:outlineLvl w:val="0"/>
        <w:rPr>
          <w:sz w:val="26"/>
          <w:szCs w:val="26"/>
        </w:rPr>
      </w:pPr>
      <w:r>
        <w:rPr>
          <w:sz w:val="26"/>
          <w:szCs w:val="26"/>
        </w:rPr>
        <w:t>3</w:t>
      </w:r>
      <w:r w:rsidR="00E078DA" w:rsidRPr="00062E21">
        <w:rPr>
          <w:sz w:val="26"/>
          <w:szCs w:val="26"/>
        </w:rPr>
        <w:t xml:space="preserve">. </w:t>
      </w:r>
      <w:r w:rsidR="00E078DA" w:rsidRPr="00062E21">
        <w:rPr>
          <w:sz w:val="26"/>
          <w:szCs w:val="26"/>
        </w:rPr>
        <w:tab/>
        <w:t xml:space="preserve">That </w:t>
      </w:r>
      <w:r w:rsidR="00326706">
        <w:rPr>
          <w:sz w:val="26"/>
          <w:szCs w:val="26"/>
        </w:rPr>
        <w:t xml:space="preserve">the following </w:t>
      </w:r>
      <w:r>
        <w:rPr>
          <w:sz w:val="26"/>
          <w:szCs w:val="26"/>
        </w:rPr>
        <w:t>issue</w:t>
      </w:r>
      <w:r w:rsidR="00326706">
        <w:rPr>
          <w:sz w:val="26"/>
          <w:szCs w:val="26"/>
        </w:rPr>
        <w:t xml:space="preserve"> be assigned to the Office of Administrative Law Judge for hearing and preparation of a</w:t>
      </w:r>
      <w:r w:rsidR="00D55CE7">
        <w:rPr>
          <w:sz w:val="26"/>
          <w:szCs w:val="26"/>
        </w:rPr>
        <w:t xml:space="preserve"> recommended</w:t>
      </w:r>
      <w:r w:rsidR="00326706">
        <w:rPr>
          <w:sz w:val="26"/>
          <w:szCs w:val="26"/>
        </w:rPr>
        <w:t xml:space="preserve"> decision:  </w:t>
      </w:r>
    </w:p>
    <w:p w:rsidR="004B137D" w:rsidRPr="0083153E" w:rsidRDefault="0083153E" w:rsidP="0083153E">
      <w:pPr>
        <w:pStyle w:val="p4"/>
        <w:widowControl/>
        <w:numPr>
          <w:ilvl w:val="1"/>
          <w:numId w:val="25"/>
        </w:numPr>
        <w:tabs>
          <w:tab w:val="clear" w:pos="204"/>
          <w:tab w:val="left" w:pos="0"/>
        </w:tabs>
        <w:spacing w:line="360" w:lineRule="auto"/>
        <w:outlineLvl w:val="0"/>
        <w:rPr>
          <w:sz w:val="26"/>
          <w:szCs w:val="26"/>
        </w:rPr>
      </w:pPr>
      <w:r>
        <w:rPr>
          <w:color w:val="0D0D0D" w:themeColor="text1" w:themeTint="F2"/>
          <w:sz w:val="26"/>
          <w:szCs w:val="26"/>
        </w:rPr>
        <w:t>Whether or not customers receiving service under specific Rate Schedules should be exempt from the DSIC</w:t>
      </w:r>
      <w:r>
        <w:rPr>
          <w:sz w:val="26"/>
          <w:szCs w:val="26"/>
        </w:rPr>
        <w:t>.</w:t>
      </w:r>
    </w:p>
    <w:p w:rsidR="00B27E5C" w:rsidRDefault="00B27E5C" w:rsidP="00B27E5C">
      <w:pPr>
        <w:pStyle w:val="p4"/>
        <w:widowControl/>
        <w:tabs>
          <w:tab w:val="clear" w:pos="204"/>
          <w:tab w:val="left" w:pos="0"/>
        </w:tabs>
        <w:spacing w:line="360" w:lineRule="auto"/>
        <w:outlineLvl w:val="0"/>
        <w:rPr>
          <w:sz w:val="26"/>
          <w:szCs w:val="26"/>
        </w:rPr>
      </w:pPr>
    </w:p>
    <w:p w:rsidR="00523512" w:rsidRDefault="005562BA" w:rsidP="00523512">
      <w:pPr>
        <w:pStyle w:val="p4"/>
        <w:widowControl/>
        <w:tabs>
          <w:tab w:val="left" w:pos="0"/>
        </w:tabs>
        <w:spacing w:line="360" w:lineRule="auto"/>
        <w:ind w:firstLine="720"/>
        <w:outlineLvl w:val="0"/>
        <w:rPr>
          <w:sz w:val="26"/>
          <w:szCs w:val="26"/>
        </w:rPr>
      </w:pPr>
      <w:r>
        <w:rPr>
          <w:sz w:val="26"/>
          <w:szCs w:val="26"/>
        </w:rPr>
        <w:lastRenderedPageBreak/>
        <w:t>4</w:t>
      </w:r>
      <w:r w:rsidR="00B27E5C">
        <w:rPr>
          <w:sz w:val="26"/>
          <w:szCs w:val="26"/>
        </w:rPr>
        <w:t>.</w:t>
      </w:r>
      <w:r w:rsidR="00B27E5C">
        <w:rPr>
          <w:sz w:val="26"/>
          <w:szCs w:val="26"/>
        </w:rPr>
        <w:tab/>
      </w:r>
      <w:r w:rsidR="00523512" w:rsidRPr="00523512">
        <w:rPr>
          <w:sz w:val="26"/>
          <w:szCs w:val="26"/>
        </w:rPr>
        <w:t>That the Commission grants in part and denies in part the Formal Complaint and Answer of the Office of Consumer Advocate consistent with the body of this Order.</w:t>
      </w:r>
    </w:p>
    <w:p w:rsidR="0083153E" w:rsidRDefault="0083153E" w:rsidP="00F47C92">
      <w:pPr>
        <w:pStyle w:val="p4"/>
        <w:widowControl/>
        <w:tabs>
          <w:tab w:val="clear" w:pos="204"/>
          <w:tab w:val="left" w:pos="0"/>
        </w:tabs>
        <w:spacing w:line="360" w:lineRule="auto"/>
        <w:outlineLvl w:val="0"/>
        <w:rPr>
          <w:sz w:val="26"/>
          <w:szCs w:val="26"/>
        </w:rPr>
      </w:pPr>
    </w:p>
    <w:p w:rsidR="0083153E" w:rsidRDefault="00F47C92" w:rsidP="008A2A71">
      <w:pPr>
        <w:pStyle w:val="p4"/>
        <w:widowControl/>
        <w:tabs>
          <w:tab w:val="clear" w:pos="204"/>
          <w:tab w:val="left" w:pos="0"/>
        </w:tabs>
        <w:spacing w:line="360" w:lineRule="auto"/>
        <w:ind w:firstLine="720"/>
        <w:outlineLvl w:val="0"/>
        <w:rPr>
          <w:sz w:val="26"/>
          <w:szCs w:val="26"/>
        </w:rPr>
      </w:pPr>
      <w:r>
        <w:rPr>
          <w:sz w:val="26"/>
          <w:szCs w:val="26"/>
        </w:rPr>
        <w:t>5</w:t>
      </w:r>
      <w:r w:rsidR="0083153E">
        <w:rPr>
          <w:sz w:val="26"/>
          <w:szCs w:val="26"/>
        </w:rPr>
        <w:t>.</w:t>
      </w:r>
      <w:r w:rsidR="0083153E">
        <w:rPr>
          <w:sz w:val="26"/>
          <w:szCs w:val="26"/>
        </w:rPr>
        <w:tab/>
        <w:t xml:space="preserve">That the Commission grants the Petition to Intervene of the </w:t>
      </w:r>
      <w:r w:rsidR="0083153E">
        <w:rPr>
          <w:color w:val="0D0D0D" w:themeColor="text1" w:themeTint="F2"/>
          <w:sz w:val="26"/>
          <w:szCs w:val="26"/>
        </w:rPr>
        <w:t>UGI Industrial Intervenors consistent with the body of this Order.</w:t>
      </w:r>
    </w:p>
    <w:p w:rsidR="008A2A71" w:rsidRDefault="008A2A71" w:rsidP="005562BA">
      <w:pPr>
        <w:pStyle w:val="p4"/>
        <w:widowControl/>
        <w:tabs>
          <w:tab w:val="clear" w:pos="204"/>
          <w:tab w:val="left" w:pos="0"/>
        </w:tabs>
        <w:spacing w:line="360" w:lineRule="auto"/>
        <w:outlineLvl w:val="0"/>
        <w:rPr>
          <w:sz w:val="26"/>
          <w:szCs w:val="26"/>
        </w:rPr>
      </w:pPr>
    </w:p>
    <w:p w:rsidR="005E766A" w:rsidRPr="008A2A71" w:rsidRDefault="00F47C92" w:rsidP="008A2A71">
      <w:pPr>
        <w:pStyle w:val="p4"/>
        <w:widowControl/>
        <w:tabs>
          <w:tab w:val="clear" w:pos="204"/>
          <w:tab w:val="left" w:pos="0"/>
        </w:tabs>
        <w:spacing w:line="360" w:lineRule="auto"/>
        <w:ind w:firstLine="720"/>
        <w:outlineLvl w:val="0"/>
        <w:rPr>
          <w:sz w:val="26"/>
          <w:szCs w:val="26"/>
        </w:rPr>
      </w:pPr>
      <w:r>
        <w:rPr>
          <w:sz w:val="26"/>
          <w:szCs w:val="26"/>
        </w:rPr>
        <w:t>6</w:t>
      </w:r>
      <w:r w:rsidR="00523512" w:rsidRPr="00523512">
        <w:rPr>
          <w:sz w:val="26"/>
          <w:szCs w:val="26"/>
        </w:rPr>
        <w:t>.</w:t>
      </w:r>
      <w:r w:rsidR="00523512">
        <w:rPr>
          <w:sz w:val="26"/>
          <w:szCs w:val="26"/>
        </w:rPr>
        <w:tab/>
      </w:r>
      <w:r w:rsidR="006A57C7" w:rsidRPr="006A57C7">
        <w:rPr>
          <w:sz w:val="26"/>
          <w:szCs w:val="26"/>
        </w:rPr>
        <w:t xml:space="preserve">That </w:t>
      </w:r>
      <w:r w:rsidR="00E61A62">
        <w:rPr>
          <w:color w:val="0D0D0D" w:themeColor="text1" w:themeTint="F2"/>
          <w:sz w:val="26"/>
          <w:szCs w:val="26"/>
        </w:rPr>
        <w:t>UGI Utilities, Inc. – Gas Division</w:t>
      </w:r>
      <w:r w:rsidR="006A57C7" w:rsidRPr="006A57C7">
        <w:rPr>
          <w:sz w:val="26"/>
          <w:szCs w:val="26"/>
        </w:rPr>
        <w:t xml:space="preserve"> shall provide the estimated number of anticipated new jobs to be created for specific replacement projects with its revised initial DSIC tariff.  Additionally, </w:t>
      </w:r>
      <w:r w:rsidR="00E61A62">
        <w:rPr>
          <w:color w:val="0D0D0D" w:themeColor="text1" w:themeTint="F2"/>
          <w:sz w:val="26"/>
          <w:szCs w:val="26"/>
        </w:rPr>
        <w:t>UGI Utilities, Inc. – Gas Division</w:t>
      </w:r>
      <w:r w:rsidR="006A57C7">
        <w:rPr>
          <w:sz w:val="26"/>
          <w:szCs w:val="26"/>
        </w:rPr>
        <w:t xml:space="preserve"> shall track such </w:t>
      </w:r>
      <w:r w:rsidR="006A57C7" w:rsidRPr="006A57C7">
        <w:rPr>
          <w:sz w:val="26"/>
          <w:szCs w:val="26"/>
        </w:rPr>
        <w:t>employment information and provide the actual numbers of jobs created to the Commission by January 31</w:t>
      </w:r>
      <w:r w:rsidR="006A57C7" w:rsidRPr="006A57C7">
        <w:rPr>
          <w:sz w:val="26"/>
          <w:szCs w:val="26"/>
          <w:vertAlign w:val="superscript"/>
        </w:rPr>
        <w:t>st</w:t>
      </w:r>
      <w:r w:rsidR="006A57C7">
        <w:rPr>
          <w:sz w:val="26"/>
          <w:szCs w:val="26"/>
        </w:rPr>
        <w:t xml:space="preserve"> of each year.</w:t>
      </w:r>
    </w:p>
    <w:p w:rsidR="00B27E5C" w:rsidRDefault="00B27E5C" w:rsidP="00793DB9">
      <w:pPr>
        <w:keepNext/>
        <w:widowControl/>
        <w:tabs>
          <w:tab w:val="left" w:pos="1491"/>
        </w:tabs>
        <w:spacing w:line="360" w:lineRule="auto"/>
        <w:rPr>
          <w:b/>
          <w:sz w:val="26"/>
          <w:szCs w:val="26"/>
          <w:highlight w:val="yellow"/>
        </w:rPr>
      </w:pPr>
    </w:p>
    <w:p w:rsidR="00916AB2" w:rsidRPr="00062E21" w:rsidRDefault="00916AB2" w:rsidP="00793DB9">
      <w:pPr>
        <w:keepNext/>
        <w:widowControl/>
        <w:tabs>
          <w:tab w:val="left" w:pos="1491"/>
        </w:tabs>
        <w:spacing w:line="360" w:lineRule="auto"/>
        <w:rPr>
          <w:b/>
          <w:sz w:val="26"/>
          <w:szCs w:val="26"/>
          <w:highlight w:val="yellow"/>
        </w:rPr>
      </w:pPr>
    </w:p>
    <w:p w:rsidR="007E3039" w:rsidRPr="00062E21" w:rsidRDefault="00D4318C" w:rsidP="00793DB9">
      <w:pPr>
        <w:pStyle w:val="p3"/>
        <w:keepNext/>
        <w:widowControl/>
        <w:spacing w:line="360" w:lineRule="auto"/>
        <w:ind w:left="5119"/>
        <w:rPr>
          <w:b/>
          <w:bCs/>
          <w:sz w:val="26"/>
          <w:szCs w:val="26"/>
        </w:rPr>
      </w:pPr>
      <w:r>
        <w:rPr>
          <w:noProof/>
        </w:rPr>
        <w:drawing>
          <wp:anchor distT="0" distB="0" distL="114300" distR="114300" simplePos="0" relativeHeight="251659264" behindDoc="1" locked="0" layoutInCell="1" allowOverlap="1" wp14:anchorId="342F8172" wp14:editId="1D85D3D3">
            <wp:simplePos x="0" y="0"/>
            <wp:positionH relativeFrom="column">
              <wp:posOffset>3486150</wp:posOffset>
            </wp:positionH>
            <wp:positionV relativeFrom="paragraph">
              <wp:posOffset>156845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E3039" w:rsidRPr="00062E21">
        <w:rPr>
          <w:b/>
          <w:bCs/>
          <w:sz w:val="26"/>
          <w:szCs w:val="26"/>
        </w:rPr>
        <w:t>BY THE COMMISSION,</w:t>
      </w:r>
    </w:p>
    <w:p w:rsidR="00247361" w:rsidRPr="00062E21" w:rsidRDefault="00247361" w:rsidP="000E6817">
      <w:pPr>
        <w:widowControl/>
        <w:tabs>
          <w:tab w:val="left" w:pos="5119"/>
        </w:tabs>
        <w:spacing w:line="360" w:lineRule="auto"/>
        <w:rPr>
          <w:bCs/>
          <w:sz w:val="26"/>
          <w:szCs w:val="26"/>
        </w:rPr>
      </w:pPr>
    </w:p>
    <w:p w:rsidR="008A5BF4" w:rsidRPr="00062E21" w:rsidRDefault="008A5BF4" w:rsidP="000E6817">
      <w:pPr>
        <w:widowControl/>
        <w:tabs>
          <w:tab w:val="left" w:pos="5119"/>
        </w:tabs>
        <w:spacing w:line="360" w:lineRule="auto"/>
        <w:rPr>
          <w:bCs/>
          <w:sz w:val="26"/>
          <w:szCs w:val="26"/>
        </w:rPr>
      </w:pPr>
    </w:p>
    <w:p w:rsidR="00A43298" w:rsidRPr="00062E21" w:rsidRDefault="008F1C57" w:rsidP="000E6817">
      <w:pPr>
        <w:pStyle w:val="p4"/>
        <w:widowControl/>
        <w:ind w:left="5130"/>
        <w:rPr>
          <w:sz w:val="26"/>
          <w:szCs w:val="26"/>
        </w:rPr>
      </w:pPr>
      <w:r w:rsidRPr="00062E21">
        <w:rPr>
          <w:sz w:val="26"/>
          <w:szCs w:val="26"/>
        </w:rPr>
        <w:tab/>
      </w:r>
      <w:r w:rsidR="00A43298" w:rsidRPr="00062E21">
        <w:rPr>
          <w:sz w:val="26"/>
          <w:szCs w:val="26"/>
        </w:rPr>
        <w:t>Rosemary Chiavetta</w:t>
      </w:r>
    </w:p>
    <w:p w:rsidR="00A43298" w:rsidRPr="00062E21" w:rsidRDefault="00A43298" w:rsidP="000E6817">
      <w:pPr>
        <w:pStyle w:val="p4"/>
        <w:widowControl/>
        <w:ind w:left="5130"/>
        <w:rPr>
          <w:sz w:val="26"/>
          <w:szCs w:val="26"/>
        </w:rPr>
      </w:pPr>
      <w:r w:rsidRPr="00062E21">
        <w:rPr>
          <w:sz w:val="26"/>
          <w:szCs w:val="26"/>
        </w:rPr>
        <w:tab/>
        <w:t>Secretary</w:t>
      </w:r>
    </w:p>
    <w:p w:rsidR="004127E3" w:rsidRPr="00062E21" w:rsidRDefault="004127E3" w:rsidP="000E6817">
      <w:pPr>
        <w:pStyle w:val="p4"/>
        <w:widowControl/>
        <w:ind w:left="5126"/>
        <w:outlineLvl w:val="0"/>
        <w:rPr>
          <w:sz w:val="26"/>
          <w:szCs w:val="26"/>
        </w:rPr>
      </w:pPr>
    </w:p>
    <w:p w:rsidR="00793DB9" w:rsidRDefault="00793DB9" w:rsidP="000E6817">
      <w:pPr>
        <w:pStyle w:val="p1"/>
        <w:widowControl/>
        <w:spacing w:line="360" w:lineRule="auto"/>
        <w:ind w:hanging="1054"/>
        <w:rPr>
          <w:sz w:val="26"/>
          <w:szCs w:val="26"/>
        </w:rPr>
      </w:pPr>
    </w:p>
    <w:p w:rsidR="007E3039" w:rsidRDefault="007E3039" w:rsidP="000E6817">
      <w:pPr>
        <w:pStyle w:val="p1"/>
        <w:widowControl/>
        <w:spacing w:line="360" w:lineRule="auto"/>
        <w:ind w:hanging="1054"/>
        <w:rPr>
          <w:sz w:val="26"/>
          <w:szCs w:val="26"/>
        </w:rPr>
      </w:pPr>
      <w:r w:rsidRPr="00062E21">
        <w:rPr>
          <w:sz w:val="26"/>
          <w:szCs w:val="26"/>
        </w:rPr>
        <w:t>(SEAL)</w:t>
      </w:r>
    </w:p>
    <w:p w:rsidR="00793DB9" w:rsidRPr="00062E21" w:rsidRDefault="00793DB9" w:rsidP="000E6817">
      <w:pPr>
        <w:pStyle w:val="p1"/>
        <w:widowControl/>
        <w:spacing w:line="360" w:lineRule="auto"/>
        <w:ind w:hanging="1054"/>
        <w:rPr>
          <w:sz w:val="26"/>
          <w:szCs w:val="26"/>
        </w:rPr>
      </w:pPr>
    </w:p>
    <w:p w:rsidR="007E3039" w:rsidRPr="00062E21" w:rsidRDefault="007E3039" w:rsidP="000E6817">
      <w:pPr>
        <w:pStyle w:val="p1"/>
        <w:widowControl/>
        <w:spacing w:line="360" w:lineRule="auto"/>
        <w:ind w:hanging="1054"/>
        <w:outlineLvl w:val="0"/>
        <w:rPr>
          <w:sz w:val="26"/>
          <w:szCs w:val="26"/>
        </w:rPr>
      </w:pPr>
      <w:r w:rsidRPr="00062E21">
        <w:rPr>
          <w:sz w:val="26"/>
          <w:szCs w:val="26"/>
        </w:rPr>
        <w:t xml:space="preserve">ORDER ADOPTED: </w:t>
      </w:r>
      <w:r w:rsidR="00E61A62">
        <w:rPr>
          <w:sz w:val="26"/>
          <w:szCs w:val="26"/>
        </w:rPr>
        <w:t>November</w:t>
      </w:r>
      <w:r w:rsidR="001143C3">
        <w:rPr>
          <w:sz w:val="26"/>
          <w:szCs w:val="26"/>
        </w:rPr>
        <w:t xml:space="preserve"> 9, 2016</w:t>
      </w:r>
    </w:p>
    <w:p w:rsidR="00793DB9" w:rsidRDefault="00793DB9" w:rsidP="000E6817">
      <w:pPr>
        <w:pStyle w:val="p1"/>
        <w:widowControl/>
        <w:tabs>
          <w:tab w:val="clear" w:pos="691"/>
          <w:tab w:val="clear" w:pos="1054"/>
          <w:tab w:val="left" w:pos="1440"/>
        </w:tabs>
        <w:spacing w:line="360" w:lineRule="auto"/>
        <w:ind w:hanging="1054"/>
        <w:outlineLvl w:val="0"/>
        <w:rPr>
          <w:sz w:val="26"/>
          <w:szCs w:val="26"/>
        </w:rPr>
      </w:pPr>
    </w:p>
    <w:p w:rsidR="00F22C91" w:rsidRPr="002B3E34" w:rsidRDefault="007E3039" w:rsidP="000E6817">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sidR="00D4318C">
        <w:rPr>
          <w:sz w:val="26"/>
          <w:szCs w:val="26"/>
        </w:rPr>
        <w:t xml:space="preserve"> November 9, 2016</w:t>
      </w:r>
      <w:bookmarkStart w:id="0" w:name="_GoBack"/>
      <w:bookmarkEnd w:id="0"/>
    </w:p>
    <w:sectPr w:rsidR="00F22C91" w:rsidRPr="002B3E34" w:rsidSect="00AF6BBC">
      <w:footerReference w:type="even" r:id="rId10"/>
      <w:footerReference w:type="default" r:id="rId11"/>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EE1" w:rsidRDefault="00542EE1">
      <w:r>
        <w:separator/>
      </w:r>
    </w:p>
  </w:endnote>
  <w:endnote w:type="continuationSeparator" w:id="0">
    <w:p w:rsidR="00542EE1" w:rsidRDefault="0054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29" w:rsidRDefault="001F6829"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829" w:rsidRDefault="001F6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29" w:rsidRDefault="001F6829"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18C">
      <w:rPr>
        <w:rStyle w:val="PageNumber"/>
        <w:noProof/>
      </w:rPr>
      <w:t>23</w:t>
    </w:r>
    <w:r>
      <w:rPr>
        <w:rStyle w:val="PageNumber"/>
      </w:rPr>
      <w:fldChar w:fldCharType="end"/>
    </w:r>
  </w:p>
  <w:p w:rsidR="001F6829" w:rsidRDefault="001F6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EE1" w:rsidRDefault="00542EE1">
      <w:r>
        <w:separator/>
      </w:r>
    </w:p>
  </w:footnote>
  <w:footnote w:type="continuationSeparator" w:id="0">
    <w:p w:rsidR="00542EE1" w:rsidRDefault="00542EE1">
      <w:r>
        <w:continuationSeparator/>
      </w:r>
    </w:p>
  </w:footnote>
  <w:footnote w:id="1">
    <w:p w:rsidR="00E737C0" w:rsidRDefault="00E737C0">
      <w:pPr>
        <w:pStyle w:val="FootnoteText"/>
      </w:pPr>
      <w:r>
        <w:rPr>
          <w:rStyle w:val="FootnoteReference"/>
        </w:rPr>
        <w:footnoteRef/>
      </w:r>
      <w:r>
        <w:t xml:space="preserve"> We will grant UGIII’s Petition to </w:t>
      </w:r>
      <w:proofErr w:type="gramStart"/>
      <w:r>
        <w:t>Intervene</w:t>
      </w:r>
      <w:proofErr w:type="gramEnd"/>
      <w:r>
        <w:t xml:space="preserve"> due to</w:t>
      </w:r>
      <w:r w:rsidR="00314FBD">
        <w:t xml:space="preserve"> the fact that it was</w:t>
      </w:r>
      <w:r>
        <w:t xml:space="preserve"> never served a copy of the Petition by UGI, even though UGIII is an active party in UGI’s base rate proceeding at Docket No. R</w:t>
      </w:r>
      <w:r>
        <w:noBreakHyphen/>
        <w:t>2015</w:t>
      </w:r>
      <w:r>
        <w:noBreakHyphen/>
        <w:t xml:space="preserve">2518438.  Furthermore, the Petition was never posted to the </w:t>
      </w:r>
      <w:r w:rsidRPr="00314FBD">
        <w:rPr>
          <w:i/>
        </w:rPr>
        <w:t>Pennsylvania Bulletin</w:t>
      </w:r>
      <w:r>
        <w:t xml:space="preserve"> and UGIII only became aware of the Petition when the </w:t>
      </w:r>
      <w:r w:rsidRPr="00314FBD">
        <w:rPr>
          <w:i/>
        </w:rPr>
        <w:t>Pe</w:t>
      </w:r>
      <w:r w:rsidR="00314FBD" w:rsidRPr="00314FBD">
        <w:rPr>
          <w:i/>
        </w:rPr>
        <w:t>nns</w:t>
      </w:r>
      <w:r w:rsidRPr="00314FBD">
        <w:rPr>
          <w:i/>
        </w:rPr>
        <w:t>ylvania Bulletin</w:t>
      </w:r>
      <w:r>
        <w:t xml:space="preserve"> included notice of UGI’s request to waive the 5% DSIC cap at Docket No. P</w:t>
      </w:r>
      <w:r>
        <w:noBreakHyphen/>
        <w:t>2016</w:t>
      </w:r>
      <w:r>
        <w:noBreakHyphen/>
        <w:t>2537586.  UGIII avers</w:t>
      </w:r>
      <w:r w:rsidR="00314FBD">
        <w:t xml:space="preserve"> that</w:t>
      </w:r>
      <w:r>
        <w:t xml:space="preserve"> it submitted its </w:t>
      </w:r>
      <w:r w:rsidR="00314FBD">
        <w:t>Answer</w:t>
      </w:r>
      <w:r>
        <w:t xml:space="preserve"> as quickly as possible once it bec</w:t>
      </w:r>
      <w:r w:rsidR="00314FBD">
        <w:t xml:space="preserve">ame aware </w:t>
      </w:r>
      <w:r>
        <w:t>the Petition</w:t>
      </w:r>
      <w:r w:rsidR="00314FBD">
        <w:t xml:space="preserve"> existed</w:t>
      </w:r>
      <w:r>
        <w:t>.</w:t>
      </w:r>
    </w:p>
  </w:footnote>
  <w:footnote w:id="2">
    <w:p w:rsidR="001F6829" w:rsidRPr="009817B5" w:rsidRDefault="001F6829" w:rsidP="00FF188F">
      <w:pPr>
        <w:pStyle w:val="FootnoteText"/>
        <w:spacing w:after="120"/>
      </w:pPr>
      <w:r w:rsidRPr="00FF188F">
        <w:rPr>
          <w:rStyle w:val="FootnoteReference"/>
          <w:sz w:val="22"/>
          <w:szCs w:val="22"/>
        </w:rPr>
        <w:footnoteRef/>
      </w:r>
      <w:r w:rsidRPr="00FF188F">
        <w:rPr>
          <w:sz w:val="22"/>
          <w:szCs w:val="22"/>
        </w:rPr>
        <w:t xml:space="preserve">  </w:t>
      </w:r>
      <w:hyperlink r:id="rId1" w:history="1">
        <w:r w:rsidRPr="009817B5">
          <w:rPr>
            <w:rStyle w:val="Hyperlink"/>
          </w:rPr>
          <w:t>http://www.legis.state.pa.us/WU01/LI/LI/US/HTM/2012/0/0011..HTM</w:t>
        </w:r>
      </w:hyperlink>
      <w:r w:rsidRPr="009817B5">
        <w:t>.</w:t>
      </w:r>
    </w:p>
  </w:footnote>
  <w:footnote w:id="3">
    <w:p w:rsidR="009817B5" w:rsidRPr="00772CEB" w:rsidRDefault="009817B5">
      <w:pPr>
        <w:pStyle w:val="FootnoteText"/>
      </w:pPr>
      <w:r>
        <w:rPr>
          <w:rStyle w:val="FootnoteReference"/>
        </w:rPr>
        <w:footnoteRef/>
      </w:r>
      <w:r>
        <w:t xml:space="preserve"> </w:t>
      </w:r>
      <w:r w:rsidR="003C6567" w:rsidRPr="003C6567">
        <w:t xml:space="preserve">On November 5, 2015, the Commission issued a </w:t>
      </w:r>
      <w:r w:rsidR="003C6567" w:rsidRPr="003C6567">
        <w:rPr>
          <w:i/>
          <w:iCs/>
        </w:rPr>
        <w:t>Tentative Supplemental Implementation Order</w:t>
      </w:r>
      <w:r w:rsidR="003C6567" w:rsidRPr="003C6567">
        <w:t xml:space="preserve"> at the same docket soliciting comments regarding additional implementation issues that have arisen since the 2012 Final Implementation Order.  Subsequently, on September 15, 2016, the Commission issued a </w:t>
      </w:r>
      <w:r w:rsidR="003C6567" w:rsidRPr="003C6567">
        <w:rPr>
          <w:i/>
          <w:iCs/>
        </w:rPr>
        <w:t xml:space="preserve">Supplemental Implementation Order </w:t>
      </w:r>
      <w:r w:rsidR="003C6567" w:rsidRPr="003C6567">
        <w:t xml:space="preserve">resolving those various discrete issues regarding the implementation of the DSIC surcharge mechanism that had not fully been addressed in the previous 2012 </w:t>
      </w:r>
      <w:r w:rsidR="003C6567" w:rsidRPr="003C6567">
        <w:rPr>
          <w:i/>
          <w:iCs/>
        </w:rPr>
        <w:t>Final Implementation Order</w:t>
      </w:r>
      <w:r w:rsidR="003C6567" w:rsidRPr="003C6567">
        <w:t xml:space="preserve"> and also issued a revised Model Tariff.  </w:t>
      </w:r>
      <w:r w:rsidR="003C6567" w:rsidRPr="003C6567">
        <w:rPr>
          <w:i/>
          <w:iCs/>
        </w:rPr>
        <w:t>See</w:t>
      </w:r>
      <w:r w:rsidR="003C6567" w:rsidRPr="003C6567">
        <w:t xml:space="preserve"> </w:t>
      </w:r>
      <w:proofErr w:type="gramStart"/>
      <w:r w:rsidR="003C6567" w:rsidRPr="003C6567">
        <w:t xml:space="preserve">46 </w:t>
      </w:r>
      <w:proofErr w:type="spellStart"/>
      <w:r w:rsidR="003C6567" w:rsidRPr="003C6567">
        <w:t>Pa.B</w:t>
      </w:r>
      <w:proofErr w:type="spellEnd"/>
      <w:proofErr w:type="gramEnd"/>
      <w:r w:rsidR="003C6567" w:rsidRPr="003C6567">
        <w:t>. 6402.  T</w:t>
      </w:r>
      <w:r w:rsidR="003C6567">
        <w:t>hus, the review of instant DSIC</w:t>
      </w:r>
      <w:r w:rsidR="003C6567" w:rsidRPr="003C6567">
        <w:t xml:space="preserve"> will be done in accordance with the </w:t>
      </w:r>
      <w:r w:rsidR="003C6567" w:rsidRPr="003C6567">
        <w:rPr>
          <w:i/>
          <w:iCs/>
        </w:rPr>
        <w:t>Supplemental Implementation Order</w:t>
      </w:r>
      <w:r w:rsidR="003C6567" w:rsidRPr="003C6567">
        <w:t xml:space="preserve"> as well.</w:t>
      </w:r>
    </w:p>
  </w:footnote>
  <w:footnote w:id="4">
    <w:p w:rsidR="00E22574" w:rsidRPr="00F31A46" w:rsidRDefault="00E22574" w:rsidP="00E22574">
      <w:pPr>
        <w:pStyle w:val="FootnoteText"/>
        <w:rPr>
          <w:sz w:val="22"/>
          <w:szCs w:val="22"/>
        </w:rPr>
      </w:pPr>
      <w:r w:rsidRPr="00F31A46">
        <w:rPr>
          <w:rStyle w:val="FootnoteReference"/>
          <w:sz w:val="22"/>
          <w:szCs w:val="22"/>
        </w:rPr>
        <w:footnoteRef/>
      </w:r>
      <w:r w:rsidR="00BD384F">
        <w:rPr>
          <w:sz w:val="22"/>
          <w:szCs w:val="22"/>
        </w:rPr>
        <w:t xml:space="preserve">  </w:t>
      </w:r>
      <w:r w:rsidRPr="00F31A46">
        <w:rPr>
          <w:sz w:val="22"/>
          <w:szCs w:val="22"/>
        </w:rPr>
        <w:t xml:space="preserve">If </w:t>
      </w:r>
      <w:r w:rsidR="006B6733">
        <w:rPr>
          <w:sz w:val="22"/>
          <w:szCs w:val="22"/>
        </w:rPr>
        <w:t>UGI</w:t>
      </w:r>
      <w:r w:rsidRPr="00F31A46">
        <w:rPr>
          <w:sz w:val="22"/>
          <w:szCs w:val="22"/>
        </w:rPr>
        <w:t xml:space="preserve"> does not</w:t>
      </w:r>
      <w:r>
        <w:rPr>
          <w:sz w:val="22"/>
          <w:szCs w:val="22"/>
        </w:rPr>
        <w:t xml:space="preserve"> have an effective date of </w:t>
      </w:r>
      <w:r w:rsidR="00822CC8">
        <w:rPr>
          <w:sz w:val="22"/>
          <w:szCs w:val="22"/>
        </w:rPr>
        <w:t>January 1, 2017</w:t>
      </w:r>
      <w:r w:rsidRPr="00F31A46">
        <w:rPr>
          <w:sz w:val="22"/>
          <w:szCs w:val="22"/>
        </w:rPr>
        <w:t>, the next earli</w:t>
      </w:r>
      <w:r>
        <w:rPr>
          <w:sz w:val="22"/>
          <w:szCs w:val="22"/>
        </w:rPr>
        <w:t xml:space="preserve">est effective date would be </w:t>
      </w:r>
      <w:r w:rsidR="00822CC8">
        <w:rPr>
          <w:sz w:val="22"/>
          <w:szCs w:val="22"/>
        </w:rPr>
        <w:t>April</w:t>
      </w:r>
      <w:r>
        <w:rPr>
          <w:sz w:val="22"/>
          <w:szCs w:val="22"/>
        </w:rPr>
        <w:t xml:space="preserve"> 1, 201</w:t>
      </w:r>
      <w:r w:rsidR="00822CC8">
        <w:rPr>
          <w:sz w:val="22"/>
          <w:szCs w:val="22"/>
        </w:rPr>
        <w:t>7</w:t>
      </w:r>
      <w:r w:rsidRPr="00F31A46">
        <w:rPr>
          <w:sz w:val="22"/>
          <w:szCs w:val="22"/>
        </w:rPr>
        <w:t>.</w:t>
      </w:r>
    </w:p>
  </w:footnote>
  <w:footnote w:id="5">
    <w:p w:rsidR="0035192D" w:rsidRDefault="0035192D" w:rsidP="0035192D">
      <w:pPr>
        <w:pStyle w:val="FootnoteText"/>
      </w:pPr>
      <w:r>
        <w:rPr>
          <w:rStyle w:val="FootnoteReference"/>
        </w:rPr>
        <w:footnoteRef/>
      </w:r>
      <w:r>
        <w:t xml:space="preserve"> The ROE to be used in the DSIC calculation will be that which is calculated by the Commission in its most recent Quarterly Report on the Earnings of Jurisdictional Utilities. </w:t>
      </w:r>
    </w:p>
  </w:footnote>
  <w:footnote w:id="6">
    <w:p w:rsidR="0009770C" w:rsidRDefault="0009770C">
      <w:pPr>
        <w:pStyle w:val="FootnoteText"/>
      </w:pPr>
      <w:r>
        <w:rPr>
          <w:rStyle w:val="FootnoteReference"/>
        </w:rPr>
        <w:footnoteRef/>
      </w:r>
      <w:r>
        <w:t xml:space="preserve"> In its Final Order on UGI’s base rate case, entered October 14, 2016 at Docket No. R</w:t>
      </w:r>
      <w:r>
        <w:noBreakHyphen/>
        <w:t>2015</w:t>
      </w:r>
      <w:r>
        <w:noBreakHyphen/>
      </w:r>
      <w:r w:rsidRPr="00B94C07">
        <w:t>2518438</w:t>
      </w:r>
      <w:r>
        <w:t>, the Commission states that, “</w:t>
      </w:r>
      <w:r w:rsidRPr="00DC2FB9">
        <w:rPr>
          <w:bCs/>
          <w:szCs w:val="26"/>
        </w:rPr>
        <w:t xml:space="preserve">Because there is no clear statement of ROE for DISC computation within this base rate proceeding, </w:t>
      </w:r>
      <w:r>
        <w:rPr>
          <w:bCs/>
          <w:szCs w:val="26"/>
        </w:rPr>
        <w:t>we</w:t>
      </w:r>
      <w:r w:rsidRPr="00DC2FB9">
        <w:rPr>
          <w:bCs/>
          <w:szCs w:val="26"/>
        </w:rPr>
        <w:t xml:space="preserve"> recommend that,</w:t>
      </w:r>
      <w:r w:rsidRPr="00DC2FB9">
        <w:rPr>
          <w:szCs w:val="26"/>
        </w:rPr>
        <w:t xml:space="preserve"> </w:t>
      </w:r>
      <w:r w:rsidRPr="00DC2FB9">
        <w:rPr>
          <w:bCs/>
          <w:szCs w:val="26"/>
        </w:rPr>
        <w:t xml:space="preserve">to the extent applicable, the Company use the ROE rate stipulated in the most current staff Quarterly Report.  </w:t>
      </w:r>
      <w:r>
        <w:rPr>
          <w:bCs/>
          <w:szCs w:val="26"/>
        </w:rPr>
        <w:t>Also, for clarification</w:t>
      </w:r>
      <w:r w:rsidRPr="00DC2FB9">
        <w:rPr>
          <w:bCs/>
          <w:szCs w:val="26"/>
        </w:rPr>
        <w:t>, on a going forward basis, UGI should update its ROE for DSIC purposes consistent with any changes in the ROE in the Quarterly Report.</w:t>
      </w:r>
      <w:r>
        <w:rPr>
          <w:bCs/>
          <w:szCs w:val="26"/>
        </w:rPr>
        <w:t>” (Order p. 27).</w:t>
      </w:r>
    </w:p>
  </w:footnote>
  <w:footnote w:id="7">
    <w:p w:rsidR="001F6829" w:rsidRPr="00FF188F" w:rsidRDefault="001F6829" w:rsidP="00FF188F">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E527D9">
        <w:t>Docket No. R-</w:t>
      </w:r>
      <w:r w:rsidR="000D402C" w:rsidRPr="00E527D9">
        <w:t>201</w:t>
      </w:r>
      <w:r w:rsidR="005D1869">
        <w:t>5</w:t>
      </w:r>
      <w:r w:rsidR="00E555A0" w:rsidRPr="00E527D9">
        <w:t>-2</w:t>
      </w:r>
      <w:r w:rsidR="005D1869">
        <w:t>518438</w:t>
      </w:r>
      <w:r w:rsidR="00E555A0" w:rsidRPr="00E527D9">
        <w:t>, Fina</w:t>
      </w:r>
      <w:r w:rsidR="0077449B">
        <w:t>l Order entered on October 14, 2016</w:t>
      </w:r>
      <w:r w:rsidRPr="00E527D9">
        <w:t>.</w:t>
      </w:r>
    </w:p>
  </w:footnote>
  <w:footnote w:id="8">
    <w:p w:rsidR="001F6829" w:rsidRPr="00FF188F" w:rsidRDefault="001F6829" w:rsidP="00FF188F">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w:t>
      </w:r>
      <w:r>
        <w:rPr>
          <w:sz w:val="22"/>
          <w:szCs w:val="22"/>
        </w:rPr>
        <w:t>B</w:t>
      </w:r>
      <w:r w:rsidRPr="00FF188F">
        <w:rPr>
          <w:sz w:val="22"/>
          <w:szCs w:val="22"/>
        </w:rPr>
        <w:t xml:space="preserve">ills rendered” </w:t>
      </w:r>
      <w:r>
        <w:rPr>
          <w:sz w:val="22"/>
          <w:szCs w:val="22"/>
        </w:rPr>
        <w:t xml:space="preserve">bills </w:t>
      </w:r>
      <w:r w:rsidRPr="00FF188F">
        <w:rPr>
          <w:sz w:val="22"/>
          <w:szCs w:val="22"/>
        </w:rPr>
        <w:t xml:space="preserve">are computed based on the effective </w:t>
      </w:r>
      <w:r>
        <w:rPr>
          <w:sz w:val="22"/>
          <w:szCs w:val="22"/>
        </w:rPr>
        <w:t xml:space="preserve">tariff </w:t>
      </w:r>
      <w:r w:rsidRPr="00FF188F">
        <w:rPr>
          <w:sz w:val="22"/>
          <w:szCs w:val="22"/>
        </w:rPr>
        <w:t>rate at the time of the bill.  “</w:t>
      </w:r>
      <w:r>
        <w:rPr>
          <w:sz w:val="22"/>
          <w:szCs w:val="22"/>
        </w:rPr>
        <w:t>S</w:t>
      </w:r>
      <w:r w:rsidRPr="00FF188F">
        <w:rPr>
          <w:sz w:val="22"/>
          <w:szCs w:val="22"/>
        </w:rPr>
        <w:t>ervice-rendered” b</w:t>
      </w:r>
      <w:r>
        <w:rPr>
          <w:sz w:val="22"/>
          <w:szCs w:val="22"/>
        </w:rPr>
        <w:t xml:space="preserve">ills </w:t>
      </w:r>
      <w:r w:rsidRPr="00FF188F">
        <w:rPr>
          <w:sz w:val="22"/>
          <w:szCs w:val="22"/>
        </w:rPr>
        <w:t>are prorated based on service rendered before and after a tariff rate change.</w:t>
      </w:r>
    </w:p>
  </w:footnote>
  <w:footnote w:id="9">
    <w:p w:rsidR="00CA3EAE" w:rsidRDefault="00CA3EAE">
      <w:pPr>
        <w:pStyle w:val="FootnoteText"/>
      </w:pPr>
      <w:r>
        <w:rPr>
          <w:rStyle w:val="FootnoteReference"/>
        </w:rPr>
        <w:footnoteRef/>
      </w:r>
      <w:r>
        <w:t xml:space="preserve"> </w:t>
      </w:r>
      <w:r w:rsidRPr="00CA3EAE">
        <w:t xml:space="preserve">UGI will not be able to have a non-zero DSIC until such time as its DSIC-eligible plant placed into service has exceeded the level allowed for recovery as part of its fully projected </w:t>
      </w:r>
      <w:r>
        <w:t xml:space="preserve">future test year in its recent base rate case proceeding at Docket No. </w:t>
      </w:r>
      <w:proofErr w:type="gramStart"/>
      <w:r>
        <w:t>R-2015-2518438.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B1D1045"/>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3">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8">
    <w:nsid w:val="23ED6CF2"/>
    <w:multiLevelType w:val="hybridMultilevel"/>
    <w:tmpl w:val="7932F0D4"/>
    <w:lvl w:ilvl="0" w:tplc="A71C7546">
      <w:start w:val="1"/>
      <w:numFmt w:val="low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1">
    <w:nsid w:val="2F8C3B94"/>
    <w:multiLevelType w:val="hybridMultilevel"/>
    <w:tmpl w:val="54D00ACE"/>
    <w:lvl w:ilvl="0" w:tplc="B510B1D2">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2">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4">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9">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1">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2">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4">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5">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19"/>
  </w:num>
  <w:num w:numId="2">
    <w:abstractNumId w:val="25"/>
  </w:num>
  <w:num w:numId="3">
    <w:abstractNumId w:val="3"/>
  </w:num>
  <w:num w:numId="4">
    <w:abstractNumId w:val="12"/>
  </w:num>
  <w:num w:numId="5">
    <w:abstractNumId w:val="7"/>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0"/>
  </w:num>
  <w:num w:numId="10">
    <w:abstractNumId w:val="5"/>
  </w:num>
  <w:num w:numId="11">
    <w:abstractNumId w:val="23"/>
  </w:num>
  <w:num w:numId="12">
    <w:abstractNumId w:val="18"/>
  </w:num>
  <w:num w:numId="13">
    <w:abstractNumId w:val="10"/>
  </w:num>
  <w:num w:numId="14">
    <w:abstractNumId w:val="21"/>
  </w:num>
  <w:num w:numId="15">
    <w:abstractNumId w:val="20"/>
  </w:num>
  <w:num w:numId="16">
    <w:abstractNumId w:val="6"/>
  </w:num>
  <w:num w:numId="17">
    <w:abstractNumId w:val="14"/>
  </w:num>
  <w:num w:numId="18">
    <w:abstractNumId w:val="17"/>
  </w:num>
  <w:num w:numId="19">
    <w:abstractNumId w:val="24"/>
  </w:num>
  <w:num w:numId="20">
    <w:abstractNumId w:val="13"/>
  </w:num>
  <w:num w:numId="21">
    <w:abstractNumId w:val="22"/>
  </w:num>
  <w:num w:numId="22">
    <w:abstractNumId w:val="15"/>
  </w:num>
  <w:num w:numId="23">
    <w:abstractNumId w:val="4"/>
  </w:num>
  <w:num w:numId="24">
    <w:abstractNumId w:val="1"/>
  </w:num>
  <w:num w:numId="25">
    <w:abstractNumId w:val="16"/>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E"/>
    <w:rsid w:val="00000A52"/>
    <w:rsid w:val="00001E82"/>
    <w:rsid w:val="00002AFC"/>
    <w:rsid w:val="00006C68"/>
    <w:rsid w:val="00007CE4"/>
    <w:rsid w:val="00007E6E"/>
    <w:rsid w:val="00010BA9"/>
    <w:rsid w:val="00011618"/>
    <w:rsid w:val="000126E6"/>
    <w:rsid w:val="00013204"/>
    <w:rsid w:val="000135A8"/>
    <w:rsid w:val="00014232"/>
    <w:rsid w:val="00015C34"/>
    <w:rsid w:val="00015F3E"/>
    <w:rsid w:val="0001600A"/>
    <w:rsid w:val="00022238"/>
    <w:rsid w:val="000224A8"/>
    <w:rsid w:val="00022D58"/>
    <w:rsid w:val="00023102"/>
    <w:rsid w:val="00023786"/>
    <w:rsid w:val="0002404F"/>
    <w:rsid w:val="0002577D"/>
    <w:rsid w:val="00025CE7"/>
    <w:rsid w:val="00027F0A"/>
    <w:rsid w:val="000300FC"/>
    <w:rsid w:val="000307F7"/>
    <w:rsid w:val="00030B5C"/>
    <w:rsid w:val="000316D6"/>
    <w:rsid w:val="00031D59"/>
    <w:rsid w:val="000341DA"/>
    <w:rsid w:val="00034D98"/>
    <w:rsid w:val="000352F7"/>
    <w:rsid w:val="000363B9"/>
    <w:rsid w:val="0003776F"/>
    <w:rsid w:val="00040238"/>
    <w:rsid w:val="00040E52"/>
    <w:rsid w:val="00042915"/>
    <w:rsid w:val="00042B3E"/>
    <w:rsid w:val="000433F6"/>
    <w:rsid w:val="00043710"/>
    <w:rsid w:val="00047893"/>
    <w:rsid w:val="00047F44"/>
    <w:rsid w:val="0005014D"/>
    <w:rsid w:val="000506FF"/>
    <w:rsid w:val="000507D0"/>
    <w:rsid w:val="00051D78"/>
    <w:rsid w:val="00051DC4"/>
    <w:rsid w:val="00051EF5"/>
    <w:rsid w:val="00052513"/>
    <w:rsid w:val="00052D94"/>
    <w:rsid w:val="00054DAC"/>
    <w:rsid w:val="00056414"/>
    <w:rsid w:val="00056B84"/>
    <w:rsid w:val="00057656"/>
    <w:rsid w:val="00060580"/>
    <w:rsid w:val="000612D5"/>
    <w:rsid w:val="00061E14"/>
    <w:rsid w:val="00061EDC"/>
    <w:rsid w:val="00062E21"/>
    <w:rsid w:val="0006307D"/>
    <w:rsid w:val="00064B17"/>
    <w:rsid w:val="00064B8F"/>
    <w:rsid w:val="00064C8B"/>
    <w:rsid w:val="00064D01"/>
    <w:rsid w:val="00066B0C"/>
    <w:rsid w:val="000672F9"/>
    <w:rsid w:val="00067314"/>
    <w:rsid w:val="00067F30"/>
    <w:rsid w:val="00070ECE"/>
    <w:rsid w:val="00071DD1"/>
    <w:rsid w:val="00071E7D"/>
    <w:rsid w:val="00074F36"/>
    <w:rsid w:val="000752AB"/>
    <w:rsid w:val="00075DD6"/>
    <w:rsid w:val="00076E4A"/>
    <w:rsid w:val="00077046"/>
    <w:rsid w:val="00081E5A"/>
    <w:rsid w:val="0008286F"/>
    <w:rsid w:val="00083000"/>
    <w:rsid w:val="00084151"/>
    <w:rsid w:val="00085F29"/>
    <w:rsid w:val="000861C0"/>
    <w:rsid w:val="00086950"/>
    <w:rsid w:val="00090250"/>
    <w:rsid w:val="00091C48"/>
    <w:rsid w:val="00092DCA"/>
    <w:rsid w:val="000932AE"/>
    <w:rsid w:val="00094B8C"/>
    <w:rsid w:val="00094E95"/>
    <w:rsid w:val="00096608"/>
    <w:rsid w:val="00096728"/>
    <w:rsid w:val="00096BE8"/>
    <w:rsid w:val="00096F52"/>
    <w:rsid w:val="0009770C"/>
    <w:rsid w:val="000A0817"/>
    <w:rsid w:val="000A1A09"/>
    <w:rsid w:val="000A3740"/>
    <w:rsid w:val="000A43B8"/>
    <w:rsid w:val="000A443C"/>
    <w:rsid w:val="000A49A4"/>
    <w:rsid w:val="000A4AF8"/>
    <w:rsid w:val="000A4F8F"/>
    <w:rsid w:val="000A59E5"/>
    <w:rsid w:val="000A5C15"/>
    <w:rsid w:val="000A7E13"/>
    <w:rsid w:val="000B1589"/>
    <w:rsid w:val="000B2021"/>
    <w:rsid w:val="000B2AAE"/>
    <w:rsid w:val="000B2E85"/>
    <w:rsid w:val="000B2FBE"/>
    <w:rsid w:val="000B32B3"/>
    <w:rsid w:val="000B3797"/>
    <w:rsid w:val="000B3C32"/>
    <w:rsid w:val="000B42CE"/>
    <w:rsid w:val="000B455E"/>
    <w:rsid w:val="000B6632"/>
    <w:rsid w:val="000B6731"/>
    <w:rsid w:val="000C02DF"/>
    <w:rsid w:val="000C0E4B"/>
    <w:rsid w:val="000C1567"/>
    <w:rsid w:val="000C174F"/>
    <w:rsid w:val="000C3415"/>
    <w:rsid w:val="000C37B5"/>
    <w:rsid w:val="000C3F6A"/>
    <w:rsid w:val="000C4495"/>
    <w:rsid w:val="000C6069"/>
    <w:rsid w:val="000C63F8"/>
    <w:rsid w:val="000C78D7"/>
    <w:rsid w:val="000D2104"/>
    <w:rsid w:val="000D3D30"/>
    <w:rsid w:val="000D402C"/>
    <w:rsid w:val="000D5267"/>
    <w:rsid w:val="000D65CE"/>
    <w:rsid w:val="000E0D52"/>
    <w:rsid w:val="000E1005"/>
    <w:rsid w:val="000E2808"/>
    <w:rsid w:val="000E3234"/>
    <w:rsid w:val="000E3639"/>
    <w:rsid w:val="000E4460"/>
    <w:rsid w:val="000E4D1B"/>
    <w:rsid w:val="000E569C"/>
    <w:rsid w:val="000E66C1"/>
    <w:rsid w:val="000E6817"/>
    <w:rsid w:val="000E73A5"/>
    <w:rsid w:val="000E7515"/>
    <w:rsid w:val="000E7D67"/>
    <w:rsid w:val="000F040A"/>
    <w:rsid w:val="000F08B7"/>
    <w:rsid w:val="000F0E18"/>
    <w:rsid w:val="000F2AE1"/>
    <w:rsid w:val="000F30E7"/>
    <w:rsid w:val="000F41E5"/>
    <w:rsid w:val="000F475A"/>
    <w:rsid w:val="000F4C58"/>
    <w:rsid w:val="000F5E3D"/>
    <w:rsid w:val="000F6B05"/>
    <w:rsid w:val="000F76FA"/>
    <w:rsid w:val="000F7A83"/>
    <w:rsid w:val="000F7E03"/>
    <w:rsid w:val="00100A55"/>
    <w:rsid w:val="001013E1"/>
    <w:rsid w:val="00101493"/>
    <w:rsid w:val="001046E7"/>
    <w:rsid w:val="0010559E"/>
    <w:rsid w:val="00106645"/>
    <w:rsid w:val="001102A5"/>
    <w:rsid w:val="00110689"/>
    <w:rsid w:val="0011079C"/>
    <w:rsid w:val="00111269"/>
    <w:rsid w:val="0011159F"/>
    <w:rsid w:val="0011254C"/>
    <w:rsid w:val="001143C3"/>
    <w:rsid w:val="00115A7D"/>
    <w:rsid w:val="00117195"/>
    <w:rsid w:val="001202B5"/>
    <w:rsid w:val="00121545"/>
    <w:rsid w:val="00121D63"/>
    <w:rsid w:val="00122DF1"/>
    <w:rsid w:val="00122FB1"/>
    <w:rsid w:val="0012516E"/>
    <w:rsid w:val="00125234"/>
    <w:rsid w:val="00126ABE"/>
    <w:rsid w:val="00126D2A"/>
    <w:rsid w:val="00127A27"/>
    <w:rsid w:val="001303A1"/>
    <w:rsid w:val="0013395B"/>
    <w:rsid w:val="00133A99"/>
    <w:rsid w:val="001365B6"/>
    <w:rsid w:val="001414CA"/>
    <w:rsid w:val="00143E69"/>
    <w:rsid w:val="00144489"/>
    <w:rsid w:val="00146BB7"/>
    <w:rsid w:val="00152A7D"/>
    <w:rsid w:val="001541F1"/>
    <w:rsid w:val="001552C3"/>
    <w:rsid w:val="00156717"/>
    <w:rsid w:val="001567B7"/>
    <w:rsid w:val="00156F52"/>
    <w:rsid w:val="00157A1F"/>
    <w:rsid w:val="0016177F"/>
    <w:rsid w:val="00162E5E"/>
    <w:rsid w:val="00163B04"/>
    <w:rsid w:val="00164352"/>
    <w:rsid w:val="001648AC"/>
    <w:rsid w:val="00164BAB"/>
    <w:rsid w:val="00164DB2"/>
    <w:rsid w:val="00165F87"/>
    <w:rsid w:val="001669B4"/>
    <w:rsid w:val="00166EE7"/>
    <w:rsid w:val="00171551"/>
    <w:rsid w:val="00173542"/>
    <w:rsid w:val="001736D6"/>
    <w:rsid w:val="00173AA7"/>
    <w:rsid w:val="00174278"/>
    <w:rsid w:val="00174523"/>
    <w:rsid w:val="00174685"/>
    <w:rsid w:val="00174796"/>
    <w:rsid w:val="00174DC7"/>
    <w:rsid w:val="0017598B"/>
    <w:rsid w:val="00175B38"/>
    <w:rsid w:val="00176E97"/>
    <w:rsid w:val="0017755B"/>
    <w:rsid w:val="00177F0F"/>
    <w:rsid w:val="0018179E"/>
    <w:rsid w:val="00184A4F"/>
    <w:rsid w:val="00184DDB"/>
    <w:rsid w:val="00186077"/>
    <w:rsid w:val="00186EA7"/>
    <w:rsid w:val="001871B6"/>
    <w:rsid w:val="0018726F"/>
    <w:rsid w:val="00187BEB"/>
    <w:rsid w:val="001909CC"/>
    <w:rsid w:val="00191719"/>
    <w:rsid w:val="00191CBC"/>
    <w:rsid w:val="001921A8"/>
    <w:rsid w:val="00192825"/>
    <w:rsid w:val="00193B12"/>
    <w:rsid w:val="0019427D"/>
    <w:rsid w:val="001942AD"/>
    <w:rsid w:val="001946B8"/>
    <w:rsid w:val="00194B44"/>
    <w:rsid w:val="00194B7D"/>
    <w:rsid w:val="00195D7E"/>
    <w:rsid w:val="00196D7E"/>
    <w:rsid w:val="0019791C"/>
    <w:rsid w:val="001A0061"/>
    <w:rsid w:val="001A1123"/>
    <w:rsid w:val="001A1CA6"/>
    <w:rsid w:val="001A1DC5"/>
    <w:rsid w:val="001A32DA"/>
    <w:rsid w:val="001A45BB"/>
    <w:rsid w:val="001A47B9"/>
    <w:rsid w:val="001A685D"/>
    <w:rsid w:val="001A71FA"/>
    <w:rsid w:val="001A72D1"/>
    <w:rsid w:val="001A7544"/>
    <w:rsid w:val="001B09AA"/>
    <w:rsid w:val="001B0CBA"/>
    <w:rsid w:val="001B1A57"/>
    <w:rsid w:val="001B3FF8"/>
    <w:rsid w:val="001B4406"/>
    <w:rsid w:val="001B4F2B"/>
    <w:rsid w:val="001B507B"/>
    <w:rsid w:val="001B5220"/>
    <w:rsid w:val="001B62FD"/>
    <w:rsid w:val="001B64A1"/>
    <w:rsid w:val="001B6508"/>
    <w:rsid w:val="001B66E9"/>
    <w:rsid w:val="001B7A8D"/>
    <w:rsid w:val="001C0AE6"/>
    <w:rsid w:val="001C2D75"/>
    <w:rsid w:val="001C4AD3"/>
    <w:rsid w:val="001C51F0"/>
    <w:rsid w:val="001C5794"/>
    <w:rsid w:val="001D1754"/>
    <w:rsid w:val="001D1F36"/>
    <w:rsid w:val="001D2604"/>
    <w:rsid w:val="001D3BA8"/>
    <w:rsid w:val="001D4686"/>
    <w:rsid w:val="001D4761"/>
    <w:rsid w:val="001D7605"/>
    <w:rsid w:val="001D78AF"/>
    <w:rsid w:val="001D7B0A"/>
    <w:rsid w:val="001E1797"/>
    <w:rsid w:val="001E1ED7"/>
    <w:rsid w:val="001E240F"/>
    <w:rsid w:val="001E2859"/>
    <w:rsid w:val="001E4B2C"/>
    <w:rsid w:val="001E5010"/>
    <w:rsid w:val="001E5218"/>
    <w:rsid w:val="001E5CA5"/>
    <w:rsid w:val="001E631F"/>
    <w:rsid w:val="001E6439"/>
    <w:rsid w:val="001E682A"/>
    <w:rsid w:val="001F2409"/>
    <w:rsid w:val="001F2D8B"/>
    <w:rsid w:val="001F3106"/>
    <w:rsid w:val="001F3C46"/>
    <w:rsid w:val="001F5AB8"/>
    <w:rsid w:val="001F5D75"/>
    <w:rsid w:val="001F6829"/>
    <w:rsid w:val="00200B10"/>
    <w:rsid w:val="0020126F"/>
    <w:rsid w:val="002021A3"/>
    <w:rsid w:val="002030D4"/>
    <w:rsid w:val="0020346F"/>
    <w:rsid w:val="00204EAE"/>
    <w:rsid w:val="00204EDA"/>
    <w:rsid w:val="00205548"/>
    <w:rsid w:val="00206C03"/>
    <w:rsid w:val="002075D6"/>
    <w:rsid w:val="0021082B"/>
    <w:rsid w:val="00211560"/>
    <w:rsid w:val="00211FAC"/>
    <w:rsid w:val="00213925"/>
    <w:rsid w:val="00214184"/>
    <w:rsid w:val="002151F5"/>
    <w:rsid w:val="002156B6"/>
    <w:rsid w:val="00216D05"/>
    <w:rsid w:val="00217F3F"/>
    <w:rsid w:val="0022007A"/>
    <w:rsid w:val="002216DA"/>
    <w:rsid w:val="00221B8F"/>
    <w:rsid w:val="00222153"/>
    <w:rsid w:val="002239A4"/>
    <w:rsid w:val="00224ADE"/>
    <w:rsid w:val="00224AF9"/>
    <w:rsid w:val="00225372"/>
    <w:rsid w:val="00225AD3"/>
    <w:rsid w:val="00225E55"/>
    <w:rsid w:val="0022633E"/>
    <w:rsid w:val="0022673D"/>
    <w:rsid w:val="002267E9"/>
    <w:rsid w:val="002308A6"/>
    <w:rsid w:val="00233DC2"/>
    <w:rsid w:val="00234439"/>
    <w:rsid w:val="00234AA2"/>
    <w:rsid w:val="00234FF4"/>
    <w:rsid w:val="002352F0"/>
    <w:rsid w:val="00237164"/>
    <w:rsid w:val="002374A2"/>
    <w:rsid w:val="00237FF1"/>
    <w:rsid w:val="002438FE"/>
    <w:rsid w:val="00244F9D"/>
    <w:rsid w:val="00246583"/>
    <w:rsid w:val="00247161"/>
    <w:rsid w:val="00247361"/>
    <w:rsid w:val="0025022C"/>
    <w:rsid w:val="00251BA0"/>
    <w:rsid w:val="00251FC4"/>
    <w:rsid w:val="00252009"/>
    <w:rsid w:val="00253311"/>
    <w:rsid w:val="0025341E"/>
    <w:rsid w:val="002557D4"/>
    <w:rsid w:val="00260327"/>
    <w:rsid w:val="002625D8"/>
    <w:rsid w:val="00262BA1"/>
    <w:rsid w:val="00262F96"/>
    <w:rsid w:val="0026388B"/>
    <w:rsid w:val="00264EBE"/>
    <w:rsid w:val="00265BD2"/>
    <w:rsid w:val="00266147"/>
    <w:rsid w:val="00266FD4"/>
    <w:rsid w:val="002672F8"/>
    <w:rsid w:val="0026742F"/>
    <w:rsid w:val="002678A1"/>
    <w:rsid w:val="00267DAB"/>
    <w:rsid w:val="002700F5"/>
    <w:rsid w:val="0027265B"/>
    <w:rsid w:val="00272D60"/>
    <w:rsid w:val="00273A7F"/>
    <w:rsid w:val="00273F7D"/>
    <w:rsid w:val="00274812"/>
    <w:rsid w:val="00280E89"/>
    <w:rsid w:val="002812EE"/>
    <w:rsid w:val="0028150B"/>
    <w:rsid w:val="00282A7F"/>
    <w:rsid w:val="0028332B"/>
    <w:rsid w:val="002837ED"/>
    <w:rsid w:val="00283E25"/>
    <w:rsid w:val="00284C86"/>
    <w:rsid w:val="00285A3B"/>
    <w:rsid w:val="002877BA"/>
    <w:rsid w:val="00287854"/>
    <w:rsid w:val="00290513"/>
    <w:rsid w:val="002912EF"/>
    <w:rsid w:val="002913B3"/>
    <w:rsid w:val="002918DD"/>
    <w:rsid w:val="00291AC6"/>
    <w:rsid w:val="00292C43"/>
    <w:rsid w:val="00292DE0"/>
    <w:rsid w:val="00293890"/>
    <w:rsid w:val="002938F1"/>
    <w:rsid w:val="002952D9"/>
    <w:rsid w:val="00295A2D"/>
    <w:rsid w:val="002A0D0B"/>
    <w:rsid w:val="002A1280"/>
    <w:rsid w:val="002A178D"/>
    <w:rsid w:val="002A1A2E"/>
    <w:rsid w:val="002A1F5A"/>
    <w:rsid w:val="002A1FC5"/>
    <w:rsid w:val="002A2AEC"/>
    <w:rsid w:val="002A3C76"/>
    <w:rsid w:val="002A48E0"/>
    <w:rsid w:val="002A498A"/>
    <w:rsid w:val="002A4EAD"/>
    <w:rsid w:val="002A5630"/>
    <w:rsid w:val="002A5729"/>
    <w:rsid w:val="002A60F1"/>
    <w:rsid w:val="002A666D"/>
    <w:rsid w:val="002B03C9"/>
    <w:rsid w:val="002B3E34"/>
    <w:rsid w:val="002B538A"/>
    <w:rsid w:val="002B5A55"/>
    <w:rsid w:val="002B5B37"/>
    <w:rsid w:val="002B5D69"/>
    <w:rsid w:val="002B6807"/>
    <w:rsid w:val="002B68EA"/>
    <w:rsid w:val="002B693D"/>
    <w:rsid w:val="002B73AF"/>
    <w:rsid w:val="002B7D95"/>
    <w:rsid w:val="002C0970"/>
    <w:rsid w:val="002C1150"/>
    <w:rsid w:val="002C11CF"/>
    <w:rsid w:val="002C1586"/>
    <w:rsid w:val="002C15CE"/>
    <w:rsid w:val="002C21AB"/>
    <w:rsid w:val="002C2983"/>
    <w:rsid w:val="002C3DB1"/>
    <w:rsid w:val="002C49CF"/>
    <w:rsid w:val="002C4F26"/>
    <w:rsid w:val="002C6550"/>
    <w:rsid w:val="002C6643"/>
    <w:rsid w:val="002C6A97"/>
    <w:rsid w:val="002C7079"/>
    <w:rsid w:val="002D0497"/>
    <w:rsid w:val="002D2ACB"/>
    <w:rsid w:val="002D58DD"/>
    <w:rsid w:val="002D6AEB"/>
    <w:rsid w:val="002D6E61"/>
    <w:rsid w:val="002D7169"/>
    <w:rsid w:val="002D79F5"/>
    <w:rsid w:val="002E0387"/>
    <w:rsid w:val="002E1626"/>
    <w:rsid w:val="002E1BD5"/>
    <w:rsid w:val="002E21EA"/>
    <w:rsid w:val="002E23D6"/>
    <w:rsid w:val="002E24F7"/>
    <w:rsid w:val="002E2683"/>
    <w:rsid w:val="002E2B8F"/>
    <w:rsid w:val="002E33D2"/>
    <w:rsid w:val="002E5AD7"/>
    <w:rsid w:val="002F1815"/>
    <w:rsid w:val="002F26CE"/>
    <w:rsid w:val="002F3B7D"/>
    <w:rsid w:val="002F405B"/>
    <w:rsid w:val="002F4470"/>
    <w:rsid w:val="002F5108"/>
    <w:rsid w:val="002F53AA"/>
    <w:rsid w:val="002F642D"/>
    <w:rsid w:val="002F6E1F"/>
    <w:rsid w:val="002F7274"/>
    <w:rsid w:val="0030031B"/>
    <w:rsid w:val="003013B0"/>
    <w:rsid w:val="0030248B"/>
    <w:rsid w:val="00304E68"/>
    <w:rsid w:val="00307583"/>
    <w:rsid w:val="003101B8"/>
    <w:rsid w:val="0031025C"/>
    <w:rsid w:val="003121C7"/>
    <w:rsid w:val="003127AC"/>
    <w:rsid w:val="0031360A"/>
    <w:rsid w:val="00314FBD"/>
    <w:rsid w:val="00316B31"/>
    <w:rsid w:val="00316D48"/>
    <w:rsid w:val="00317BA3"/>
    <w:rsid w:val="00317D3F"/>
    <w:rsid w:val="00320CBF"/>
    <w:rsid w:val="00321363"/>
    <w:rsid w:val="00321937"/>
    <w:rsid w:val="003248E0"/>
    <w:rsid w:val="00324F53"/>
    <w:rsid w:val="003258F6"/>
    <w:rsid w:val="00325A29"/>
    <w:rsid w:val="00326706"/>
    <w:rsid w:val="0032713F"/>
    <w:rsid w:val="003271AA"/>
    <w:rsid w:val="003272A6"/>
    <w:rsid w:val="00330D0E"/>
    <w:rsid w:val="00330D19"/>
    <w:rsid w:val="00330D75"/>
    <w:rsid w:val="00330F60"/>
    <w:rsid w:val="003320B5"/>
    <w:rsid w:val="00332177"/>
    <w:rsid w:val="00332470"/>
    <w:rsid w:val="0033337A"/>
    <w:rsid w:val="00334CF9"/>
    <w:rsid w:val="003361F4"/>
    <w:rsid w:val="00337CA7"/>
    <w:rsid w:val="00337E47"/>
    <w:rsid w:val="00340845"/>
    <w:rsid w:val="00341BAF"/>
    <w:rsid w:val="00342F9C"/>
    <w:rsid w:val="0034366D"/>
    <w:rsid w:val="0034415D"/>
    <w:rsid w:val="00345446"/>
    <w:rsid w:val="00345E4C"/>
    <w:rsid w:val="003505F8"/>
    <w:rsid w:val="00351902"/>
    <w:rsid w:val="0035192D"/>
    <w:rsid w:val="003522D6"/>
    <w:rsid w:val="0035393D"/>
    <w:rsid w:val="00353FFE"/>
    <w:rsid w:val="00355D53"/>
    <w:rsid w:val="00356DC3"/>
    <w:rsid w:val="00360408"/>
    <w:rsid w:val="003608C2"/>
    <w:rsid w:val="00361E1D"/>
    <w:rsid w:val="00361F9D"/>
    <w:rsid w:val="00362D27"/>
    <w:rsid w:val="00363235"/>
    <w:rsid w:val="00363719"/>
    <w:rsid w:val="0036458B"/>
    <w:rsid w:val="00365781"/>
    <w:rsid w:val="00365B78"/>
    <w:rsid w:val="00365FDB"/>
    <w:rsid w:val="003665BD"/>
    <w:rsid w:val="003666CE"/>
    <w:rsid w:val="003674BD"/>
    <w:rsid w:val="00367B6A"/>
    <w:rsid w:val="00370A9B"/>
    <w:rsid w:val="00372147"/>
    <w:rsid w:val="0037463F"/>
    <w:rsid w:val="00374721"/>
    <w:rsid w:val="00376E72"/>
    <w:rsid w:val="00377BE8"/>
    <w:rsid w:val="003801CF"/>
    <w:rsid w:val="003819CB"/>
    <w:rsid w:val="00382045"/>
    <w:rsid w:val="003820B7"/>
    <w:rsid w:val="00382499"/>
    <w:rsid w:val="00382AB5"/>
    <w:rsid w:val="00383C22"/>
    <w:rsid w:val="00383E80"/>
    <w:rsid w:val="00383EFA"/>
    <w:rsid w:val="003846EB"/>
    <w:rsid w:val="00384E55"/>
    <w:rsid w:val="00385085"/>
    <w:rsid w:val="00385ACE"/>
    <w:rsid w:val="003875A3"/>
    <w:rsid w:val="003908C7"/>
    <w:rsid w:val="00391502"/>
    <w:rsid w:val="0039178B"/>
    <w:rsid w:val="0039193D"/>
    <w:rsid w:val="00392664"/>
    <w:rsid w:val="003937B3"/>
    <w:rsid w:val="00393DA3"/>
    <w:rsid w:val="00395081"/>
    <w:rsid w:val="003960D4"/>
    <w:rsid w:val="0039795F"/>
    <w:rsid w:val="00397D81"/>
    <w:rsid w:val="003A00B5"/>
    <w:rsid w:val="003A0129"/>
    <w:rsid w:val="003A16E1"/>
    <w:rsid w:val="003A2C8F"/>
    <w:rsid w:val="003A3745"/>
    <w:rsid w:val="003A4C3D"/>
    <w:rsid w:val="003A5521"/>
    <w:rsid w:val="003A5FA3"/>
    <w:rsid w:val="003A637C"/>
    <w:rsid w:val="003A685C"/>
    <w:rsid w:val="003A6F2F"/>
    <w:rsid w:val="003A74B5"/>
    <w:rsid w:val="003B00C0"/>
    <w:rsid w:val="003B0A1F"/>
    <w:rsid w:val="003B0ED9"/>
    <w:rsid w:val="003B1357"/>
    <w:rsid w:val="003B1773"/>
    <w:rsid w:val="003B1F02"/>
    <w:rsid w:val="003B304C"/>
    <w:rsid w:val="003B443C"/>
    <w:rsid w:val="003B4A55"/>
    <w:rsid w:val="003B6354"/>
    <w:rsid w:val="003C290E"/>
    <w:rsid w:val="003C4521"/>
    <w:rsid w:val="003C45D9"/>
    <w:rsid w:val="003C4C53"/>
    <w:rsid w:val="003C4EA5"/>
    <w:rsid w:val="003C623E"/>
    <w:rsid w:val="003C63A1"/>
    <w:rsid w:val="003C6567"/>
    <w:rsid w:val="003C7B76"/>
    <w:rsid w:val="003D2E7E"/>
    <w:rsid w:val="003D3C6F"/>
    <w:rsid w:val="003D3F41"/>
    <w:rsid w:val="003D499D"/>
    <w:rsid w:val="003D55F5"/>
    <w:rsid w:val="003D5A8F"/>
    <w:rsid w:val="003D613B"/>
    <w:rsid w:val="003D666E"/>
    <w:rsid w:val="003D7C02"/>
    <w:rsid w:val="003E0579"/>
    <w:rsid w:val="003E0856"/>
    <w:rsid w:val="003E189F"/>
    <w:rsid w:val="003E2C94"/>
    <w:rsid w:val="003E3515"/>
    <w:rsid w:val="003E4EC2"/>
    <w:rsid w:val="003E5DEC"/>
    <w:rsid w:val="003E6F5D"/>
    <w:rsid w:val="003F01C3"/>
    <w:rsid w:val="003F0853"/>
    <w:rsid w:val="003F137B"/>
    <w:rsid w:val="003F21E6"/>
    <w:rsid w:val="003F28AC"/>
    <w:rsid w:val="003F2DC4"/>
    <w:rsid w:val="003F2E82"/>
    <w:rsid w:val="003F3AC3"/>
    <w:rsid w:val="003F49A9"/>
    <w:rsid w:val="003F4D49"/>
    <w:rsid w:val="003F4D69"/>
    <w:rsid w:val="003F5248"/>
    <w:rsid w:val="003F537B"/>
    <w:rsid w:val="003F5419"/>
    <w:rsid w:val="003F65B5"/>
    <w:rsid w:val="003F7184"/>
    <w:rsid w:val="003F76D1"/>
    <w:rsid w:val="003F7BAD"/>
    <w:rsid w:val="004002FC"/>
    <w:rsid w:val="00400B4B"/>
    <w:rsid w:val="004021AE"/>
    <w:rsid w:val="00402939"/>
    <w:rsid w:val="0040345A"/>
    <w:rsid w:val="00404E1F"/>
    <w:rsid w:val="0040690C"/>
    <w:rsid w:val="004100B8"/>
    <w:rsid w:val="00410EA4"/>
    <w:rsid w:val="004116CA"/>
    <w:rsid w:val="00411AF8"/>
    <w:rsid w:val="00411B30"/>
    <w:rsid w:val="004127E3"/>
    <w:rsid w:val="00413D73"/>
    <w:rsid w:val="00414248"/>
    <w:rsid w:val="0041474B"/>
    <w:rsid w:val="00414881"/>
    <w:rsid w:val="004159CC"/>
    <w:rsid w:val="0041670B"/>
    <w:rsid w:val="004222B2"/>
    <w:rsid w:val="004224CC"/>
    <w:rsid w:val="00423A84"/>
    <w:rsid w:val="00423EA7"/>
    <w:rsid w:val="00426798"/>
    <w:rsid w:val="00427530"/>
    <w:rsid w:val="00430386"/>
    <w:rsid w:val="00432198"/>
    <w:rsid w:val="0043277E"/>
    <w:rsid w:val="00432F11"/>
    <w:rsid w:val="00433ADF"/>
    <w:rsid w:val="00433B07"/>
    <w:rsid w:val="00433D4B"/>
    <w:rsid w:val="00434DAC"/>
    <w:rsid w:val="00435218"/>
    <w:rsid w:val="00435A4E"/>
    <w:rsid w:val="00436358"/>
    <w:rsid w:val="004375D2"/>
    <w:rsid w:val="0044009E"/>
    <w:rsid w:val="0044050E"/>
    <w:rsid w:val="0044120F"/>
    <w:rsid w:val="0044214C"/>
    <w:rsid w:val="00444BFB"/>
    <w:rsid w:val="00444C67"/>
    <w:rsid w:val="00445622"/>
    <w:rsid w:val="00445700"/>
    <w:rsid w:val="004467B4"/>
    <w:rsid w:val="00447CB7"/>
    <w:rsid w:val="0045001E"/>
    <w:rsid w:val="004507A8"/>
    <w:rsid w:val="00452221"/>
    <w:rsid w:val="00453ACC"/>
    <w:rsid w:val="0045504C"/>
    <w:rsid w:val="0045592E"/>
    <w:rsid w:val="00455F55"/>
    <w:rsid w:val="00456003"/>
    <w:rsid w:val="0045656E"/>
    <w:rsid w:val="00456E4B"/>
    <w:rsid w:val="004572AA"/>
    <w:rsid w:val="00457AD8"/>
    <w:rsid w:val="0046057E"/>
    <w:rsid w:val="00460653"/>
    <w:rsid w:val="004621BD"/>
    <w:rsid w:val="004648BC"/>
    <w:rsid w:val="00464CE0"/>
    <w:rsid w:val="00465017"/>
    <w:rsid w:val="004705D1"/>
    <w:rsid w:val="00470DA9"/>
    <w:rsid w:val="00471BA8"/>
    <w:rsid w:val="00471C45"/>
    <w:rsid w:val="00471CCB"/>
    <w:rsid w:val="00472139"/>
    <w:rsid w:val="00472B01"/>
    <w:rsid w:val="00473A6F"/>
    <w:rsid w:val="0047562D"/>
    <w:rsid w:val="00475C65"/>
    <w:rsid w:val="0047614D"/>
    <w:rsid w:val="0047680B"/>
    <w:rsid w:val="00476BC3"/>
    <w:rsid w:val="00476FEF"/>
    <w:rsid w:val="00477141"/>
    <w:rsid w:val="00477367"/>
    <w:rsid w:val="0047746E"/>
    <w:rsid w:val="0047752E"/>
    <w:rsid w:val="00477F3E"/>
    <w:rsid w:val="0048104D"/>
    <w:rsid w:val="004812A3"/>
    <w:rsid w:val="004814CF"/>
    <w:rsid w:val="00481D22"/>
    <w:rsid w:val="004828FC"/>
    <w:rsid w:val="0048332F"/>
    <w:rsid w:val="00485041"/>
    <w:rsid w:val="00485173"/>
    <w:rsid w:val="004855F0"/>
    <w:rsid w:val="0048659B"/>
    <w:rsid w:val="004900D8"/>
    <w:rsid w:val="00490552"/>
    <w:rsid w:val="00490C99"/>
    <w:rsid w:val="00492151"/>
    <w:rsid w:val="004A2455"/>
    <w:rsid w:val="004A3F09"/>
    <w:rsid w:val="004A443A"/>
    <w:rsid w:val="004A45C8"/>
    <w:rsid w:val="004A5950"/>
    <w:rsid w:val="004A7E7F"/>
    <w:rsid w:val="004B09AB"/>
    <w:rsid w:val="004B137D"/>
    <w:rsid w:val="004B2405"/>
    <w:rsid w:val="004B289D"/>
    <w:rsid w:val="004B2BAB"/>
    <w:rsid w:val="004B313C"/>
    <w:rsid w:val="004B398D"/>
    <w:rsid w:val="004B49C3"/>
    <w:rsid w:val="004B4FE9"/>
    <w:rsid w:val="004B5A16"/>
    <w:rsid w:val="004B64DA"/>
    <w:rsid w:val="004C054C"/>
    <w:rsid w:val="004C0C95"/>
    <w:rsid w:val="004C13B6"/>
    <w:rsid w:val="004C18B7"/>
    <w:rsid w:val="004C2474"/>
    <w:rsid w:val="004C2F54"/>
    <w:rsid w:val="004C328D"/>
    <w:rsid w:val="004C5A9A"/>
    <w:rsid w:val="004D031B"/>
    <w:rsid w:val="004D0399"/>
    <w:rsid w:val="004D07D0"/>
    <w:rsid w:val="004D0D25"/>
    <w:rsid w:val="004D116A"/>
    <w:rsid w:val="004D24F6"/>
    <w:rsid w:val="004D2598"/>
    <w:rsid w:val="004D3379"/>
    <w:rsid w:val="004D4D9A"/>
    <w:rsid w:val="004D63C6"/>
    <w:rsid w:val="004D6FA0"/>
    <w:rsid w:val="004D76F4"/>
    <w:rsid w:val="004E3E6D"/>
    <w:rsid w:val="004E4BD6"/>
    <w:rsid w:val="004E6769"/>
    <w:rsid w:val="004E703A"/>
    <w:rsid w:val="004E7476"/>
    <w:rsid w:val="004E7C4F"/>
    <w:rsid w:val="004F31F2"/>
    <w:rsid w:val="004F3E3E"/>
    <w:rsid w:val="004F4AE2"/>
    <w:rsid w:val="004F5FAD"/>
    <w:rsid w:val="004F6108"/>
    <w:rsid w:val="004F682E"/>
    <w:rsid w:val="004F7EDD"/>
    <w:rsid w:val="005004FE"/>
    <w:rsid w:val="005007DF"/>
    <w:rsid w:val="0050219F"/>
    <w:rsid w:val="00502A16"/>
    <w:rsid w:val="00502C00"/>
    <w:rsid w:val="00502E0D"/>
    <w:rsid w:val="005030A8"/>
    <w:rsid w:val="00503113"/>
    <w:rsid w:val="00503AAA"/>
    <w:rsid w:val="0050414F"/>
    <w:rsid w:val="005048C7"/>
    <w:rsid w:val="0050630F"/>
    <w:rsid w:val="0051089E"/>
    <w:rsid w:val="00511449"/>
    <w:rsid w:val="00514D6C"/>
    <w:rsid w:val="005152EF"/>
    <w:rsid w:val="00516390"/>
    <w:rsid w:val="00516709"/>
    <w:rsid w:val="00517304"/>
    <w:rsid w:val="00517518"/>
    <w:rsid w:val="00517BC7"/>
    <w:rsid w:val="00521309"/>
    <w:rsid w:val="00523512"/>
    <w:rsid w:val="005236E0"/>
    <w:rsid w:val="00524EE2"/>
    <w:rsid w:val="0052664E"/>
    <w:rsid w:val="00526DEB"/>
    <w:rsid w:val="00527EC7"/>
    <w:rsid w:val="00527F5A"/>
    <w:rsid w:val="00530279"/>
    <w:rsid w:val="005309E3"/>
    <w:rsid w:val="0053130E"/>
    <w:rsid w:val="00532515"/>
    <w:rsid w:val="00532EEF"/>
    <w:rsid w:val="005334DD"/>
    <w:rsid w:val="00534CC4"/>
    <w:rsid w:val="005350FF"/>
    <w:rsid w:val="005359CB"/>
    <w:rsid w:val="005366F5"/>
    <w:rsid w:val="00536ED0"/>
    <w:rsid w:val="005372B8"/>
    <w:rsid w:val="0053778E"/>
    <w:rsid w:val="00537D4B"/>
    <w:rsid w:val="0054035A"/>
    <w:rsid w:val="00540D81"/>
    <w:rsid w:val="00541D55"/>
    <w:rsid w:val="00542EE1"/>
    <w:rsid w:val="00543830"/>
    <w:rsid w:val="0054435F"/>
    <w:rsid w:val="00545B82"/>
    <w:rsid w:val="00545E73"/>
    <w:rsid w:val="005464C2"/>
    <w:rsid w:val="005506F1"/>
    <w:rsid w:val="00551169"/>
    <w:rsid w:val="00552283"/>
    <w:rsid w:val="00552B18"/>
    <w:rsid w:val="00555C65"/>
    <w:rsid w:val="005562BA"/>
    <w:rsid w:val="0056082B"/>
    <w:rsid w:val="00561BD6"/>
    <w:rsid w:val="00561F59"/>
    <w:rsid w:val="00562D21"/>
    <w:rsid w:val="005630E7"/>
    <w:rsid w:val="00563924"/>
    <w:rsid w:val="00563FF8"/>
    <w:rsid w:val="00564010"/>
    <w:rsid w:val="0056562F"/>
    <w:rsid w:val="0056567F"/>
    <w:rsid w:val="0056589A"/>
    <w:rsid w:val="00565F56"/>
    <w:rsid w:val="00567E23"/>
    <w:rsid w:val="005703BE"/>
    <w:rsid w:val="00570556"/>
    <w:rsid w:val="005710FB"/>
    <w:rsid w:val="005719FD"/>
    <w:rsid w:val="0057217A"/>
    <w:rsid w:val="00574BE1"/>
    <w:rsid w:val="00574DE8"/>
    <w:rsid w:val="00576090"/>
    <w:rsid w:val="00576C3D"/>
    <w:rsid w:val="00580CA8"/>
    <w:rsid w:val="005811CA"/>
    <w:rsid w:val="00583191"/>
    <w:rsid w:val="00584D03"/>
    <w:rsid w:val="00585E84"/>
    <w:rsid w:val="00585F8E"/>
    <w:rsid w:val="00586031"/>
    <w:rsid w:val="0058730E"/>
    <w:rsid w:val="005878E1"/>
    <w:rsid w:val="00587A9C"/>
    <w:rsid w:val="00587ADC"/>
    <w:rsid w:val="00587C7D"/>
    <w:rsid w:val="00590013"/>
    <w:rsid w:val="005917FD"/>
    <w:rsid w:val="005921EE"/>
    <w:rsid w:val="005928E0"/>
    <w:rsid w:val="0059396A"/>
    <w:rsid w:val="00595415"/>
    <w:rsid w:val="00596F29"/>
    <w:rsid w:val="005A0580"/>
    <w:rsid w:val="005A05BC"/>
    <w:rsid w:val="005A08CA"/>
    <w:rsid w:val="005A11C7"/>
    <w:rsid w:val="005A2071"/>
    <w:rsid w:val="005A2A34"/>
    <w:rsid w:val="005A2E93"/>
    <w:rsid w:val="005A3559"/>
    <w:rsid w:val="005A412E"/>
    <w:rsid w:val="005A4886"/>
    <w:rsid w:val="005A4D78"/>
    <w:rsid w:val="005A5432"/>
    <w:rsid w:val="005A55E8"/>
    <w:rsid w:val="005A6D02"/>
    <w:rsid w:val="005A6E44"/>
    <w:rsid w:val="005A711F"/>
    <w:rsid w:val="005B045A"/>
    <w:rsid w:val="005B185E"/>
    <w:rsid w:val="005B1B4F"/>
    <w:rsid w:val="005B370D"/>
    <w:rsid w:val="005B3E4F"/>
    <w:rsid w:val="005B4F12"/>
    <w:rsid w:val="005B572F"/>
    <w:rsid w:val="005B7C18"/>
    <w:rsid w:val="005B7FE0"/>
    <w:rsid w:val="005C0905"/>
    <w:rsid w:val="005C15A0"/>
    <w:rsid w:val="005C15E8"/>
    <w:rsid w:val="005C2845"/>
    <w:rsid w:val="005C2F50"/>
    <w:rsid w:val="005C38B1"/>
    <w:rsid w:val="005C39B0"/>
    <w:rsid w:val="005C39FD"/>
    <w:rsid w:val="005C4FE9"/>
    <w:rsid w:val="005C64D9"/>
    <w:rsid w:val="005C70CD"/>
    <w:rsid w:val="005D14BA"/>
    <w:rsid w:val="005D1869"/>
    <w:rsid w:val="005D1A56"/>
    <w:rsid w:val="005D2312"/>
    <w:rsid w:val="005D2A9E"/>
    <w:rsid w:val="005D6542"/>
    <w:rsid w:val="005D7CE6"/>
    <w:rsid w:val="005E061F"/>
    <w:rsid w:val="005E1797"/>
    <w:rsid w:val="005E38AD"/>
    <w:rsid w:val="005E481A"/>
    <w:rsid w:val="005E48A1"/>
    <w:rsid w:val="005E4BDA"/>
    <w:rsid w:val="005E5BE8"/>
    <w:rsid w:val="005E5DBE"/>
    <w:rsid w:val="005E5EA5"/>
    <w:rsid w:val="005E62F6"/>
    <w:rsid w:val="005E766A"/>
    <w:rsid w:val="005E7B1F"/>
    <w:rsid w:val="005E7D37"/>
    <w:rsid w:val="005F09BD"/>
    <w:rsid w:val="005F1058"/>
    <w:rsid w:val="005F153C"/>
    <w:rsid w:val="005F4962"/>
    <w:rsid w:val="005F57A3"/>
    <w:rsid w:val="005F5EB7"/>
    <w:rsid w:val="005F5F57"/>
    <w:rsid w:val="005F636E"/>
    <w:rsid w:val="005F77C2"/>
    <w:rsid w:val="00601142"/>
    <w:rsid w:val="00601411"/>
    <w:rsid w:val="00602768"/>
    <w:rsid w:val="00602E62"/>
    <w:rsid w:val="00603D7A"/>
    <w:rsid w:val="006044EC"/>
    <w:rsid w:val="00604635"/>
    <w:rsid w:val="00604781"/>
    <w:rsid w:val="00605278"/>
    <w:rsid w:val="00605FE1"/>
    <w:rsid w:val="006104DD"/>
    <w:rsid w:val="00612694"/>
    <w:rsid w:val="006126F6"/>
    <w:rsid w:val="00613F51"/>
    <w:rsid w:val="006144CE"/>
    <w:rsid w:val="00615F4E"/>
    <w:rsid w:val="00615F79"/>
    <w:rsid w:val="0062040D"/>
    <w:rsid w:val="006212E1"/>
    <w:rsid w:val="006217C0"/>
    <w:rsid w:val="006217C1"/>
    <w:rsid w:val="0062392C"/>
    <w:rsid w:val="00623F50"/>
    <w:rsid w:val="00625951"/>
    <w:rsid w:val="006259A4"/>
    <w:rsid w:val="00627017"/>
    <w:rsid w:val="006311D2"/>
    <w:rsid w:val="006317FD"/>
    <w:rsid w:val="0063200E"/>
    <w:rsid w:val="00632397"/>
    <w:rsid w:val="00633108"/>
    <w:rsid w:val="00634DC4"/>
    <w:rsid w:val="0063564C"/>
    <w:rsid w:val="00635DBA"/>
    <w:rsid w:val="00636F29"/>
    <w:rsid w:val="00637635"/>
    <w:rsid w:val="00637D90"/>
    <w:rsid w:val="00640517"/>
    <w:rsid w:val="006414EA"/>
    <w:rsid w:val="00644475"/>
    <w:rsid w:val="00645FC2"/>
    <w:rsid w:val="00646FAB"/>
    <w:rsid w:val="006475E0"/>
    <w:rsid w:val="00650F1C"/>
    <w:rsid w:val="0065163D"/>
    <w:rsid w:val="006537BA"/>
    <w:rsid w:val="0065448C"/>
    <w:rsid w:val="00654C72"/>
    <w:rsid w:val="006557FC"/>
    <w:rsid w:val="0065580E"/>
    <w:rsid w:val="00656834"/>
    <w:rsid w:val="0066120D"/>
    <w:rsid w:val="00661EBC"/>
    <w:rsid w:val="00662B85"/>
    <w:rsid w:val="00663C7F"/>
    <w:rsid w:val="0066452E"/>
    <w:rsid w:val="0066534D"/>
    <w:rsid w:val="00665679"/>
    <w:rsid w:val="006659BE"/>
    <w:rsid w:val="006664D3"/>
    <w:rsid w:val="006665A5"/>
    <w:rsid w:val="00666CFD"/>
    <w:rsid w:val="00667D90"/>
    <w:rsid w:val="00670330"/>
    <w:rsid w:val="006705CA"/>
    <w:rsid w:val="00672443"/>
    <w:rsid w:val="00672B62"/>
    <w:rsid w:val="00672C68"/>
    <w:rsid w:val="006730ED"/>
    <w:rsid w:val="00673764"/>
    <w:rsid w:val="0067420B"/>
    <w:rsid w:val="006744A4"/>
    <w:rsid w:val="006755CE"/>
    <w:rsid w:val="00680525"/>
    <w:rsid w:val="00681DE4"/>
    <w:rsid w:val="00682BC5"/>
    <w:rsid w:val="00682D90"/>
    <w:rsid w:val="00683CB2"/>
    <w:rsid w:val="006864F2"/>
    <w:rsid w:val="00686798"/>
    <w:rsid w:val="00686A82"/>
    <w:rsid w:val="00687DC9"/>
    <w:rsid w:val="00690F42"/>
    <w:rsid w:val="0069151C"/>
    <w:rsid w:val="00691551"/>
    <w:rsid w:val="006920D5"/>
    <w:rsid w:val="006924B6"/>
    <w:rsid w:val="006936C1"/>
    <w:rsid w:val="00694571"/>
    <w:rsid w:val="00695715"/>
    <w:rsid w:val="00696520"/>
    <w:rsid w:val="0069668C"/>
    <w:rsid w:val="006A0969"/>
    <w:rsid w:val="006A1FB1"/>
    <w:rsid w:val="006A2064"/>
    <w:rsid w:val="006A2683"/>
    <w:rsid w:val="006A282B"/>
    <w:rsid w:val="006A2C30"/>
    <w:rsid w:val="006A3DC2"/>
    <w:rsid w:val="006A57C7"/>
    <w:rsid w:val="006A5BD5"/>
    <w:rsid w:val="006A60E1"/>
    <w:rsid w:val="006A72DE"/>
    <w:rsid w:val="006A7DC9"/>
    <w:rsid w:val="006B0185"/>
    <w:rsid w:val="006B0EE8"/>
    <w:rsid w:val="006B2BAB"/>
    <w:rsid w:val="006B31C5"/>
    <w:rsid w:val="006B3475"/>
    <w:rsid w:val="006B44A5"/>
    <w:rsid w:val="006B4AC3"/>
    <w:rsid w:val="006B5B19"/>
    <w:rsid w:val="006B6733"/>
    <w:rsid w:val="006B7782"/>
    <w:rsid w:val="006C0CB3"/>
    <w:rsid w:val="006C1A6B"/>
    <w:rsid w:val="006C5124"/>
    <w:rsid w:val="006C5E5E"/>
    <w:rsid w:val="006C6391"/>
    <w:rsid w:val="006C7491"/>
    <w:rsid w:val="006D087C"/>
    <w:rsid w:val="006D2CE4"/>
    <w:rsid w:val="006D55FD"/>
    <w:rsid w:val="006D6D50"/>
    <w:rsid w:val="006D78BA"/>
    <w:rsid w:val="006E189A"/>
    <w:rsid w:val="006E1D49"/>
    <w:rsid w:val="006E1F38"/>
    <w:rsid w:val="006E2205"/>
    <w:rsid w:val="006E296A"/>
    <w:rsid w:val="006E29EE"/>
    <w:rsid w:val="006E2EBB"/>
    <w:rsid w:val="006E32A5"/>
    <w:rsid w:val="006E42C2"/>
    <w:rsid w:val="006E4BB3"/>
    <w:rsid w:val="006E4E1D"/>
    <w:rsid w:val="006E5201"/>
    <w:rsid w:val="006E5B2C"/>
    <w:rsid w:val="006E5C3A"/>
    <w:rsid w:val="006E63E5"/>
    <w:rsid w:val="006E6B76"/>
    <w:rsid w:val="006E724F"/>
    <w:rsid w:val="006E7628"/>
    <w:rsid w:val="006F10B8"/>
    <w:rsid w:val="006F1399"/>
    <w:rsid w:val="006F2260"/>
    <w:rsid w:val="006F2664"/>
    <w:rsid w:val="006F26F8"/>
    <w:rsid w:val="006F3165"/>
    <w:rsid w:val="006F33A2"/>
    <w:rsid w:val="006F37E2"/>
    <w:rsid w:val="006F3C24"/>
    <w:rsid w:val="006F3D83"/>
    <w:rsid w:val="006F425A"/>
    <w:rsid w:val="006F4BD2"/>
    <w:rsid w:val="006F566B"/>
    <w:rsid w:val="006F5775"/>
    <w:rsid w:val="006F605F"/>
    <w:rsid w:val="006F6158"/>
    <w:rsid w:val="006F6D53"/>
    <w:rsid w:val="006F72AA"/>
    <w:rsid w:val="006F7B75"/>
    <w:rsid w:val="00700882"/>
    <w:rsid w:val="00701071"/>
    <w:rsid w:val="0070169E"/>
    <w:rsid w:val="00703CA8"/>
    <w:rsid w:val="00704008"/>
    <w:rsid w:val="0070457E"/>
    <w:rsid w:val="00704B50"/>
    <w:rsid w:val="00706B48"/>
    <w:rsid w:val="00706E0F"/>
    <w:rsid w:val="007109D3"/>
    <w:rsid w:val="00711F4D"/>
    <w:rsid w:val="0071268F"/>
    <w:rsid w:val="00713994"/>
    <w:rsid w:val="00715981"/>
    <w:rsid w:val="00715D3E"/>
    <w:rsid w:val="00716E82"/>
    <w:rsid w:val="00717301"/>
    <w:rsid w:val="00721179"/>
    <w:rsid w:val="007212A4"/>
    <w:rsid w:val="00724CF9"/>
    <w:rsid w:val="00724D9A"/>
    <w:rsid w:val="0072592A"/>
    <w:rsid w:val="0073085C"/>
    <w:rsid w:val="00730B45"/>
    <w:rsid w:val="00731021"/>
    <w:rsid w:val="0073134E"/>
    <w:rsid w:val="00731FD4"/>
    <w:rsid w:val="00732EBA"/>
    <w:rsid w:val="00733B4F"/>
    <w:rsid w:val="00734353"/>
    <w:rsid w:val="00734E56"/>
    <w:rsid w:val="00735F76"/>
    <w:rsid w:val="007368A0"/>
    <w:rsid w:val="00736914"/>
    <w:rsid w:val="00736A3F"/>
    <w:rsid w:val="00737032"/>
    <w:rsid w:val="00737725"/>
    <w:rsid w:val="0073779A"/>
    <w:rsid w:val="00737FEF"/>
    <w:rsid w:val="007415C6"/>
    <w:rsid w:val="0074197A"/>
    <w:rsid w:val="00741B8C"/>
    <w:rsid w:val="00742E0D"/>
    <w:rsid w:val="00744D4E"/>
    <w:rsid w:val="00746374"/>
    <w:rsid w:val="0074659B"/>
    <w:rsid w:val="00746942"/>
    <w:rsid w:val="0075091A"/>
    <w:rsid w:val="00750AB5"/>
    <w:rsid w:val="00750DED"/>
    <w:rsid w:val="0075181C"/>
    <w:rsid w:val="0075185C"/>
    <w:rsid w:val="00751BC8"/>
    <w:rsid w:val="00752042"/>
    <w:rsid w:val="00752F18"/>
    <w:rsid w:val="0075352C"/>
    <w:rsid w:val="00753821"/>
    <w:rsid w:val="007540C5"/>
    <w:rsid w:val="0075572C"/>
    <w:rsid w:val="00756214"/>
    <w:rsid w:val="007569ED"/>
    <w:rsid w:val="00757034"/>
    <w:rsid w:val="00760AA2"/>
    <w:rsid w:val="00760E0A"/>
    <w:rsid w:val="0076194F"/>
    <w:rsid w:val="00761B8B"/>
    <w:rsid w:val="007633AE"/>
    <w:rsid w:val="007638D1"/>
    <w:rsid w:val="0076446F"/>
    <w:rsid w:val="0076554F"/>
    <w:rsid w:val="007657D2"/>
    <w:rsid w:val="007658FE"/>
    <w:rsid w:val="00765C0F"/>
    <w:rsid w:val="00766B68"/>
    <w:rsid w:val="0076784A"/>
    <w:rsid w:val="0077022C"/>
    <w:rsid w:val="00772110"/>
    <w:rsid w:val="007722DB"/>
    <w:rsid w:val="0077243E"/>
    <w:rsid w:val="00772CEB"/>
    <w:rsid w:val="00773EC0"/>
    <w:rsid w:val="007742B8"/>
    <w:rsid w:val="0077449B"/>
    <w:rsid w:val="007748ED"/>
    <w:rsid w:val="00775BE5"/>
    <w:rsid w:val="00775DD7"/>
    <w:rsid w:val="00780327"/>
    <w:rsid w:val="00782D15"/>
    <w:rsid w:val="00782F51"/>
    <w:rsid w:val="00783537"/>
    <w:rsid w:val="007844D1"/>
    <w:rsid w:val="00784A79"/>
    <w:rsid w:val="00786256"/>
    <w:rsid w:val="007877BE"/>
    <w:rsid w:val="00791937"/>
    <w:rsid w:val="00792C49"/>
    <w:rsid w:val="007935CE"/>
    <w:rsid w:val="00793BC5"/>
    <w:rsid w:val="00793DB9"/>
    <w:rsid w:val="00793DBC"/>
    <w:rsid w:val="007944FC"/>
    <w:rsid w:val="00794ACA"/>
    <w:rsid w:val="0079544F"/>
    <w:rsid w:val="00795C62"/>
    <w:rsid w:val="0079689F"/>
    <w:rsid w:val="00796D9F"/>
    <w:rsid w:val="0079711E"/>
    <w:rsid w:val="007A0307"/>
    <w:rsid w:val="007A0551"/>
    <w:rsid w:val="007A0F05"/>
    <w:rsid w:val="007A106D"/>
    <w:rsid w:val="007A1E73"/>
    <w:rsid w:val="007A261F"/>
    <w:rsid w:val="007A5D3E"/>
    <w:rsid w:val="007A6D59"/>
    <w:rsid w:val="007A76F5"/>
    <w:rsid w:val="007A7D3E"/>
    <w:rsid w:val="007B173B"/>
    <w:rsid w:val="007B17D6"/>
    <w:rsid w:val="007B1A6C"/>
    <w:rsid w:val="007B2EB7"/>
    <w:rsid w:val="007B39E4"/>
    <w:rsid w:val="007B3F40"/>
    <w:rsid w:val="007B42CD"/>
    <w:rsid w:val="007B5348"/>
    <w:rsid w:val="007B5B84"/>
    <w:rsid w:val="007B636A"/>
    <w:rsid w:val="007C0344"/>
    <w:rsid w:val="007C0BCF"/>
    <w:rsid w:val="007C0E8C"/>
    <w:rsid w:val="007C1223"/>
    <w:rsid w:val="007C1A70"/>
    <w:rsid w:val="007C20C7"/>
    <w:rsid w:val="007C28C9"/>
    <w:rsid w:val="007C2DE4"/>
    <w:rsid w:val="007C31A4"/>
    <w:rsid w:val="007C5800"/>
    <w:rsid w:val="007C5993"/>
    <w:rsid w:val="007C634C"/>
    <w:rsid w:val="007C6C23"/>
    <w:rsid w:val="007C6FFB"/>
    <w:rsid w:val="007C766F"/>
    <w:rsid w:val="007D0B6D"/>
    <w:rsid w:val="007D0F7F"/>
    <w:rsid w:val="007D1CF9"/>
    <w:rsid w:val="007D1E0D"/>
    <w:rsid w:val="007D25BF"/>
    <w:rsid w:val="007D3E6F"/>
    <w:rsid w:val="007D425E"/>
    <w:rsid w:val="007D60D1"/>
    <w:rsid w:val="007D7368"/>
    <w:rsid w:val="007E1784"/>
    <w:rsid w:val="007E3017"/>
    <w:rsid w:val="007E3039"/>
    <w:rsid w:val="007E3AF2"/>
    <w:rsid w:val="007E46C5"/>
    <w:rsid w:val="007E4858"/>
    <w:rsid w:val="007E509B"/>
    <w:rsid w:val="007E5FE2"/>
    <w:rsid w:val="007E685A"/>
    <w:rsid w:val="007E6A06"/>
    <w:rsid w:val="007E7CAB"/>
    <w:rsid w:val="007F07C7"/>
    <w:rsid w:val="007F1535"/>
    <w:rsid w:val="007F1580"/>
    <w:rsid w:val="007F32FF"/>
    <w:rsid w:val="007F3A69"/>
    <w:rsid w:val="007F52A3"/>
    <w:rsid w:val="007F5A7B"/>
    <w:rsid w:val="007F6850"/>
    <w:rsid w:val="007F7183"/>
    <w:rsid w:val="007F72BA"/>
    <w:rsid w:val="00803A5F"/>
    <w:rsid w:val="0080411B"/>
    <w:rsid w:val="00804F5F"/>
    <w:rsid w:val="008055CF"/>
    <w:rsid w:val="008057C4"/>
    <w:rsid w:val="00807F67"/>
    <w:rsid w:val="00810AE1"/>
    <w:rsid w:val="008119AA"/>
    <w:rsid w:val="008120CD"/>
    <w:rsid w:val="00812E85"/>
    <w:rsid w:val="008147F8"/>
    <w:rsid w:val="00814B6D"/>
    <w:rsid w:val="0081551A"/>
    <w:rsid w:val="00816936"/>
    <w:rsid w:val="008177BA"/>
    <w:rsid w:val="00817A38"/>
    <w:rsid w:val="0082122C"/>
    <w:rsid w:val="00821A34"/>
    <w:rsid w:val="00822CC8"/>
    <w:rsid w:val="0082347C"/>
    <w:rsid w:val="008234E1"/>
    <w:rsid w:val="00823774"/>
    <w:rsid w:val="0082455F"/>
    <w:rsid w:val="00824663"/>
    <w:rsid w:val="008251E7"/>
    <w:rsid w:val="00826C91"/>
    <w:rsid w:val="00830180"/>
    <w:rsid w:val="0083095C"/>
    <w:rsid w:val="00830BCE"/>
    <w:rsid w:val="00830CB2"/>
    <w:rsid w:val="0083153E"/>
    <w:rsid w:val="00831D51"/>
    <w:rsid w:val="008324BE"/>
    <w:rsid w:val="0083265E"/>
    <w:rsid w:val="0083300A"/>
    <w:rsid w:val="008337EE"/>
    <w:rsid w:val="00833ADA"/>
    <w:rsid w:val="00833E00"/>
    <w:rsid w:val="008363A5"/>
    <w:rsid w:val="00837585"/>
    <w:rsid w:val="008375DB"/>
    <w:rsid w:val="0084169A"/>
    <w:rsid w:val="00841D8A"/>
    <w:rsid w:val="00843CC2"/>
    <w:rsid w:val="00843DD1"/>
    <w:rsid w:val="008446CA"/>
    <w:rsid w:val="00844793"/>
    <w:rsid w:val="00847B88"/>
    <w:rsid w:val="00847E62"/>
    <w:rsid w:val="00851091"/>
    <w:rsid w:val="008513D1"/>
    <w:rsid w:val="00851515"/>
    <w:rsid w:val="008519E4"/>
    <w:rsid w:val="00853A9D"/>
    <w:rsid w:val="0085497F"/>
    <w:rsid w:val="00854B82"/>
    <w:rsid w:val="00854D56"/>
    <w:rsid w:val="008557DE"/>
    <w:rsid w:val="00855D61"/>
    <w:rsid w:val="008612CD"/>
    <w:rsid w:val="0086177E"/>
    <w:rsid w:val="00861A1C"/>
    <w:rsid w:val="008622FC"/>
    <w:rsid w:val="00862C74"/>
    <w:rsid w:val="00862D35"/>
    <w:rsid w:val="00862ED7"/>
    <w:rsid w:val="008631E5"/>
    <w:rsid w:val="00864007"/>
    <w:rsid w:val="00864211"/>
    <w:rsid w:val="00865640"/>
    <w:rsid w:val="00865859"/>
    <w:rsid w:val="00866678"/>
    <w:rsid w:val="00867C67"/>
    <w:rsid w:val="00867D4E"/>
    <w:rsid w:val="008708DA"/>
    <w:rsid w:val="00871412"/>
    <w:rsid w:val="0087223F"/>
    <w:rsid w:val="00872B42"/>
    <w:rsid w:val="00872DC0"/>
    <w:rsid w:val="00873177"/>
    <w:rsid w:val="00873680"/>
    <w:rsid w:val="00874710"/>
    <w:rsid w:val="0087489F"/>
    <w:rsid w:val="00875120"/>
    <w:rsid w:val="00875505"/>
    <w:rsid w:val="00876263"/>
    <w:rsid w:val="00880825"/>
    <w:rsid w:val="0088138A"/>
    <w:rsid w:val="008818C3"/>
    <w:rsid w:val="00881AFA"/>
    <w:rsid w:val="00883D7C"/>
    <w:rsid w:val="00885167"/>
    <w:rsid w:val="008852EB"/>
    <w:rsid w:val="00885CF2"/>
    <w:rsid w:val="00886963"/>
    <w:rsid w:val="008869E0"/>
    <w:rsid w:val="00886BCC"/>
    <w:rsid w:val="00886FA8"/>
    <w:rsid w:val="00891AA1"/>
    <w:rsid w:val="00892226"/>
    <w:rsid w:val="008927F5"/>
    <w:rsid w:val="00892959"/>
    <w:rsid w:val="00893DBF"/>
    <w:rsid w:val="00893F41"/>
    <w:rsid w:val="0089620D"/>
    <w:rsid w:val="008963C3"/>
    <w:rsid w:val="0089699C"/>
    <w:rsid w:val="00897505"/>
    <w:rsid w:val="008A081B"/>
    <w:rsid w:val="008A100C"/>
    <w:rsid w:val="008A2A71"/>
    <w:rsid w:val="008A2AA1"/>
    <w:rsid w:val="008A320B"/>
    <w:rsid w:val="008A3A96"/>
    <w:rsid w:val="008A5776"/>
    <w:rsid w:val="008A5BF4"/>
    <w:rsid w:val="008A6596"/>
    <w:rsid w:val="008A7843"/>
    <w:rsid w:val="008B012C"/>
    <w:rsid w:val="008B0158"/>
    <w:rsid w:val="008B16C8"/>
    <w:rsid w:val="008B23DF"/>
    <w:rsid w:val="008B271E"/>
    <w:rsid w:val="008B2D49"/>
    <w:rsid w:val="008B6314"/>
    <w:rsid w:val="008B6B2F"/>
    <w:rsid w:val="008C0012"/>
    <w:rsid w:val="008C0AD0"/>
    <w:rsid w:val="008C0CEE"/>
    <w:rsid w:val="008C1075"/>
    <w:rsid w:val="008C5392"/>
    <w:rsid w:val="008C6863"/>
    <w:rsid w:val="008D0207"/>
    <w:rsid w:val="008D0511"/>
    <w:rsid w:val="008D1F31"/>
    <w:rsid w:val="008D30E7"/>
    <w:rsid w:val="008D32DC"/>
    <w:rsid w:val="008D35FB"/>
    <w:rsid w:val="008D377E"/>
    <w:rsid w:val="008D3AB2"/>
    <w:rsid w:val="008D52A6"/>
    <w:rsid w:val="008D540B"/>
    <w:rsid w:val="008D599C"/>
    <w:rsid w:val="008D61F6"/>
    <w:rsid w:val="008D64B9"/>
    <w:rsid w:val="008D6519"/>
    <w:rsid w:val="008D6FED"/>
    <w:rsid w:val="008E022C"/>
    <w:rsid w:val="008E3013"/>
    <w:rsid w:val="008E3506"/>
    <w:rsid w:val="008E3887"/>
    <w:rsid w:val="008E400C"/>
    <w:rsid w:val="008E4247"/>
    <w:rsid w:val="008E61BE"/>
    <w:rsid w:val="008E64E4"/>
    <w:rsid w:val="008E6D55"/>
    <w:rsid w:val="008F02B6"/>
    <w:rsid w:val="008F0A1E"/>
    <w:rsid w:val="008F0C3B"/>
    <w:rsid w:val="008F1C57"/>
    <w:rsid w:val="008F21C9"/>
    <w:rsid w:val="008F28A6"/>
    <w:rsid w:val="008F50BF"/>
    <w:rsid w:val="008F5264"/>
    <w:rsid w:val="008F53A5"/>
    <w:rsid w:val="008F5CC3"/>
    <w:rsid w:val="008F6309"/>
    <w:rsid w:val="008F6D56"/>
    <w:rsid w:val="0090017F"/>
    <w:rsid w:val="00904C44"/>
    <w:rsid w:val="00905C90"/>
    <w:rsid w:val="00906324"/>
    <w:rsid w:val="009106F7"/>
    <w:rsid w:val="0091082E"/>
    <w:rsid w:val="00910E97"/>
    <w:rsid w:val="00911D85"/>
    <w:rsid w:val="00912B23"/>
    <w:rsid w:val="00912BEF"/>
    <w:rsid w:val="0091357E"/>
    <w:rsid w:val="009136D7"/>
    <w:rsid w:val="0091444E"/>
    <w:rsid w:val="00914451"/>
    <w:rsid w:val="009159BB"/>
    <w:rsid w:val="00916AB2"/>
    <w:rsid w:val="00917679"/>
    <w:rsid w:val="00921303"/>
    <w:rsid w:val="009221AC"/>
    <w:rsid w:val="0092225D"/>
    <w:rsid w:val="00922B9D"/>
    <w:rsid w:val="00922F7F"/>
    <w:rsid w:val="00925773"/>
    <w:rsid w:val="00925EFD"/>
    <w:rsid w:val="00927109"/>
    <w:rsid w:val="00927554"/>
    <w:rsid w:val="009279D7"/>
    <w:rsid w:val="009306F9"/>
    <w:rsid w:val="00930B17"/>
    <w:rsid w:val="00931FFA"/>
    <w:rsid w:val="00932C1D"/>
    <w:rsid w:val="00932F45"/>
    <w:rsid w:val="009361AF"/>
    <w:rsid w:val="0093661C"/>
    <w:rsid w:val="00936C43"/>
    <w:rsid w:val="00941594"/>
    <w:rsid w:val="00941D93"/>
    <w:rsid w:val="00941EDA"/>
    <w:rsid w:val="00941FB9"/>
    <w:rsid w:val="00942ECA"/>
    <w:rsid w:val="0094395A"/>
    <w:rsid w:val="00944BC2"/>
    <w:rsid w:val="009452B5"/>
    <w:rsid w:val="0094549B"/>
    <w:rsid w:val="009459C8"/>
    <w:rsid w:val="0094625D"/>
    <w:rsid w:val="009503F5"/>
    <w:rsid w:val="00951C85"/>
    <w:rsid w:val="00952130"/>
    <w:rsid w:val="009527F7"/>
    <w:rsid w:val="00953DD9"/>
    <w:rsid w:val="00954862"/>
    <w:rsid w:val="00954A3C"/>
    <w:rsid w:val="00957F35"/>
    <w:rsid w:val="009607E6"/>
    <w:rsid w:val="00961484"/>
    <w:rsid w:val="009625EB"/>
    <w:rsid w:val="009647E3"/>
    <w:rsid w:val="009647E5"/>
    <w:rsid w:val="009648A0"/>
    <w:rsid w:val="00965628"/>
    <w:rsid w:val="00965767"/>
    <w:rsid w:val="00967EBB"/>
    <w:rsid w:val="00971611"/>
    <w:rsid w:val="00971B4C"/>
    <w:rsid w:val="00972B4E"/>
    <w:rsid w:val="009744CE"/>
    <w:rsid w:val="009746C6"/>
    <w:rsid w:val="00974CE9"/>
    <w:rsid w:val="009752DF"/>
    <w:rsid w:val="00975D25"/>
    <w:rsid w:val="00975F75"/>
    <w:rsid w:val="0097644B"/>
    <w:rsid w:val="00976B06"/>
    <w:rsid w:val="009778B2"/>
    <w:rsid w:val="00980C10"/>
    <w:rsid w:val="0098149C"/>
    <w:rsid w:val="009815A5"/>
    <w:rsid w:val="009817B5"/>
    <w:rsid w:val="009834BE"/>
    <w:rsid w:val="009842AC"/>
    <w:rsid w:val="00984878"/>
    <w:rsid w:val="009852B6"/>
    <w:rsid w:val="009874BB"/>
    <w:rsid w:val="00987F43"/>
    <w:rsid w:val="0099049A"/>
    <w:rsid w:val="0099081A"/>
    <w:rsid w:val="00990CC3"/>
    <w:rsid w:val="00991B7E"/>
    <w:rsid w:val="00991D2F"/>
    <w:rsid w:val="00993BC4"/>
    <w:rsid w:val="0099487F"/>
    <w:rsid w:val="00994C8A"/>
    <w:rsid w:val="009957A4"/>
    <w:rsid w:val="00995806"/>
    <w:rsid w:val="00995C82"/>
    <w:rsid w:val="00996D24"/>
    <w:rsid w:val="00996E95"/>
    <w:rsid w:val="00997190"/>
    <w:rsid w:val="0099744E"/>
    <w:rsid w:val="009A09AA"/>
    <w:rsid w:val="009A1354"/>
    <w:rsid w:val="009A349A"/>
    <w:rsid w:val="009A3E4F"/>
    <w:rsid w:val="009A42E4"/>
    <w:rsid w:val="009A4C9C"/>
    <w:rsid w:val="009A6078"/>
    <w:rsid w:val="009A6A74"/>
    <w:rsid w:val="009B0379"/>
    <w:rsid w:val="009B0C73"/>
    <w:rsid w:val="009B1E94"/>
    <w:rsid w:val="009B2327"/>
    <w:rsid w:val="009B3E6F"/>
    <w:rsid w:val="009B4B26"/>
    <w:rsid w:val="009B5672"/>
    <w:rsid w:val="009B6EF2"/>
    <w:rsid w:val="009B746F"/>
    <w:rsid w:val="009C0548"/>
    <w:rsid w:val="009C0C4C"/>
    <w:rsid w:val="009C103D"/>
    <w:rsid w:val="009C195A"/>
    <w:rsid w:val="009C1BA3"/>
    <w:rsid w:val="009C2E36"/>
    <w:rsid w:val="009C3442"/>
    <w:rsid w:val="009C4DFB"/>
    <w:rsid w:val="009C50FB"/>
    <w:rsid w:val="009C5F76"/>
    <w:rsid w:val="009C748B"/>
    <w:rsid w:val="009C7F74"/>
    <w:rsid w:val="009D259C"/>
    <w:rsid w:val="009D2689"/>
    <w:rsid w:val="009D2F2D"/>
    <w:rsid w:val="009D3AF4"/>
    <w:rsid w:val="009D4179"/>
    <w:rsid w:val="009D4D2A"/>
    <w:rsid w:val="009D6533"/>
    <w:rsid w:val="009E0125"/>
    <w:rsid w:val="009E012A"/>
    <w:rsid w:val="009E0FEB"/>
    <w:rsid w:val="009E34E7"/>
    <w:rsid w:val="009E3933"/>
    <w:rsid w:val="009E6781"/>
    <w:rsid w:val="009F0C7E"/>
    <w:rsid w:val="009F0F46"/>
    <w:rsid w:val="009F0F4B"/>
    <w:rsid w:val="009F2A3B"/>
    <w:rsid w:val="009F2B19"/>
    <w:rsid w:val="009F2B33"/>
    <w:rsid w:val="009F57C5"/>
    <w:rsid w:val="009F68DE"/>
    <w:rsid w:val="009F74BE"/>
    <w:rsid w:val="00A007FA"/>
    <w:rsid w:val="00A00D33"/>
    <w:rsid w:val="00A038A1"/>
    <w:rsid w:val="00A041AA"/>
    <w:rsid w:val="00A041DB"/>
    <w:rsid w:val="00A047E5"/>
    <w:rsid w:val="00A0570C"/>
    <w:rsid w:val="00A059AE"/>
    <w:rsid w:val="00A05AF2"/>
    <w:rsid w:val="00A06107"/>
    <w:rsid w:val="00A0693E"/>
    <w:rsid w:val="00A07276"/>
    <w:rsid w:val="00A102D9"/>
    <w:rsid w:val="00A107CC"/>
    <w:rsid w:val="00A12EED"/>
    <w:rsid w:val="00A1383B"/>
    <w:rsid w:val="00A13B0F"/>
    <w:rsid w:val="00A147C0"/>
    <w:rsid w:val="00A14A9A"/>
    <w:rsid w:val="00A14C5E"/>
    <w:rsid w:val="00A14E1D"/>
    <w:rsid w:val="00A15F27"/>
    <w:rsid w:val="00A1631B"/>
    <w:rsid w:val="00A165A3"/>
    <w:rsid w:val="00A174B5"/>
    <w:rsid w:val="00A20952"/>
    <w:rsid w:val="00A20CB0"/>
    <w:rsid w:val="00A21617"/>
    <w:rsid w:val="00A216CC"/>
    <w:rsid w:val="00A21A0B"/>
    <w:rsid w:val="00A21EBF"/>
    <w:rsid w:val="00A22B8B"/>
    <w:rsid w:val="00A251B7"/>
    <w:rsid w:val="00A25E3C"/>
    <w:rsid w:val="00A271BD"/>
    <w:rsid w:val="00A27E9B"/>
    <w:rsid w:val="00A3131C"/>
    <w:rsid w:val="00A33495"/>
    <w:rsid w:val="00A339EC"/>
    <w:rsid w:val="00A34428"/>
    <w:rsid w:val="00A349FD"/>
    <w:rsid w:val="00A35306"/>
    <w:rsid w:val="00A36A7A"/>
    <w:rsid w:val="00A37E4D"/>
    <w:rsid w:val="00A41275"/>
    <w:rsid w:val="00A41C60"/>
    <w:rsid w:val="00A41D06"/>
    <w:rsid w:val="00A43298"/>
    <w:rsid w:val="00A4380B"/>
    <w:rsid w:val="00A46F84"/>
    <w:rsid w:val="00A470DB"/>
    <w:rsid w:val="00A47B44"/>
    <w:rsid w:val="00A53C8D"/>
    <w:rsid w:val="00A54D42"/>
    <w:rsid w:val="00A5515A"/>
    <w:rsid w:val="00A55B34"/>
    <w:rsid w:val="00A57446"/>
    <w:rsid w:val="00A5746B"/>
    <w:rsid w:val="00A6173F"/>
    <w:rsid w:val="00A61C54"/>
    <w:rsid w:val="00A61D64"/>
    <w:rsid w:val="00A62F0C"/>
    <w:rsid w:val="00A64077"/>
    <w:rsid w:val="00A662B5"/>
    <w:rsid w:val="00A666BE"/>
    <w:rsid w:val="00A7030E"/>
    <w:rsid w:val="00A70FAA"/>
    <w:rsid w:val="00A7105A"/>
    <w:rsid w:val="00A710D7"/>
    <w:rsid w:val="00A71230"/>
    <w:rsid w:val="00A71A0E"/>
    <w:rsid w:val="00A72882"/>
    <w:rsid w:val="00A729A4"/>
    <w:rsid w:val="00A73770"/>
    <w:rsid w:val="00A73C46"/>
    <w:rsid w:val="00A73E71"/>
    <w:rsid w:val="00A764E3"/>
    <w:rsid w:val="00A76E40"/>
    <w:rsid w:val="00A8070F"/>
    <w:rsid w:val="00A80953"/>
    <w:rsid w:val="00A811D4"/>
    <w:rsid w:val="00A8376F"/>
    <w:rsid w:val="00A84431"/>
    <w:rsid w:val="00A845D3"/>
    <w:rsid w:val="00A849B1"/>
    <w:rsid w:val="00A86315"/>
    <w:rsid w:val="00A8756F"/>
    <w:rsid w:val="00A87AAD"/>
    <w:rsid w:val="00A87B9E"/>
    <w:rsid w:val="00A90C51"/>
    <w:rsid w:val="00A916CF"/>
    <w:rsid w:val="00A91ACF"/>
    <w:rsid w:val="00A92B01"/>
    <w:rsid w:val="00A936D0"/>
    <w:rsid w:val="00A9433C"/>
    <w:rsid w:val="00A958A4"/>
    <w:rsid w:val="00A96009"/>
    <w:rsid w:val="00A9606A"/>
    <w:rsid w:val="00A97911"/>
    <w:rsid w:val="00AA097A"/>
    <w:rsid w:val="00AA12AC"/>
    <w:rsid w:val="00AA15BC"/>
    <w:rsid w:val="00AA188C"/>
    <w:rsid w:val="00AA18BA"/>
    <w:rsid w:val="00AA3B28"/>
    <w:rsid w:val="00AA480B"/>
    <w:rsid w:val="00AA4D21"/>
    <w:rsid w:val="00AA4DEB"/>
    <w:rsid w:val="00AA69EA"/>
    <w:rsid w:val="00AA6E45"/>
    <w:rsid w:val="00AB0E0D"/>
    <w:rsid w:val="00AB198A"/>
    <w:rsid w:val="00AB2EE9"/>
    <w:rsid w:val="00AB46E4"/>
    <w:rsid w:val="00AB540F"/>
    <w:rsid w:val="00AB5B07"/>
    <w:rsid w:val="00AB66B6"/>
    <w:rsid w:val="00AB7D12"/>
    <w:rsid w:val="00AC04BE"/>
    <w:rsid w:val="00AC1040"/>
    <w:rsid w:val="00AC13A9"/>
    <w:rsid w:val="00AC2302"/>
    <w:rsid w:val="00AC2551"/>
    <w:rsid w:val="00AC2669"/>
    <w:rsid w:val="00AC2AC0"/>
    <w:rsid w:val="00AC2CD0"/>
    <w:rsid w:val="00AC3A9B"/>
    <w:rsid w:val="00AC4CFE"/>
    <w:rsid w:val="00AC4E06"/>
    <w:rsid w:val="00AC5228"/>
    <w:rsid w:val="00AC5439"/>
    <w:rsid w:val="00AC5997"/>
    <w:rsid w:val="00AC79EA"/>
    <w:rsid w:val="00AC7CE6"/>
    <w:rsid w:val="00AD130C"/>
    <w:rsid w:val="00AD22E2"/>
    <w:rsid w:val="00AD2485"/>
    <w:rsid w:val="00AD300E"/>
    <w:rsid w:val="00AD34BA"/>
    <w:rsid w:val="00AD713D"/>
    <w:rsid w:val="00AD7317"/>
    <w:rsid w:val="00AD74AE"/>
    <w:rsid w:val="00AE0ECE"/>
    <w:rsid w:val="00AE1F68"/>
    <w:rsid w:val="00AE3EB6"/>
    <w:rsid w:val="00AE5FAE"/>
    <w:rsid w:val="00AE6090"/>
    <w:rsid w:val="00AE7375"/>
    <w:rsid w:val="00AF159E"/>
    <w:rsid w:val="00AF220A"/>
    <w:rsid w:val="00AF3990"/>
    <w:rsid w:val="00AF404B"/>
    <w:rsid w:val="00AF4859"/>
    <w:rsid w:val="00AF5D0F"/>
    <w:rsid w:val="00AF6BBC"/>
    <w:rsid w:val="00AF6CC2"/>
    <w:rsid w:val="00B0013A"/>
    <w:rsid w:val="00B0133D"/>
    <w:rsid w:val="00B01A5B"/>
    <w:rsid w:val="00B01B3D"/>
    <w:rsid w:val="00B02001"/>
    <w:rsid w:val="00B04946"/>
    <w:rsid w:val="00B052F8"/>
    <w:rsid w:val="00B05D0F"/>
    <w:rsid w:val="00B0615C"/>
    <w:rsid w:val="00B070A5"/>
    <w:rsid w:val="00B1061F"/>
    <w:rsid w:val="00B1071D"/>
    <w:rsid w:val="00B10A49"/>
    <w:rsid w:val="00B138E7"/>
    <w:rsid w:val="00B14EEE"/>
    <w:rsid w:val="00B16647"/>
    <w:rsid w:val="00B166CD"/>
    <w:rsid w:val="00B17991"/>
    <w:rsid w:val="00B20310"/>
    <w:rsid w:val="00B203B3"/>
    <w:rsid w:val="00B204F6"/>
    <w:rsid w:val="00B20E2D"/>
    <w:rsid w:val="00B20EB4"/>
    <w:rsid w:val="00B20FB5"/>
    <w:rsid w:val="00B23054"/>
    <w:rsid w:val="00B24911"/>
    <w:rsid w:val="00B25310"/>
    <w:rsid w:val="00B2580D"/>
    <w:rsid w:val="00B26815"/>
    <w:rsid w:val="00B26994"/>
    <w:rsid w:val="00B27E5C"/>
    <w:rsid w:val="00B3105C"/>
    <w:rsid w:val="00B315F6"/>
    <w:rsid w:val="00B31E84"/>
    <w:rsid w:val="00B32C77"/>
    <w:rsid w:val="00B32F8D"/>
    <w:rsid w:val="00B3360E"/>
    <w:rsid w:val="00B350FE"/>
    <w:rsid w:val="00B35BC5"/>
    <w:rsid w:val="00B363AC"/>
    <w:rsid w:val="00B401A9"/>
    <w:rsid w:val="00B4065E"/>
    <w:rsid w:val="00B41CA8"/>
    <w:rsid w:val="00B41DEA"/>
    <w:rsid w:val="00B42418"/>
    <w:rsid w:val="00B427C9"/>
    <w:rsid w:val="00B43F10"/>
    <w:rsid w:val="00B46BD3"/>
    <w:rsid w:val="00B47710"/>
    <w:rsid w:val="00B479DE"/>
    <w:rsid w:val="00B52789"/>
    <w:rsid w:val="00B52B8B"/>
    <w:rsid w:val="00B52FDE"/>
    <w:rsid w:val="00B53543"/>
    <w:rsid w:val="00B548EA"/>
    <w:rsid w:val="00B55F3C"/>
    <w:rsid w:val="00B573FD"/>
    <w:rsid w:val="00B574CE"/>
    <w:rsid w:val="00B575D9"/>
    <w:rsid w:val="00B60010"/>
    <w:rsid w:val="00B607A9"/>
    <w:rsid w:val="00B608BA"/>
    <w:rsid w:val="00B61C6B"/>
    <w:rsid w:val="00B630D4"/>
    <w:rsid w:val="00B6599E"/>
    <w:rsid w:val="00B65C05"/>
    <w:rsid w:val="00B66655"/>
    <w:rsid w:val="00B70CB8"/>
    <w:rsid w:val="00B7264E"/>
    <w:rsid w:val="00B727A0"/>
    <w:rsid w:val="00B739FE"/>
    <w:rsid w:val="00B74936"/>
    <w:rsid w:val="00B75AE4"/>
    <w:rsid w:val="00B75C6C"/>
    <w:rsid w:val="00B7721F"/>
    <w:rsid w:val="00B80C09"/>
    <w:rsid w:val="00B80D9B"/>
    <w:rsid w:val="00B81381"/>
    <w:rsid w:val="00B81C77"/>
    <w:rsid w:val="00B826C1"/>
    <w:rsid w:val="00B82957"/>
    <w:rsid w:val="00B82F3E"/>
    <w:rsid w:val="00B835C9"/>
    <w:rsid w:val="00B8378F"/>
    <w:rsid w:val="00B8466B"/>
    <w:rsid w:val="00B84735"/>
    <w:rsid w:val="00B85336"/>
    <w:rsid w:val="00B85C81"/>
    <w:rsid w:val="00B85DDA"/>
    <w:rsid w:val="00B85E25"/>
    <w:rsid w:val="00B86090"/>
    <w:rsid w:val="00B8620E"/>
    <w:rsid w:val="00B862C4"/>
    <w:rsid w:val="00B8642E"/>
    <w:rsid w:val="00B864EC"/>
    <w:rsid w:val="00B869C9"/>
    <w:rsid w:val="00B87979"/>
    <w:rsid w:val="00B90171"/>
    <w:rsid w:val="00B90D45"/>
    <w:rsid w:val="00B90D59"/>
    <w:rsid w:val="00B9216A"/>
    <w:rsid w:val="00B92AC1"/>
    <w:rsid w:val="00B93B75"/>
    <w:rsid w:val="00B93DB3"/>
    <w:rsid w:val="00B93E90"/>
    <w:rsid w:val="00B94075"/>
    <w:rsid w:val="00B94146"/>
    <w:rsid w:val="00B97068"/>
    <w:rsid w:val="00B971C5"/>
    <w:rsid w:val="00B97A0A"/>
    <w:rsid w:val="00BA02BB"/>
    <w:rsid w:val="00BA05EA"/>
    <w:rsid w:val="00BA1C88"/>
    <w:rsid w:val="00BA5882"/>
    <w:rsid w:val="00BA7716"/>
    <w:rsid w:val="00BA7D60"/>
    <w:rsid w:val="00BA7E3E"/>
    <w:rsid w:val="00BB062E"/>
    <w:rsid w:val="00BB099F"/>
    <w:rsid w:val="00BB2E5B"/>
    <w:rsid w:val="00BB322C"/>
    <w:rsid w:val="00BB3A79"/>
    <w:rsid w:val="00BB4CBB"/>
    <w:rsid w:val="00BB4F5E"/>
    <w:rsid w:val="00BB53E4"/>
    <w:rsid w:val="00BB562E"/>
    <w:rsid w:val="00BB6328"/>
    <w:rsid w:val="00BB64A0"/>
    <w:rsid w:val="00BB6A19"/>
    <w:rsid w:val="00BB7AA5"/>
    <w:rsid w:val="00BC0213"/>
    <w:rsid w:val="00BC0283"/>
    <w:rsid w:val="00BC17F5"/>
    <w:rsid w:val="00BC1C9D"/>
    <w:rsid w:val="00BC2BD3"/>
    <w:rsid w:val="00BC36C6"/>
    <w:rsid w:val="00BC5590"/>
    <w:rsid w:val="00BC675C"/>
    <w:rsid w:val="00BC78C4"/>
    <w:rsid w:val="00BC7993"/>
    <w:rsid w:val="00BC7ABB"/>
    <w:rsid w:val="00BD0B7F"/>
    <w:rsid w:val="00BD1DD1"/>
    <w:rsid w:val="00BD3155"/>
    <w:rsid w:val="00BD384F"/>
    <w:rsid w:val="00BD3A66"/>
    <w:rsid w:val="00BD47FF"/>
    <w:rsid w:val="00BD592E"/>
    <w:rsid w:val="00BD6337"/>
    <w:rsid w:val="00BD68E2"/>
    <w:rsid w:val="00BE0B9D"/>
    <w:rsid w:val="00BE2F42"/>
    <w:rsid w:val="00BE2F4E"/>
    <w:rsid w:val="00BE3D63"/>
    <w:rsid w:val="00BE44A9"/>
    <w:rsid w:val="00BE4AC3"/>
    <w:rsid w:val="00BE61F6"/>
    <w:rsid w:val="00BE7388"/>
    <w:rsid w:val="00BF0481"/>
    <w:rsid w:val="00BF0560"/>
    <w:rsid w:val="00BF09B9"/>
    <w:rsid w:val="00BF0FDA"/>
    <w:rsid w:val="00BF17A7"/>
    <w:rsid w:val="00BF1C88"/>
    <w:rsid w:val="00BF2677"/>
    <w:rsid w:val="00BF3173"/>
    <w:rsid w:val="00BF3ABC"/>
    <w:rsid w:val="00BF471B"/>
    <w:rsid w:val="00BF5004"/>
    <w:rsid w:val="00BF58A4"/>
    <w:rsid w:val="00BF58BF"/>
    <w:rsid w:val="00BF5EC9"/>
    <w:rsid w:val="00BF60E5"/>
    <w:rsid w:val="00C00109"/>
    <w:rsid w:val="00C00C13"/>
    <w:rsid w:val="00C01115"/>
    <w:rsid w:val="00C0180C"/>
    <w:rsid w:val="00C034AE"/>
    <w:rsid w:val="00C03966"/>
    <w:rsid w:val="00C04C57"/>
    <w:rsid w:val="00C05916"/>
    <w:rsid w:val="00C06088"/>
    <w:rsid w:val="00C062AD"/>
    <w:rsid w:val="00C079F0"/>
    <w:rsid w:val="00C102F8"/>
    <w:rsid w:val="00C12174"/>
    <w:rsid w:val="00C13C08"/>
    <w:rsid w:val="00C13F53"/>
    <w:rsid w:val="00C13FA9"/>
    <w:rsid w:val="00C1522F"/>
    <w:rsid w:val="00C15BE6"/>
    <w:rsid w:val="00C16538"/>
    <w:rsid w:val="00C1721F"/>
    <w:rsid w:val="00C17816"/>
    <w:rsid w:val="00C17EEC"/>
    <w:rsid w:val="00C20374"/>
    <w:rsid w:val="00C20626"/>
    <w:rsid w:val="00C20C7A"/>
    <w:rsid w:val="00C20D00"/>
    <w:rsid w:val="00C265EF"/>
    <w:rsid w:val="00C266ED"/>
    <w:rsid w:val="00C26A7C"/>
    <w:rsid w:val="00C26CF1"/>
    <w:rsid w:val="00C2761D"/>
    <w:rsid w:val="00C276B6"/>
    <w:rsid w:val="00C27B32"/>
    <w:rsid w:val="00C27CB3"/>
    <w:rsid w:val="00C308E6"/>
    <w:rsid w:val="00C31996"/>
    <w:rsid w:val="00C32049"/>
    <w:rsid w:val="00C322B7"/>
    <w:rsid w:val="00C33314"/>
    <w:rsid w:val="00C33529"/>
    <w:rsid w:val="00C3609D"/>
    <w:rsid w:val="00C368BA"/>
    <w:rsid w:val="00C373F2"/>
    <w:rsid w:val="00C42E98"/>
    <w:rsid w:val="00C46FC6"/>
    <w:rsid w:val="00C47109"/>
    <w:rsid w:val="00C473A7"/>
    <w:rsid w:val="00C5023E"/>
    <w:rsid w:val="00C50E0E"/>
    <w:rsid w:val="00C5235C"/>
    <w:rsid w:val="00C5280E"/>
    <w:rsid w:val="00C52A8C"/>
    <w:rsid w:val="00C52E3B"/>
    <w:rsid w:val="00C53BB8"/>
    <w:rsid w:val="00C53FED"/>
    <w:rsid w:val="00C54A05"/>
    <w:rsid w:val="00C5563D"/>
    <w:rsid w:val="00C607A6"/>
    <w:rsid w:val="00C62A1F"/>
    <w:rsid w:val="00C6351F"/>
    <w:rsid w:val="00C64E5E"/>
    <w:rsid w:val="00C654E0"/>
    <w:rsid w:val="00C67A40"/>
    <w:rsid w:val="00C700B4"/>
    <w:rsid w:val="00C71161"/>
    <w:rsid w:val="00C728B1"/>
    <w:rsid w:val="00C73973"/>
    <w:rsid w:val="00C73C9B"/>
    <w:rsid w:val="00C745DA"/>
    <w:rsid w:val="00C751F2"/>
    <w:rsid w:val="00C75552"/>
    <w:rsid w:val="00C75A2E"/>
    <w:rsid w:val="00C76F2A"/>
    <w:rsid w:val="00C775DE"/>
    <w:rsid w:val="00C7795E"/>
    <w:rsid w:val="00C81286"/>
    <w:rsid w:val="00C8326B"/>
    <w:rsid w:val="00C84329"/>
    <w:rsid w:val="00C8512F"/>
    <w:rsid w:val="00C85CE8"/>
    <w:rsid w:val="00C908B6"/>
    <w:rsid w:val="00C914B0"/>
    <w:rsid w:val="00C922E0"/>
    <w:rsid w:val="00C929FF"/>
    <w:rsid w:val="00C92F55"/>
    <w:rsid w:val="00C93575"/>
    <w:rsid w:val="00C97026"/>
    <w:rsid w:val="00C97124"/>
    <w:rsid w:val="00C97FC7"/>
    <w:rsid w:val="00CA09B1"/>
    <w:rsid w:val="00CA1F2A"/>
    <w:rsid w:val="00CA2531"/>
    <w:rsid w:val="00CA2AA6"/>
    <w:rsid w:val="00CA2CF7"/>
    <w:rsid w:val="00CA391D"/>
    <w:rsid w:val="00CA3AF5"/>
    <w:rsid w:val="00CA3EAE"/>
    <w:rsid w:val="00CA4686"/>
    <w:rsid w:val="00CA4EAE"/>
    <w:rsid w:val="00CA55E6"/>
    <w:rsid w:val="00CA5EE1"/>
    <w:rsid w:val="00CA7A36"/>
    <w:rsid w:val="00CB010A"/>
    <w:rsid w:val="00CB125B"/>
    <w:rsid w:val="00CB2E60"/>
    <w:rsid w:val="00CB3DF1"/>
    <w:rsid w:val="00CB45C7"/>
    <w:rsid w:val="00CB56D8"/>
    <w:rsid w:val="00CB5DDD"/>
    <w:rsid w:val="00CB5F82"/>
    <w:rsid w:val="00CB6516"/>
    <w:rsid w:val="00CB7923"/>
    <w:rsid w:val="00CC0239"/>
    <w:rsid w:val="00CC1632"/>
    <w:rsid w:val="00CC18F4"/>
    <w:rsid w:val="00CC192B"/>
    <w:rsid w:val="00CC392D"/>
    <w:rsid w:val="00CC3DFF"/>
    <w:rsid w:val="00CC44BD"/>
    <w:rsid w:val="00CC45D7"/>
    <w:rsid w:val="00CC476D"/>
    <w:rsid w:val="00CC4BDE"/>
    <w:rsid w:val="00CC594F"/>
    <w:rsid w:val="00CC59DA"/>
    <w:rsid w:val="00CC654C"/>
    <w:rsid w:val="00CC68F5"/>
    <w:rsid w:val="00CC6B2F"/>
    <w:rsid w:val="00CD03AF"/>
    <w:rsid w:val="00CD0AE2"/>
    <w:rsid w:val="00CD180E"/>
    <w:rsid w:val="00CD2678"/>
    <w:rsid w:val="00CD2B8A"/>
    <w:rsid w:val="00CD7D26"/>
    <w:rsid w:val="00CE205D"/>
    <w:rsid w:val="00CE2793"/>
    <w:rsid w:val="00CE3553"/>
    <w:rsid w:val="00CE4330"/>
    <w:rsid w:val="00CE49CA"/>
    <w:rsid w:val="00CE6362"/>
    <w:rsid w:val="00CE640E"/>
    <w:rsid w:val="00CE6523"/>
    <w:rsid w:val="00CE6EE3"/>
    <w:rsid w:val="00CE7836"/>
    <w:rsid w:val="00CF086F"/>
    <w:rsid w:val="00CF0FDB"/>
    <w:rsid w:val="00CF19AD"/>
    <w:rsid w:val="00CF24F1"/>
    <w:rsid w:val="00CF2F8F"/>
    <w:rsid w:val="00CF301E"/>
    <w:rsid w:val="00CF36E3"/>
    <w:rsid w:val="00CF52B5"/>
    <w:rsid w:val="00CF6C55"/>
    <w:rsid w:val="00D00893"/>
    <w:rsid w:val="00D0230B"/>
    <w:rsid w:val="00D027B2"/>
    <w:rsid w:val="00D02AFB"/>
    <w:rsid w:val="00D03D65"/>
    <w:rsid w:val="00D04835"/>
    <w:rsid w:val="00D05043"/>
    <w:rsid w:val="00D050C0"/>
    <w:rsid w:val="00D05274"/>
    <w:rsid w:val="00D05CEE"/>
    <w:rsid w:val="00D06C5E"/>
    <w:rsid w:val="00D06CBC"/>
    <w:rsid w:val="00D108F2"/>
    <w:rsid w:val="00D110B2"/>
    <w:rsid w:val="00D1167B"/>
    <w:rsid w:val="00D126A3"/>
    <w:rsid w:val="00D1283B"/>
    <w:rsid w:val="00D12F62"/>
    <w:rsid w:val="00D14101"/>
    <w:rsid w:val="00D1427B"/>
    <w:rsid w:val="00D172B7"/>
    <w:rsid w:val="00D17AFA"/>
    <w:rsid w:val="00D20270"/>
    <w:rsid w:val="00D2084F"/>
    <w:rsid w:val="00D22793"/>
    <w:rsid w:val="00D22B21"/>
    <w:rsid w:val="00D2331A"/>
    <w:rsid w:val="00D23933"/>
    <w:rsid w:val="00D23E9A"/>
    <w:rsid w:val="00D2551B"/>
    <w:rsid w:val="00D2581E"/>
    <w:rsid w:val="00D25DE5"/>
    <w:rsid w:val="00D26D1C"/>
    <w:rsid w:val="00D3001C"/>
    <w:rsid w:val="00D328E2"/>
    <w:rsid w:val="00D33AF6"/>
    <w:rsid w:val="00D33BC7"/>
    <w:rsid w:val="00D33D6B"/>
    <w:rsid w:val="00D36B4F"/>
    <w:rsid w:val="00D3788E"/>
    <w:rsid w:val="00D41533"/>
    <w:rsid w:val="00D415AE"/>
    <w:rsid w:val="00D42108"/>
    <w:rsid w:val="00D42280"/>
    <w:rsid w:val="00D426C6"/>
    <w:rsid w:val="00D4318C"/>
    <w:rsid w:val="00D4326F"/>
    <w:rsid w:val="00D46216"/>
    <w:rsid w:val="00D472A6"/>
    <w:rsid w:val="00D50BE0"/>
    <w:rsid w:val="00D50FC3"/>
    <w:rsid w:val="00D5236C"/>
    <w:rsid w:val="00D53937"/>
    <w:rsid w:val="00D53CEA"/>
    <w:rsid w:val="00D53D52"/>
    <w:rsid w:val="00D54D22"/>
    <w:rsid w:val="00D55CE7"/>
    <w:rsid w:val="00D567F0"/>
    <w:rsid w:val="00D56844"/>
    <w:rsid w:val="00D56CF6"/>
    <w:rsid w:val="00D577D1"/>
    <w:rsid w:val="00D57F9B"/>
    <w:rsid w:val="00D6047F"/>
    <w:rsid w:val="00D612F2"/>
    <w:rsid w:val="00D63173"/>
    <w:rsid w:val="00D63F92"/>
    <w:rsid w:val="00D64608"/>
    <w:rsid w:val="00D66A3A"/>
    <w:rsid w:val="00D67133"/>
    <w:rsid w:val="00D70103"/>
    <w:rsid w:val="00D704D0"/>
    <w:rsid w:val="00D71D7B"/>
    <w:rsid w:val="00D72888"/>
    <w:rsid w:val="00D72D38"/>
    <w:rsid w:val="00D72ED8"/>
    <w:rsid w:val="00D739E2"/>
    <w:rsid w:val="00D7418F"/>
    <w:rsid w:val="00D7472A"/>
    <w:rsid w:val="00D77BBF"/>
    <w:rsid w:val="00D80D59"/>
    <w:rsid w:val="00D81460"/>
    <w:rsid w:val="00D8371F"/>
    <w:rsid w:val="00D839BB"/>
    <w:rsid w:val="00D85941"/>
    <w:rsid w:val="00D87D11"/>
    <w:rsid w:val="00D90121"/>
    <w:rsid w:val="00D9070E"/>
    <w:rsid w:val="00D915E2"/>
    <w:rsid w:val="00D91F34"/>
    <w:rsid w:val="00D9257C"/>
    <w:rsid w:val="00D9291B"/>
    <w:rsid w:val="00D93433"/>
    <w:rsid w:val="00D9518F"/>
    <w:rsid w:val="00D96A7F"/>
    <w:rsid w:val="00DA02FA"/>
    <w:rsid w:val="00DA07EB"/>
    <w:rsid w:val="00DA089B"/>
    <w:rsid w:val="00DA0FE8"/>
    <w:rsid w:val="00DA1E44"/>
    <w:rsid w:val="00DA1FC0"/>
    <w:rsid w:val="00DA20C1"/>
    <w:rsid w:val="00DA21D0"/>
    <w:rsid w:val="00DA238C"/>
    <w:rsid w:val="00DA2B8B"/>
    <w:rsid w:val="00DA3551"/>
    <w:rsid w:val="00DA4F95"/>
    <w:rsid w:val="00DA7D92"/>
    <w:rsid w:val="00DB0160"/>
    <w:rsid w:val="00DB0519"/>
    <w:rsid w:val="00DB0534"/>
    <w:rsid w:val="00DB0FB9"/>
    <w:rsid w:val="00DB1CC6"/>
    <w:rsid w:val="00DB229B"/>
    <w:rsid w:val="00DB344E"/>
    <w:rsid w:val="00DB3495"/>
    <w:rsid w:val="00DB3B07"/>
    <w:rsid w:val="00DB3EFD"/>
    <w:rsid w:val="00DB4207"/>
    <w:rsid w:val="00DB51FB"/>
    <w:rsid w:val="00DB5F22"/>
    <w:rsid w:val="00DB6220"/>
    <w:rsid w:val="00DB76D2"/>
    <w:rsid w:val="00DB7916"/>
    <w:rsid w:val="00DB79A6"/>
    <w:rsid w:val="00DC0CFF"/>
    <w:rsid w:val="00DC108A"/>
    <w:rsid w:val="00DC2AE7"/>
    <w:rsid w:val="00DC3EE4"/>
    <w:rsid w:val="00DC4686"/>
    <w:rsid w:val="00DC499A"/>
    <w:rsid w:val="00DC6DC2"/>
    <w:rsid w:val="00DC7CE8"/>
    <w:rsid w:val="00DC7CEE"/>
    <w:rsid w:val="00DD1837"/>
    <w:rsid w:val="00DD3B9F"/>
    <w:rsid w:val="00DD51E3"/>
    <w:rsid w:val="00DD79B5"/>
    <w:rsid w:val="00DD7A45"/>
    <w:rsid w:val="00DE3E0F"/>
    <w:rsid w:val="00DE4B48"/>
    <w:rsid w:val="00DE4DBE"/>
    <w:rsid w:val="00DE4E3B"/>
    <w:rsid w:val="00DE4F41"/>
    <w:rsid w:val="00DE51B1"/>
    <w:rsid w:val="00DE5BAB"/>
    <w:rsid w:val="00DE63E9"/>
    <w:rsid w:val="00DE6954"/>
    <w:rsid w:val="00DE7168"/>
    <w:rsid w:val="00DE79D5"/>
    <w:rsid w:val="00DF0BC2"/>
    <w:rsid w:val="00DF2B90"/>
    <w:rsid w:val="00DF3433"/>
    <w:rsid w:val="00DF3677"/>
    <w:rsid w:val="00DF4201"/>
    <w:rsid w:val="00DF53E0"/>
    <w:rsid w:val="00DF55C7"/>
    <w:rsid w:val="00DF66D3"/>
    <w:rsid w:val="00DF6BFD"/>
    <w:rsid w:val="00DF72C6"/>
    <w:rsid w:val="00E00294"/>
    <w:rsid w:val="00E02045"/>
    <w:rsid w:val="00E02113"/>
    <w:rsid w:val="00E030C7"/>
    <w:rsid w:val="00E040F0"/>
    <w:rsid w:val="00E063B8"/>
    <w:rsid w:val="00E064E1"/>
    <w:rsid w:val="00E078DA"/>
    <w:rsid w:val="00E079F9"/>
    <w:rsid w:val="00E10685"/>
    <w:rsid w:val="00E11A27"/>
    <w:rsid w:val="00E12B1E"/>
    <w:rsid w:val="00E134A3"/>
    <w:rsid w:val="00E14090"/>
    <w:rsid w:val="00E16E26"/>
    <w:rsid w:val="00E1794E"/>
    <w:rsid w:val="00E203ED"/>
    <w:rsid w:val="00E205B8"/>
    <w:rsid w:val="00E20802"/>
    <w:rsid w:val="00E224C0"/>
    <w:rsid w:val="00E22574"/>
    <w:rsid w:val="00E22696"/>
    <w:rsid w:val="00E22C76"/>
    <w:rsid w:val="00E233B0"/>
    <w:rsid w:val="00E23C39"/>
    <w:rsid w:val="00E24746"/>
    <w:rsid w:val="00E2579B"/>
    <w:rsid w:val="00E26CA1"/>
    <w:rsid w:val="00E26DB6"/>
    <w:rsid w:val="00E27536"/>
    <w:rsid w:val="00E27DC9"/>
    <w:rsid w:val="00E32183"/>
    <w:rsid w:val="00E32C25"/>
    <w:rsid w:val="00E33223"/>
    <w:rsid w:val="00E339C7"/>
    <w:rsid w:val="00E34AD5"/>
    <w:rsid w:val="00E36007"/>
    <w:rsid w:val="00E36037"/>
    <w:rsid w:val="00E3776C"/>
    <w:rsid w:val="00E401A7"/>
    <w:rsid w:val="00E4149F"/>
    <w:rsid w:val="00E43365"/>
    <w:rsid w:val="00E4392B"/>
    <w:rsid w:val="00E43BBC"/>
    <w:rsid w:val="00E45462"/>
    <w:rsid w:val="00E45545"/>
    <w:rsid w:val="00E459EF"/>
    <w:rsid w:val="00E46799"/>
    <w:rsid w:val="00E4784B"/>
    <w:rsid w:val="00E51ECC"/>
    <w:rsid w:val="00E52717"/>
    <w:rsid w:val="00E527D9"/>
    <w:rsid w:val="00E52855"/>
    <w:rsid w:val="00E52872"/>
    <w:rsid w:val="00E55024"/>
    <w:rsid w:val="00E555A0"/>
    <w:rsid w:val="00E55E4C"/>
    <w:rsid w:val="00E56190"/>
    <w:rsid w:val="00E5667E"/>
    <w:rsid w:val="00E56B59"/>
    <w:rsid w:val="00E578A0"/>
    <w:rsid w:val="00E57C1D"/>
    <w:rsid w:val="00E6194F"/>
    <w:rsid w:val="00E61A62"/>
    <w:rsid w:val="00E6490F"/>
    <w:rsid w:val="00E64985"/>
    <w:rsid w:val="00E65062"/>
    <w:rsid w:val="00E654E4"/>
    <w:rsid w:val="00E6632E"/>
    <w:rsid w:val="00E66EB5"/>
    <w:rsid w:val="00E67C8E"/>
    <w:rsid w:val="00E7241C"/>
    <w:rsid w:val="00E7276D"/>
    <w:rsid w:val="00E72A43"/>
    <w:rsid w:val="00E7365D"/>
    <w:rsid w:val="00E737C0"/>
    <w:rsid w:val="00E76C4E"/>
    <w:rsid w:val="00E76D45"/>
    <w:rsid w:val="00E76E68"/>
    <w:rsid w:val="00E773C4"/>
    <w:rsid w:val="00E8004A"/>
    <w:rsid w:val="00E8046A"/>
    <w:rsid w:val="00E806B6"/>
    <w:rsid w:val="00E81940"/>
    <w:rsid w:val="00E82CBF"/>
    <w:rsid w:val="00E82FCA"/>
    <w:rsid w:val="00E85623"/>
    <w:rsid w:val="00E85FF6"/>
    <w:rsid w:val="00E866EA"/>
    <w:rsid w:val="00E878E9"/>
    <w:rsid w:val="00E9051E"/>
    <w:rsid w:val="00E90B68"/>
    <w:rsid w:val="00E92C5F"/>
    <w:rsid w:val="00E93217"/>
    <w:rsid w:val="00E93A25"/>
    <w:rsid w:val="00E94337"/>
    <w:rsid w:val="00E9745C"/>
    <w:rsid w:val="00E97D23"/>
    <w:rsid w:val="00EA192D"/>
    <w:rsid w:val="00EA1DDB"/>
    <w:rsid w:val="00EA273E"/>
    <w:rsid w:val="00EA2E19"/>
    <w:rsid w:val="00EA44CC"/>
    <w:rsid w:val="00EA5421"/>
    <w:rsid w:val="00EA5C01"/>
    <w:rsid w:val="00EA5CE8"/>
    <w:rsid w:val="00EA5D91"/>
    <w:rsid w:val="00EA6207"/>
    <w:rsid w:val="00EA772B"/>
    <w:rsid w:val="00EB1263"/>
    <w:rsid w:val="00EB2387"/>
    <w:rsid w:val="00EB37FE"/>
    <w:rsid w:val="00EB385D"/>
    <w:rsid w:val="00EB4539"/>
    <w:rsid w:val="00EB5100"/>
    <w:rsid w:val="00EB6513"/>
    <w:rsid w:val="00EB7112"/>
    <w:rsid w:val="00EB75D2"/>
    <w:rsid w:val="00EB7D93"/>
    <w:rsid w:val="00EC01C4"/>
    <w:rsid w:val="00EC1716"/>
    <w:rsid w:val="00EC32E6"/>
    <w:rsid w:val="00EC3333"/>
    <w:rsid w:val="00EC3A39"/>
    <w:rsid w:val="00EC500B"/>
    <w:rsid w:val="00ED0AF0"/>
    <w:rsid w:val="00ED0F64"/>
    <w:rsid w:val="00ED2033"/>
    <w:rsid w:val="00ED2170"/>
    <w:rsid w:val="00ED3861"/>
    <w:rsid w:val="00ED4010"/>
    <w:rsid w:val="00ED566C"/>
    <w:rsid w:val="00ED606E"/>
    <w:rsid w:val="00ED7054"/>
    <w:rsid w:val="00EE06F8"/>
    <w:rsid w:val="00EE3E8E"/>
    <w:rsid w:val="00EE48EE"/>
    <w:rsid w:val="00EE4A76"/>
    <w:rsid w:val="00EE4BB8"/>
    <w:rsid w:val="00EE51C7"/>
    <w:rsid w:val="00EE576B"/>
    <w:rsid w:val="00EE73D6"/>
    <w:rsid w:val="00EE7451"/>
    <w:rsid w:val="00EE7BD5"/>
    <w:rsid w:val="00EE7E5D"/>
    <w:rsid w:val="00EE7F86"/>
    <w:rsid w:val="00EF1415"/>
    <w:rsid w:val="00EF1775"/>
    <w:rsid w:val="00EF1B73"/>
    <w:rsid w:val="00EF5727"/>
    <w:rsid w:val="00EF5D2D"/>
    <w:rsid w:val="00EF60DF"/>
    <w:rsid w:val="00EF656A"/>
    <w:rsid w:val="00EF65DB"/>
    <w:rsid w:val="00EF6F88"/>
    <w:rsid w:val="00EF71CA"/>
    <w:rsid w:val="00EF75ED"/>
    <w:rsid w:val="00F007AA"/>
    <w:rsid w:val="00F01729"/>
    <w:rsid w:val="00F02183"/>
    <w:rsid w:val="00F0283C"/>
    <w:rsid w:val="00F0359A"/>
    <w:rsid w:val="00F0544A"/>
    <w:rsid w:val="00F05770"/>
    <w:rsid w:val="00F05B10"/>
    <w:rsid w:val="00F05F9A"/>
    <w:rsid w:val="00F07898"/>
    <w:rsid w:val="00F10315"/>
    <w:rsid w:val="00F1104F"/>
    <w:rsid w:val="00F1175F"/>
    <w:rsid w:val="00F12964"/>
    <w:rsid w:val="00F12E73"/>
    <w:rsid w:val="00F141E5"/>
    <w:rsid w:val="00F152B6"/>
    <w:rsid w:val="00F1530C"/>
    <w:rsid w:val="00F15C29"/>
    <w:rsid w:val="00F16A9C"/>
    <w:rsid w:val="00F177CD"/>
    <w:rsid w:val="00F2017B"/>
    <w:rsid w:val="00F202DE"/>
    <w:rsid w:val="00F207BE"/>
    <w:rsid w:val="00F21310"/>
    <w:rsid w:val="00F22C91"/>
    <w:rsid w:val="00F2314D"/>
    <w:rsid w:val="00F2535A"/>
    <w:rsid w:val="00F2579E"/>
    <w:rsid w:val="00F25BC8"/>
    <w:rsid w:val="00F25D8C"/>
    <w:rsid w:val="00F270E9"/>
    <w:rsid w:val="00F27E95"/>
    <w:rsid w:val="00F3021A"/>
    <w:rsid w:val="00F30D2A"/>
    <w:rsid w:val="00F30D79"/>
    <w:rsid w:val="00F30F8F"/>
    <w:rsid w:val="00F312DC"/>
    <w:rsid w:val="00F313D7"/>
    <w:rsid w:val="00F31A46"/>
    <w:rsid w:val="00F32B26"/>
    <w:rsid w:val="00F33EF7"/>
    <w:rsid w:val="00F34744"/>
    <w:rsid w:val="00F35535"/>
    <w:rsid w:val="00F3586B"/>
    <w:rsid w:val="00F368E1"/>
    <w:rsid w:val="00F379E7"/>
    <w:rsid w:val="00F4013D"/>
    <w:rsid w:val="00F40F2C"/>
    <w:rsid w:val="00F41A3E"/>
    <w:rsid w:val="00F41FF7"/>
    <w:rsid w:val="00F42AE2"/>
    <w:rsid w:val="00F43B67"/>
    <w:rsid w:val="00F44353"/>
    <w:rsid w:val="00F47667"/>
    <w:rsid w:val="00F47A90"/>
    <w:rsid w:val="00F47C92"/>
    <w:rsid w:val="00F47E24"/>
    <w:rsid w:val="00F47E77"/>
    <w:rsid w:val="00F5052A"/>
    <w:rsid w:val="00F50B84"/>
    <w:rsid w:val="00F51807"/>
    <w:rsid w:val="00F5194F"/>
    <w:rsid w:val="00F520E8"/>
    <w:rsid w:val="00F53D5F"/>
    <w:rsid w:val="00F53DCA"/>
    <w:rsid w:val="00F541F8"/>
    <w:rsid w:val="00F5448D"/>
    <w:rsid w:val="00F5550B"/>
    <w:rsid w:val="00F557D7"/>
    <w:rsid w:val="00F55BDE"/>
    <w:rsid w:val="00F56CC9"/>
    <w:rsid w:val="00F5707A"/>
    <w:rsid w:val="00F61F9B"/>
    <w:rsid w:val="00F62911"/>
    <w:rsid w:val="00F645F1"/>
    <w:rsid w:val="00F64B6E"/>
    <w:rsid w:val="00F65826"/>
    <w:rsid w:val="00F669E3"/>
    <w:rsid w:val="00F6708F"/>
    <w:rsid w:val="00F679D2"/>
    <w:rsid w:val="00F707AA"/>
    <w:rsid w:val="00F70EB8"/>
    <w:rsid w:val="00F71CBB"/>
    <w:rsid w:val="00F71FE1"/>
    <w:rsid w:val="00F742E1"/>
    <w:rsid w:val="00F74CC1"/>
    <w:rsid w:val="00F74E12"/>
    <w:rsid w:val="00F76080"/>
    <w:rsid w:val="00F80671"/>
    <w:rsid w:val="00F8092C"/>
    <w:rsid w:val="00F81211"/>
    <w:rsid w:val="00F8260C"/>
    <w:rsid w:val="00F8291D"/>
    <w:rsid w:val="00F839B8"/>
    <w:rsid w:val="00F84A9F"/>
    <w:rsid w:val="00F874B1"/>
    <w:rsid w:val="00F87EE2"/>
    <w:rsid w:val="00F9071E"/>
    <w:rsid w:val="00F9102E"/>
    <w:rsid w:val="00F9149E"/>
    <w:rsid w:val="00F915C9"/>
    <w:rsid w:val="00F92609"/>
    <w:rsid w:val="00F92AC8"/>
    <w:rsid w:val="00F92D48"/>
    <w:rsid w:val="00F92E2A"/>
    <w:rsid w:val="00F93095"/>
    <w:rsid w:val="00F931ED"/>
    <w:rsid w:val="00F9362B"/>
    <w:rsid w:val="00F94228"/>
    <w:rsid w:val="00F9635B"/>
    <w:rsid w:val="00F966CC"/>
    <w:rsid w:val="00F96E5E"/>
    <w:rsid w:val="00F97574"/>
    <w:rsid w:val="00F975FE"/>
    <w:rsid w:val="00FA02F8"/>
    <w:rsid w:val="00FA3471"/>
    <w:rsid w:val="00FA4F87"/>
    <w:rsid w:val="00FA697D"/>
    <w:rsid w:val="00FA77F3"/>
    <w:rsid w:val="00FA79D8"/>
    <w:rsid w:val="00FB0E60"/>
    <w:rsid w:val="00FB4266"/>
    <w:rsid w:val="00FB4282"/>
    <w:rsid w:val="00FB44E7"/>
    <w:rsid w:val="00FB466B"/>
    <w:rsid w:val="00FB5679"/>
    <w:rsid w:val="00FB643B"/>
    <w:rsid w:val="00FB6731"/>
    <w:rsid w:val="00FB6D09"/>
    <w:rsid w:val="00FB7622"/>
    <w:rsid w:val="00FC1413"/>
    <w:rsid w:val="00FC192D"/>
    <w:rsid w:val="00FC21D7"/>
    <w:rsid w:val="00FC4645"/>
    <w:rsid w:val="00FC4ACE"/>
    <w:rsid w:val="00FC51CF"/>
    <w:rsid w:val="00FC57A8"/>
    <w:rsid w:val="00FC6765"/>
    <w:rsid w:val="00FC723A"/>
    <w:rsid w:val="00FC7B9E"/>
    <w:rsid w:val="00FD00BD"/>
    <w:rsid w:val="00FD0204"/>
    <w:rsid w:val="00FD0840"/>
    <w:rsid w:val="00FD0A14"/>
    <w:rsid w:val="00FD1612"/>
    <w:rsid w:val="00FD2A11"/>
    <w:rsid w:val="00FD3926"/>
    <w:rsid w:val="00FD48B6"/>
    <w:rsid w:val="00FD4A49"/>
    <w:rsid w:val="00FD5937"/>
    <w:rsid w:val="00FD6384"/>
    <w:rsid w:val="00FD71CF"/>
    <w:rsid w:val="00FE04C9"/>
    <w:rsid w:val="00FE09F2"/>
    <w:rsid w:val="00FE0B94"/>
    <w:rsid w:val="00FE0DFF"/>
    <w:rsid w:val="00FE13AD"/>
    <w:rsid w:val="00FE1E8C"/>
    <w:rsid w:val="00FE1FA6"/>
    <w:rsid w:val="00FE1FB9"/>
    <w:rsid w:val="00FE2C3F"/>
    <w:rsid w:val="00FE4560"/>
    <w:rsid w:val="00FE5038"/>
    <w:rsid w:val="00FE5A91"/>
    <w:rsid w:val="00FE77EB"/>
    <w:rsid w:val="00FE7FAB"/>
    <w:rsid w:val="00FF038E"/>
    <w:rsid w:val="00FF0747"/>
    <w:rsid w:val="00FF188F"/>
    <w:rsid w:val="00FF1A74"/>
    <w:rsid w:val="00FF2C26"/>
    <w:rsid w:val="00FF2EDD"/>
    <w:rsid w:val="00FF31F8"/>
    <w:rsid w:val="00FF3BE8"/>
    <w:rsid w:val="00FF4451"/>
    <w:rsid w:val="00FF4CC5"/>
    <w:rsid w:val="00FF5093"/>
    <w:rsid w:val="00FF5822"/>
    <w:rsid w:val="00FF5889"/>
    <w:rsid w:val="00FF5EEF"/>
    <w:rsid w:val="00FF7174"/>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74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paragraph" w:styleId="Header">
    <w:name w:val="header"/>
    <w:basedOn w:val="Normal"/>
    <w:link w:val="HeaderChar"/>
    <w:uiPriority w:val="99"/>
    <w:unhideWhenUsed/>
    <w:rsid w:val="00E205B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link w:val="Header"/>
    <w:uiPriority w:val="99"/>
    <w:rsid w:val="00E205B8"/>
    <w:rPr>
      <w:rFonts w:ascii="Calibri" w:eastAsia="Calibri" w:hAnsi="Calibri"/>
      <w:sz w:val="22"/>
      <w:szCs w:val="22"/>
    </w:rPr>
  </w:style>
  <w:style w:type="character" w:styleId="Hyperlink">
    <w:name w:val="Hyperlink"/>
    <w:uiPriority w:val="99"/>
    <w:unhideWhenUsed/>
    <w:rsid w:val="006126F6"/>
    <w:rPr>
      <w:rFonts w:ascii="Times New Roman" w:hAnsi="Times New Roman" w:cs="Times New Roman" w:hint="default"/>
      <w:color w:val="000000"/>
      <w:u w:val="single"/>
    </w:rPr>
  </w:style>
  <w:style w:type="character" w:styleId="CommentReference">
    <w:name w:val="annotation reference"/>
    <w:rsid w:val="0079544F"/>
    <w:rPr>
      <w:sz w:val="16"/>
      <w:szCs w:val="16"/>
    </w:rPr>
  </w:style>
  <w:style w:type="paragraph" w:styleId="CommentText">
    <w:name w:val="annotation text"/>
    <w:basedOn w:val="Normal"/>
    <w:link w:val="CommentTextChar"/>
    <w:rsid w:val="0079544F"/>
    <w:rPr>
      <w:sz w:val="20"/>
      <w:szCs w:val="20"/>
    </w:rPr>
  </w:style>
  <w:style w:type="character" w:customStyle="1" w:styleId="CommentTextChar">
    <w:name w:val="Comment Text Char"/>
    <w:basedOn w:val="DefaultParagraphFont"/>
    <w:link w:val="CommentText"/>
    <w:rsid w:val="0079544F"/>
  </w:style>
  <w:style w:type="paragraph" w:styleId="CommentSubject">
    <w:name w:val="annotation subject"/>
    <w:basedOn w:val="CommentText"/>
    <w:next w:val="CommentText"/>
    <w:link w:val="CommentSubjectChar"/>
    <w:rsid w:val="0079544F"/>
    <w:rPr>
      <w:b/>
      <w:bCs/>
    </w:rPr>
  </w:style>
  <w:style w:type="character" w:customStyle="1" w:styleId="CommentSubjectChar">
    <w:name w:val="Comment Subject Char"/>
    <w:link w:val="CommentSubject"/>
    <w:rsid w:val="0079544F"/>
    <w:rPr>
      <w:b/>
      <w:bCs/>
    </w:rPr>
  </w:style>
  <w:style w:type="paragraph" w:styleId="Revision">
    <w:name w:val="Revision"/>
    <w:hidden/>
    <w:uiPriority w:val="99"/>
    <w:semiHidden/>
    <w:rsid w:val="00040E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74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paragraph" w:styleId="Header">
    <w:name w:val="header"/>
    <w:basedOn w:val="Normal"/>
    <w:link w:val="HeaderChar"/>
    <w:uiPriority w:val="99"/>
    <w:unhideWhenUsed/>
    <w:rsid w:val="00E205B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link w:val="Header"/>
    <w:uiPriority w:val="99"/>
    <w:rsid w:val="00E205B8"/>
    <w:rPr>
      <w:rFonts w:ascii="Calibri" w:eastAsia="Calibri" w:hAnsi="Calibri"/>
      <w:sz w:val="22"/>
      <w:szCs w:val="22"/>
    </w:rPr>
  </w:style>
  <w:style w:type="character" w:styleId="Hyperlink">
    <w:name w:val="Hyperlink"/>
    <w:uiPriority w:val="99"/>
    <w:unhideWhenUsed/>
    <w:rsid w:val="006126F6"/>
    <w:rPr>
      <w:rFonts w:ascii="Times New Roman" w:hAnsi="Times New Roman" w:cs="Times New Roman" w:hint="default"/>
      <w:color w:val="000000"/>
      <w:u w:val="single"/>
    </w:rPr>
  </w:style>
  <w:style w:type="character" w:styleId="CommentReference">
    <w:name w:val="annotation reference"/>
    <w:rsid w:val="0079544F"/>
    <w:rPr>
      <w:sz w:val="16"/>
      <w:szCs w:val="16"/>
    </w:rPr>
  </w:style>
  <w:style w:type="paragraph" w:styleId="CommentText">
    <w:name w:val="annotation text"/>
    <w:basedOn w:val="Normal"/>
    <w:link w:val="CommentTextChar"/>
    <w:rsid w:val="0079544F"/>
    <w:rPr>
      <w:sz w:val="20"/>
      <w:szCs w:val="20"/>
    </w:rPr>
  </w:style>
  <w:style w:type="character" w:customStyle="1" w:styleId="CommentTextChar">
    <w:name w:val="Comment Text Char"/>
    <w:basedOn w:val="DefaultParagraphFont"/>
    <w:link w:val="CommentText"/>
    <w:rsid w:val="0079544F"/>
  </w:style>
  <w:style w:type="paragraph" w:styleId="CommentSubject">
    <w:name w:val="annotation subject"/>
    <w:basedOn w:val="CommentText"/>
    <w:next w:val="CommentText"/>
    <w:link w:val="CommentSubjectChar"/>
    <w:rsid w:val="0079544F"/>
    <w:rPr>
      <w:b/>
      <w:bCs/>
    </w:rPr>
  </w:style>
  <w:style w:type="character" w:customStyle="1" w:styleId="CommentSubjectChar">
    <w:name w:val="Comment Subject Char"/>
    <w:link w:val="CommentSubject"/>
    <w:rsid w:val="0079544F"/>
    <w:rPr>
      <w:b/>
      <w:bCs/>
    </w:rPr>
  </w:style>
  <w:style w:type="paragraph" w:styleId="Revision">
    <w:name w:val="Revision"/>
    <w:hidden/>
    <w:uiPriority w:val="99"/>
    <w:semiHidden/>
    <w:rsid w:val="00040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23630636">
      <w:bodyDiv w:val="1"/>
      <w:marLeft w:val="0"/>
      <w:marRight w:val="0"/>
      <w:marTop w:val="0"/>
      <w:marBottom w:val="0"/>
      <w:divBdr>
        <w:top w:val="none" w:sz="0" w:space="0" w:color="auto"/>
        <w:left w:val="none" w:sz="0" w:space="0" w:color="auto"/>
        <w:bottom w:val="none" w:sz="0" w:space="0" w:color="auto"/>
        <w:right w:val="none" w:sz="0" w:space="0" w:color="auto"/>
      </w:divBdr>
    </w:div>
    <w:div w:id="552010283">
      <w:bodyDiv w:val="1"/>
      <w:marLeft w:val="0"/>
      <w:marRight w:val="0"/>
      <w:marTop w:val="0"/>
      <w:marBottom w:val="0"/>
      <w:divBdr>
        <w:top w:val="none" w:sz="0" w:space="0" w:color="auto"/>
        <w:left w:val="none" w:sz="0" w:space="0" w:color="auto"/>
        <w:bottom w:val="none" w:sz="0" w:space="0" w:color="auto"/>
        <w:right w:val="none" w:sz="0" w:space="0" w:color="auto"/>
      </w:divBdr>
    </w:div>
    <w:div w:id="632754199">
      <w:bodyDiv w:val="1"/>
      <w:marLeft w:val="0"/>
      <w:marRight w:val="0"/>
      <w:marTop w:val="0"/>
      <w:marBottom w:val="0"/>
      <w:divBdr>
        <w:top w:val="none" w:sz="0" w:space="0" w:color="auto"/>
        <w:left w:val="none" w:sz="0" w:space="0" w:color="auto"/>
        <w:bottom w:val="none" w:sz="0" w:space="0" w:color="auto"/>
        <w:right w:val="none" w:sz="0" w:space="0" w:color="auto"/>
      </w:divBdr>
    </w:div>
    <w:div w:id="688681805">
      <w:bodyDiv w:val="1"/>
      <w:marLeft w:val="0"/>
      <w:marRight w:val="0"/>
      <w:marTop w:val="0"/>
      <w:marBottom w:val="0"/>
      <w:divBdr>
        <w:top w:val="none" w:sz="0" w:space="0" w:color="auto"/>
        <w:left w:val="none" w:sz="0" w:space="0" w:color="auto"/>
        <w:bottom w:val="none" w:sz="0" w:space="0" w:color="auto"/>
        <w:right w:val="none" w:sz="0" w:space="0" w:color="auto"/>
      </w:divBdr>
    </w:div>
    <w:div w:id="772045301">
      <w:bodyDiv w:val="1"/>
      <w:marLeft w:val="0"/>
      <w:marRight w:val="0"/>
      <w:marTop w:val="0"/>
      <w:marBottom w:val="0"/>
      <w:divBdr>
        <w:top w:val="none" w:sz="0" w:space="0" w:color="auto"/>
        <w:left w:val="none" w:sz="0" w:space="0" w:color="auto"/>
        <w:bottom w:val="none" w:sz="0" w:space="0" w:color="auto"/>
        <w:right w:val="none" w:sz="0" w:space="0" w:color="auto"/>
      </w:divBdr>
    </w:div>
    <w:div w:id="845359893">
      <w:bodyDiv w:val="1"/>
      <w:marLeft w:val="0"/>
      <w:marRight w:val="0"/>
      <w:marTop w:val="0"/>
      <w:marBottom w:val="0"/>
      <w:divBdr>
        <w:top w:val="none" w:sz="0" w:space="0" w:color="auto"/>
        <w:left w:val="none" w:sz="0" w:space="0" w:color="auto"/>
        <w:bottom w:val="none" w:sz="0" w:space="0" w:color="auto"/>
        <w:right w:val="none" w:sz="0" w:space="0" w:color="auto"/>
      </w:divBdr>
    </w:div>
    <w:div w:id="871498797">
      <w:bodyDiv w:val="1"/>
      <w:marLeft w:val="0"/>
      <w:marRight w:val="0"/>
      <w:marTop w:val="0"/>
      <w:marBottom w:val="0"/>
      <w:divBdr>
        <w:top w:val="none" w:sz="0" w:space="0" w:color="auto"/>
        <w:left w:val="none" w:sz="0" w:space="0" w:color="auto"/>
        <w:bottom w:val="none" w:sz="0" w:space="0" w:color="auto"/>
        <w:right w:val="none" w:sz="0" w:space="0" w:color="auto"/>
      </w:divBdr>
    </w:div>
    <w:div w:id="919876032">
      <w:bodyDiv w:val="1"/>
      <w:marLeft w:val="0"/>
      <w:marRight w:val="0"/>
      <w:marTop w:val="0"/>
      <w:marBottom w:val="0"/>
      <w:divBdr>
        <w:top w:val="none" w:sz="0" w:space="0" w:color="auto"/>
        <w:left w:val="none" w:sz="0" w:space="0" w:color="auto"/>
        <w:bottom w:val="none" w:sz="0" w:space="0" w:color="auto"/>
        <w:right w:val="none" w:sz="0" w:space="0" w:color="auto"/>
      </w:divBdr>
    </w:div>
    <w:div w:id="117449209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327709114">
      <w:bodyDiv w:val="1"/>
      <w:marLeft w:val="0"/>
      <w:marRight w:val="0"/>
      <w:marTop w:val="0"/>
      <w:marBottom w:val="0"/>
      <w:divBdr>
        <w:top w:val="none" w:sz="0" w:space="0" w:color="auto"/>
        <w:left w:val="none" w:sz="0" w:space="0" w:color="auto"/>
        <w:bottom w:val="none" w:sz="0" w:space="0" w:color="auto"/>
        <w:right w:val="none" w:sz="0" w:space="0" w:color="auto"/>
      </w:divBdr>
    </w:div>
    <w:div w:id="1624731905">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730877788">
      <w:bodyDiv w:val="1"/>
      <w:marLeft w:val="0"/>
      <w:marRight w:val="0"/>
      <w:marTop w:val="0"/>
      <w:marBottom w:val="0"/>
      <w:divBdr>
        <w:top w:val="none" w:sz="0" w:space="0" w:color="auto"/>
        <w:left w:val="none" w:sz="0" w:space="0" w:color="auto"/>
        <w:bottom w:val="none" w:sz="0" w:space="0" w:color="auto"/>
        <w:right w:val="none" w:sz="0" w:space="0" w:color="auto"/>
      </w:divBdr>
    </w:div>
    <w:div w:id="1827356908">
      <w:bodyDiv w:val="1"/>
      <w:marLeft w:val="0"/>
      <w:marRight w:val="0"/>
      <w:marTop w:val="0"/>
      <w:marBottom w:val="0"/>
      <w:divBdr>
        <w:top w:val="none" w:sz="0" w:space="0" w:color="auto"/>
        <w:left w:val="none" w:sz="0" w:space="0" w:color="auto"/>
        <w:bottom w:val="none" w:sz="0" w:space="0" w:color="auto"/>
        <w:right w:val="none" w:sz="0" w:space="0" w:color="auto"/>
      </w:divBdr>
    </w:div>
    <w:div w:id="1840390083">
      <w:bodyDiv w:val="1"/>
      <w:marLeft w:val="0"/>
      <w:marRight w:val="0"/>
      <w:marTop w:val="0"/>
      <w:marBottom w:val="0"/>
      <w:divBdr>
        <w:top w:val="none" w:sz="0" w:space="0" w:color="auto"/>
        <w:left w:val="none" w:sz="0" w:space="0" w:color="auto"/>
        <w:bottom w:val="none" w:sz="0" w:space="0" w:color="auto"/>
        <w:right w:val="none" w:sz="0" w:space="0" w:color="auto"/>
      </w:divBdr>
    </w:div>
    <w:div w:id="1909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541F-5AE5-4E18-8A20-BBAD09D2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23</Pages>
  <Words>5160</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34503</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43</cp:revision>
  <cp:lastPrinted>2016-11-09T12:56:00Z</cp:lastPrinted>
  <dcterms:created xsi:type="dcterms:W3CDTF">2016-10-17T18:06:00Z</dcterms:created>
  <dcterms:modified xsi:type="dcterms:W3CDTF">2016-11-09T12:58:00Z</dcterms:modified>
</cp:coreProperties>
</file>