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6A5" w:rsidRPr="002136A5" w:rsidRDefault="002136A5" w:rsidP="002136A5">
      <w:pPr>
        <w:tabs>
          <w:tab w:val="left" w:pos="0"/>
        </w:tabs>
        <w:spacing w:after="0" w:line="233" w:lineRule="auto"/>
        <w:jc w:val="both"/>
        <w:rPr>
          <w:rFonts w:eastAsia="Times New Roman" w:cs="Times New Roman"/>
          <w:b/>
          <w:szCs w:val="20"/>
        </w:rPr>
      </w:pPr>
    </w:p>
    <w:p w:rsidR="002136A5" w:rsidRPr="002136A5" w:rsidRDefault="002136A5" w:rsidP="002136A5">
      <w:pPr>
        <w:spacing w:after="0" w:line="233" w:lineRule="auto"/>
        <w:jc w:val="center"/>
        <w:rPr>
          <w:rFonts w:eastAsia="Times New Roman" w:cs="Times New Roman"/>
          <w:b/>
          <w:szCs w:val="24"/>
        </w:rPr>
      </w:pPr>
      <w:r w:rsidRPr="002136A5">
        <w:rPr>
          <w:rFonts w:eastAsia="Times New Roman" w:cs="Times New Roman"/>
          <w:b/>
          <w:szCs w:val="24"/>
        </w:rPr>
        <w:t>BEFORE THE</w:t>
      </w:r>
    </w:p>
    <w:p w:rsidR="002136A5" w:rsidRPr="002136A5" w:rsidRDefault="002136A5" w:rsidP="002136A5">
      <w:pPr>
        <w:spacing w:after="0" w:line="233" w:lineRule="auto"/>
        <w:jc w:val="center"/>
        <w:rPr>
          <w:rFonts w:eastAsia="Times New Roman" w:cs="Times New Roman"/>
          <w:b/>
          <w:szCs w:val="24"/>
        </w:rPr>
      </w:pPr>
      <w:smartTag w:uri="urn:schemas-microsoft-com:office:smarttags" w:element="place">
        <w:smartTag w:uri="urn:schemas-microsoft-com:office:smarttags" w:element="State">
          <w:r w:rsidRPr="002136A5">
            <w:rPr>
              <w:rFonts w:eastAsia="Times New Roman" w:cs="Times New Roman"/>
              <w:b/>
              <w:szCs w:val="24"/>
            </w:rPr>
            <w:t>PENNSYLVANIA</w:t>
          </w:r>
        </w:smartTag>
      </w:smartTag>
      <w:r w:rsidRPr="002136A5">
        <w:rPr>
          <w:rFonts w:eastAsia="Times New Roman" w:cs="Times New Roman"/>
          <w:b/>
          <w:szCs w:val="24"/>
        </w:rPr>
        <w:t xml:space="preserve"> PUBLIC UTILITY COMMISSION</w:t>
      </w:r>
    </w:p>
    <w:p w:rsidR="002136A5" w:rsidRPr="002136A5" w:rsidRDefault="002136A5" w:rsidP="002136A5">
      <w:pPr>
        <w:spacing w:after="0" w:line="233" w:lineRule="auto"/>
        <w:jc w:val="both"/>
        <w:rPr>
          <w:rFonts w:eastAsia="Times New Roman" w:cs="Times New Roman"/>
          <w:b/>
          <w:szCs w:val="24"/>
        </w:rPr>
      </w:pPr>
    </w:p>
    <w:p w:rsidR="002136A5" w:rsidRPr="002136A5" w:rsidRDefault="002136A5" w:rsidP="002136A5">
      <w:pPr>
        <w:spacing w:after="0" w:line="233" w:lineRule="auto"/>
        <w:jc w:val="both"/>
        <w:rPr>
          <w:rFonts w:eastAsia="Times New Roman" w:cs="Times New Roman"/>
          <w:b/>
          <w:szCs w:val="24"/>
        </w:rPr>
      </w:pPr>
    </w:p>
    <w:p w:rsidR="003476C6" w:rsidRDefault="002136A5" w:rsidP="003476C6">
      <w:pPr>
        <w:spacing w:after="0" w:line="233" w:lineRule="auto"/>
        <w:rPr>
          <w:rFonts w:eastAsia="Times New Roman" w:cs="Times New Roman"/>
          <w:szCs w:val="24"/>
        </w:rPr>
      </w:pPr>
      <w:r w:rsidRPr="002136A5">
        <w:rPr>
          <w:rFonts w:eastAsia="Times New Roman" w:cs="Times New Roman"/>
          <w:szCs w:val="24"/>
        </w:rPr>
        <w:t>Application of S</w:t>
      </w:r>
      <w:r>
        <w:rPr>
          <w:rFonts w:eastAsia="Times New Roman" w:cs="Times New Roman"/>
          <w:szCs w:val="24"/>
        </w:rPr>
        <w:t xml:space="preserve">usquehanna Valley Taxi </w:t>
      </w:r>
      <w:proofErr w:type="gramStart"/>
      <w:r>
        <w:rPr>
          <w:rFonts w:eastAsia="Times New Roman" w:cs="Times New Roman"/>
          <w:szCs w:val="24"/>
        </w:rPr>
        <w:t>Service,</w:t>
      </w:r>
      <w:r>
        <w:rPr>
          <w:rFonts w:eastAsia="Times New Roman" w:cs="Times New Roman"/>
          <w:szCs w:val="24"/>
        </w:rPr>
        <w:tab/>
        <w:t>:</w:t>
      </w:r>
      <w:proofErr w:type="gramEnd"/>
    </w:p>
    <w:p w:rsidR="00215CE0" w:rsidRDefault="002136A5" w:rsidP="003476C6">
      <w:pPr>
        <w:spacing w:after="0" w:line="233" w:lineRule="auto"/>
        <w:rPr>
          <w:rFonts w:eastAsia="Times New Roman" w:cs="Times New Roman"/>
          <w:szCs w:val="24"/>
        </w:rPr>
      </w:pPr>
      <w:r>
        <w:rPr>
          <w:rFonts w:eastAsia="Times New Roman" w:cs="Times New Roman"/>
          <w:szCs w:val="24"/>
        </w:rPr>
        <w:t>Inc. for the right to begin to transport, as a common</w:t>
      </w:r>
      <w:r w:rsidR="00215CE0">
        <w:rPr>
          <w:rFonts w:eastAsia="Times New Roman" w:cs="Times New Roman"/>
          <w:szCs w:val="24"/>
        </w:rPr>
        <w:tab/>
        <w:t>:</w:t>
      </w:r>
    </w:p>
    <w:p w:rsidR="00215CE0" w:rsidRDefault="002136A5" w:rsidP="003476C6">
      <w:pPr>
        <w:spacing w:after="0" w:line="233" w:lineRule="auto"/>
        <w:rPr>
          <w:rFonts w:eastAsia="Times New Roman" w:cs="Times New Roman"/>
          <w:szCs w:val="24"/>
        </w:rPr>
      </w:pPr>
      <w:proofErr w:type="gramStart"/>
      <w:r>
        <w:rPr>
          <w:rFonts w:eastAsia="Times New Roman" w:cs="Times New Roman"/>
          <w:szCs w:val="24"/>
        </w:rPr>
        <w:t>carrier</w:t>
      </w:r>
      <w:proofErr w:type="gramEnd"/>
      <w:r>
        <w:rPr>
          <w:rFonts w:eastAsia="Times New Roman" w:cs="Times New Roman"/>
          <w:szCs w:val="24"/>
        </w:rPr>
        <w:t>,</w:t>
      </w:r>
      <w:r w:rsidR="00215CE0">
        <w:rPr>
          <w:rFonts w:eastAsia="Times New Roman" w:cs="Times New Roman"/>
          <w:szCs w:val="24"/>
        </w:rPr>
        <w:t xml:space="preserve"> </w:t>
      </w:r>
      <w:r w:rsidRPr="002136A5">
        <w:rPr>
          <w:rFonts w:eastAsia="Times New Roman" w:cs="Times New Roman"/>
          <w:szCs w:val="24"/>
        </w:rPr>
        <w:t xml:space="preserve">by motor vehicle, persons in </w:t>
      </w:r>
      <w:r>
        <w:rPr>
          <w:rFonts w:eastAsia="Times New Roman" w:cs="Times New Roman"/>
          <w:szCs w:val="24"/>
        </w:rPr>
        <w:t xml:space="preserve">call or </w:t>
      </w:r>
      <w:r w:rsidR="00215CE0">
        <w:rPr>
          <w:rFonts w:eastAsia="Times New Roman" w:cs="Times New Roman"/>
          <w:szCs w:val="24"/>
        </w:rPr>
        <w:t>demand</w:t>
      </w:r>
      <w:r w:rsidR="00215CE0">
        <w:rPr>
          <w:rFonts w:eastAsia="Times New Roman" w:cs="Times New Roman"/>
          <w:szCs w:val="24"/>
        </w:rPr>
        <w:tab/>
        <w:t>:</w:t>
      </w:r>
    </w:p>
    <w:p w:rsidR="00215CE0" w:rsidRDefault="002136A5" w:rsidP="003476C6">
      <w:pPr>
        <w:spacing w:after="0" w:line="233" w:lineRule="auto"/>
        <w:rPr>
          <w:rFonts w:eastAsia="Times New Roman" w:cs="Times New Roman"/>
          <w:szCs w:val="24"/>
        </w:rPr>
      </w:pPr>
      <w:proofErr w:type="gramStart"/>
      <w:r>
        <w:rPr>
          <w:rFonts w:eastAsia="Times New Roman" w:cs="Times New Roman"/>
          <w:szCs w:val="24"/>
        </w:rPr>
        <w:t>service</w:t>
      </w:r>
      <w:proofErr w:type="gramEnd"/>
      <w:r>
        <w:rPr>
          <w:rFonts w:eastAsia="Times New Roman" w:cs="Times New Roman"/>
          <w:szCs w:val="24"/>
        </w:rPr>
        <w:t>, in</w:t>
      </w:r>
      <w:r w:rsidR="00215CE0">
        <w:rPr>
          <w:rFonts w:eastAsia="Times New Roman" w:cs="Times New Roman"/>
          <w:szCs w:val="24"/>
        </w:rPr>
        <w:t xml:space="preserve"> </w:t>
      </w:r>
      <w:r>
        <w:rPr>
          <w:rFonts w:eastAsia="Times New Roman" w:cs="Times New Roman"/>
          <w:szCs w:val="24"/>
        </w:rPr>
        <w:t xml:space="preserve">the Counties of </w:t>
      </w:r>
      <w:r w:rsidR="00215CE0">
        <w:rPr>
          <w:rFonts w:eastAsia="Times New Roman" w:cs="Times New Roman"/>
          <w:szCs w:val="24"/>
        </w:rPr>
        <w:t>Northumberland, Union,</w:t>
      </w:r>
      <w:r w:rsidR="00215CE0">
        <w:rPr>
          <w:rFonts w:eastAsia="Times New Roman" w:cs="Times New Roman"/>
          <w:szCs w:val="24"/>
        </w:rPr>
        <w:tab/>
        <w:t>:</w:t>
      </w:r>
    </w:p>
    <w:p w:rsidR="00215CE0" w:rsidRDefault="00215CE0" w:rsidP="003476C6">
      <w:pPr>
        <w:spacing w:after="0" w:line="233" w:lineRule="auto"/>
        <w:rPr>
          <w:rFonts w:eastAsia="Times New Roman" w:cs="Times New Roman"/>
          <w:szCs w:val="24"/>
        </w:rPr>
      </w:pPr>
      <w:r>
        <w:rPr>
          <w:rFonts w:eastAsia="Times New Roman" w:cs="Times New Roman"/>
          <w:szCs w:val="24"/>
        </w:rPr>
        <w:t xml:space="preserve">Snyder, excluding the Borough of </w:t>
      </w:r>
      <w:proofErr w:type="gramStart"/>
      <w:r>
        <w:rPr>
          <w:rFonts w:eastAsia="Times New Roman" w:cs="Times New Roman"/>
          <w:szCs w:val="24"/>
        </w:rPr>
        <w:t>Riverside,</w:t>
      </w:r>
      <w:r w:rsidR="003476C6">
        <w:rPr>
          <w:rFonts w:eastAsia="Times New Roman" w:cs="Times New Roman"/>
          <w:szCs w:val="24"/>
        </w:rPr>
        <w:tab/>
      </w:r>
      <w:r w:rsidR="003476C6">
        <w:rPr>
          <w:rFonts w:eastAsia="Times New Roman" w:cs="Times New Roman"/>
          <w:szCs w:val="24"/>
        </w:rPr>
        <w:tab/>
      </w:r>
      <w:r>
        <w:rPr>
          <w:rFonts w:eastAsia="Times New Roman" w:cs="Times New Roman"/>
          <w:szCs w:val="24"/>
        </w:rPr>
        <w:t>:</w:t>
      </w:r>
      <w:proofErr w:type="gramEnd"/>
      <w:r w:rsidR="003476C6">
        <w:rPr>
          <w:rFonts w:eastAsia="Times New Roman" w:cs="Times New Roman"/>
          <w:szCs w:val="24"/>
        </w:rPr>
        <w:tab/>
      </w:r>
      <w:r w:rsidR="003476C6">
        <w:rPr>
          <w:rFonts w:eastAsia="Times New Roman" w:cs="Times New Roman"/>
          <w:szCs w:val="24"/>
        </w:rPr>
        <w:tab/>
        <w:t>A-2016-2538283</w:t>
      </w:r>
    </w:p>
    <w:p w:rsidR="002136A5" w:rsidRDefault="00215CE0" w:rsidP="003476C6">
      <w:pPr>
        <w:spacing w:after="0" w:line="233" w:lineRule="auto"/>
        <w:rPr>
          <w:rFonts w:eastAsia="Times New Roman" w:cs="Times New Roman"/>
          <w:szCs w:val="24"/>
        </w:rPr>
      </w:pPr>
      <w:r>
        <w:rPr>
          <w:rFonts w:eastAsia="Times New Roman" w:cs="Times New Roman"/>
          <w:szCs w:val="24"/>
        </w:rPr>
        <w:t>Northumberland County, which is to be a transfer</w:t>
      </w:r>
      <w:r>
        <w:rPr>
          <w:rFonts w:eastAsia="Times New Roman" w:cs="Times New Roman"/>
          <w:szCs w:val="24"/>
        </w:rPr>
        <w:tab/>
      </w:r>
      <w:r w:rsidR="002136A5" w:rsidRPr="002136A5">
        <w:rPr>
          <w:rFonts w:eastAsia="Times New Roman" w:cs="Times New Roman"/>
          <w:szCs w:val="24"/>
        </w:rPr>
        <w:t>:</w:t>
      </w:r>
    </w:p>
    <w:p w:rsidR="00215CE0" w:rsidRDefault="003476C6" w:rsidP="003476C6">
      <w:pPr>
        <w:spacing w:after="0" w:line="233" w:lineRule="auto"/>
        <w:rPr>
          <w:rFonts w:eastAsia="Times New Roman" w:cs="Times New Roman"/>
          <w:szCs w:val="24"/>
        </w:rPr>
      </w:pPr>
      <w:proofErr w:type="gramStart"/>
      <w:r>
        <w:rPr>
          <w:rFonts w:eastAsia="Times New Roman" w:cs="Times New Roman"/>
          <w:szCs w:val="24"/>
        </w:rPr>
        <w:t>of</w:t>
      </w:r>
      <w:proofErr w:type="gramEnd"/>
      <w:r>
        <w:rPr>
          <w:rFonts w:eastAsia="Times New Roman" w:cs="Times New Roman"/>
          <w:szCs w:val="24"/>
        </w:rPr>
        <w:t xml:space="preserve"> a</w:t>
      </w:r>
      <w:r w:rsidR="00215CE0">
        <w:rPr>
          <w:rFonts w:eastAsia="Times New Roman" w:cs="Times New Roman"/>
          <w:szCs w:val="24"/>
        </w:rPr>
        <w:t>ll rights authorized under the certificate issued</w:t>
      </w:r>
      <w:r>
        <w:rPr>
          <w:rFonts w:eastAsia="Times New Roman" w:cs="Times New Roman"/>
          <w:szCs w:val="24"/>
        </w:rPr>
        <w:tab/>
      </w:r>
      <w:r w:rsidR="00215CE0">
        <w:rPr>
          <w:rFonts w:eastAsia="Times New Roman" w:cs="Times New Roman"/>
          <w:szCs w:val="24"/>
        </w:rPr>
        <w:t>:</w:t>
      </w:r>
    </w:p>
    <w:p w:rsidR="003476C6" w:rsidRDefault="003476C6" w:rsidP="003476C6">
      <w:pPr>
        <w:spacing w:after="0" w:line="233" w:lineRule="auto"/>
        <w:rPr>
          <w:rFonts w:eastAsia="Times New Roman" w:cs="Times New Roman"/>
          <w:szCs w:val="24"/>
        </w:rPr>
      </w:pPr>
      <w:proofErr w:type="gramStart"/>
      <w:r>
        <w:rPr>
          <w:rFonts w:eastAsia="Times New Roman" w:cs="Times New Roman"/>
          <w:szCs w:val="24"/>
        </w:rPr>
        <w:t>at</w:t>
      </w:r>
      <w:proofErr w:type="gramEnd"/>
      <w:r>
        <w:rPr>
          <w:rFonts w:eastAsia="Times New Roman" w:cs="Times New Roman"/>
          <w:szCs w:val="24"/>
        </w:rPr>
        <w:t xml:space="preserve"> </w:t>
      </w:r>
      <w:r w:rsidR="00215CE0">
        <w:rPr>
          <w:rFonts w:eastAsia="Times New Roman" w:cs="Times New Roman"/>
          <w:szCs w:val="24"/>
        </w:rPr>
        <w:t xml:space="preserve">A-640217, </w:t>
      </w:r>
      <w:r>
        <w:rPr>
          <w:rFonts w:eastAsia="Times New Roman" w:cs="Times New Roman"/>
          <w:szCs w:val="24"/>
        </w:rPr>
        <w:t>D</w:t>
      </w:r>
      <w:r w:rsidR="00215CE0">
        <w:rPr>
          <w:rFonts w:eastAsia="Times New Roman" w:cs="Times New Roman"/>
          <w:szCs w:val="24"/>
        </w:rPr>
        <w:t>ock</w:t>
      </w:r>
      <w:r>
        <w:rPr>
          <w:rFonts w:eastAsia="Times New Roman" w:cs="Times New Roman"/>
          <w:szCs w:val="24"/>
        </w:rPr>
        <w:t>et No. A-2015-2472707, to</w:t>
      </w:r>
      <w:r>
        <w:rPr>
          <w:rFonts w:eastAsia="Times New Roman" w:cs="Times New Roman"/>
          <w:szCs w:val="24"/>
        </w:rPr>
        <w:tab/>
        <w:t>:</w:t>
      </w:r>
    </w:p>
    <w:p w:rsidR="003476C6" w:rsidRDefault="003476C6" w:rsidP="003476C6">
      <w:pPr>
        <w:spacing w:after="0" w:line="233" w:lineRule="auto"/>
        <w:rPr>
          <w:rFonts w:eastAsia="Times New Roman" w:cs="Times New Roman"/>
          <w:szCs w:val="24"/>
        </w:rPr>
      </w:pPr>
      <w:r>
        <w:rPr>
          <w:rFonts w:eastAsia="Times New Roman" w:cs="Times New Roman"/>
          <w:szCs w:val="24"/>
        </w:rPr>
        <w:t xml:space="preserve">Susquehanna Valley Limousine, Inc., t/a </w:t>
      </w:r>
      <w:r>
        <w:rPr>
          <w:rFonts w:eastAsia="Times New Roman" w:cs="Times New Roman"/>
          <w:szCs w:val="24"/>
        </w:rPr>
        <w:tab/>
      </w:r>
      <w:r>
        <w:rPr>
          <w:rFonts w:eastAsia="Times New Roman" w:cs="Times New Roman"/>
          <w:szCs w:val="24"/>
        </w:rPr>
        <w:tab/>
        <w:t>:</w:t>
      </w:r>
    </w:p>
    <w:p w:rsidR="003476C6" w:rsidRDefault="003476C6" w:rsidP="003476C6">
      <w:pPr>
        <w:spacing w:after="0" w:line="233" w:lineRule="auto"/>
        <w:rPr>
          <w:rFonts w:eastAsia="Times New Roman" w:cs="Times New Roman"/>
          <w:szCs w:val="24"/>
        </w:rPr>
      </w:pPr>
      <w:r>
        <w:rPr>
          <w:rFonts w:eastAsia="Times New Roman" w:cs="Times New Roman"/>
          <w:szCs w:val="24"/>
        </w:rPr>
        <w:t>Susquehanna Valley Taxi Service, subject to the</w:t>
      </w:r>
      <w:r>
        <w:rPr>
          <w:rFonts w:eastAsia="Times New Roman" w:cs="Times New Roman"/>
          <w:szCs w:val="24"/>
        </w:rPr>
        <w:tab/>
        <w:t>:</w:t>
      </w:r>
    </w:p>
    <w:p w:rsidR="00215CE0" w:rsidRDefault="003476C6" w:rsidP="003476C6">
      <w:pPr>
        <w:spacing w:after="0" w:line="233" w:lineRule="auto"/>
        <w:rPr>
          <w:rFonts w:eastAsia="Times New Roman" w:cs="Times New Roman"/>
          <w:szCs w:val="24"/>
        </w:rPr>
      </w:pPr>
      <w:proofErr w:type="gramStart"/>
      <w:r>
        <w:rPr>
          <w:rFonts w:eastAsia="Times New Roman" w:cs="Times New Roman"/>
          <w:szCs w:val="24"/>
        </w:rPr>
        <w:t>same</w:t>
      </w:r>
      <w:proofErr w:type="gramEnd"/>
      <w:r>
        <w:rPr>
          <w:rFonts w:eastAsia="Times New Roman" w:cs="Times New Roman"/>
          <w:szCs w:val="24"/>
        </w:rPr>
        <w:t xml:space="preserve"> limitations and conditions.</w:t>
      </w:r>
      <w:r>
        <w:rPr>
          <w:rFonts w:eastAsia="Times New Roman" w:cs="Times New Roman"/>
          <w:szCs w:val="24"/>
        </w:rPr>
        <w:tab/>
      </w:r>
      <w:r>
        <w:rPr>
          <w:rFonts w:eastAsia="Times New Roman" w:cs="Times New Roman"/>
          <w:szCs w:val="24"/>
        </w:rPr>
        <w:tab/>
      </w:r>
      <w:r>
        <w:rPr>
          <w:rFonts w:eastAsia="Times New Roman" w:cs="Times New Roman"/>
          <w:szCs w:val="24"/>
        </w:rPr>
        <w:tab/>
        <w:t>:</w:t>
      </w:r>
    </w:p>
    <w:p w:rsidR="00215CE0" w:rsidRDefault="00215CE0" w:rsidP="003476C6">
      <w:pPr>
        <w:spacing w:after="0" w:line="233" w:lineRule="auto"/>
        <w:rPr>
          <w:rFonts w:eastAsia="Times New Roman" w:cs="Times New Roman"/>
          <w:szCs w:val="24"/>
        </w:rPr>
      </w:pPr>
    </w:p>
    <w:p w:rsidR="00215CE0" w:rsidRDefault="00215CE0" w:rsidP="007C619D">
      <w:pPr>
        <w:spacing w:after="0" w:line="233" w:lineRule="auto"/>
        <w:rPr>
          <w:rFonts w:eastAsia="Times New Roman" w:cs="Times New Roman"/>
          <w:szCs w:val="24"/>
        </w:rPr>
      </w:pPr>
    </w:p>
    <w:p w:rsidR="00232B24" w:rsidRDefault="00232B24" w:rsidP="00CE0560">
      <w:pPr>
        <w:spacing w:after="0" w:line="240" w:lineRule="auto"/>
        <w:jc w:val="center"/>
        <w:rPr>
          <w:rFonts w:eastAsia="Times New Roman" w:cs="Times New Roman"/>
          <w:b/>
          <w:caps/>
          <w:szCs w:val="24"/>
          <w:u w:val="single"/>
        </w:rPr>
      </w:pPr>
    </w:p>
    <w:p w:rsidR="00CE0560" w:rsidRDefault="00392866" w:rsidP="00CE0560">
      <w:pPr>
        <w:spacing w:after="0" w:line="240" w:lineRule="auto"/>
        <w:jc w:val="center"/>
        <w:rPr>
          <w:rFonts w:eastAsia="Times New Roman" w:cs="Times New Roman"/>
          <w:b/>
          <w:caps/>
          <w:szCs w:val="24"/>
          <w:u w:val="single"/>
        </w:rPr>
      </w:pPr>
      <w:r w:rsidRPr="00392866">
        <w:rPr>
          <w:rFonts w:eastAsia="Times New Roman" w:cs="Times New Roman"/>
          <w:b/>
          <w:caps/>
          <w:szCs w:val="24"/>
          <w:u w:val="single"/>
        </w:rPr>
        <w:t>Initial decision</w:t>
      </w:r>
    </w:p>
    <w:p w:rsidR="00B7446F" w:rsidRDefault="00392866" w:rsidP="00B7446F">
      <w:pPr>
        <w:spacing w:after="0" w:line="240" w:lineRule="auto"/>
        <w:jc w:val="center"/>
        <w:rPr>
          <w:b/>
          <w:u w:val="single"/>
        </w:rPr>
      </w:pPr>
      <w:r w:rsidRPr="00392866">
        <w:rPr>
          <w:rFonts w:eastAsia="Times New Roman" w:cs="Times New Roman"/>
          <w:b/>
          <w:caps/>
          <w:szCs w:val="24"/>
          <w:u w:val="single"/>
        </w:rPr>
        <w:t xml:space="preserve">granting </w:t>
      </w:r>
      <w:r w:rsidR="00CE0560">
        <w:rPr>
          <w:rFonts w:eastAsia="Times New Roman" w:cs="Times New Roman"/>
          <w:b/>
          <w:caps/>
          <w:szCs w:val="24"/>
          <w:u w:val="single"/>
        </w:rPr>
        <w:t>preliminary objections</w:t>
      </w:r>
      <w:r w:rsidR="002E5B22">
        <w:rPr>
          <w:rFonts w:eastAsia="Times New Roman" w:cs="Times New Roman"/>
          <w:b/>
          <w:caps/>
          <w:szCs w:val="24"/>
          <w:u w:val="single"/>
        </w:rPr>
        <w:t>,</w:t>
      </w:r>
      <w:r w:rsidR="00B7446F">
        <w:rPr>
          <w:rFonts w:eastAsia="Times New Roman" w:cs="Times New Roman"/>
          <w:b/>
          <w:caps/>
          <w:szCs w:val="24"/>
          <w:u w:val="single"/>
        </w:rPr>
        <w:t xml:space="preserve"> </w:t>
      </w:r>
      <w:r w:rsidR="00CE0560">
        <w:rPr>
          <w:rFonts w:eastAsia="Times New Roman" w:cs="Times New Roman"/>
          <w:b/>
          <w:caps/>
          <w:szCs w:val="24"/>
          <w:u w:val="single"/>
        </w:rPr>
        <w:t>dismissing protest</w:t>
      </w:r>
      <w:r w:rsidR="00B7446F" w:rsidRPr="00B7446F">
        <w:rPr>
          <w:b/>
          <w:u w:val="single"/>
        </w:rPr>
        <w:t xml:space="preserve"> AND</w:t>
      </w:r>
      <w:r w:rsidR="00B7446F">
        <w:rPr>
          <w:b/>
        </w:rPr>
        <w:t xml:space="preserve"> </w:t>
      </w:r>
      <w:r w:rsidR="00B7446F" w:rsidRPr="00B7446F">
        <w:rPr>
          <w:b/>
          <w:u w:val="single"/>
        </w:rPr>
        <w:t xml:space="preserve">REFERRING APPLICATION TO </w:t>
      </w:r>
      <w:r w:rsidR="00B7446F" w:rsidRPr="00D806C0">
        <w:rPr>
          <w:b/>
          <w:u w:val="single"/>
        </w:rPr>
        <w:t xml:space="preserve">BUREAU OF </w:t>
      </w:r>
      <w:r w:rsidR="00B7446F" w:rsidRPr="00351DDA">
        <w:rPr>
          <w:b/>
          <w:u w:val="single"/>
        </w:rPr>
        <w:t>TECHNICAL UTILITY SERVICES</w:t>
      </w:r>
    </w:p>
    <w:p w:rsidR="00B7446F" w:rsidRDefault="00B7446F" w:rsidP="00B7446F">
      <w:pPr>
        <w:tabs>
          <w:tab w:val="left" w:pos="0"/>
        </w:tabs>
        <w:spacing w:line="233" w:lineRule="auto"/>
        <w:jc w:val="both"/>
      </w:pPr>
    </w:p>
    <w:p w:rsidR="00E14AD1" w:rsidRDefault="00E14AD1" w:rsidP="00392866">
      <w:pPr>
        <w:spacing w:after="0" w:line="240" w:lineRule="auto"/>
        <w:jc w:val="center"/>
        <w:rPr>
          <w:rFonts w:eastAsia="Times New Roman" w:cs="Times New Roman"/>
          <w:szCs w:val="24"/>
        </w:rPr>
      </w:pPr>
    </w:p>
    <w:p w:rsidR="00392866" w:rsidRPr="00392866" w:rsidRDefault="00392866" w:rsidP="00392866">
      <w:pPr>
        <w:spacing w:after="0" w:line="240" w:lineRule="auto"/>
        <w:jc w:val="center"/>
        <w:rPr>
          <w:rFonts w:eastAsia="Times New Roman" w:cs="Times New Roman"/>
          <w:szCs w:val="24"/>
        </w:rPr>
      </w:pPr>
      <w:r w:rsidRPr="00392866">
        <w:rPr>
          <w:rFonts w:eastAsia="Times New Roman" w:cs="Times New Roman"/>
          <w:szCs w:val="24"/>
        </w:rPr>
        <w:t>Before</w:t>
      </w:r>
    </w:p>
    <w:p w:rsidR="00392866" w:rsidRPr="00392866" w:rsidRDefault="00392866" w:rsidP="00392866">
      <w:pPr>
        <w:spacing w:after="0" w:line="240" w:lineRule="auto"/>
        <w:jc w:val="center"/>
        <w:rPr>
          <w:rFonts w:eastAsia="Times New Roman" w:cs="Times New Roman"/>
          <w:szCs w:val="24"/>
        </w:rPr>
      </w:pPr>
      <w:r>
        <w:rPr>
          <w:rFonts w:eastAsia="Times New Roman" w:cs="Times New Roman"/>
          <w:szCs w:val="24"/>
        </w:rPr>
        <w:t>Conrad</w:t>
      </w:r>
      <w:r w:rsidRPr="00392866">
        <w:rPr>
          <w:rFonts w:eastAsia="Times New Roman" w:cs="Times New Roman"/>
          <w:szCs w:val="24"/>
        </w:rPr>
        <w:t xml:space="preserve"> A. </w:t>
      </w:r>
      <w:r>
        <w:rPr>
          <w:rFonts w:eastAsia="Times New Roman" w:cs="Times New Roman"/>
          <w:szCs w:val="24"/>
        </w:rPr>
        <w:t>Johnson</w:t>
      </w:r>
    </w:p>
    <w:p w:rsidR="00392866" w:rsidRPr="00392866" w:rsidRDefault="00392866" w:rsidP="00392866">
      <w:pPr>
        <w:spacing w:after="0" w:line="240" w:lineRule="auto"/>
        <w:jc w:val="center"/>
        <w:rPr>
          <w:rFonts w:eastAsia="Times New Roman" w:cs="Times New Roman"/>
          <w:szCs w:val="24"/>
        </w:rPr>
      </w:pPr>
      <w:r w:rsidRPr="00392866">
        <w:rPr>
          <w:rFonts w:eastAsia="Times New Roman" w:cs="Times New Roman"/>
          <w:szCs w:val="24"/>
        </w:rPr>
        <w:t>Administrative Law Judge</w:t>
      </w:r>
    </w:p>
    <w:p w:rsidR="00392866" w:rsidRDefault="00392866" w:rsidP="00392866">
      <w:pPr>
        <w:spacing w:after="0" w:line="240" w:lineRule="auto"/>
        <w:jc w:val="center"/>
        <w:rPr>
          <w:rFonts w:eastAsia="Times New Roman" w:cs="Times New Roman"/>
          <w:szCs w:val="24"/>
        </w:rPr>
      </w:pPr>
    </w:p>
    <w:p w:rsidR="00E14AD1" w:rsidRDefault="00E14AD1" w:rsidP="00392866">
      <w:pPr>
        <w:spacing w:after="0" w:line="240" w:lineRule="auto"/>
        <w:jc w:val="center"/>
        <w:rPr>
          <w:rFonts w:eastAsia="Times New Roman" w:cs="Times New Roman"/>
          <w:caps/>
          <w:szCs w:val="24"/>
          <w:u w:val="single"/>
        </w:rPr>
      </w:pPr>
    </w:p>
    <w:p w:rsidR="00D727F5" w:rsidRPr="00115030" w:rsidRDefault="00D727F5" w:rsidP="00392866">
      <w:pPr>
        <w:spacing w:after="0" w:line="240" w:lineRule="auto"/>
        <w:jc w:val="center"/>
        <w:rPr>
          <w:rFonts w:eastAsia="Times New Roman" w:cs="Times New Roman"/>
          <w:caps/>
          <w:szCs w:val="24"/>
        </w:rPr>
      </w:pPr>
      <w:r w:rsidRPr="00115030">
        <w:rPr>
          <w:rFonts w:eastAsia="Times New Roman" w:cs="Times New Roman"/>
          <w:caps/>
          <w:szCs w:val="24"/>
          <w:u w:val="single"/>
        </w:rPr>
        <w:t>Introduction</w:t>
      </w:r>
    </w:p>
    <w:p w:rsidR="00D727F5" w:rsidRDefault="00D727F5" w:rsidP="00392866">
      <w:pPr>
        <w:spacing w:after="0" w:line="240" w:lineRule="auto"/>
        <w:jc w:val="center"/>
        <w:rPr>
          <w:rFonts w:eastAsia="Times New Roman" w:cs="Times New Roman"/>
          <w:szCs w:val="24"/>
        </w:rPr>
      </w:pPr>
    </w:p>
    <w:p w:rsidR="00D727F5" w:rsidRDefault="00D727F5" w:rsidP="00232B24">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This decision (a) sustains the Applicant’s preliminary objections that the Protest fails to conform to the Commission’s procedural rules; (b) dismisses the </w:t>
      </w:r>
      <w:r w:rsidR="00A6053D">
        <w:rPr>
          <w:rFonts w:eastAsia="Times New Roman" w:cs="Times New Roman"/>
          <w:szCs w:val="24"/>
        </w:rPr>
        <w:t>P</w:t>
      </w:r>
      <w:r>
        <w:rPr>
          <w:rFonts w:eastAsia="Times New Roman" w:cs="Times New Roman"/>
          <w:szCs w:val="24"/>
        </w:rPr>
        <w:t>rotest for the Protestant’s failure to comply with the order requiring the Protestant to employ an attorney to prosecute its Protest; and (c) refers the Application to the Commission’s Bureau of Technical Utility Services for review.</w:t>
      </w:r>
    </w:p>
    <w:p w:rsidR="00D727F5" w:rsidRPr="00D727F5" w:rsidRDefault="00D727F5" w:rsidP="00232B24">
      <w:pPr>
        <w:spacing w:after="0" w:line="360" w:lineRule="auto"/>
        <w:rPr>
          <w:rFonts w:eastAsia="Times New Roman" w:cs="Times New Roman"/>
          <w:szCs w:val="24"/>
        </w:rPr>
      </w:pPr>
      <w:r>
        <w:rPr>
          <w:rFonts w:eastAsia="Times New Roman" w:cs="Times New Roman"/>
          <w:szCs w:val="24"/>
        </w:rPr>
        <w:tab/>
      </w:r>
    </w:p>
    <w:p w:rsidR="00392866" w:rsidRPr="00392866" w:rsidRDefault="00392866" w:rsidP="00232B24">
      <w:pPr>
        <w:spacing w:after="0" w:line="360" w:lineRule="auto"/>
        <w:jc w:val="center"/>
        <w:rPr>
          <w:rFonts w:eastAsia="Times New Roman" w:cs="Times New Roman"/>
          <w:szCs w:val="24"/>
        </w:rPr>
      </w:pPr>
      <w:r w:rsidRPr="00392866">
        <w:rPr>
          <w:rFonts w:eastAsia="Times New Roman" w:cs="Times New Roman"/>
          <w:szCs w:val="24"/>
          <w:u w:val="single"/>
        </w:rPr>
        <w:t>HISTORY OF THE PROCEEDING</w:t>
      </w:r>
    </w:p>
    <w:p w:rsidR="00392866" w:rsidRPr="00392866" w:rsidRDefault="00392866" w:rsidP="00232B24">
      <w:pPr>
        <w:spacing w:after="0" w:line="360" w:lineRule="auto"/>
        <w:jc w:val="center"/>
        <w:rPr>
          <w:rFonts w:eastAsia="Times New Roman" w:cs="Times New Roman"/>
          <w:szCs w:val="24"/>
        </w:rPr>
      </w:pPr>
    </w:p>
    <w:p w:rsidR="0006387E" w:rsidRDefault="007C619D" w:rsidP="00232B24">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w:t>
      </w:r>
      <w:r w:rsidR="0006387E">
        <w:rPr>
          <w:rFonts w:eastAsia="Times New Roman" w:cs="Times New Roman"/>
          <w:szCs w:val="24"/>
        </w:rPr>
        <w:t>A</w:t>
      </w:r>
      <w:r>
        <w:rPr>
          <w:rFonts w:eastAsia="Times New Roman" w:cs="Times New Roman"/>
          <w:szCs w:val="24"/>
        </w:rPr>
        <w:t>pril 5, 2016, Susquehanna Valley Taxi Service, Inc. (Applicant)</w:t>
      </w:r>
      <w:r w:rsidR="0006387E">
        <w:rPr>
          <w:rFonts w:eastAsia="Times New Roman" w:cs="Times New Roman"/>
          <w:szCs w:val="24"/>
        </w:rPr>
        <w:t>, through</w:t>
      </w:r>
      <w:r>
        <w:rPr>
          <w:rFonts w:eastAsia="Times New Roman" w:cs="Times New Roman"/>
          <w:szCs w:val="24"/>
        </w:rPr>
        <w:t xml:space="preserve"> its President and Secretary, Chris </w:t>
      </w:r>
      <w:proofErr w:type="spellStart"/>
      <w:r>
        <w:rPr>
          <w:rFonts w:eastAsia="Times New Roman" w:cs="Times New Roman"/>
          <w:szCs w:val="24"/>
        </w:rPr>
        <w:t>Peifer</w:t>
      </w:r>
      <w:proofErr w:type="spellEnd"/>
      <w:r>
        <w:rPr>
          <w:rFonts w:eastAsia="Times New Roman" w:cs="Times New Roman"/>
          <w:szCs w:val="24"/>
        </w:rPr>
        <w:t xml:space="preserve">, </w:t>
      </w:r>
      <w:r w:rsidR="0006387E">
        <w:rPr>
          <w:rFonts w:eastAsia="Times New Roman" w:cs="Times New Roman"/>
          <w:szCs w:val="24"/>
        </w:rPr>
        <w:t xml:space="preserve">filed an </w:t>
      </w:r>
      <w:r w:rsidR="0006387E" w:rsidRPr="0006387E">
        <w:rPr>
          <w:rFonts w:eastAsia="Times New Roman" w:cs="Times New Roman"/>
          <w:szCs w:val="24"/>
        </w:rPr>
        <w:t xml:space="preserve">Application for the right to begin to transport, as a </w:t>
      </w:r>
      <w:r w:rsidR="0006387E" w:rsidRPr="0006387E">
        <w:rPr>
          <w:rFonts w:eastAsia="Times New Roman" w:cs="Times New Roman"/>
          <w:szCs w:val="24"/>
        </w:rPr>
        <w:lastRenderedPageBreak/>
        <w:t>common</w:t>
      </w:r>
      <w:r w:rsidR="0006387E">
        <w:rPr>
          <w:rFonts w:eastAsia="Times New Roman" w:cs="Times New Roman"/>
          <w:szCs w:val="24"/>
        </w:rPr>
        <w:t xml:space="preserve"> </w:t>
      </w:r>
      <w:r w:rsidR="0006387E" w:rsidRPr="0006387E">
        <w:rPr>
          <w:rFonts w:eastAsia="Times New Roman" w:cs="Times New Roman"/>
          <w:szCs w:val="24"/>
        </w:rPr>
        <w:t>carrier, by motor vehicle, persons in call or demand</w:t>
      </w:r>
      <w:r w:rsidR="0006387E">
        <w:rPr>
          <w:rFonts w:eastAsia="Times New Roman" w:cs="Times New Roman"/>
          <w:szCs w:val="24"/>
        </w:rPr>
        <w:t xml:space="preserve"> </w:t>
      </w:r>
      <w:r w:rsidR="0006387E" w:rsidRPr="0006387E">
        <w:rPr>
          <w:rFonts w:eastAsia="Times New Roman" w:cs="Times New Roman"/>
          <w:szCs w:val="24"/>
        </w:rPr>
        <w:t>service, in the Counties of Northumberland, Union,</w:t>
      </w:r>
      <w:r w:rsidR="0006387E">
        <w:rPr>
          <w:rFonts w:eastAsia="Times New Roman" w:cs="Times New Roman"/>
          <w:szCs w:val="24"/>
        </w:rPr>
        <w:t xml:space="preserve"> Sn</w:t>
      </w:r>
      <w:r w:rsidR="0006387E" w:rsidRPr="0006387E">
        <w:rPr>
          <w:rFonts w:eastAsia="Times New Roman" w:cs="Times New Roman"/>
          <w:szCs w:val="24"/>
        </w:rPr>
        <w:t>yder, excluding the Borough of Riverside,</w:t>
      </w:r>
      <w:r w:rsidR="00251F8B">
        <w:rPr>
          <w:rFonts w:eastAsia="Times New Roman" w:cs="Times New Roman"/>
          <w:szCs w:val="24"/>
        </w:rPr>
        <w:t xml:space="preserve"> </w:t>
      </w:r>
      <w:r w:rsidR="0006387E" w:rsidRPr="0006387E">
        <w:rPr>
          <w:rFonts w:eastAsia="Times New Roman" w:cs="Times New Roman"/>
          <w:szCs w:val="24"/>
        </w:rPr>
        <w:t xml:space="preserve">Northumberland County, which </w:t>
      </w:r>
      <w:r w:rsidR="0006387E">
        <w:rPr>
          <w:rFonts w:eastAsia="Times New Roman" w:cs="Times New Roman"/>
          <w:szCs w:val="24"/>
        </w:rPr>
        <w:t>was</w:t>
      </w:r>
      <w:r w:rsidR="0006387E" w:rsidRPr="0006387E">
        <w:rPr>
          <w:rFonts w:eastAsia="Times New Roman" w:cs="Times New Roman"/>
          <w:szCs w:val="24"/>
        </w:rPr>
        <w:t xml:space="preserve"> to be a transfer</w:t>
      </w:r>
      <w:r w:rsidR="00251F8B">
        <w:rPr>
          <w:rFonts w:eastAsia="Times New Roman" w:cs="Times New Roman"/>
          <w:szCs w:val="24"/>
        </w:rPr>
        <w:t xml:space="preserve"> </w:t>
      </w:r>
      <w:r w:rsidR="0006387E" w:rsidRPr="0006387E">
        <w:rPr>
          <w:rFonts w:eastAsia="Times New Roman" w:cs="Times New Roman"/>
          <w:szCs w:val="24"/>
        </w:rPr>
        <w:t>of all rights authorized under the certificate issued</w:t>
      </w:r>
      <w:r w:rsidR="0006387E">
        <w:rPr>
          <w:rFonts w:eastAsia="Times New Roman" w:cs="Times New Roman"/>
          <w:szCs w:val="24"/>
        </w:rPr>
        <w:t xml:space="preserve"> </w:t>
      </w:r>
      <w:r w:rsidR="0006387E" w:rsidRPr="0006387E">
        <w:rPr>
          <w:rFonts w:eastAsia="Times New Roman" w:cs="Times New Roman"/>
          <w:szCs w:val="24"/>
        </w:rPr>
        <w:t>at A-640217, Docket No. A-2015-2472707, to</w:t>
      </w:r>
      <w:r w:rsidR="0006387E">
        <w:rPr>
          <w:rFonts w:eastAsia="Times New Roman" w:cs="Times New Roman"/>
          <w:szCs w:val="24"/>
        </w:rPr>
        <w:t xml:space="preserve"> </w:t>
      </w:r>
      <w:r w:rsidR="0006387E" w:rsidRPr="0006387E">
        <w:rPr>
          <w:rFonts w:eastAsia="Times New Roman" w:cs="Times New Roman"/>
          <w:szCs w:val="24"/>
        </w:rPr>
        <w:t>Susquehanna Valley Limousine, Inc., t/a Susquehanna Valley Taxi Service, subject to the</w:t>
      </w:r>
      <w:r w:rsidR="0006387E">
        <w:rPr>
          <w:rFonts w:eastAsia="Times New Roman" w:cs="Times New Roman"/>
          <w:szCs w:val="24"/>
        </w:rPr>
        <w:t xml:space="preserve"> </w:t>
      </w:r>
      <w:r w:rsidR="0006387E" w:rsidRPr="0006387E">
        <w:rPr>
          <w:rFonts w:eastAsia="Times New Roman" w:cs="Times New Roman"/>
          <w:szCs w:val="24"/>
        </w:rPr>
        <w:t>same limitations and conditions.</w:t>
      </w:r>
    </w:p>
    <w:p w:rsidR="004013FD" w:rsidRDefault="004013FD" w:rsidP="00232B24">
      <w:pPr>
        <w:spacing w:after="0" w:line="360" w:lineRule="auto"/>
        <w:rPr>
          <w:rFonts w:eastAsia="Times New Roman" w:cs="Times New Roman"/>
          <w:szCs w:val="24"/>
        </w:rPr>
      </w:pPr>
    </w:p>
    <w:p w:rsidR="00BC4A44" w:rsidRDefault="004013FD" w:rsidP="00232B24">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Notice of the Application was published in the </w:t>
      </w:r>
      <w:r>
        <w:rPr>
          <w:rFonts w:eastAsia="Times New Roman" w:cs="Times New Roman"/>
          <w:i/>
          <w:szCs w:val="24"/>
        </w:rPr>
        <w:t xml:space="preserve">Pennsylvania Bulletin, </w:t>
      </w:r>
      <w:r>
        <w:rPr>
          <w:rFonts w:eastAsia="Times New Roman" w:cs="Times New Roman"/>
          <w:szCs w:val="24"/>
        </w:rPr>
        <w:t xml:space="preserve">46 </w:t>
      </w:r>
      <w:proofErr w:type="spellStart"/>
      <w:r>
        <w:rPr>
          <w:rFonts w:eastAsia="Times New Roman" w:cs="Times New Roman"/>
          <w:szCs w:val="24"/>
        </w:rPr>
        <w:t>Pa.B</w:t>
      </w:r>
      <w:proofErr w:type="spellEnd"/>
      <w:r>
        <w:rPr>
          <w:rFonts w:eastAsia="Times New Roman" w:cs="Times New Roman"/>
          <w:szCs w:val="24"/>
        </w:rPr>
        <w:t xml:space="preserve">. 2394 </w:t>
      </w:r>
      <w:r w:rsidR="00A6053D">
        <w:rPr>
          <w:rFonts w:eastAsia="Times New Roman" w:cs="Times New Roman"/>
          <w:szCs w:val="24"/>
        </w:rPr>
        <w:t>(</w:t>
      </w:r>
      <w:r>
        <w:rPr>
          <w:rFonts w:eastAsia="Times New Roman" w:cs="Times New Roman"/>
          <w:szCs w:val="24"/>
        </w:rPr>
        <w:t xml:space="preserve">May 7, 2016).  In accordance with the Notice, Protests to the Application were to be filed with the Commission’s Secretary </w:t>
      </w:r>
      <w:r w:rsidR="00251F8B">
        <w:rPr>
          <w:rFonts w:eastAsia="Times New Roman" w:cs="Times New Roman"/>
          <w:szCs w:val="24"/>
        </w:rPr>
        <w:t xml:space="preserve">Bureau </w:t>
      </w:r>
      <w:r>
        <w:rPr>
          <w:rFonts w:eastAsia="Times New Roman" w:cs="Times New Roman"/>
          <w:szCs w:val="24"/>
        </w:rPr>
        <w:t>with a copy served on the Applicant by May 23, 2016.</w:t>
      </w:r>
      <w:r w:rsidR="00A955A4">
        <w:rPr>
          <w:rFonts w:eastAsia="Times New Roman" w:cs="Times New Roman"/>
          <w:szCs w:val="24"/>
        </w:rPr>
        <w:t xml:space="preserve">  On</w:t>
      </w:r>
      <w:r w:rsidR="00251F8B">
        <w:rPr>
          <w:rFonts w:eastAsia="Times New Roman" w:cs="Times New Roman"/>
          <w:szCs w:val="24"/>
        </w:rPr>
        <w:t xml:space="preserve"> </w:t>
      </w:r>
      <w:r w:rsidR="00A955A4">
        <w:rPr>
          <w:rFonts w:eastAsia="Times New Roman" w:cs="Times New Roman"/>
          <w:szCs w:val="24"/>
        </w:rPr>
        <w:t xml:space="preserve">May 19, 2016, </w:t>
      </w:r>
      <w:proofErr w:type="spellStart"/>
      <w:r w:rsidR="00A955A4">
        <w:rPr>
          <w:rFonts w:eastAsia="Times New Roman" w:cs="Times New Roman"/>
          <w:szCs w:val="24"/>
        </w:rPr>
        <w:t>Pauls</w:t>
      </w:r>
      <w:proofErr w:type="spellEnd"/>
      <w:r w:rsidR="00A955A4">
        <w:rPr>
          <w:rFonts w:eastAsia="Times New Roman" w:cs="Times New Roman"/>
          <w:szCs w:val="24"/>
        </w:rPr>
        <w:t xml:space="preserve"> Cab Service Inc.</w:t>
      </w:r>
      <w:r w:rsidR="00251A24">
        <w:rPr>
          <w:rStyle w:val="FootnoteReference"/>
          <w:rFonts w:eastAsia="Times New Roman" w:cs="Times New Roman"/>
          <w:szCs w:val="24"/>
        </w:rPr>
        <w:footnoteReference w:id="1"/>
      </w:r>
      <w:r w:rsidR="00A955A4">
        <w:rPr>
          <w:rFonts w:eastAsia="Times New Roman" w:cs="Times New Roman"/>
          <w:szCs w:val="24"/>
        </w:rPr>
        <w:t xml:space="preserve"> </w:t>
      </w:r>
      <w:r w:rsidR="00221895">
        <w:rPr>
          <w:rFonts w:eastAsia="Times New Roman" w:cs="Times New Roman"/>
          <w:szCs w:val="24"/>
        </w:rPr>
        <w:t>(</w:t>
      </w:r>
      <w:proofErr w:type="spellStart"/>
      <w:r w:rsidR="00221895">
        <w:rPr>
          <w:rFonts w:eastAsia="Times New Roman" w:cs="Times New Roman"/>
          <w:szCs w:val="24"/>
        </w:rPr>
        <w:t>Pauls</w:t>
      </w:r>
      <w:proofErr w:type="spellEnd"/>
      <w:r w:rsidR="00251F8B">
        <w:rPr>
          <w:rFonts w:eastAsia="Times New Roman" w:cs="Times New Roman"/>
          <w:szCs w:val="24"/>
        </w:rPr>
        <w:t xml:space="preserve"> or Protestant</w:t>
      </w:r>
      <w:r w:rsidR="00221895">
        <w:rPr>
          <w:rFonts w:eastAsia="Times New Roman" w:cs="Times New Roman"/>
          <w:szCs w:val="24"/>
        </w:rPr>
        <w:t xml:space="preserve">) </w:t>
      </w:r>
      <w:r w:rsidR="00A955A4">
        <w:rPr>
          <w:rFonts w:eastAsia="Times New Roman" w:cs="Times New Roman"/>
          <w:szCs w:val="24"/>
        </w:rPr>
        <w:t xml:space="preserve">through its Vice President and Secretary, Carl W. </w:t>
      </w:r>
      <w:proofErr w:type="spellStart"/>
      <w:r w:rsidR="00A955A4">
        <w:rPr>
          <w:rFonts w:eastAsia="Times New Roman" w:cs="Times New Roman"/>
          <w:szCs w:val="24"/>
        </w:rPr>
        <w:t>Hovenstein</w:t>
      </w:r>
      <w:proofErr w:type="spellEnd"/>
      <w:r w:rsidR="00A955A4">
        <w:rPr>
          <w:rFonts w:eastAsia="Times New Roman" w:cs="Times New Roman"/>
          <w:szCs w:val="24"/>
        </w:rPr>
        <w:t xml:space="preserve">, filed a </w:t>
      </w:r>
      <w:r w:rsidR="00251F8B">
        <w:rPr>
          <w:rFonts w:eastAsia="Times New Roman" w:cs="Times New Roman"/>
          <w:szCs w:val="24"/>
        </w:rPr>
        <w:t>letter</w:t>
      </w:r>
      <w:r w:rsidR="00221895">
        <w:rPr>
          <w:rFonts w:eastAsia="Times New Roman" w:cs="Times New Roman"/>
          <w:szCs w:val="24"/>
        </w:rPr>
        <w:t xml:space="preserve"> </w:t>
      </w:r>
      <w:r w:rsidR="0049053C">
        <w:rPr>
          <w:rFonts w:eastAsia="Times New Roman" w:cs="Times New Roman"/>
          <w:szCs w:val="24"/>
        </w:rPr>
        <w:t>(Protest) protestin</w:t>
      </w:r>
      <w:r w:rsidR="00221895">
        <w:rPr>
          <w:rFonts w:eastAsia="Times New Roman" w:cs="Times New Roman"/>
          <w:szCs w:val="24"/>
        </w:rPr>
        <w:t xml:space="preserve">g the Application. </w:t>
      </w:r>
      <w:r w:rsidR="00D11140">
        <w:rPr>
          <w:rFonts w:eastAsia="Times New Roman" w:cs="Times New Roman"/>
          <w:szCs w:val="24"/>
        </w:rPr>
        <w:t xml:space="preserve"> </w:t>
      </w:r>
      <w:r w:rsidR="00221895">
        <w:rPr>
          <w:rFonts w:eastAsia="Times New Roman" w:cs="Times New Roman"/>
          <w:szCs w:val="24"/>
        </w:rPr>
        <w:t>On May 29, 2016, pursuant to 52 Pa.Code §§ 3.381(a</w:t>
      </w:r>
      <w:proofErr w:type="gramStart"/>
      <w:r w:rsidR="00221895">
        <w:rPr>
          <w:rFonts w:eastAsia="Times New Roman" w:cs="Times New Roman"/>
          <w:szCs w:val="24"/>
        </w:rPr>
        <w:t>)(</w:t>
      </w:r>
      <w:proofErr w:type="gramEnd"/>
      <w:r w:rsidR="00221895">
        <w:rPr>
          <w:rFonts w:eastAsia="Times New Roman" w:cs="Times New Roman"/>
          <w:szCs w:val="24"/>
        </w:rPr>
        <w:t>1)(i)(c) and 5.101, the Applicant filed and served Preliminary Objections to Pauls’ Protest.  The Applicant objects to the Protest</w:t>
      </w:r>
      <w:r w:rsidR="00BC4A44">
        <w:rPr>
          <w:rFonts w:eastAsia="Times New Roman" w:cs="Times New Roman"/>
          <w:szCs w:val="24"/>
        </w:rPr>
        <w:t>, in part, as follows:</w:t>
      </w:r>
    </w:p>
    <w:p w:rsidR="00BC4A44" w:rsidRDefault="00BC4A44" w:rsidP="0006387E">
      <w:pPr>
        <w:spacing w:after="0" w:line="360" w:lineRule="auto"/>
        <w:rPr>
          <w:rFonts w:eastAsia="Times New Roman" w:cs="Times New Roman"/>
          <w:szCs w:val="24"/>
        </w:rPr>
      </w:pPr>
    </w:p>
    <w:p w:rsidR="004013FD" w:rsidRPr="004013FD" w:rsidRDefault="00221895" w:rsidP="00BF399C">
      <w:pPr>
        <w:spacing w:after="0" w:line="360" w:lineRule="auto"/>
        <w:ind w:left="1440" w:right="1080"/>
        <w:rPr>
          <w:rFonts w:eastAsia="Times New Roman" w:cs="Times New Roman"/>
          <w:szCs w:val="24"/>
        </w:rPr>
      </w:pPr>
      <w:r>
        <w:rPr>
          <w:rFonts w:eastAsia="Times New Roman" w:cs="Times New Roman"/>
          <w:szCs w:val="24"/>
        </w:rPr>
        <w:t>(1)</w:t>
      </w:r>
      <w:r w:rsidR="00BC4A44">
        <w:rPr>
          <w:rFonts w:eastAsia="Times New Roman" w:cs="Times New Roman"/>
          <w:szCs w:val="24"/>
        </w:rPr>
        <w:t xml:space="preserve"> The </w:t>
      </w:r>
      <w:r>
        <w:rPr>
          <w:rFonts w:eastAsia="Times New Roman" w:cs="Times New Roman"/>
          <w:szCs w:val="24"/>
        </w:rPr>
        <w:t>Protest</w:t>
      </w:r>
      <w:r w:rsidR="00BC4A44">
        <w:rPr>
          <w:rFonts w:eastAsia="Times New Roman" w:cs="Times New Roman"/>
          <w:szCs w:val="24"/>
        </w:rPr>
        <w:t>, in part,</w:t>
      </w:r>
      <w:r>
        <w:rPr>
          <w:rFonts w:eastAsia="Times New Roman" w:cs="Times New Roman"/>
          <w:szCs w:val="24"/>
        </w:rPr>
        <w:t xml:space="preserve"> does not conform to Commission regulations because the Protest does not contain a copy of the Protestant’s officially filed tariff</w:t>
      </w:r>
      <w:r w:rsidR="00BC4A44">
        <w:rPr>
          <w:rFonts w:eastAsia="Times New Roman" w:cs="Times New Roman"/>
          <w:szCs w:val="24"/>
        </w:rPr>
        <w:t xml:space="preserve">, and the Protest is not verified </w:t>
      </w:r>
      <w:r>
        <w:rPr>
          <w:rFonts w:eastAsia="Times New Roman" w:cs="Times New Roman"/>
          <w:szCs w:val="24"/>
        </w:rPr>
        <w:t>as required by 52 Pa.Code § 1.36(a)</w:t>
      </w:r>
      <w:r w:rsidR="009178DA">
        <w:rPr>
          <w:rFonts w:eastAsia="Times New Roman" w:cs="Times New Roman"/>
          <w:szCs w:val="24"/>
        </w:rPr>
        <w:t>.</w:t>
      </w:r>
      <w:r w:rsidR="00BC4A44">
        <w:rPr>
          <w:rFonts w:eastAsia="Times New Roman" w:cs="Times New Roman"/>
          <w:szCs w:val="24"/>
        </w:rPr>
        <w:t xml:space="preserve">  </w:t>
      </w:r>
    </w:p>
    <w:p w:rsidR="002136A5" w:rsidRDefault="002136A5" w:rsidP="00BF399C">
      <w:pPr>
        <w:spacing w:after="0" w:line="360" w:lineRule="auto"/>
        <w:ind w:left="1440" w:right="1080"/>
        <w:rPr>
          <w:rFonts w:eastAsia="Times New Roman" w:cs="Times New Roman"/>
          <w:b/>
          <w:szCs w:val="24"/>
        </w:rPr>
      </w:pPr>
    </w:p>
    <w:p w:rsidR="009178DA" w:rsidRDefault="00BC4A44" w:rsidP="00BF399C">
      <w:pPr>
        <w:spacing w:after="0" w:line="360" w:lineRule="auto"/>
        <w:ind w:left="1440" w:right="1080"/>
        <w:rPr>
          <w:rFonts w:eastAsia="Times New Roman" w:cs="Times New Roman"/>
          <w:szCs w:val="24"/>
        </w:rPr>
      </w:pPr>
      <w:r w:rsidRPr="00BC4A44">
        <w:rPr>
          <w:rFonts w:eastAsia="Times New Roman" w:cs="Times New Roman"/>
          <w:szCs w:val="24"/>
        </w:rPr>
        <w:t>(</w:t>
      </w:r>
      <w:r w:rsidR="009178DA">
        <w:rPr>
          <w:rFonts w:eastAsia="Times New Roman" w:cs="Times New Roman"/>
          <w:szCs w:val="24"/>
        </w:rPr>
        <w:t>2</w:t>
      </w:r>
      <w:r w:rsidRPr="00BC4A44">
        <w:rPr>
          <w:rFonts w:eastAsia="Times New Roman" w:cs="Times New Roman"/>
          <w:szCs w:val="24"/>
        </w:rPr>
        <w:t>)</w:t>
      </w:r>
      <w:r>
        <w:rPr>
          <w:rFonts w:eastAsia="Times New Roman" w:cs="Times New Roman"/>
          <w:szCs w:val="24"/>
        </w:rPr>
        <w:t xml:space="preserve"> The </w:t>
      </w:r>
      <w:r w:rsidR="009178DA">
        <w:rPr>
          <w:rFonts w:eastAsia="Times New Roman" w:cs="Times New Roman"/>
          <w:szCs w:val="24"/>
        </w:rPr>
        <w:t xml:space="preserve">Protest fails to establish that </w:t>
      </w:r>
      <w:r>
        <w:rPr>
          <w:rFonts w:eastAsia="Times New Roman" w:cs="Times New Roman"/>
          <w:szCs w:val="24"/>
        </w:rPr>
        <w:t xml:space="preserve">Protestant </w:t>
      </w:r>
      <w:r w:rsidR="009178DA">
        <w:rPr>
          <w:rFonts w:eastAsia="Times New Roman" w:cs="Times New Roman"/>
          <w:szCs w:val="24"/>
        </w:rPr>
        <w:t>has a direct, immediate and substantial interest in the Application proceeding; therefore, pursuant to 52 Pa.Code § 5.101(a</w:t>
      </w:r>
      <w:proofErr w:type="gramStart"/>
      <w:r w:rsidR="009178DA">
        <w:rPr>
          <w:rFonts w:eastAsia="Times New Roman" w:cs="Times New Roman"/>
          <w:szCs w:val="24"/>
        </w:rPr>
        <w:t>)(</w:t>
      </w:r>
      <w:proofErr w:type="gramEnd"/>
      <w:r w:rsidR="009178DA">
        <w:rPr>
          <w:rFonts w:eastAsia="Times New Roman" w:cs="Times New Roman"/>
          <w:szCs w:val="24"/>
        </w:rPr>
        <w:t xml:space="preserve">7), Protestant </w:t>
      </w:r>
      <w:r>
        <w:rPr>
          <w:rFonts w:eastAsia="Times New Roman" w:cs="Times New Roman"/>
          <w:szCs w:val="24"/>
        </w:rPr>
        <w:t>lacks standing to participate in the Application proceeding</w:t>
      </w:r>
      <w:r w:rsidR="009178DA">
        <w:rPr>
          <w:rFonts w:eastAsia="Times New Roman" w:cs="Times New Roman"/>
          <w:szCs w:val="24"/>
        </w:rPr>
        <w:t>.</w:t>
      </w:r>
    </w:p>
    <w:p w:rsidR="009178DA" w:rsidRDefault="009178DA" w:rsidP="00BF399C">
      <w:pPr>
        <w:spacing w:after="0" w:line="360" w:lineRule="auto"/>
        <w:ind w:left="1440" w:right="1080"/>
        <w:rPr>
          <w:rFonts w:eastAsia="Times New Roman" w:cs="Times New Roman"/>
          <w:szCs w:val="24"/>
        </w:rPr>
      </w:pPr>
    </w:p>
    <w:p w:rsidR="00BC4A44" w:rsidRDefault="009178DA" w:rsidP="00BF399C">
      <w:pPr>
        <w:spacing w:after="0" w:line="360" w:lineRule="auto"/>
        <w:ind w:left="1440" w:right="1080"/>
        <w:rPr>
          <w:rFonts w:eastAsia="Times New Roman" w:cs="Times New Roman"/>
          <w:szCs w:val="24"/>
        </w:rPr>
      </w:pPr>
      <w:r>
        <w:rPr>
          <w:rFonts w:eastAsia="Times New Roman" w:cs="Times New Roman"/>
          <w:szCs w:val="24"/>
        </w:rPr>
        <w:t>(3) The Protest does not raise any factual or legal issue</w:t>
      </w:r>
      <w:r w:rsidR="00BF399C">
        <w:rPr>
          <w:rFonts w:eastAsia="Times New Roman" w:cs="Times New Roman"/>
          <w:szCs w:val="24"/>
        </w:rPr>
        <w:t xml:space="preserve">; therefore a hearing is not necessary in the public interest. </w:t>
      </w:r>
      <w:proofErr w:type="gramStart"/>
      <w:r w:rsidR="00BF399C">
        <w:rPr>
          <w:rFonts w:eastAsia="Times New Roman" w:cs="Times New Roman"/>
          <w:szCs w:val="24"/>
        </w:rPr>
        <w:t>66 Pa.C.S.</w:t>
      </w:r>
      <w:proofErr w:type="gramEnd"/>
      <w:r w:rsidR="00BF399C">
        <w:rPr>
          <w:rFonts w:eastAsia="Times New Roman" w:cs="Times New Roman"/>
          <w:szCs w:val="24"/>
        </w:rPr>
        <w:t xml:space="preserve"> § 703(b); 52 Pa.Code § 5.21(d). </w:t>
      </w:r>
    </w:p>
    <w:p w:rsidR="0049053C" w:rsidRDefault="0049053C" w:rsidP="00BF399C">
      <w:pPr>
        <w:spacing w:after="0" w:line="360" w:lineRule="auto"/>
        <w:rPr>
          <w:rFonts w:eastAsia="Times New Roman" w:cs="Times New Roman"/>
          <w:szCs w:val="24"/>
        </w:rPr>
      </w:pPr>
    </w:p>
    <w:p w:rsidR="0049053C" w:rsidRDefault="0049053C" w:rsidP="00BF399C">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BF399C">
        <w:rPr>
          <w:rFonts w:eastAsia="Times New Roman" w:cs="Times New Roman"/>
          <w:szCs w:val="24"/>
        </w:rPr>
        <w:t>Under the Commission’s regulations, 52 Pa.Code § 5.101(e</w:t>
      </w:r>
      <w:proofErr w:type="gramStart"/>
      <w:r w:rsidR="00BF399C">
        <w:rPr>
          <w:rFonts w:eastAsia="Times New Roman" w:cs="Times New Roman"/>
          <w:szCs w:val="24"/>
        </w:rPr>
        <w:t>)(</w:t>
      </w:r>
      <w:proofErr w:type="gramEnd"/>
      <w:r w:rsidR="00BF399C">
        <w:rPr>
          <w:rFonts w:eastAsia="Times New Roman" w:cs="Times New Roman"/>
          <w:szCs w:val="24"/>
        </w:rPr>
        <w:t xml:space="preserve">1), an answer to a preliminary objection may be filed within ten days of the date of service. </w:t>
      </w:r>
      <w:r w:rsidR="00D11140">
        <w:rPr>
          <w:rFonts w:eastAsia="Times New Roman" w:cs="Times New Roman"/>
          <w:szCs w:val="24"/>
        </w:rPr>
        <w:t xml:space="preserve"> </w:t>
      </w:r>
      <w:r w:rsidR="00BF399C">
        <w:rPr>
          <w:rFonts w:eastAsia="Times New Roman" w:cs="Times New Roman"/>
          <w:szCs w:val="24"/>
        </w:rPr>
        <w:t xml:space="preserve">However </w:t>
      </w:r>
      <w:proofErr w:type="spellStart"/>
      <w:r w:rsidR="00BF399C">
        <w:rPr>
          <w:rFonts w:eastAsia="Times New Roman" w:cs="Times New Roman"/>
          <w:szCs w:val="24"/>
        </w:rPr>
        <w:t>Pauls</w:t>
      </w:r>
      <w:proofErr w:type="spellEnd"/>
      <w:r w:rsidR="00BF399C">
        <w:rPr>
          <w:rFonts w:eastAsia="Times New Roman" w:cs="Times New Roman"/>
          <w:szCs w:val="24"/>
        </w:rPr>
        <w:t xml:space="preserve"> did not </w:t>
      </w:r>
    </w:p>
    <w:p w:rsidR="00BF399C" w:rsidRDefault="00BF399C" w:rsidP="00BF399C">
      <w:pPr>
        <w:spacing w:after="0" w:line="360" w:lineRule="auto"/>
        <w:rPr>
          <w:rFonts w:eastAsia="Times New Roman" w:cs="Times New Roman"/>
          <w:szCs w:val="24"/>
        </w:rPr>
      </w:pPr>
      <w:proofErr w:type="gramStart"/>
      <w:r>
        <w:rPr>
          <w:rFonts w:eastAsia="Times New Roman" w:cs="Times New Roman"/>
          <w:szCs w:val="24"/>
        </w:rPr>
        <w:t>file</w:t>
      </w:r>
      <w:proofErr w:type="gramEnd"/>
      <w:r>
        <w:rPr>
          <w:rFonts w:eastAsia="Times New Roman" w:cs="Times New Roman"/>
          <w:szCs w:val="24"/>
        </w:rPr>
        <w:t xml:space="preserve"> an Answer to the Applicant’s Preliminary Objections.</w:t>
      </w:r>
    </w:p>
    <w:p w:rsidR="00BF399C" w:rsidRDefault="00BF399C" w:rsidP="00BF399C">
      <w:pPr>
        <w:spacing w:after="0" w:line="360" w:lineRule="auto"/>
        <w:rPr>
          <w:rFonts w:eastAsia="Times New Roman" w:cs="Times New Roman"/>
          <w:szCs w:val="24"/>
        </w:rPr>
      </w:pPr>
    </w:p>
    <w:p w:rsidR="00CE0560" w:rsidRDefault="00BF399C" w:rsidP="00CE056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August 1, 2016, </w:t>
      </w:r>
      <w:r w:rsidR="00807455">
        <w:rPr>
          <w:rFonts w:eastAsia="Times New Roman" w:cs="Times New Roman"/>
          <w:szCs w:val="24"/>
        </w:rPr>
        <w:t>the Preliminary Objections were assigned to me as the Motions Judge for ruling.</w:t>
      </w:r>
      <w:r w:rsidR="00CE0560">
        <w:rPr>
          <w:rFonts w:eastAsia="Times New Roman" w:cs="Times New Roman"/>
          <w:szCs w:val="24"/>
        </w:rPr>
        <w:t xml:space="preserve">  </w:t>
      </w:r>
    </w:p>
    <w:p w:rsidR="00CE0560" w:rsidRDefault="00CE0560" w:rsidP="00CE0560">
      <w:pPr>
        <w:spacing w:after="0" w:line="360" w:lineRule="auto"/>
        <w:rPr>
          <w:rFonts w:eastAsia="Times New Roman" w:cs="Times New Roman"/>
          <w:szCs w:val="24"/>
        </w:rPr>
      </w:pPr>
    </w:p>
    <w:p w:rsidR="00CE0560" w:rsidRDefault="00CE0560" w:rsidP="00CE056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Upon my review of the Preliminary Objections and Protest, I note</w:t>
      </w:r>
      <w:r w:rsidR="00251F8B">
        <w:rPr>
          <w:rFonts w:eastAsia="Times New Roman" w:cs="Times New Roman"/>
          <w:szCs w:val="24"/>
        </w:rPr>
        <w:t>d</w:t>
      </w:r>
      <w:r>
        <w:rPr>
          <w:rFonts w:eastAsia="Times New Roman" w:cs="Times New Roman"/>
          <w:szCs w:val="24"/>
        </w:rPr>
        <w:t xml:space="preserve"> that the Protestant is incorporated and therefore a corporation. </w:t>
      </w:r>
      <w:r w:rsidR="00FC407B">
        <w:rPr>
          <w:rFonts w:eastAsia="Times New Roman" w:cs="Times New Roman"/>
          <w:szCs w:val="24"/>
        </w:rPr>
        <w:t xml:space="preserve"> </w:t>
      </w:r>
      <w:r>
        <w:rPr>
          <w:rFonts w:eastAsia="Times New Roman" w:cs="Times New Roman"/>
          <w:szCs w:val="24"/>
        </w:rPr>
        <w:t>I further note</w:t>
      </w:r>
      <w:r w:rsidR="00251A24">
        <w:rPr>
          <w:rFonts w:eastAsia="Times New Roman" w:cs="Times New Roman"/>
          <w:szCs w:val="24"/>
        </w:rPr>
        <w:t>d</w:t>
      </w:r>
      <w:r>
        <w:rPr>
          <w:rFonts w:eastAsia="Times New Roman" w:cs="Times New Roman"/>
          <w:szCs w:val="24"/>
        </w:rPr>
        <w:t xml:space="preserve"> that upon the filing of the Protest the Application proceeding </w:t>
      </w:r>
      <w:r w:rsidR="00251A24">
        <w:rPr>
          <w:rFonts w:eastAsia="Times New Roman" w:cs="Times New Roman"/>
          <w:szCs w:val="24"/>
        </w:rPr>
        <w:t>became adversarial, thereby requiring the Protestant to be represented by an attorney in order to prosecute its Protest.  More specifically, t</w:t>
      </w:r>
      <w:r w:rsidRPr="00D54664">
        <w:t xml:space="preserve">he </w:t>
      </w:r>
      <w:r>
        <w:t xml:space="preserve">Commission’s </w:t>
      </w:r>
      <w:r w:rsidRPr="00D54664">
        <w:t xml:space="preserve">regulation at </w:t>
      </w:r>
      <w:r w:rsidRPr="00A6053D">
        <w:t>52 Pa.Code §</w:t>
      </w:r>
      <w:r w:rsidR="00FC407B" w:rsidRPr="00A6053D">
        <w:t xml:space="preserve"> </w:t>
      </w:r>
      <w:r w:rsidRPr="00A6053D">
        <w:t>1.21(b)</w:t>
      </w:r>
      <w:r w:rsidRPr="00D54664">
        <w:t xml:space="preserve"> provides that persons in adversarial proceedings, except for individuals representing themselves, shall be represented by an attorney admitted to practice in the Commonwealth of Pennsylvania.  </w:t>
      </w:r>
      <w:r>
        <w:t xml:space="preserve">A corporation is included in the term persons.  </w:t>
      </w:r>
      <w:proofErr w:type="gramStart"/>
      <w:r w:rsidRPr="00A6053D">
        <w:t>52 Pa.Code</w:t>
      </w:r>
      <w:r w:rsidRPr="00A81EAF">
        <w:rPr>
          <w:i/>
        </w:rPr>
        <w:t xml:space="preserve"> </w:t>
      </w:r>
      <w:r w:rsidRPr="00A6053D">
        <w:t>§</w:t>
      </w:r>
      <w:r w:rsidR="00FC407B" w:rsidRPr="00A6053D">
        <w:t xml:space="preserve"> </w:t>
      </w:r>
      <w:r w:rsidRPr="00A6053D">
        <w:t>1.8</w:t>
      </w:r>
      <w:r>
        <w:t>.</w:t>
      </w:r>
      <w:proofErr w:type="gramEnd"/>
      <w:r>
        <w:t xml:space="preserve">  </w:t>
      </w:r>
      <w:r>
        <w:rPr>
          <w:rFonts w:eastAsia="Times New Roman" w:cs="Times New Roman"/>
          <w:szCs w:val="24"/>
        </w:rPr>
        <w:t xml:space="preserve">Therefore </w:t>
      </w:r>
      <w:proofErr w:type="spellStart"/>
      <w:r>
        <w:rPr>
          <w:rFonts w:eastAsia="Times New Roman" w:cs="Times New Roman"/>
          <w:szCs w:val="24"/>
        </w:rPr>
        <w:t>Pauls</w:t>
      </w:r>
      <w:proofErr w:type="spellEnd"/>
      <w:r>
        <w:rPr>
          <w:rFonts w:eastAsia="Times New Roman" w:cs="Times New Roman"/>
          <w:szCs w:val="24"/>
        </w:rPr>
        <w:t xml:space="preserve"> was required to be represented by any attorney in order to prosecute its Protest.  As a result, on August 31, 2016, I issued </w:t>
      </w:r>
      <w:r w:rsidR="00D60B8F">
        <w:rPr>
          <w:rFonts w:eastAsia="Times New Roman" w:cs="Times New Roman"/>
          <w:szCs w:val="24"/>
        </w:rPr>
        <w:t xml:space="preserve">a </w:t>
      </w:r>
      <w:r w:rsidR="00D60B8F">
        <w:rPr>
          <w:rFonts w:eastAsia="Times New Roman" w:cs="CG Times"/>
          <w:i/>
          <w:szCs w:val="24"/>
        </w:rPr>
        <w:t>First Interim Order Directing Protestant to Obtain Attorney Representation and Holding Applicant’s Preliminary Objections in Abeyance</w:t>
      </w:r>
      <w:r w:rsidR="00D60B8F">
        <w:rPr>
          <w:rFonts w:eastAsia="Times New Roman" w:cs="Times New Roman"/>
          <w:szCs w:val="24"/>
        </w:rPr>
        <w:t xml:space="preserve"> </w:t>
      </w:r>
      <w:r w:rsidR="006A3433">
        <w:rPr>
          <w:rFonts w:eastAsia="Times New Roman" w:cs="Times New Roman"/>
          <w:szCs w:val="24"/>
        </w:rPr>
        <w:t>(</w:t>
      </w:r>
      <w:r w:rsidR="006A3433" w:rsidRPr="006A3433">
        <w:rPr>
          <w:rFonts w:eastAsia="Times New Roman" w:cs="Times New Roman"/>
          <w:i/>
          <w:szCs w:val="24"/>
        </w:rPr>
        <w:t>First Interim Order</w:t>
      </w:r>
      <w:r w:rsidR="006A3433">
        <w:rPr>
          <w:rFonts w:eastAsia="Times New Roman" w:cs="Times New Roman"/>
          <w:szCs w:val="24"/>
        </w:rPr>
        <w:t>)</w:t>
      </w:r>
      <w:r w:rsidR="00746B4E">
        <w:rPr>
          <w:rFonts w:eastAsia="Times New Roman" w:cs="Times New Roman"/>
          <w:szCs w:val="24"/>
        </w:rPr>
        <w:t xml:space="preserve"> </w:t>
      </w:r>
      <w:r w:rsidR="00D60B8F">
        <w:rPr>
          <w:rFonts w:eastAsia="Times New Roman" w:cs="Times New Roman"/>
          <w:szCs w:val="24"/>
        </w:rPr>
        <w:t>stating t</w:t>
      </w:r>
      <w:r>
        <w:rPr>
          <w:rFonts w:eastAsia="Times New Roman" w:cs="Times New Roman"/>
          <w:szCs w:val="24"/>
        </w:rPr>
        <w:t>he following:</w:t>
      </w:r>
    </w:p>
    <w:p w:rsidR="00CE0560" w:rsidRPr="00DA0666" w:rsidRDefault="00CE0560" w:rsidP="00CE0560">
      <w:pPr>
        <w:autoSpaceDE w:val="0"/>
        <w:autoSpaceDN w:val="0"/>
        <w:spacing w:after="0" w:line="360" w:lineRule="auto"/>
        <w:rPr>
          <w:rFonts w:eastAsia="Times New Roman" w:cs="CG Times"/>
          <w:szCs w:val="24"/>
        </w:rPr>
      </w:pPr>
    </w:p>
    <w:p w:rsidR="00CE0560" w:rsidRPr="00DA0666" w:rsidRDefault="00CE0560" w:rsidP="00D60B8F">
      <w:pPr>
        <w:autoSpaceDE w:val="0"/>
        <w:autoSpaceDN w:val="0"/>
        <w:spacing w:after="0" w:line="360" w:lineRule="auto"/>
        <w:ind w:left="1440"/>
        <w:rPr>
          <w:rFonts w:eastAsia="Times New Roman" w:cs="CG Times"/>
          <w:szCs w:val="24"/>
        </w:rPr>
      </w:pPr>
      <w:r w:rsidRPr="00DA0666">
        <w:rPr>
          <w:rFonts w:eastAsia="Times New Roman" w:cs="CG Times"/>
          <w:szCs w:val="24"/>
        </w:rPr>
        <w:t>THEREFORE,</w:t>
      </w:r>
    </w:p>
    <w:p w:rsidR="00CE0560" w:rsidRPr="00DA0666" w:rsidRDefault="00CE0560" w:rsidP="00D60B8F">
      <w:pPr>
        <w:autoSpaceDE w:val="0"/>
        <w:autoSpaceDN w:val="0"/>
        <w:spacing w:after="0" w:line="360" w:lineRule="auto"/>
        <w:ind w:left="1440"/>
        <w:rPr>
          <w:rFonts w:eastAsia="Times New Roman" w:cs="CG Times"/>
          <w:szCs w:val="24"/>
        </w:rPr>
      </w:pPr>
    </w:p>
    <w:p w:rsidR="00CE0560" w:rsidRPr="00DA0666" w:rsidRDefault="00CE0560" w:rsidP="00D60B8F">
      <w:pPr>
        <w:autoSpaceDE w:val="0"/>
        <w:autoSpaceDN w:val="0"/>
        <w:spacing w:after="0" w:line="360" w:lineRule="auto"/>
        <w:ind w:left="1440"/>
        <w:outlineLvl w:val="0"/>
        <w:rPr>
          <w:rFonts w:eastAsia="Times New Roman" w:cs="CG Times"/>
          <w:szCs w:val="24"/>
        </w:rPr>
      </w:pPr>
      <w:r w:rsidRPr="00DA0666">
        <w:rPr>
          <w:rFonts w:eastAsia="Times New Roman" w:cs="CG Times"/>
          <w:szCs w:val="24"/>
        </w:rPr>
        <w:t>IT IS ORDERED:</w:t>
      </w:r>
    </w:p>
    <w:p w:rsidR="00CE0560" w:rsidRPr="00DA0666" w:rsidRDefault="00CE0560" w:rsidP="00D60B8F">
      <w:pPr>
        <w:autoSpaceDE w:val="0"/>
        <w:autoSpaceDN w:val="0"/>
        <w:spacing w:after="0" w:line="360" w:lineRule="auto"/>
        <w:ind w:left="1440"/>
        <w:rPr>
          <w:rFonts w:eastAsia="Times New Roman" w:cs="CG Times"/>
          <w:szCs w:val="24"/>
        </w:rPr>
      </w:pPr>
    </w:p>
    <w:p w:rsidR="00CE0560" w:rsidRDefault="00CE0560" w:rsidP="00D60B8F">
      <w:pPr>
        <w:autoSpaceDE w:val="0"/>
        <w:autoSpaceDN w:val="0"/>
        <w:spacing w:after="0" w:line="240" w:lineRule="auto"/>
        <w:ind w:left="1440" w:right="1080"/>
        <w:rPr>
          <w:rFonts w:eastAsia="Times New Roman" w:cs="CG Times"/>
          <w:szCs w:val="24"/>
        </w:rPr>
      </w:pPr>
      <w:r w:rsidRPr="00DA0666">
        <w:rPr>
          <w:rFonts w:eastAsia="Times New Roman" w:cs="CG Times"/>
          <w:szCs w:val="24"/>
        </w:rPr>
        <w:tab/>
        <w:t>1.</w:t>
      </w:r>
      <w:r w:rsidRPr="00DA0666">
        <w:rPr>
          <w:rFonts w:eastAsia="Times New Roman" w:cs="CG Times"/>
          <w:szCs w:val="24"/>
        </w:rPr>
        <w:tab/>
        <w:t xml:space="preserve">That </w:t>
      </w:r>
      <w:r>
        <w:rPr>
          <w:rFonts w:eastAsia="Times New Roman" w:cs="CG Times"/>
          <w:szCs w:val="24"/>
        </w:rPr>
        <w:t xml:space="preserve">a ruling </w:t>
      </w:r>
      <w:r w:rsidR="00E2727C">
        <w:rPr>
          <w:rFonts w:eastAsia="Times New Roman" w:cs="CG Times"/>
          <w:szCs w:val="24"/>
        </w:rPr>
        <w:t xml:space="preserve">on </w:t>
      </w:r>
      <w:r>
        <w:rPr>
          <w:rFonts w:eastAsia="Times New Roman" w:cs="CG Times"/>
          <w:szCs w:val="24"/>
        </w:rPr>
        <w:t>the Applicant’</w:t>
      </w:r>
      <w:r w:rsidRPr="00DA0666">
        <w:rPr>
          <w:rFonts w:eastAsia="Times New Roman" w:cs="CG Times"/>
          <w:szCs w:val="24"/>
        </w:rPr>
        <w:t xml:space="preserve">s </w:t>
      </w:r>
      <w:r>
        <w:rPr>
          <w:rFonts w:eastAsia="Times New Roman" w:cs="CG Times"/>
          <w:szCs w:val="24"/>
        </w:rPr>
        <w:t xml:space="preserve">Preliminary Objections </w:t>
      </w:r>
      <w:r w:rsidR="00E2727C">
        <w:rPr>
          <w:rFonts w:eastAsia="Times New Roman" w:cs="CG Times"/>
          <w:szCs w:val="24"/>
        </w:rPr>
        <w:t>is</w:t>
      </w:r>
      <w:r>
        <w:rPr>
          <w:rFonts w:eastAsia="Times New Roman" w:cs="CG Times"/>
          <w:szCs w:val="24"/>
        </w:rPr>
        <w:t xml:space="preserve"> held in abeyance, until after Protestant </w:t>
      </w:r>
      <w:proofErr w:type="spellStart"/>
      <w:r>
        <w:rPr>
          <w:rFonts w:eastAsia="Times New Roman" w:cs="CG Times"/>
          <w:szCs w:val="24"/>
        </w:rPr>
        <w:t>Pauls</w:t>
      </w:r>
      <w:proofErr w:type="spellEnd"/>
      <w:r>
        <w:rPr>
          <w:rFonts w:eastAsia="Times New Roman" w:cs="CG Times"/>
          <w:szCs w:val="24"/>
        </w:rPr>
        <w:t xml:space="preserve"> Cab Service Inc. has had an opportunity to obtain an attorney, duly licensed in Pennsylvania to prosecute its Protest.</w:t>
      </w:r>
    </w:p>
    <w:p w:rsidR="00CE0560" w:rsidRPr="00DA0666" w:rsidRDefault="00CE0560" w:rsidP="00D60B8F">
      <w:pPr>
        <w:autoSpaceDE w:val="0"/>
        <w:autoSpaceDN w:val="0"/>
        <w:spacing w:after="0" w:line="240" w:lineRule="auto"/>
        <w:ind w:left="1440" w:right="1080"/>
        <w:rPr>
          <w:rFonts w:eastAsia="Times New Roman" w:cs="CG Times"/>
          <w:szCs w:val="24"/>
        </w:rPr>
      </w:pPr>
      <w:r w:rsidRPr="00DA0666">
        <w:rPr>
          <w:rFonts w:eastAsia="Times New Roman" w:cs="CG Times"/>
          <w:szCs w:val="24"/>
        </w:rPr>
        <w:t xml:space="preserve"> </w:t>
      </w:r>
    </w:p>
    <w:p w:rsidR="00CE0560" w:rsidRPr="00DA0666" w:rsidRDefault="00CE0560" w:rsidP="00D60B8F">
      <w:pPr>
        <w:autoSpaceDE w:val="0"/>
        <w:autoSpaceDN w:val="0"/>
        <w:spacing w:after="0" w:line="240" w:lineRule="auto"/>
        <w:ind w:left="1440" w:right="1080"/>
        <w:rPr>
          <w:rFonts w:eastAsia="Times New Roman" w:cs="CG Times"/>
          <w:szCs w:val="24"/>
        </w:rPr>
      </w:pPr>
      <w:r w:rsidRPr="00DA0666">
        <w:rPr>
          <w:rFonts w:eastAsia="Times New Roman" w:cs="CG Times"/>
          <w:szCs w:val="24"/>
        </w:rPr>
        <w:tab/>
      </w:r>
      <w:r>
        <w:rPr>
          <w:rFonts w:eastAsia="Times New Roman" w:cs="CG Times"/>
          <w:szCs w:val="24"/>
        </w:rPr>
        <w:t>2</w:t>
      </w:r>
      <w:r w:rsidRPr="00DA0666">
        <w:rPr>
          <w:rFonts w:eastAsia="Times New Roman" w:cs="CG Times"/>
          <w:szCs w:val="24"/>
        </w:rPr>
        <w:t>.</w:t>
      </w:r>
      <w:r w:rsidRPr="00DA0666">
        <w:rPr>
          <w:rFonts w:eastAsia="Times New Roman" w:cs="CG Times"/>
          <w:szCs w:val="24"/>
        </w:rPr>
        <w:tab/>
        <w:t xml:space="preserve">That </w:t>
      </w:r>
      <w:r>
        <w:rPr>
          <w:rFonts w:eastAsia="Times New Roman" w:cs="CG Times"/>
          <w:szCs w:val="24"/>
        </w:rPr>
        <w:t xml:space="preserve">Protestant </w:t>
      </w:r>
      <w:proofErr w:type="spellStart"/>
      <w:r>
        <w:rPr>
          <w:rFonts w:eastAsia="Times New Roman" w:cs="CG Times"/>
          <w:szCs w:val="24"/>
        </w:rPr>
        <w:t>Pauls</w:t>
      </w:r>
      <w:proofErr w:type="spellEnd"/>
      <w:r>
        <w:rPr>
          <w:rFonts w:eastAsia="Times New Roman" w:cs="CG Times"/>
          <w:szCs w:val="24"/>
        </w:rPr>
        <w:t xml:space="preserve"> Cab Service Inc. </w:t>
      </w:r>
      <w:r w:rsidRPr="00DA0666">
        <w:rPr>
          <w:rFonts w:eastAsia="Times New Roman" w:cs="CG Times"/>
          <w:szCs w:val="24"/>
        </w:rPr>
        <w:t>shall have a</w:t>
      </w:r>
      <w:r>
        <w:rPr>
          <w:rFonts w:eastAsia="Times New Roman" w:cs="CG Times"/>
          <w:szCs w:val="24"/>
        </w:rPr>
        <w:t xml:space="preserve">n attorney </w:t>
      </w:r>
      <w:r w:rsidRPr="00DA0666">
        <w:rPr>
          <w:rFonts w:eastAsia="Times New Roman" w:cs="CG Times"/>
          <w:szCs w:val="24"/>
        </w:rPr>
        <w:t xml:space="preserve">duly licensed </w:t>
      </w:r>
      <w:r>
        <w:rPr>
          <w:rFonts w:eastAsia="Times New Roman" w:cs="CG Times"/>
          <w:szCs w:val="24"/>
        </w:rPr>
        <w:t>in Pennsylvania to</w:t>
      </w:r>
      <w:r w:rsidRPr="00DA0666">
        <w:rPr>
          <w:rFonts w:eastAsia="Times New Roman" w:cs="CG Times"/>
          <w:szCs w:val="24"/>
        </w:rPr>
        <w:t xml:space="preserve"> enter his/her appearance </w:t>
      </w:r>
      <w:r>
        <w:rPr>
          <w:rFonts w:eastAsia="Times New Roman" w:cs="CG Times"/>
          <w:szCs w:val="24"/>
        </w:rPr>
        <w:t xml:space="preserve">on behalf of the Protestant in </w:t>
      </w:r>
      <w:r w:rsidRPr="00DA0666">
        <w:rPr>
          <w:rFonts w:eastAsia="Times New Roman" w:cs="CG Times"/>
          <w:szCs w:val="24"/>
        </w:rPr>
        <w:t xml:space="preserve">this case at Docket No. </w:t>
      </w:r>
      <w:r>
        <w:rPr>
          <w:rFonts w:eastAsia="Times New Roman" w:cs="CG Times"/>
          <w:szCs w:val="24"/>
        </w:rPr>
        <w:t>A</w:t>
      </w:r>
      <w:r w:rsidRPr="00DA0666">
        <w:rPr>
          <w:rFonts w:eastAsia="Times New Roman" w:cs="CG Times"/>
          <w:szCs w:val="24"/>
        </w:rPr>
        <w:t>-20</w:t>
      </w:r>
      <w:r>
        <w:rPr>
          <w:rFonts w:eastAsia="Times New Roman" w:cs="CG Times"/>
          <w:szCs w:val="24"/>
        </w:rPr>
        <w:t>16</w:t>
      </w:r>
      <w:r w:rsidRPr="00DA0666">
        <w:rPr>
          <w:rFonts w:eastAsia="Times New Roman" w:cs="CG Times"/>
          <w:szCs w:val="24"/>
        </w:rPr>
        <w:t>-25</w:t>
      </w:r>
      <w:r>
        <w:rPr>
          <w:rFonts w:eastAsia="Times New Roman" w:cs="CG Times"/>
          <w:szCs w:val="24"/>
        </w:rPr>
        <w:t xml:space="preserve">38283 </w:t>
      </w:r>
      <w:r w:rsidRPr="00DA0666">
        <w:rPr>
          <w:rFonts w:eastAsia="Times New Roman" w:cs="CG Times"/>
          <w:szCs w:val="24"/>
        </w:rPr>
        <w:t xml:space="preserve">by </w:t>
      </w:r>
      <w:r w:rsidRPr="00F35273">
        <w:rPr>
          <w:rFonts w:eastAsia="Times New Roman" w:cs="CG Times"/>
          <w:b/>
          <w:szCs w:val="24"/>
        </w:rPr>
        <w:t>September 16, 2016</w:t>
      </w:r>
      <w:r w:rsidRPr="00DA0666">
        <w:rPr>
          <w:rFonts w:eastAsia="Times New Roman" w:cs="CG Times"/>
          <w:szCs w:val="24"/>
        </w:rPr>
        <w:t>.</w:t>
      </w:r>
    </w:p>
    <w:p w:rsidR="00CE0560" w:rsidRPr="00DA0666" w:rsidRDefault="00CE0560" w:rsidP="00D60B8F">
      <w:pPr>
        <w:autoSpaceDE w:val="0"/>
        <w:autoSpaceDN w:val="0"/>
        <w:spacing w:after="0" w:line="240" w:lineRule="auto"/>
        <w:ind w:left="1440" w:right="1080"/>
        <w:rPr>
          <w:rFonts w:eastAsia="Times New Roman" w:cs="CG Times"/>
          <w:szCs w:val="24"/>
        </w:rPr>
      </w:pPr>
    </w:p>
    <w:p w:rsidR="00CE0560" w:rsidRDefault="00CE0560" w:rsidP="00D60B8F">
      <w:pPr>
        <w:spacing w:after="0" w:line="240" w:lineRule="auto"/>
        <w:ind w:left="1440" w:right="1080"/>
        <w:rPr>
          <w:rFonts w:eastAsia="Times New Roman" w:cs="CG Times"/>
          <w:szCs w:val="24"/>
        </w:rPr>
      </w:pPr>
      <w:r w:rsidRPr="00DA0666">
        <w:rPr>
          <w:rFonts w:eastAsia="Times New Roman" w:cs="CG Times"/>
          <w:szCs w:val="24"/>
        </w:rPr>
        <w:tab/>
      </w:r>
      <w:r>
        <w:rPr>
          <w:rFonts w:eastAsia="Times New Roman" w:cs="CG Times"/>
          <w:szCs w:val="24"/>
        </w:rPr>
        <w:t>3</w:t>
      </w:r>
      <w:r w:rsidRPr="00DA0666">
        <w:rPr>
          <w:rFonts w:eastAsia="Times New Roman" w:cs="CG Times"/>
          <w:szCs w:val="24"/>
        </w:rPr>
        <w:t>.</w:t>
      </w:r>
      <w:r w:rsidRPr="00DA0666">
        <w:rPr>
          <w:rFonts w:eastAsia="Times New Roman" w:cs="CG Times"/>
          <w:szCs w:val="24"/>
        </w:rPr>
        <w:tab/>
        <w:t xml:space="preserve">That </w:t>
      </w:r>
      <w:r>
        <w:rPr>
          <w:rFonts w:eastAsia="Times New Roman" w:cs="CG Times"/>
          <w:szCs w:val="24"/>
        </w:rPr>
        <w:t xml:space="preserve">the failure of  Protestant </w:t>
      </w:r>
      <w:proofErr w:type="spellStart"/>
      <w:r>
        <w:rPr>
          <w:rFonts w:eastAsia="Times New Roman" w:cs="CG Times"/>
          <w:szCs w:val="24"/>
        </w:rPr>
        <w:t>Pauls</w:t>
      </w:r>
      <w:proofErr w:type="spellEnd"/>
      <w:r>
        <w:rPr>
          <w:rFonts w:eastAsia="Times New Roman" w:cs="CG Times"/>
          <w:szCs w:val="24"/>
        </w:rPr>
        <w:t xml:space="preserve"> Cab Service Inc. to have an attorney </w:t>
      </w:r>
      <w:r w:rsidRPr="00DA0666">
        <w:rPr>
          <w:rFonts w:eastAsia="Times New Roman" w:cs="CG Times"/>
          <w:szCs w:val="24"/>
        </w:rPr>
        <w:t xml:space="preserve">duly licensed </w:t>
      </w:r>
      <w:r>
        <w:rPr>
          <w:rFonts w:eastAsia="Times New Roman" w:cs="CG Times"/>
          <w:szCs w:val="24"/>
        </w:rPr>
        <w:t>in Pennsylvania to</w:t>
      </w:r>
      <w:r w:rsidRPr="00DA0666">
        <w:rPr>
          <w:rFonts w:eastAsia="Times New Roman" w:cs="CG Times"/>
          <w:szCs w:val="24"/>
        </w:rPr>
        <w:t xml:space="preserve"> enter his/her appearance </w:t>
      </w:r>
      <w:r>
        <w:rPr>
          <w:rFonts w:eastAsia="Times New Roman" w:cs="CG Times"/>
          <w:szCs w:val="24"/>
        </w:rPr>
        <w:t xml:space="preserve">on behalf of the Protestant </w:t>
      </w:r>
      <w:r w:rsidRPr="00DA0666">
        <w:rPr>
          <w:rFonts w:eastAsia="Times New Roman" w:cs="CG Times"/>
          <w:szCs w:val="24"/>
        </w:rPr>
        <w:t xml:space="preserve">in this case at Docket No. </w:t>
      </w:r>
      <w:r>
        <w:rPr>
          <w:rFonts w:eastAsia="Times New Roman" w:cs="CG Times"/>
          <w:szCs w:val="24"/>
        </w:rPr>
        <w:t>A</w:t>
      </w:r>
      <w:r w:rsidR="00937423">
        <w:rPr>
          <w:rFonts w:eastAsia="Times New Roman" w:cs="CG Times"/>
          <w:szCs w:val="24"/>
        </w:rPr>
        <w:noBreakHyphen/>
      </w:r>
      <w:r w:rsidRPr="00DA0666">
        <w:rPr>
          <w:rFonts w:eastAsia="Times New Roman" w:cs="CG Times"/>
          <w:szCs w:val="24"/>
        </w:rPr>
        <w:t>20</w:t>
      </w:r>
      <w:r>
        <w:rPr>
          <w:rFonts w:eastAsia="Times New Roman" w:cs="CG Times"/>
          <w:szCs w:val="24"/>
        </w:rPr>
        <w:t>16</w:t>
      </w:r>
      <w:r w:rsidRPr="00DA0666">
        <w:rPr>
          <w:rFonts w:eastAsia="Times New Roman" w:cs="CG Times"/>
          <w:szCs w:val="24"/>
        </w:rPr>
        <w:t>-25</w:t>
      </w:r>
      <w:r>
        <w:rPr>
          <w:rFonts w:eastAsia="Times New Roman" w:cs="CG Times"/>
          <w:szCs w:val="24"/>
        </w:rPr>
        <w:t>38283</w:t>
      </w:r>
      <w:r w:rsidRPr="00DA0666">
        <w:rPr>
          <w:rFonts w:eastAsia="Times New Roman" w:cs="CG Times"/>
          <w:szCs w:val="24"/>
        </w:rPr>
        <w:t xml:space="preserve"> by </w:t>
      </w:r>
      <w:r w:rsidRPr="00F35273">
        <w:rPr>
          <w:rFonts w:eastAsia="Times New Roman" w:cs="CG Times"/>
          <w:b/>
          <w:szCs w:val="24"/>
        </w:rPr>
        <w:t>September 16, 2016</w:t>
      </w:r>
      <w:r>
        <w:rPr>
          <w:rFonts w:eastAsia="Times New Roman" w:cs="CG Times"/>
          <w:b/>
          <w:szCs w:val="24"/>
        </w:rPr>
        <w:t xml:space="preserve">, </w:t>
      </w:r>
      <w:r w:rsidRPr="00DA35D4">
        <w:rPr>
          <w:rFonts w:eastAsia="Times New Roman" w:cs="CG Times"/>
          <w:szCs w:val="24"/>
        </w:rPr>
        <w:t xml:space="preserve">shall result in dismissal of </w:t>
      </w:r>
      <w:r>
        <w:rPr>
          <w:rFonts w:eastAsia="Times New Roman" w:cs="CG Times"/>
          <w:szCs w:val="24"/>
        </w:rPr>
        <w:t>the Protest without a hearing.</w:t>
      </w:r>
    </w:p>
    <w:p w:rsidR="00E14AD1" w:rsidRDefault="00E14AD1" w:rsidP="00CE0560">
      <w:pPr>
        <w:spacing w:after="0" w:line="360" w:lineRule="auto"/>
        <w:rPr>
          <w:rFonts w:eastAsia="Times New Roman" w:cs="Times New Roman"/>
          <w:szCs w:val="24"/>
        </w:rPr>
      </w:pPr>
    </w:p>
    <w:p w:rsidR="00CE0560" w:rsidRDefault="00D60B8F" w:rsidP="00CE0560">
      <w:pPr>
        <w:spacing w:after="0" w:line="360" w:lineRule="auto"/>
        <w:rPr>
          <w:rFonts w:eastAsia="Times New Roman" w:cs="Times New Roman"/>
          <w:szCs w:val="24"/>
        </w:rPr>
      </w:pPr>
      <w:proofErr w:type="spellStart"/>
      <w:r>
        <w:rPr>
          <w:rFonts w:eastAsia="Times New Roman" w:cs="Times New Roman"/>
          <w:szCs w:val="24"/>
        </w:rPr>
        <w:t>Pauls</w:t>
      </w:r>
      <w:proofErr w:type="spellEnd"/>
      <w:r>
        <w:rPr>
          <w:rFonts w:eastAsia="Times New Roman" w:cs="Times New Roman"/>
          <w:szCs w:val="24"/>
        </w:rPr>
        <w:t xml:space="preserve"> did not comply with the </w:t>
      </w:r>
      <w:r w:rsidR="006A3433">
        <w:rPr>
          <w:rFonts w:eastAsia="Times New Roman" w:cs="Times New Roman"/>
          <w:i/>
          <w:szCs w:val="24"/>
        </w:rPr>
        <w:t>First Interim Order.</w:t>
      </w:r>
      <w:r w:rsidR="006A3433">
        <w:rPr>
          <w:rFonts w:eastAsia="Times New Roman" w:cs="Times New Roman"/>
          <w:szCs w:val="24"/>
        </w:rPr>
        <w:t xml:space="preserve">  A</w:t>
      </w:r>
      <w:r w:rsidR="00937423">
        <w:rPr>
          <w:rFonts w:eastAsia="Times New Roman" w:cs="Times New Roman"/>
          <w:szCs w:val="24"/>
        </w:rPr>
        <w:t xml:space="preserve">dditionally, </w:t>
      </w:r>
      <w:proofErr w:type="spellStart"/>
      <w:r w:rsidR="00937423">
        <w:rPr>
          <w:rFonts w:eastAsia="Times New Roman" w:cs="Times New Roman"/>
          <w:szCs w:val="24"/>
        </w:rPr>
        <w:t>Pauls</w:t>
      </w:r>
      <w:proofErr w:type="spellEnd"/>
      <w:r w:rsidR="00937423">
        <w:rPr>
          <w:rFonts w:eastAsia="Times New Roman" w:cs="Times New Roman"/>
          <w:szCs w:val="24"/>
        </w:rPr>
        <w:t xml:space="preserve"> did not file</w:t>
      </w:r>
      <w:r w:rsidR="006A3433">
        <w:rPr>
          <w:rFonts w:eastAsia="Times New Roman" w:cs="Times New Roman"/>
          <w:szCs w:val="24"/>
        </w:rPr>
        <w:t xml:space="preserve"> any response to the </w:t>
      </w:r>
      <w:r w:rsidR="006A3433">
        <w:rPr>
          <w:rFonts w:eastAsia="Times New Roman" w:cs="Times New Roman"/>
          <w:i/>
          <w:szCs w:val="24"/>
        </w:rPr>
        <w:t>First Interim Order</w:t>
      </w:r>
      <w:r w:rsidR="006A3433">
        <w:rPr>
          <w:rFonts w:eastAsia="Times New Roman" w:cs="Times New Roman"/>
          <w:szCs w:val="24"/>
        </w:rPr>
        <w:t xml:space="preserve"> explaining its reason(s) for failing to obtain an attorney to enter its appearance in this proceeding in order to prosecute Pauls’ </w:t>
      </w:r>
      <w:r w:rsidR="00A6053D">
        <w:rPr>
          <w:rFonts w:eastAsia="Times New Roman" w:cs="Times New Roman"/>
          <w:szCs w:val="24"/>
        </w:rPr>
        <w:t>P</w:t>
      </w:r>
      <w:r w:rsidR="006A3433">
        <w:rPr>
          <w:rFonts w:eastAsia="Times New Roman" w:cs="Times New Roman"/>
          <w:szCs w:val="24"/>
        </w:rPr>
        <w:t>rotest.  Thus</w:t>
      </w:r>
      <w:r w:rsidR="006A30EF">
        <w:rPr>
          <w:rFonts w:eastAsia="Times New Roman" w:cs="Times New Roman"/>
          <w:szCs w:val="24"/>
        </w:rPr>
        <w:t>,</w:t>
      </w:r>
      <w:r w:rsidR="006A3433">
        <w:rPr>
          <w:rFonts w:eastAsia="Times New Roman" w:cs="Times New Roman"/>
          <w:szCs w:val="24"/>
        </w:rPr>
        <w:t xml:space="preserve"> the Applicant’s preliminary objections are ready for consideration</w:t>
      </w:r>
      <w:r w:rsidR="00AA6349">
        <w:rPr>
          <w:rFonts w:eastAsia="Times New Roman" w:cs="Times New Roman"/>
          <w:szCs w:val="24"/>
        </w:rPr>
        <w:t>, and the Application is ready for further disposition</w:t>
      </w:r>
      <w:r w:rsidR="006A3433">
        <w:rPr>
          <w:rFonts w:eastAsia="Times New Roman" w:cs="Times New Roman"/>
          <w:szCs w:val="24"/>
        </w:rPr>
        <w:t>.</w:t>
      </w:r>
    </w:p>
    <w:p w:rsidR="006A3433" w:rsidRDefault="006A3433" w:rsidP="00CE0560">
      <w:pPr>
        <w:spacing w:after="0" w:line="360" w:lineRule="auto"/>
        <w:rPr>
          <w:rFonts w:eastAsia="Times New Roman" w:cs="Times New Roman"/>
          <w:szCs w:val="24"/>
        </w:rPr>
      </w:pPr>
    </w:p>
    <w:p w:rsidR="006A3433" w:rsidRPr="002E5B22" w:rsidRDefault="002E5B22" w:rsidP="002E5B22">
      <w:pPr>
        <w:spacing w:after="0" w:line="360" w:lineRule="auto"/>
        <w:jc w:val="center"/>
        <w:rPr>
          <w:rFonts w:eastAsia="Times New Roman" w:cs="Times New Roman"/>
          <w:szCs w:val="24"/>
          <w:u w:val="single"/>
        </w:rPr>
      </w:pPr>
      <w:r>
        <w:rPr>
          <w:rFonts w:eastAsia="Times New Roman" w:cs="Times New Roman"/>
          <w:szCs w:val="24"/>
          <w:u w:val="single"/>
        </w:rPr>
        <w:t>FINDINGS OF FACT</w:t>
      </w:r>
    </w:p>
    <w:p w:rsidR="00BF399C" w:rsidRDefault="00BF399C" w:rsidP="00BF399C">
      <w:pPr>
        <w:spacing w:after="0" w:line="360" w:lineRule="auto"/>
        <w:rPr>
          <w:rFonts w:eastAsia="Times New Roman" w:cs="Times New Roman"/>
          <w:szCs w:val="24"/>
        </w:rPr>
      </w:pPr>
    </w:p>
    <w:p w:rsidR="00A5658C" w:rsidRDefault="00A5658C" w:rsidP="00BF399C">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The Applicant in this proceeding is Susquehanna Valley Taxi Service, Inc.</w:t>
      </w:r>
    </w:p>
    <w:p w:rsidR="00A5658C" w:rsidRDefault="00A5658C" w:rsidP="00A5658C">
      <w:pPr>
        <w:spacing w:after="0" w:line="360" w:lineRule="auto"/>
        <w:rPr>
          <w:rFonts w:eastAsia="Times New Roman" w:cs="Times New Roman"/>
          <w:szCs w:val="24"/>
        </w:rPr>
      </w:pPr>
    </w:p>
    <w:p w:rsidR="00A5658C" w:rsidRDefault="00A5658C" w:rsidP="00BF399C">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The Protestant in this proceeding is </w:t>
      </w:r>
      <w:proofErr w:type="spellStart"/>
      <w:r>
        <w:rPr>
          <w:rFonts w:eastAsia="Times New Roman" w:cs="Times New Roman"/>
          <w:szCs w:val="24"/>
        </w:rPr>
        <w:t>Pauls</w:t>
      </w:r>
      <w:proofErr w:type="spellEnd"/>
      <w:r>
        <w:rPr>
          <w:rFonts w:eastAsia="Times New Roman" w:cs="Times New Roman"/>
          <w:szCs w:val="24"/>
        </w:rPr>
        <w:t xml:space="preserve"> Cab Service Inc.</w:t>
      </w:r>
    </w:p>
    <w:p w:rsidR="00A5658C" w:rsidRDefault="00A5658C" w:rsidP="00BF399C">
      <w:pPr>
        <w:spacing w:after="0" w:line="360" w:lineRule="auto"/>
        <w:rPr>
          <w:rFonts w:eastAsia="Times New Roman" w:cs="Times New Roman"/>
          <w:szCs w:val="24"/>
        </w:rPr>
      </w:pPr>
    </w:p>
    <w:p w:rsidR="007D24EE" w:rsidRDefault="007D24EE" w:rsidP="00A5658C">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3.</w:t>
      </w:r>
      <w:r>
        <w:rPr>
          <w:rFonts w:eastAsia="Times New Roman" w:cs="Times New Roman"/>
          <w:szCs w:val="24"/>
        </w:rPr>
        <w:tab/>
        <w:t>The Protestant is a corporation.</w:t>
      </w:r>
    </w:p>
    <w:p w:rsidR="007D24EE" w:rsidRDefault="007D24EE" w:rsidP="00A5658C">
      <w:pPr>
        <w:spacing w:after="0" w:line="360" w:lineRule="auto"/>
        <w:rPr>
          <w:rFonts w:eastAsia="Times New Roman" w:cs="Times New Roman"/>
          <w:szCs w:val="24"/>
        </w:rPr>
      </w:pPr>
    </w:p>
    <w:p w:rsidR="00A5658C" w:rsidRDefault="00A5658C" w:rsidP="00A5658C">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7D24EE">
        <w:rPr>
          <w:rFonts w:eastAsia="Times New Roman" w:cs="Times New Roman"/>
          <w:szCs w:val="24"/>
        </w:rPr>
        <w:t>4</w:t>
      </w:r>
      <w:r>
        <w:rPr>
          <w:rFonts w:eastAsia="Times New Roman" w:cs="Times New Roman"/>
          <w:szCs w:val="24"/>
        </w:rPr>
        <w:t>.</w:t>
      </w:r>
      <w:r>
        <w:rPr>
          <w:rFonts w:eastAsia="Times New Roman" w:cs="Times New Roman"/>
          <w:szCs w:val="24"/>
        </w:rPr>
        <w:tab/>
        <w:t xml:space="preserve">On April 5, 2016, the Applicant filed an </w:t>
      </w:r>
      <w:r w:rsidRPr="0006387E">
        <w:rPr>
          <w:rFonts w:eastAsia="Times New Roman" w:cs="Times New Roman"/>
          <w:szCs w:val="24"/>
        </w:rPr>
        <w:t>Application for the right to begin to transport, as a common</w:t>
      </w:r>
      <w:r>
        <w:rPr>
          <w:rFonts w:eastAsia="Times New Roman" w:cs="Times New Roman"/>
          <w:szCs w:val="24"/>
        </w:rPr>
        <w:t xml:space="preserve"> </w:t>
      </w:r>
      <w:r w:rsidRPr="0006387E">
        <w:rPr>
          <w:rFonts w:eastAsia="Times New Roman" w:cs="Times New Roman"/>
          <w:szCs w:val="24"/>
        </w:rPr>
        <w:t>carrier, by motor vehicle, persons in call or demand</w:t>
      </w:r>
      <w:r>
        <w:rPr>
          <w:rFonts w:eastAsia="Times New Roman" w:cs="Times New Roman"/>
          <w:szCs w:val="24"/>
        </w:rPr>
        <w:t xml:space="preserve"> </w:t>
      </w:r>
      <w:r w:rsidRPr="0006387E">
        <w:rPr>
          <w:rFonts w:eastAsia="Times New Roman" w:cs="Times New Roman"/>
          <w:szCs w:val="24"/>
        </w:rPr>
        <w:t>service, in the Counties of Northumberland, Union,</w:t>
      </w:r>
      <w:r>
        <w:rPr>
          <w:rFonts w:eastAsia="Times New Roman" w:cs="Times New Roman"/>
          <w:szCs w:val="24"/>
        </w:rPr>
        <w:t xml:space="preserve"> Sn</w:t>
      </w:r>
      <w:r w:rsidRPr="0006387E">
        <w:rPr>
          <w:rFonts w:eastAsia="Times New Roman" w:cs="Times New Roman"/>
          <w:szCs w:val="24"/>
        </w:rPr>
        <w:t>yder, excluding the Borough of Riverside,</w:t>
      </w:r>
      <w:r>
        <w:rPr>
          <w:rFonts w:eastAsia="Times New Roman" w:cs="Times New Roman"/>
          <w:szCs w:val="24"/>
        </w:rPr>
        <w:t xml:space="preserve"> </w:t>
      </w:r>
      <w:r w:rsidRPr="0006387E">
        <w:rPr>
          <w:rFonts w:eastAsia="Times New Roman" w:cs="Times New Roman"/>
          <w:szCs w:val="24"/>
        </w:rPr>
        <w:t xml:space="preserve">Northumberland County, which </w:t>
      </w:r>
      <w:r>
        <w:rPr>
          <w:rFonts w:eastAsia="Times New Roman" w:cs="Times New Roman"/>
          <w:szCs w:val="24"/>
        </w:rPr>
        <w:t>was</w:t>
      </w:r>
      <w:r w:rsidRPr="0006387E">
        <w:rPr>
          <w:rFonts w:eastAsia="Times New Roman" w:cs="Times New Roman"/>
          <w:szCs w:val="24"/>
        </w:rPr>
        <w:t xml:space="preserve"> to be a transfer</w:t>
      </w:r>
      <w:r>
        <w:rPr>
          <w:rFonts w:eastAsia="Times New Roman" w:cs="Times New Roman"/>
          <w:szCs w:val="24"/>
        </w:rPr>
        <w:t xml:space="preserve"> </w:t>
      </w:r>
      <w:r w:rsidRPr="0006387E">
        <w:rPr>
          <w:rFonts w:eastAsia="Times New Roman" w:cs="Times New Roman"/>
          <w:szCs w:val="24"/>
        </w:rPr>
        <w:t>of all rights authorized under the certificate issued</w:t>
      </w:r>
      <w:r>
        <w:rPr>
          <w:rFonts w:eastAsia="Times New Roman" w:cs="Times New Roman"/>
          <w:szCs w:val="24"/>
        </w:rPr>
        <w:t xml:space="preserve"> </w:t>
      </w:r>
      <w:r w:rsidRPr="0006387E">
        <w:rPr>
          <w:rFonts w:eastAsia="Times New Roman" w:cs="Times New Roman"/>
          <w:szCs w:val="24"/>
        </w:rPr>
        <w:t>at A-640217, Docket No. A-2015-2472707, to</w:t>
      </w:r>
      <w:r>
        <w:rPr>
          <w:rFonts w:eastAsia="Times New Roman" w:cs="Times New Roman"/>
          <w:szCs w:val="24"/>
        </w:rPr>
        <w:t xml:space="preserve"> </w:t>
      </w:r>
      <w:r w:rsidRPr="0006387E">
        <w:rPr>
          <w:rFonts w:eastAsia="Times New Roman" w:cs="Times New Roman"/>
          <w:szCs w:val="24"/>
        </w:rPr>
        <w:t>Susquehanna Valley Limousine, Inc., t/a Susquehanna Valley Taxi Service, subject to the</w:t>
      </w:r>
      <w:r>
        <w:rPr>
          <w:rFonts w:eastAsia="Times New Roman" w:cs="Times New Roman"/>
          <w:szCs w:val="24"/>
        </w:rPr>
        <w:t xml:space="preserve"> </w:t>
      </w:r>
      <w:r w:rsidRPr="0006387E">
        <w:rPr>
          <w:rFonts w:eastAsia="Times New Roman" w:cs="Times New Roman"/>
          <w:szCs w:val="24"/>
        </w:rPr>
        <w:t>same limitations and conditions.</w:t>
      </w:r>
    </w:p>
    <w:p w:rsidR="00A5658C" w:rsidRDefault="00A5658C" w:rsidP="00A5658C">
      <w:pPr>
        <w:spacing w:after="0" w:line="360" w:lineRule="auto"/>
        <w:rPr>
          <w:rFonts w:eastAsia="Times New Roman" w:cs="Times New Roman"/>
          <w:szCs w:val="24"/>
        </w:rPr>
      </w:pPr>
    </w:p>
    <w:p w:rsidR="00A5658C" w:rsidRDefault="00A5658C" w:rsidP="00A5658C">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7D24EE">
        <w:rPr>
          <w:rFonts w:eastAsia="Times New Roman" w:cs="Times New Roman"/>
          <w:szCs w:val="24"/>
        </w:rPr>
        <w:t>5</w:t>
      </w:r>
      <w:r>
        <w:rPr>
          <w:rFonts w:eastAsia="Times New Roman" w:cs="Times New Roman"/>
          <w:szCs w:val="24"/>
        </w:rPr>
        <w:t>.</w:t>
      </w:r>
      <w:r>
        <w:rPr>
          <w:rFonts w:eastAsia="Times New Roman" w:cs="Times New Roman"/>
          <w:szCs w:val="24"/>
        </w:rPr>
        <w:tab/>
        <w:t xml:space="preserve">On May 7, 2016, Notice of the Application was published in the </w:t>
      </w:r>
      <w:r>
        <w:rPr>
          <w:rFonts w:eastAsia="Times New Roman" w:cs="Times New Roman"/>
          <w:i/>
          <w:szCs w:val="24"/>
        </w:rPr>
        <w:t xml:space="preserve">Pennsylvania Bulletin </w:t>
      </w:r>
      <w:r>
        <w:rPr>
          <w:rFonts w:eastAsia="Times New Roman" w:cs="Times New Roman"/>
          <w:szCs w:val="24"/>
        </w:rPr>
        <w:t>at</w:t>
      </w:r>
      <w:r>
        <w:rPr>
          <w:rFonts w:eastAsia="Times New Roman" w:cs="Times New Roman"/>
          <w:i/>
          <w:szCs w:val="24"/>
        </w:rPr>
        <w:t xml:space="preserve"> </w:t>
      </w:r>
      <w:r>
        <w:rPr>
          <w:rFonts w:eastAsia="Times New Roman" w:cs="Times New Roman"/>
          <w:szCs w:val="24"/>
        </w:rPr>
        <w:t xml:space="preserve">46 </w:t>
      </w:r>
      <w:proofErr w:type="spellStart"/>
      <w:r>
        <w:rPr>
          <w:rFonts w:eastAsia="Times New Roman" w:cs="Times New Roman"/>
          <w:szCs w:val="24"/>
        </w:rPr>
        <w:t>Pa.B</w:t>
      </w:r>
      <w:proofErr w:type="spellEnd"/>
      <w:r>
        <w:rPr>
          <w:rFonts w:eastAsia="Times New Roman" w:cs="Times New Roman"/>
          <w:szCs w:val="24"/>
        </w:rPr>
        <w:t>. 2394.</w:t>
      </w:r>
    </w:p>
    <w:p w:rsidR="00A5658C" w:rsidRDefault="00A5658C" w:rsidP="00A5658C">
      <w:pPr>
        <w:spacing w:after="0" w:line="360" w:lineRule="auto"/>
        <w:rPr>
          <w:rFonts w:eastAsia="Times New Roman" w:cs="Times New Roman"/>
          <w:szCs w:val="24"/>
        </w:rPr>
      </w:pPr>
    </w:p>
    <w:p w:rsidR="00A5658C" w:rsidRDefault="00A5658C" w:rsidP="00A5658C">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7D24EE">
        <w:rPr>
          <w:rFonts w:eastAsia="Times New Roman" w:cs="Times New Roman"/>
          <w:szCs w:val="24"/>
        </w:rPr>
        <w:t>6</w:t>
      </w:r>
      <w:r>
        <w:rPr>
          <w:rFonts w:eastAsia="Times New Roman" w:cs="Times New Roman"/>
          <w:szCs w:val="24"/>
        </w:rPr>
        <w:t>.</w:t>
      </w:r>
      <w:r>
        <w:rPr>
          <w:rFonts w:eastAsia="Times New Roman" w:cs="Times New Roman"/>
          <w:szCs w:val="24"/>
        </w:rPr>
        <w:tab/>
        <w:t>Protests to the Application were required to be filed with the Commission’s Secretary Bureau by May 23, 2016.</w:t>
      </w:r>
    </w:p>
    <w:p w:rsidR="00A5658C" w:rsidRDefault="00A5658C" w:rsidP="00A5658C">
      <w:pPr>
        <w:spacing w:after="0" w:line="360" w:lineRule="auto"/>
        <w:rPr>
          <w:rFonts w:eastAsia="Times New Roman" w:cs="Times New Roman"/>
          <w:szCs w:val="24"/>
        </w:rPr>
      </w:pPr>
    </w:p>
    <w:p w:rsidR="00A5658C" w:rsidRDefault="00A5658C" w:rsidP="00A5658C">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7D24EE">
        <w:rPr>
          <w:rFonts w:eastAsia="Times New Roman" w:cs="Times New Roman"/>
          <w:szCs w:val="24"/>
        </w:rPr>
        <w:t>7</w:t>
      </w:r>
      <w:r>
        <w:rPr>
          <w:rFonts w:eastAsia="Times New Roman" w:cs="Times New Roman"/>
          <w:szCs w:val="24"/>
        </w:rPr>
        <w:t>.</w:t>
      </w:r>
      <w:r>
        <w:rPr>
          <w:rFonts w:eastAsia="Times New Roman" w:cs="Times New Roman"/>
          <w:szCs w:val="24"/>
        </w:rPr>
        <w:tab/>
        <w:t xml:space="preserve">On May 19, 2016, the Protestant through its Vice President and Secretary, Carl W. </w:t>
      </w:r>
      <w:proofErr w:type="spellStart"/>
      <w:r>
        <w:rPr>
          <w:rFonts w:eastAsia="Times New Roman" w:cs="Times New Roman"/>
          <w:szCs w:val="24"/>
        </w:rPr>
        <w:t>Hovenstein</w:t>
      </w:r>
      <w:proofErr w:type="spellEnd"/>
      <w:r>
        <w:rPr>
          <w:rFonts w:eastAsia="Times New Roman" w:cs="Times New Roman"/>
          <w:szCs w:val="24"/>
        </w:rPr>
        <w:t xml:space="preserve">, filed a letter (Protest) protesting the Application. </w:t>
      </w:r>
    </w:p>
    <w:p w:rsidR="00A5658C" w:rsidRDefault="00A5658C" w:rsidP="00A5658C">
      <w:pPr>
        <w:spacing w:after="0" w:line="360" w:lineRule="auto"/>
        <w:rPr>
          <w:rFonts w:eastAsia="Times New Roman" w:cs="Times New Roman"/>
          <w:szCs w:val="24"/>
        </w:rPr>
      </w:pPr>
    </w:p>
    <w:p w:rsidR="00AA6349" w:rsidRDefault="009F4F66" w:rsidP="00AA6349">
      <w:pPr>
        <w:pStyle w:val="ParaTab1"/>
        <w:spacing w:line="360" w:lineRule="auto"/>
        <w:ind w:firstLine="0"/>
        <w:rPr>
          <w:rFonts w:ascii="Times New Roman" w:hAnsi="Times New Roman"/>
        </w:rPr>
      </w:pPr>
      <w:r>
        <w:rPr>
          <w:rFonts w:cs="Times New Roman"/>
        </w:rPr>
        <w:tab/>
      </w:r>
      <w:r>
        <w:rPr>
          <w:rFonts w:cs="Times New Roman"/>
        </w:rPr>
        <w:tab/>
      </w:r>
      <w:r w:rsidR="007D24EE">
        <w:rPr>
          <w:rFonts w:cs="Times New Roman"/>
        </w:rPr>
        <w:t>8</w:t>
      </w:r>
      <w:r>
        <w:rPr>
          <w:rFonts w:cs="Times New Roman"/>
        </w:rPr>
        <w:t>.</w:t>
      </w:r>
      <w:r>
        <w:rPr>
          <w:rFonts w:cs="Times New Roman"/>
        </w:rPr>
        <w:tab/>
      </w:r>
      <w:r w:rsidR="00A5658C">
        <w:rPr>
          <w:rFonts w:cs="Times New Roman"/>
        </w:rPr>
        <w:t>On May 29, 2016, the Applicant filed and served Preliminary Objections to Pauls’ Protest</w:t>
      </w:r>
      <w:r w:rsidR="00AA6349">
        <w:rPr>
          <w:rFonts w:cs="Times New Roman"/>
        </w:rPr>
        <w:t xml:space="preserve"> alleging</w:t>
      </w:r>
      <w:r w:rsidR="00AA6349" w:rsidRPr="00AA6349">
        <w:rPr>
          <w:rFonts w:ascii="Times New Roman" w:hAnsi="Times New Roman"/>
        </w:rPr>
        <w:t xml:space="preserve"> </w:t>
      </w:r>
      <w:r w:rsidR="00FC407B">
        <w:rPr>
          <w:rFonts w:ascii="Times New Roman" w:hAnsi="Times New Roman"/>
        </w:rPr>
        <w:t>(</w:t>
      </w:r>
      <w:r w:rsidR="00AA6349">
        <w:rPr>
          <w:rFonts w:ascii="Times New Roman" w:hAnsi="Times New Roman"/>
        </w:rPr>
        <w:t xml:space="preserve">a) failure of a pleading to conform to the Commission’s regulations; (b) lack of standing of a party to participate in a proceeding; and (c) legal insufficiency of a pleading. </w:t>
      </w:r>
    </w:p>
    <w:p w:rsidR="00A5658C" w:rsidRDefault="00A5658C" w:rsidP="00A5658C">
      <w:pPr>
        <w:spacing w:after="0" w:line="360" w:lineRule="auto"/>
        <w:rPr>
          <w:rFonts w:eastAsia="Times New Roman" w:cs="Times New Roman"/>
          <w:szCs w:val="24"/>
        </w:rPr>
      </w:pPr>
    </w:p>
    <w:p w:rsidR="00A5658C" w:rsidRDefault="00AA6349" w:rsidP="00A5658C">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7D24EE">
        <w:rPr>
          <w:rFonts w:eastAsia="Times New Roman" w:cs="Times New Roman"/>
          <w:szCs w:val="24"/>
        </w:rPr>
        <w:t>9</w:t>
      </w:r>
      <w:r>
        <w:rPr>
          <w:rFonts w:eastAsia="Times New Roman" w:cs="Times New Roman"/>
          <w:szCs w:val="24"/>
        </w:rPr>
        <w:t>.</w:t>
      </w:r>
      <w:r>
        <w:rPr>
          <w:rFonts w:eastAsia="Times New Roman" w:cs="Times New Roman"/>
          <w:szCs w:val="24"/>
        </w:rPr>
        <w:tab/>
        <w:t>The Protestant did not file an Answer to the Preliminary Objections.</w:t>
      </w:r>
    </w:p>
    <w:p w:rsidR="00AA6349" w:rsidRDefault="00AA6349" w:rsidP="00A5658C">
      <w:pPr>
        <w:spacing w:after="0" w:line="360" w:lineRule="auto"/>
        <w:rPr>
          <w:rFonts w:eastAsia="Times New Roman" w:cs="Times New Roman"/>
          <w:szCs w:val="24"/>
        </w:rPr>
      </w:pPr>
    </w:p>
    <w:p w:rsidR="009F4F66" w:rsidRDefault="009F4F66" w:rsidP="009F4F66">
      <w:pPr>
        <w:spacing w:after="0" w:line="360" w:lineRule="auto"/>
        <w:rPr>
          <w:rFonts w:eastAsia="Times New Roman" w:cs="CG Times"/>
          <w:szCs w:val="24"/>
        </w:rPr>
      </w:pPr>
      <w:r>
        <w:rPr>
          <w:rFonts w:eastAsia="Times New Roman" w:cs="Times New Roman"/>
          <w:szCs w:val="24"/>
        </w:rPr>
        <w:tab/>
      </w:r>
      <w:r>
        <w:rPr>
          <w:rFonts w:eastAsia="Times New Roman" w:cs="Times New Roman"/>
          <w:szCs w:val="24"/>
        </w:rPr>
        <w:tab/>
      </w:r>
      <w:r w:rsidR="007D24EE">
        <w:rPr>
          <w:rFonts w:eastAsia="Times New Roman" w:cs="Times New Roman"/>
          <w:szCs w:val="24"/>
        </w:rPr>
        <w:t>10</w:t>
      </w:r>
      <w:r>
        <w:rPr>
          <w:rFonts w:eastAsia="Times New Roman" w:cs="Times New Roman"/>
          <w:szCs w:val="24"/>
        </w:rPr>
        <w:t>.</w:t>
      </w:r>
      <w:r>
        <w:rPr>
          <w:rFonts w:eastAsia="Times New Roman" w:cs="Times New Roman"/>
          <w:szCs w:val="24"/>
        </w:rPr>
        <w:tab/>
        <w:t xml:space="preserve">On August 31, 2016, a </w:t>
      </w:r>
      <w:r>
        <w:rPr>
          <w:rFonts w:eastAsia="Times New Roman" w:cs="CG Times"/>
          <w:i/>
          <w:szCs w:val="24"/>
        </w:rPr>
        <w:t xml:space="preserve">First Interim Order </w:t>
      </w:r>
      <w:r>
        <w:rPr>
          <w:rFonts w:eastAsia="Times New Roman" w:cs="CG Times"/>
          <w:szCs w:val="24"/>
        </w:rPr>
        <w:t>was issued directing Protestant to have an attorney duly licensed in Pennsylvania to enter an appearance in this proceeding on behalf of the Protestant by September 16, 2016.</w:t>
      </w:r>
    </w:p>
    <w:p w:rsidR="009F4F66" w:rsidRDefault="009F4F66" w:rsidP="009F4F66">
      <w:pPr>
        <w:spacing w:after="0" w:line="360" w:lineRule="auto"/>
        <w:rPr>
          <w:rFonts w:eastAsia="Times New Roman" w:cs="CG Times"/>
          <w:szCs w:val="24"/>
        </w:rPr>
      </w:pPr>
    </w:p>
    <w:p w:rsidR="009F4F66" w:rsidRDefault="009F4F66" w:rsidP="009F4F66">
      <w:pPr>
        <w:spacing w:after="0" w:line="360" w:lineRule="auto"/>
        <w:rPr>
          <w:rFonts w:eastAsia="Times New Roman" w:cs="CG Times"/>
          <w:szCs w:val="24"/>
        </w:rPr>
      </w:pPr>
      <w:r>
        <w:rPr>
          <w:rFonts w:eastAsia="Times New Roman" w:cs="CG Times"/>
          <w:szCs w:val="24"/>
        </w:rPr>
        <w:tab/>
      </w:r>
      <w:r>
        <w:rPr>
          <w:rFonts w:eastAsia="Times New Roman" w:cs="CG Times"/>
          <w:szCs w:val="24"/>
        </w:rPr>
        <w:tab/>
      </w:r>
      <w:r w:rsidR="00AA6349">
        <w:rPr>
          <w:rFonts w:eastAsia="Times New Roman" w:cs="CG Times"/>
          <w:szCs w:val="24"/>
        </w:rPr>
        <w:t>1</w:t>
      </w:r>
      <w:r w:rsidR="007D24EE">
        <w:rPr>
          <w:rFonts w:eastAsia="Times New Roman" w:cs="CG Times"/>
          <w:szCs w:val="24"/>
        </w:rPr>
        <w:t>1</w:t>
      </w:r>
      <w:r>
        <w:rPr>
          <w:rFonts w:eastAsia="Times New Roman" w:cs="CG Times"/>
          <w:szCs w:val="24"/>
        </w:rPr>
        <w:t>.</w:t>
      </w:r>
      <w:r>
        <w:rPr>
          <w:rFonts w:eastAsia="Times New Roman" w:cs="CG Times"/>
          <w:szCs w:val="24"/>
        </w:rPr>
        <w:tab/>
        <w:t xml:space="preserve">The August 31, 2016 </w:t>
      </w:r>
      <w:r>
        <w:rPr>
          <w:rFonts w:eastAsia="Times New Roman" w:cs="CG Times"/>
          <w:i/>
          <w:szCs w:val="24"/>
        </w:rPr>
        <w:t xml:space="preserve">First Interim Order </w:t>
      </w:r>
      <w:r>
        <w:rPr>
          <w:rFonts w:eastAsia="Times New Roman" w:cs="CG Times"/>
          <w:szCs w:val="24"/>
        </w:rPr>
        <w:t xml:space="preserve">informed the Protestant that its failure to have an attorney duly licensed in Pennsylvania to enter an appearance in this proceeding on behalf of the Protestant by September 16, 2016 </w:t>
      </w:r>
      <w:r w:rsidR="00937423">
        <w:rPr>
          <w:rFonts w:eastAsia="Times New Roman" w:cs="CG Times"/>
          <w:szCs w:val="24"/>
        </w:rPr>
        <w:t>would</w:t>
      </w:r>
      <w:r>
        <w:rPr>
          <w:rFonts w:eastAsia="Times New Roman" w:cs="CG Times"/>
          <w:szCs w:val="24"/>
        </w:rPr>
        <w:t xml:space="preserve"> result in dismiss</w:t>
      </w:r>
      <w:r w:rsidR="00937423">
        <w:rPr>
          <w:rFonts w:eastAsia="Times New Roman" w:cs="CG Times"/>
          <w:szCs w:val="24"/>
        </w:rPr>
        <w:t>a</w:t>
      </w:r>
      <w:r>
        <w:rPr>
          <w:rFonts w:eastAsia="Times New Roman" w:cs="CG Times"/>
          <w:szCs w:val="24"/>
        </w:rPr>
        <w:t>l of the Protest without a hearing.</w:t>
      </w:r>
    </w:p>
    <w:p w:rsidR="009F4F66" w:rsidRDefault="009F4F66" w:rsidP="009F4F66">
      <w:pPr>
        <w:spacing w:after="0" w:line="360" w:lineRule="auto"/>
        <w:rPr>
          <w:rFonts w:eastAsia="Times New Roman" w:cs="CG Times"/>
          <w:szCs w:val="24"/>
        </w:rPr>
      </w:pPr>
    </w:p>
    <w:p w:rsidR="00807455" w:rsidRDefault="009F4F66" w:rsidP="009F4F66">
      <w:pPr>
        <w:spacing w:after="0" w:line="360" w:lineRule="auto"/>
        <w:rPr>
          <w:rFonts w:eastAsia="Times New Roman" w:cs="CG Times"/>
          <w:szCs w:val="24"/>
        </w:rPr>
      </w:pPr>
      <w:r>
        <w:rPr>
          <w:rFonts w:eastAsia="Times New Roman" w:cs="Times New Roman"/>
          <w:szCs w:val="24"/>
        </w:rPr>
        <w:tab/>
      </w:r>
      <w:r>
        <w:rPr>
          <w:rFonts w:eastAsia="Times New Roman" w:cs="Times New Roman"/>
          <w:szCs w:val="24"/>
        </w:rPr>
        <w:tab/>
        <w:t>1</w:t>
      </w:r>
      <w:r w:rsidR="007D24EE">
        <w:rPr>
          <w:rFonts w:eastAsia="Times New Roman" w:cs="Times New Roman"/>
          <w:szCs w:val="24"/>
        </w:rPr>
        <w:t>2</w:t>
      </w:r>
      <w:r>
        <w:rPr>
          <w:rFonts w:eastAsia="Times New Roman" w:cs="Times New Roman"/>
          <w:szCs w:val="24"/>
        </w:rPr>
        <w:t>.</w:t>
      </w:r>
      <w:r>
        <w:rPr>
          <w:rFonts w:eastAsia="Times New Roman" w:cs="Times New Roman"/>
          <w:szCs w:val="24"/>
        </w:rPr>
        <w:tab/>
        <w:t xml:space="preserve">The Protestant did not have an attorney </w:t>
      </w:r>
      <w:r>
        <w:rPr>
          <w:rFonts w:eastAsia="Times New Roman" w:cs="CG Times"/>
          <w:szCs w:val="24"/>
        </w:rPr>
        <w:t>duly licensed in Pennsylvania enter an appearance in this proceeding on behalf of the Protestant by September 16, 2016.</w:t>
      </w:r>
    </w:p>
    <w:p w:rsidR="009F4F66" w:rsidRDefault="009F4F66" w:rsidP="009F4F66">
      <w:pPr>
        <w:spacing w:after="0" w:line="360" w:lineRule="auto"/>
        <w:rPr>
          <w:rFonts w:eastAsia="Times New Roman" w:cs="Times New Roman"/>
          <w:szCs w:val="24"/>
        </w:rPr>
      </w:pPr>
    </w:p>
    <w:p w:rsidR="00807455" w:rsidRPr="00807455" w:rsidRDefault="00807455" w:rsidP="00807455">
      <w:pPr>
        <w:spacing w:after="0" w:line="360" w:lineRule="auto"/>
        <w:jc w:val="center"/>
        <w:rPr>
          <w:rFonts w:eastAsia="Times New Roman" w:cs="Times New Roman"/>
          <w:szCs w:val="24"/>
          <w:u w:val="single"/>
        </w:rPr>
      </w:pPr>
      <w:r w:rsidRPr="00807455">
        <w:rPr>
          <w:rFonts w:eastAsia="Times New Roman" w:cs="Times New Roman"/>
          <w:szCs w:val="24"/>
          <w:u w:val="single"/>
        </w:rPr>
        <w:t>DISCUSSION</w:t>
      </w:r>
    </w:p>
    <w:p w:rsidR="00A53924" w:rsidRPr="00A53924" w:rsidRDefault="00A53924" w:rsidP="00A53924">
      <w:pPr>
        <w:spacing w:after="0" w:line="360" w:lineRule="auto"/>
        <w:ind w:firstLine="1440"/>
        <w:rPr>
          <w:rFonts w:eastAsia="Times New Roman" w:cs="Times New Roman"/>
          <w:szCs w:val="24"/>
        </w:rPr>
      </w:pPr>
    </w:p>
    <w:p w:rsidR="00A53924" w:rsidRPr="00A53924" w:rsidRDefault="00A53924" w:rsidP="00A53924">
      <w:pPr>
        <w:autoSpaceDE w:val="0"/>
        <w:autoSpaceDN w:val="0"/>
        <w:spacing w:after="0" w:line="360" w:lineRule="auto"/>
        <w:ind w:firstLine="1440"/>
        <w:rPr>
          <w:rFonts w:eastAsia="Times New Roman" w:cs="CG Times (W1)"/>
          <w:szCs w:val="24"/>
        </w:rPr>
      </w:pPr>
      <w:r w:rsidRPr="00A53924">
        <w:rPr>
          <w:rFonts w:eastAsia="Times New Roman" w:cs="CG Times (W1)"/>
          <w:szCs w:val="24"/>
          <w:u w:val="single"/>
        </w:rPr>
        <w:t>Legal Principles</w:t>
      </w:r>
    </w:p>
    <w:p w:rsidR="00A53924" w:rsidRDefault="00A53924" w:rsidP="00A53924">
      <w:pPr>
        <w:spacing w:after="0" w:line="360" w:lineRule="auto"/>
        <w:ind w:firstLine="1440"/>
        <w:rPr>
          <w:rFonts w:eastAsia="Times New Roman" w:cs="Times New Roman"/>
          <w:szCs w:val="24"/>
        </w:rPr>
      </w:pPr>
    </w:p>
    <w:p w:rsidR="009543DB" w:rsidRDefault="009543DB" w:rsidP="00A53924">
      <w:pPr>
        <w:spacing w:after="0" w:line="360" w:lineRule="auto"/>
        <w:ind w:firstLine="1440"/>
        <w:rPr>
          <w:rFonts w:eastAsia="Times New Roman" w:cs="Times New Roman"/>
          <w:szCs w:val="24"/>
        </w:rPr>
      </w:pPr>
      <w:r>
        <w:rPr>
          <w:rFonts w:eastAsia="Times New Roman" w:cs="Times New Roman"/>
          <w:szCs w:val="24"/>
        </w:rPr>
        <w:t>1.</w:t>
      </w:r>
      <w:r>
        <w:rPr>
          <w:rFonts w:eastAsia="Times New Roman" w:cs="Times New Roman"/>
          <w:szCs w:val="24"/>
        </w:rPr>
        <w:tab/>
      </w:r>
      <w:r>
        <w:rPr>
          <w:rFonts w:eastAsia="Times New Roman" w:cs="Times New Roman"/>
          <w:szCs w:val="24"/>
          <w:u w:val="single"/>
        </w:rPr>
        <w:t>Preliminary Objections</w:t>
      </w:r>
    </w:p>
    <w:p w:rsidR="009543DB" w:rsidRPr="009543DB" w:rsidRDefault="009543DB" w:rsidP="00A53924">
      <w:pPr>
        <w:spacing w:after="0" w:line="360" w:lineRule="auto"/>
        <w:ind w:firstLine="1440"/>
        <w:rPr>
          <w:rFonts w:eastAsia="Times New Roman" w:cs="Times New Roman"/>
          <w:szCs w:val="24"/>
        </w:rPr>
      </w:pPr>
    </w:p>
    <w:p w:rsidR="00A53924" w:rsidRDefault="00A53924" w:rsidP="00A53924">
      <w:pPr>
        <w:autoSpaceDE w:val="0"/>
        <w:autoSpaceDN w:val="0"/>
        <w:spacing w:after="0" w:line="360" w:lineRule="auto"/>
        <w:ind w:firstLine="1440"/>
        <w:rPr>
          <w:rFonts w:eastAsia="Times New Roman" w:cs="Times New Roman"/>
          <w:szCs w:val="24"/>
        </w:rPr>
      </w:pPr>
      <w:r w:rsidRPr="00A53924">
        <w:rPr>
          <w:rFonts w:eastAsia="Times New Roman" w:cs="Times New Roman"/>
          <w:szCs w:val="24"/>
        </w:rPr>
        <w:t>The Commission’s Rules of Practice and Procedure permit parties to file preliminary objections.  The grounds for preliminary objections are limited to those set forth in 52 Pa.Code § 5.101(a) as follows:</w:t>
      </w:r>
    </w:p>
    <w:p w:rsidR="00A53924" w:rsidRDefault="00A53924" w:rsidP="00232B24">
      <w:pPr>
        <w:widowControl w:val="0"/>
        <w:numPr>
          <w:ilvl w:val="0"/>
          <w:numId w:val="1"/>
        </w:numPr>
        <w:autoSpaceDE w:val="0"/>
        <w:autoSpaceDN w:val="0"/>
        <w:adjustRightInd w:val="0"/>
        <w:spacing w:after="0" w:line="360" w:lineRule="auto"/>
        <w:ind w:left="1440" w:right="1080" w:firstLine="720"/>
        <w:rPr>
          <w:rFonts w:eastAsia="Times New Roman" w:cs="Times New Roman"/>
          <w:szCs w:val="24"/>
        </w:rPr>
      </w:pPr>
      <w:r w:rsidRPr="00A53924">
        <w:rPr>
          <w:rFonts w:eastAsia="Times New Roman" w:cs="Times New Roman"/>
          <w:szCs w:val="24"/>
        </w:rPr>
        <w:t>Lack of Commission jurisdiction or improper service of the pleading initiating the proceeding.</w:t>
      </w:r>
    </w:p>
    <w:p w:rsidR="00E14AD1" w:rsidRPr="00A53924" w:rsidRDefault="00E14AD1" w:rsidP="00E14AD1">
      <w:pPr>
        <w:widowControl w:val="0"/>
        <w:autoSpaceDE w:val="0"/>
        <w:autoSpaceDN w:val="0"/>
        <w:adjustRightInd w:val="0"/>
        <w:spacing w:after="0" w:line="360" w:lineRule="auto"/>
        <w:ind w:right="1080"/>
        <w:rPr>
          <w:rFonts w:eastAsia="Times New Roman" w:cs="Times New Roman"/>
          <w:szCs w:val="24"/>
        </w:rPr>
      </w:pPr>
    </w:p>
    <w:p w:rsidR="00A53924" w:rsidRPr="00A53924" w:rsidRDefault="00A53924" w:rsidP="00232B24">
      <w:pPr>
        <w:widowControl w:val="0"/>
        <w:numPr>
          <w:ilvl w:val="0"/>
          <w:numId w:val="1"/>
        </w:numPr>
        <w:autoSpaceDE w:val="0"/>
        <w:autoSpaceDN w:val="0"/>
        <w:adjustRightInd w:val="0"/>
        <w:spacing w:after="0" w:line="360" w:lineRule="auto"/>
        <w:ind w:left="1440" w:right="1080" w:firstLine="720"/>
        <w:rPr>
          <w:rFonts w:eastAsia="Times New Roman" w:cs="Times New Roman"/>
          <w:szCs w:val="24"/>
        </w:rPr>
      </w:pPr>
      <w:r w:rsidRPr="00A53924">
        <w:rPr>
          <w:rFonts w:eastAsia="Times New Roman" w:cs="Times New Roman"/>
          <w:szCs w:val="24"/>
        </w:rPr>
        <w:t>Failure of a pleading to conform to this chapter or the inclusion of scandalous or impertinent matter.</w:t>
      </w:r>
    </w:p>
    <w:p w:rsidR="00A53924" w:rsidRPr="00A53924" w:rsidRDefault="00A53924" w:rsidP="00232B24">
      <w:pPr>
        <w:autoSpaceDE w:val="0"/>
        <w:autoSpaceDN w:val="0"/>
        <w:spacing w:after="0" w:line="360" w:lineRule="auto"/>
        <w:ind w:left="1440" w:right="1080" w:firstLine="1440"/>
        <w:rPr>
          <w:rFonts w:eastAsia="Times New Roman" w:cs="Times New Roman"/>
          <w:szCs w:val="24"/>
        </w:rPr>
      </w:pPr>
    </w:p>
    <w:p w:rsidR="00A53924" w:rsidRPr="00A53924" w:rsidRDefault="00A53924" w:rsidP="00232B24">
      <w:pPr>
        <w:widowControl w:val="0"/>
        <w:numPr>
          <w:ilvl w:val="0"/>
          <w:numId w:val="1"/>
        </w:numPr>
        <w:autoSpaceDE w:val="0"/>
        <w:autoSpaceDN w:val="0"/>
        <w:adjustRightInd w:val="0"/>
        <w:spacing w:after="0" w:line="360" w:lineRule="auto"/>
        <w:ind w:left="1440" w:right="1080" w:firstLine="720"/>
        <w:rPr>
          <w:rFonts w:eastAsia="Times New Roman" w:cs="Times New Roman"/>
          <w:szCs w:val="24"/>
        </w:rPr>
      </w:pPr>
      <w:r w:rsidRPr="00A53924">
        <w:rPr>
          <w:rFonts w:eastAsia="Times New Roman" w:cs="Times New Roman"/>
          <w:szCs w:val="24"/>
        </w:rPr>
        <w:t>Insufficient specificity of a pleading.</w:t>
      </w:r>
    </w:p>
    <w:p w:rsidR="00A53924" w:rsidRPr="00A53924" w:rsidRDefault="00A53924" w:rsidP="00232B24">
      <w:pPr>
        <w:autoSpaceDE w:val="0"/>
        <w:autoSpaceDN w:val="0"/>
        <w:spacing w:after="0" w:line="360" w:lineRule="auto"/>
        <w:ind w:left="1440" w:right="1080" w:firstLine="1440"/>
        <w:rPr>
          <w:rFonts w:eastAsia="Times New Roman" w:cs="Times New Roman"/>
          <w:szCs w:val="24"/>
        </w:rPr>
      </w:pPr>
    </w:p>
    <w:p w:rsidR="00A53924" w:rsidRPr="00A53924" w:rsidRDefault="00A53924" w:rsidP="00232B24">
      <w:pPr>
        <w:widowControl w:val="0"/>
        <w:numPr>
          <w:ilvl w:val="0"/>
          <w:numId w:val="1"/>
        </w:numPr>
        <w:autoSpaceDE w:val="0"/>
        <w:autoSpaceDN w:val="0"/>
        <w:adjustRightInd w:val="0"/>
        <w:spacing w:after="0" w:line="360" w:lineRule="auto"/>
        <w:ind w:left="1440" w:right="1080" w:firstLine="720"/>
        <w:rPr>
          <w:rFonts w:eastAsia="Times New Roman" w:cs="Times New Roman"/>
          <w:szCs w:val="24"/>
        </w:rPr>
      </w:pPr>
      <w:r w:rsidRPr="00A53924">
        <w:rPr>
          <w:rFonts w:eastAsia="Times New Roman" w:cs="Times New Roman"/>
          <w:szCs w:val="24"/>
        </w:rPr>
        <w:t>Legal insufficiency of a pleading.</w:t>
      </w:r>
    </w:p>
    <w:p w:rsidR="00A53924" w:rsidRPr="00A53924" w:rsidRDefault="00A53924" w:rsidP="00232B24">
      <w:pPr>
        <w:autoSpaceDE w:val="0"/>
        <w:autoSpaceDN w:val="0"/>
        <w:spacing w:after="0" w:line="360" w:lineRule="auto"/>
        <w:ind w:left="1440" w:right="1080" w:firstLine="1440"/>
        <w:rPr>
          <w:rFonts w:eastAsia="Times New Roman" w:cs="Times New Roman"/>
          <w:szCs w:val="24"/>
        </w:rPr>
      </w:pPr>
    </w:p>
    <w:p w:rsidR="00A53924" w:rsidRPr="00A53924" w:rsidRDefault="00A53924" w:rsidP="00232B24">
      <w:pPr>
        <w:widowControl w:val="0"/>
        <w:numPr>
          <w:ilvl w:val="0"/>
          <w:numId w:val="1"/>
        </w:numPr>
        <w:autoSpaceDE w:val="0"/>
        <w:autoSpaceDN w:val="0"/>
        <w:adjustRightInd w:val="0"/>
        <w:spacing w:after="0" w:line="360" w:lineRule="auto"/>
        <w:ind w:left="1440" w:right="1080" w:firstLine="720"/>
        <w:rPr>
          <w:rFonts w:eastAsia="Times New Roman" w:cs="Times New Roman"/>
          <w:szCs w:val="24"/>
        </w:rPr>
      </w:pPr>
      <w:r w:rsidRPr="00A53924">
        <w:rPr>
          <w:rFonts w:eastAsia="Times New Roman" w:cs="Times New Roman"/>
          <w:szCs w:val="24"/>
        </w:rPr>
        <w:t xml:space="preserve">Lack of capacity to sue, </w:t>
      </w:r>
      <w:proofErr w:type="spellStart"/>
      <w:r w:rsidRPr="00A53924">
        <w:rPr>
          <w:rFonts w:eastAsia="Times New Roman" w:cs="Times New Roman"/>
          <w:szCs w:val="24"/>
        </w:rPr>
        <w:t>nonjoinder</w:t>
      </w:r>
      <w:proofErr w:type="spellEnd"/>
      <w:r w:rsidRPr="00A53924">
        <w:rPr>
          <w:rFonts w:eastAsia="Times New Roman" w:cs="Times New Roman"/>
          <w:szCs w:val="24"/>
        </w:rPr>
        <w:t xml:space="preserve"> of a necessary party or misjoinder of a cause of action.</w:t>
      </w:r>
    </w:p>
    <w:p w:rsidR="00A53924" w:rsidRPr="00A53924" w:rsidRDefault="00A53924" w:rsidP="00232B24">
      <w:pPr>
        <w:autoSpaceDE w:val="0"/>
        <w:autoSpaceDN w:val="0"/>
        <w:spacing w:after="0" w:line="360" w:lineRule="auto"/>
        <w:ind w:left="1440" w:right="1080" w:firstLine="1440"/>
        <w:rPr>
          <w:rFonts w:eastAsia="Times New Roman" w:cs="Times New Roman"/>
          <w:szCs w:val="24"/>
        </w:rPr>
      </w:pPr>
    </w:p>
    <w:p w:rsidR="00A53924" w:rsidRPr="00A53924" w:rsidRDefault="00A53924" w:rsidP="00232B24">
      <w:pPr>
        <w:widowControl w:val="0"/>
        <w:numPr>
          <w:ilvl w:val="0"/>
          <w:numId w:val="1"/>
        </w:numPr>
        <w:autoSpaceDE w:val="0"/>
        <w:autoSpaceDN w:val="0"/>
        <w:adjustRightInd w:val="0"/>
        <w:spacing w:after="0" w:line="360" w:lineRule="auto"/>
        <w:ind w:left="1440" w:right="1080" w:firstLine="720"/>
        <w:rPr>
          <w:rFonts w:eastAsia="Times New Roman" w:cs="Times New Roman"/>
          <w:szCs w:val="24"/>
        </w:rPr>
      </w:pPr>
      <w:r w:rsidRPr="00A53924">
        <w:rPr>
          <w:rFonts w:eastAsia="Times New Roman" w:cs="Times New Roman"/>
          <w:szCs w:val="24"/>
        </w:rPr>
        <w:t>Pendency of a prior proceeding or agreement for alternative dispute resolution.</w:t>
      </w:r>
    </w:p>
    <w:p w:rsidR="00A53924" w:rsidRPr="00A53924" w:rsidRDefault="00A53924" w:rsidP="00232B24">
      <w:pPr>
        <w:widowControl w:val="0"/>
        <w:autoSpaceDE w:val="0"/>
        <w:autoSpaceDN w:val="0"/>
        <w:adjustRightInd w:val="0"/>
        <w:spacing w:after="0" w:line="360" w:lineRule="auto"/>
        <w:ind w:right="1080" w:firstLine="1440"/>
        <w:rPr>
          <w:rFonts w:eastAsia="Times New Roman" w:cs="Times New Roman"/>
          <w:szCs w:val="24"/>
        </w:rPr>
      </w:pPr>
      <w:r w:rsidRPr="00A53924">
        <w:rPr>
          <w:rFonts w:eastAsia="Times New Roman" w:cs="Times New Roman"/>
          <w:szCs w:val="24"/>
        </w:rPr>
        <w:tab/>
      </w:r>
    </w:p>
    <w:p w:rsidR="00A53924" w:rsidRPr="00A53924" w:rsidRDefault="00A53924" w:rsidP="00232B24">
      <w:pPr>
        <w:widowControl w:val="0"/>
        <w:autoSpaceDE w:val="0"/>
        <w:autoSpaceDN w:val="0"/>
        <w:adjustRightInd w:val="0"/>
        <w:spacing w:after="0" w:line="360" w:lineRule="auto"/>
        <w:ind w:right="1080" w:firstLine="1440"/>
        <w:rPr>
          <w:rFonts w:eastAsia="Times New Roman" w:cs="Times New Roman"/>
          <w:szCs w:val="24"/>
        </w:rPr>
      </w:pPr>
      <w:r w:rsidRPr="00A53924">
        <w:rPr>
          <w:rFonts w:eastAsia="Times New Roman" w:cs="Times New Roman"/>
          <w:szCs w:val="24"/>
        </w:rPr>
        <w:tab/>
        <w:t>7.</w:t>
      </w:r>
      <w:r w:rsidRPr="00A53924">
        <w:rPr>
          <w:rFonts w:eastAsia="Times New Roman" w:cs="Times New Roman"/>
          <w:szCs w:val="24"/>
        </w:rPr>
        <w:tab/>
        <w:t>Standing of a party to participate in the proceeding.</w:t>
      </w:r>
    </w:p>
    <w:p w:rsidR="00A53924" w:rsidRPr="00A53924" w:rsidRDefault="00A53924" w:rsidP="00232B24">
      <w:pPr>
        <w:tabs>
          <w:tab w:val="left" w:pos="-720"/>
        </w:tabs>
        <w:suppressAutoHyphens/>
        <w:autoSpaceDE w:val="0"/>
        <w:autoSpaceDN w:val="0"/>
        <w:spacing w:after="0" w:line="360" w:lineRule="auto"/>
        <w:ind w:right="1354" w:firstLine="1440"/>
        <w:rPr>
          <w:rFonts w:eastAsia="Times New Roman" w:cs="Times New Roman"/>
          <w:szCs w:val="24"/>
        </w:rPr>
      </w:pPr>
    </w:p>
    <w:p w:rsidR="00A53924" w:rsidRPr="00A53924" w:rsidRDefault="00A53924" w:rsidP="00232B24">
      <w:pPr>
        <w:tabs>
          <w:tab w:val="left" w:pos="-720"/>
        </w:tabs>
        <w:suppressAutoHyphens/>
        <w:autoSpaceDE w:val="0"/>
        <w:autoSpaceDN w:val="0"/>
        <w:spacing w:after="0" w:line="360" w:lineRule="auto"/>
        <w:ind w:firstLine="1440"/>
        <w:rPr>
          <w:rFonts w:eastAsia="Times New Roman" w:cs="Times New Roman"/>
          <w:szCs w:val="24"/>
        </w:rPr>
      </w:pPr>
      <w:r w:rsidRPr="00A53924">
        <w:rPr>
          <w:rFonts w:eastAsia="Times New Roman" w:cs="Times New Roman"/>
          <w:szCs w:val="24"/>
        </w:rPr>
        <w:t xml:space="preserve">Commission preliminary objection practice is analogous to Pennsylvania civil practice regarding preliminary objections.  </w:t>
      </w:r>
      <w:r w:rsidRPr="00A53924">
        <w:rPr>
          <w:rFonts w:eastAsia="Times New Roman" w:cs="Times New Roman"/>
          <w:i/>
          <w:szCs w:val="24"/>
        </w:rPr>
        <w:t>Equitable Small Transportation Intervenors v. Equitable Gas Company</w:t>
      </w:r>
      <w:r w:rsidRPr="00A53924">
        <w:rPr>
          <w:rFonts w:eastAsia="Times New Roman" w:cs="Times New Roman"/>
          <w:szCs w:val="24"/>
        </w:rPr>
        <w:t>, 1994 Pa PUC LEXIS 69, Docket No. C</w:t>
      </w:r>
      <w:r w:rsidRPr="00A53924">
        <w:rPr>
          <w:rFonts w:eastAsia="Times New Roman" w:cs="Times New Roman"/>
          <w:szCs w:val="24"/>
        </w:rPr>
        <w:noBreakHyphen/>
        <w:t xml:space="preserve">00935435 (July 18, 1994).  Preliminary objections in civil practice requesting dismissal of a pleading will be granted only where the right to relief is clearly warranted and free from doubt.  </w:t>
      </w:r>
      <w:proofErr w:type="gramStart"/>
      <w:r w:rsidRPr="00A53924">
        <w:rPr>
          <w:rFonts w:eastAsia="Times New Roman" w:cs="Times New Roman"/>
          <w:i/>
          <w:szCs w:val="24"/>
        </w:rPr>
        <w:t xml:space="preserve">Interstate </w:t>
      </w:r>
      <w:proofErr w:type="spellStart"/>
      <w:r w:rsidRPr="00A53924">
        <w:rPr>
          <w:rFonts w:eastAsia="Times New Roman" w:cs="Times New Roman"/>
          <w:i/>
          <w:szCs w:val="24"/>
        </w:rPr>
        <w:t>Traveller</w:t>
      </w:r>
      <w:proofErr w:type="spellEnd"/>
      <w:r w:rsidRPr="00A53924">
        <w:rPr>
          <w:rFonts w:eastAsia="Times New Roman" w:cs="Times New Roman"/>
          <w:i/>
          <w:szCs w:val="24"/>
        </w:rPr>
        <w:t xml:space="preserve"> Services, Inc. v. Pa. Dept. of Environment Resources</w:t>
      </w:r>
      <w:r w:rsidRPr="00A53924">
        <w:rPr>
          <w:rFonts w:eastAsia="Times New Roman" w:cs="Times New Roman"/>
          <w:szCs w:val="24"/>
        </w:rPr>
        <w:t xml:space="preserve">, 406 A.2d 1020 (Pa. 1979); </w:t>
      </w:r>
      <w:r w:rsidRPr="00A53924">
        <w:rPr>
          <w:rFonts w:eastAsia="Times New Roman" w:cs="Times New Roman"/>
          <w:i/>
          <w:szCs w:val="24"/>
        </w:rPr>
        <w:t>Rivera v. Philadelphia Theological Seminary of St. Charles Borromeo, Inc.,</w:t>
      </w:r>
      <w:r w:rsidRPr="00A53924">
        <w:rPr>
          <w:rFonts w:eastAsia="Times New Roman" w:cs="Times New Roman"/>
          <w:szCs w:val="24"/>
        </w:rPr>
        <w:t xml:space="preserve"> 595 A.2d 172 (</w:t>
      </w:r>
      <w:proofErr w:type="spellStart"/>
      <w:r w:rsidRPr="00A53924">
        <w:rPr>
          <w:rFonts w:eastAsia="Times New Roman" w:cs="Times New Roman"/>
          <w:szCs w:val="24"/>
        </w:rPr>
        <w:t>Pa.Super</w:t>
      </w:r>
      <w:proofErr w:type="spellEnd"/>
      <w:r w:rsidRPr="00A53924">
        <w:rPr>
          <w:rFonts w:eastAsia="Times New Roman" w:cs="Times New Roman"/>
          <w:szCs w:val="24"/>
        </w:rPr>
        <w:t>. 1991).</w:t>
      </w:r>
      <w:proofErr w:type="gramEnd"/>
      <w:r w:rsidRPr="00A53924">
        <w:rPr>
          <w:rFonts w:eastAsia="Times New Roman" w:cs="Times New Roman"/>
          <w:szCs w:val="24"/>
        </w:rPr>
        <w:t xml:space="preserve">  The Commission follows this standard.  </w:t>
      </w:r>
      <w:proofErr w:type="gramStart"/>
      <w:r w:rsidRPr="00A53924">
        <w:rPr>
          <w:rFonts w:eastAsia="Times New Roman" w:cs="Times New Roman"/>
          <w:i/>
          <w:szCs w:val="24"/>
        </w:rPr>
        <w:t>Montague v. Philadelphia Electric Company</w:t>
      </w:r>
      <w:r w:rsidRPr="00A53924">
        <w:rPr>
          <w:rFonts w:eastAsia="Times New Roman" w:cs="Times New Roman"/>
          <w:szCs w:val="24"/>
        </w:rPr>
        <w:t>, 66 Pa. PUC 24 (1988).</w:t>
      </w:r>
      <w:proofErr w:type="gramEnd"/>
    </w:p>
    <w:p w:rsidR="00A53924" w:rsidRPr="00A53924" w:rsidRDefault="00A53924" w:rsidP="00232B24">
      <w:pPr>
        <w:tabs>
          <w:tab w:val="left" w:pos="-720"/>
        </w:tabs>
        <w:suppressAutoHyphens/>
        <w:autoSpaceDE w:val="0"/>
        <w:autoSpaceDN w:val="0"/>
        <w:spacing w:after="0" w:line="360" w:lineRule="auto"/>
        <w:ind w:firstLine="1440"/>
        <w:rPr>
          <w:rFonts w:eastAsia="Times New Roman" w:cs="Times New Roman"/>
          <w:szCs w:val="24"/>
        </w:rPr>
      </w:pPr>
    </w:p>
    <w:p w:rsidR="00A53924" w:rsidRPr="00A53924" w:rsidRDefault="00A53924" w:rsidP="00232B24">
      <w:pPr>
        <w:tabs>
          <w:tab w:val="left" w:pos="-720"/>
        </w:tabs>
        <w:suppressAutoHyphens/>
        <w:autoSpaceDE w:val="0"/>
        <w:autoSpaceDN w:val="0"/>
        <w:spacing w:after="0" w:line="360" w:lineRule="auto"/>
        <w:ind w:firstLine="1440"/>
        <w:rPr>
          <w:rFonts w:eastAsia="Times New Roman" w:cs="Times New Roman"/>
          <w:szCs w:val="24"/>
        </w:rPr>
      </w:pPr>
      <w:r w:rsidRPr="00A53924">
        <w:rPr>
          <w:rFonts w:eastAsia="Times New Roman" w:cs="Times New Roman"/>
          <w:szCs w:val="24"/>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A53924">
        <w:rPr>
          <w:rFonts w:eastAsia="Times New Roman" w:cs="Times New Roman"/>
          <w:i/>
          <w:szCs w:val="24"/>
        </w:rPr>
        <w:t xml:space="preserve">County of Allegheny v. Commonwealth of Pennsylvania, </w:t>
      </w:r>
      <w:r w:rsidRPr="00A53924">
        <w:rPr>
          <w:rFonts w:eastAsia="Times New Roman" w:cs="Times New Roman"/>
          <w:szCs w:val="24"/>
        </w:rPr>
        <w:t>490 A. 2d 402 (Pa. 1985);</w:t>
      </w:r>
      <w:r w:rsidRPr="00A53924">
        <w:rPr>
          <w:rFonts w:eastAsia="Times New Roman" w:cs="Times New Roman"/>
          <w:i/>
          <w:szCs w:val="24"/>
        </w:rPr>
        <w:t xml:space="preserve"> Commonwealth of Pennsylvania v. Bell Telephone</w:t>
      </w:r>
      <w:r w:rsidRPr="00A53924">
        <w:rPr>
          <w:rFonts w:eastAsia="Times New Roman" w:cs="Times New Roman"/>
          <w:szCs w:val="24"/>
        </w:rPr>
        <w:t xml:space="preserve"> </w:t>
      </w:r>
      <w:r w:rsidRPr="00A53924">
        <w:rPr>
          <w:rFonts w:eastAsia="Times New Roman" w:cs="Times New Roman"/>
          <w:i/>
          <w:szCs w:val="24"/>
        </w:rPr>
        <w:t>Co. of Pa.,</w:t>
      </w:r>
      <w:r w:rsidRPr="00A53924">
        <w:rPr>
          <w:rFonts w:eastAsia="Times New Roman" w:cs="Times New Roman"/>
          <w:szCs w:val="24"/>
        </w:rPr>
        <w:t xml:space="preserve"> 551 A.2d 602 (</w:t>
      </w:r>
      <w:proofErr w:type="spellStart"/>
      <w:r w:rsidRPr="00A53924">
        <w:rPr>
          <w:rFonts w:eastAsia="Times New Roman" w:cs="Times New Roman"/>
          <w:szCs w:val="24"/>
        </w:rPr>
        <w:t>Pa.Cmwlth</w:t>
      </w:r>
      <w:proofErr w:type="spellEnd"/>
      <w:r w:rsidRPr="00A53924">
        <w:rPr>
          <w:rFonts w:eastAsia="Times New Roman" w:cs="Times New Roman"/>
          <w:szCs w:val="24"/>
        </w:rPr>
        <w:t>. 1988).</w:t>
      </w:r>
      <w:proofErr w:type="gramEnd"/>
      <w:r w:rsidRPr="00A53924">
        <w:rPr>
          <w:rFonts w:eastAsia="Times New Roman" w:cs="Times New Roman"/>
          <w:szCs w:val="24"/>
        </w:rPr>
        <w:t xml:space="preserve">  The Commission must view the </w:t>
      </w:r>
      <w:r w:rsidR="00A6053D">
        <w:rPr>
          <w:rFonts w:eastAsia="Times New Roman" w:cs="Times New Roman"/>
          <w:szCs w:val="24"/>
        </w:rPr>
        <w:t>Protest</w:t>
      </w:r>
      <w:r w:rsidRPr="00A53924">
        <w:rPr>
          <w:rFonts w:eastAsia="Times New Roman" w:cs="Times New Roman"/>
          <w:szCs w:val="24"/>
        </w:rPr>
        <w:t xml:space="preserve"> in this case in the light most favorable to Complainant and should dismiss the </w:t>
      </w:r>
      <w:r w:rsidR="009E3F43">
        <w:rPr>
          <w:rFonts w:eastAsia="Times New Roman" w:cs="Times New Roman"/>
          <w:szCs w:val="24"/>
        </w:rPr>
        <w:t>C</w:t>
      </w:r>
      <w:r w:rsidRPr="00A53924">
        <w:rPr>
          <w:rFonts w:eastAsia="Times New Roman" w:cs="Times New Roman"/>
          <w:szCs w:val="24"/>
        </w:rPr>
        <w:t xml:space="preserve">omplaint only if it appears that Complainant would not be entitled to relief under any circumstances as a matter of law.  </w:t>
      </w:r>
      <w:r w:rsidRPr="00A53924">
        <w:rPr>
          <w:rFonts w:eastAsia="Times New Roman" w:cs="Times New Roman"/>
          <w:i/>
          <w:szCs w:val="24"/>
        </w:rPr>
        <w:t>Equitable Small Transportation Intervenors v. Equitable Gas Company,</w:t>
      </w:r>
      <w:r w:rsidRPr="00A53924">
        <w:rPr>
          <w:rFonts w:eastAsia="Times New Roman" w:cs="Times New Roman"/>
          <w:szCs w:val="24"/>
        </w:rPr>
        <w:t xml:space="preserve"> 1994 Pa PUC LEXIS 69, Docket No. </w:t>
      </w:r>
      <w:proofErr w:type="gramStart"/>
      <w:r w:rsidRPr="00A53924">
        <w:rPr>
          <w:rFonts w:eastAsia="Times New Roman" w:cs="Times New Roman"/>
          <w:szCs w:val="24"/>
        </w:rPr>
        <w:t>C-00935435 (July 18, 1994).</w:t>
      </w:r>
      <w:proofErr w:type="gramEnd"/>
    </w:p>
    <w:p w:rsidR="00F40CA6" w:rsidRPr="009543DB" w:rsidRDefault="00F40CA6" w:rsidP="00232B24">
      <w:pPr>
        <w:pStyle w:val="ParaTab1"/>
        <w:spacing w:line="360" w:lineRule="auto"/>
        <w:ind w:firstLine="0"/>
        <w:rPr>
          <w:rFonts w:ascii="Times New Roman" w:hAnsi="Times New Roman"/>
        </w:rPr>
      </w:pPr>
    </w:p>
    <w:p w:rsidR="00AA6349" w:rsidRPr="009543DB" w:rsidRDefault="009543DB" w:rsidP="00F40CA6">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r>
      <w:r w:rsidRPr="009543DB">
        <w:rPr>
          <w:rFonts w:ascii="Times New Roman" w:hAnsi="Times New Roman"/>
          <w:u w:val="single"/>
        </w:rPr>
        <w:t>Attorney Representation</w:t>
      </w:r>
    </w:p>
    <w:p w:rsidR="00AA6349" w:rsidRDefault="009543DB" w:rsidP="00F40CA6">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p>
    <w:p w:rsidR="009543DB" w:rsidRPr="009543DB" w:rsidRDefault="009543DB" w:rsidP="00F40CA6">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In an adversarial proceeding before the Commission, individuals may represent themselves</w:t>
      </w:r>
      <w:r w:rsidR="00743EA3">
        <w:rPr>
          <w:rFonts w:ascii="Times New Roman" w:hAnsi="Times New Roman"/>
        </w:rPr>
        <w:t xml:space="preserve">; all other persons shall be represented by an attorney.  </w:t>
      </w:r>
      <w:proofErr w:type="gramStart"/>
      <w:r w:rsidR="00743EA3">
        <w:rPr>
          <w:rFonts w:ascii="Times New Roman" w:hAnsi="Times New Roman"/>
        </w:rPr>
        <w:t xml:space="preserve">52 Pa.Code </w:t>
      </w:r>
      <w:r w:rsidR="00743EA3">
        <w:rPr>
          <w:rFonts w:ascii="Times New Roman" w:hAnsi="Times New Roman" w:cs="Times New Roman"/>
        </w:rPr>
        <w:t>§§</w:t>
      </w:r>
      <w:r w:rsidR="00743EA3">
        <w:rPr>
          <w:rFonts w:ascii="Times New Roman" w:hAnsi="Times New Roman"/>
        </w:rPr>
        <w:t xml:space="preserve"> 1.21-1.22.</w:t>
      </w:r>
      <w:proofErr w:type="gramEnd"/>
      <w:r w:rsidR="00743EA3">
        <w:rPr>
          <w:rFonts w:ascii="Times New Roman" w:hAnsi="Times New Roman"/>
        </w:rPr>
        <w:t xml:space="preserve">  A corporation is included in the term persons.  </w:t>
      </w:r>
      <w:proofErr w:type="gramStart"/>
      <w:r w:rsidR="00743EA3">
        <w:rPr>
          <w:rFonts w:ascii="Times New Roman" w:hAnsi="Times New Roman"/>
        </w:rPr>
        <w:t xml:space="preserve">52 Pa.Code </w:t>
      </w:r>
      <w:r w:rsidR="00743EA3">
        <w:rPr>
          <w:rFonts w:ascii="Times New Roman" w:hAnsi="Times New Roman" w:cs="Times New Roman"/>
        </w:rPr>
        <w:t>§</w:t>
      </w:r>
      <w:r w:rsidR="00743EA3">
        <w:rPr>
          <w:rFonts w:ascii="Times New Roman" w:hAnsi="Times New Roman"/>
        </w:rPr>
        <w:t xml:space="preserve"> 1.8.</w:t>
      </w:r>
      <w:proofErr w:type="gramEnd"/>
    </w:p>
    <w:p w:rsidR="009543DB" w:rsidRDefault="009543DB" w:rsidP="00F40CA6">
      <w:pPr>
        <w:pStyle w:val="ParaTab1"/>
        <w:spacing w:line="360" w:lineRule="auto"/>
        <w:ind w:firstLine="0"/>
        <w:rPr>
          <w:rFonts w:ascii="Times New Roman" w:hAnsi="Times New Roman"/>
          <w:u w:val="single"/>
        </w:rPr>
      </w:pPr>
    </w:p>
    <w:p w:rsidR="00653B68" w:rsidRPr="00653B68" w:rsidRDefault="00232B24" w:rsidP="00F40CA6">
      <w:pPr>
        <w:pStyle w:val="ParaTab1"/>
        <w:spacing w:line="360" w:lineRule="auto"/>
        <w:ind w:firstLine="0"/>
        <w:rPr>
          <w:rFonts w:ascii="Times New Roman" w:hAnsi="Times New Roman"/>
          <w:u w:val="single"/>
        </w:rPr>
      </w:pPr>
      <w:r w:rsidRPr="00232B24">
        <w:rPr>
          <w:rFonts w:ascii="Times New Roman" w:hAnsi="Times New Roman"/>
        </w:rPr>
        <w:tab/>
      </w:r>
      <w:r w:rsidRPr="00232B24">
        <w:rPr>
          <w:rFonts w:ascii="Times New Roman" w:hAnsi="Times New Roman"/>
        </w:rPr>
        <w:tab/>
      </w:r>
      <w:r w:rsidR="00653B68">
        <w:rPr>
          <w:rFonts w:ascii="Times New Roman" w:hAnsi="Times New Roman"/>
          <w:u w:val="single"/>
        </w:rPr>
        <w:t>Analysis</w:t>
      </w:r>
    </w:p>
    <w:p w:rsidR="00653B68" w:rsidRDefault="00653B68" w:rsidP="00F40CA6">
      <w:pPr>
        <w:pStyle w:val="ParaTab1"/>
        <w:spacing w:line="360" w:lineRule="auto"/>
        <w:ind w:firstLine="0"/>
        <w:rPr>
          <w:rFonts w:ascii="Times New Roman" w:hAnsi="Times New Roman"/>
        </w:rPr>
      </w:pPr>
    </w:p>
    <w:p w:rsidR="00AA6349" w:rsidRDefault="00AA6349" w:rsidP="00F40CA6">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r>
      <w:r w:rsidRPr="00AA6349">
        <w:rPr>
          <w:rFonts w:ascii="Times New Roman" w:hAnsi="Times New Roman"/>
          <w:u w:val="single"/>
        </w:rPr>
        <w:t>Preliminary Objections</w:t>
      </w:r>
    </w:p>
    <w:p w:rsidR="00AA6349" w:rsidRDefault="00AA6349" w:rsidP="00F40CA6">
      <w:pPr>
        <w:pStyle w:val="ParaTab1"/>
        <w:spacing w:line="360" w:lineRule="auto"/>
        <w:ind w:firstLine="0"/>
        <w:rPr>
          <w:rFonts w:ascii="Times New Roman" w:hAnsi="Times New Roman"/>
        </w:rPr>
      </w:pPr>
    </w:p>
    <w:p w:rsidR="00AA6349" w:rsidRDefault="00A53924" w:rsidP="00F40CA6">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 xml:space="preserve">Here, the Applicant raises </w:t>
      </w:r>
      <w:r w:rsidR="00764C52">
        <w:rPr>
          <w:rFonts w:ascii="Times New Roman" w:hAnsi="Times New Roman"/>
        </w:rPr>
        <w:t xml:space="preserve">several </w:t>
      </w:r>
      <w:r>
        <w:rPr>
          <w:rFonts w:ascii="Times New Roman" w:hAnsi="Times New Roman"/>
        </w:rPr>
        <w:t>preliminary</w:t>
      </w:r>
      <w:r w:rsidR="00D973A1">
        <w:rPr>
          <w:rFonts w:ascii="Times New Roman" w:hAnsi="Times New Roman"/>
        </w:rPr>
        <w:t xml:space="preserve"> </w:t>
      </w:r>
      <w:r>
        <w:rPr>
          <w:rFonts w:ascii="Times New Roman" w:hAnsi="Times New Roman"/>
        </w:rPr>
        <w:t>objections</w:t>
      </w:r>
      <w:r w:rsidR="005F4D44">
        <w:rPr>
          <w:rFonts w:ascii="Times New Roman" w:hAnsi="Times New Roman"/>
        </w:rPr>
        <w:t>: (a)</w:t>
      </w:r>
      <w:r w:rsidR="00D973A1">
        <w:rPr>
          <w:rFonts w:ascii="Times New Roman" w:hAnsi="Times New Roman"/>
        </w:rPr>
        <w:t xml:space="preserve"> </w:t>
      </w:r>
      <w:r w:rsidR="005F4D44">
        <w:rPr>
          <w:rFonts w:ascii="Times New Roman" w:hAnsi="Times New Roman"/>
        </w:rPr>
        <w:t xml:space="preserve">failure of a pleading to conform to the Commission’s regulations; (b) lack of standing of a party to participate in a </w:t>
      </w:r>
    </w:p>
    <w:p w:rsidR="00A53924" w:rsidRDefault="005F4D44" w:rsidP="00F40CA6">
      <w:pPr>
        <w:pStyle w:val="ParaTab1"/>
        <w:spacing w:line="360" w:lineRule="auto"/>
        <w:ind w:firstLine="0"/>
        <w:rPr>
          <w:rFonts w:ascii="Times New Roman" w:hAnsi="Times New Roman"/>
        </w:rPr>
      </w:pPr>
      <w:proofErr w:type="gramStart"/>
      <w:r>
        <w:rPr>
          <w:rFonts w:ascii="Times New Roman" w:hAnsi="Times New Roman"/>
        </w:rPr>
        <w:t>proceeding</w:t>
      </w:r>
      <w:proofErr w:type="gramEnd"/>
      <w:r>
        <w:rPr>
          <w:rFonts w:ascii="Times New Roman" w:hAnsi="Times New Roman"/>
        </w:rPr>
        <w:t>; and</w:t>
      </w:r>
      <w:r w:rsidR="00AA6349">
        <w:rPr>
          <w:rFonts w:ascii="Times New Roman" w:hAnsi="Times New Roman"/>
        </w:rPr>
        <w:t xml:space="preserve"> </w:t>
      </w:r>
      <w:r>
        <w:rPr>
          <w:rFonts w:ascii="Times New Roman" w:hAnsi="Times New Roman"/>
        </w:rPr>
        <w:t xml:space="preserve">(c) legal insufficiency of a pleading. </w:t>
      </w:r>
      <w:r w:rsidR="00A6053D">
        <w:rPr>
          <w:rFonts w:ascii="Times New Roman" w:hAnsi="Times New Roman"/>
        </w:rPr>
        <w:t>The Applicant argues that the Protest is non-conforming in the following aspects.</w:t>
      </w:r>
    </w:p>
    <w:p w:rsidR="00D973A1" w:rsidRDefault="00D973A1" w:rsidP="00F40CA6">
      <w:pPr>
        <w:pStyle w:val="ParaTab1"/>
        <w:spacing w:line="360" w:lineRule="auto"/>
        <w:ind w:firstLine="0"/>
        <w:rPr>
          <w:rFonts w:ascii="Times New Roman" w:hAnsi="Times New Roman"/>
        </w:rPr>
      </w:pPr>
    </w:p>
    <w:p w:rsidR="00A53924" w:rsidRDefault="00D973A1" w:rsidP="00D973A1">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D7169B">
        <w:rPr>
          <w:rFonts w:ascii="Times New Roman" w:hAnsi="Times New Roman"/>
        </w:rPr>
        <w:t xml:space="preserve">First, </w:t>
      </w:r>
      <w:r w:rsidR="00764C52">
        <w:rPr>
          <w:rFonts w:ascii="Times New Roman" w:hAnsi="Times New Roman"/>
        </w:rPr>
        <w:t xml:space="preserve">the </w:t>
      </w:r>
      <w:r w:rsidR="00A6053D">
        <w:rPr>
          <w:rFonts w:ascii="Times New Roman" w:hAnsi="Times New Roman"/>
        </w:rPr>
        <w:t>P</w:t>
      </w:r>
      <w:r w:rsidR="00804047">
        <w:rPr>
          <w:rFonts w:ascii="Times New Roman" w:hAnsi="Times New Roman"/>
        </w:rPr>
        <w:t>rotest does not conform to the Commission‘s regulations</w:t>
      </w:r>
      <w:r w:rsidR="00D7169B">
        <w:rPr>
          <w:rFonts w:ascii="Times New Roman" w:hAnsi="Times New Roman"/>
        </w:rPr>
        <w:t xml:space="preserve"> in three aspects</w:t>
      </w:r>
      <w:r w:rsidR="00804047">
        <w:rPr>
          <w:rFonts w:ascii="Times New Roman" w:hAnsi="Times New Roman"/>
        </w:rPr>
        <w:t xml:space="preserve">.  The Applicant asserts that a </w:t>
      </w:r>
      <w:r w:rsidR="00A6053D">
        <w:rPr>
          <w:rFonts w:ascii="Times New Roman" w:hAnsi="Times New Roman"/>
        </w:rPr>
        <w:t>P</w:t>
      </w:r>
      <w:r w:rsidR="00804047">
        <w:rPr>
          <w:rFonts w:ascii="Times New Roman" w:hAnsi="Times New Roman"/>
        </w:rPr>
        <w:t xml:space="preserve">rotest must contain a copy “of any portion of the </w:t>
      </w:r>
      <w:r w:rsidR="009E3F43">
        <w:rPr>
          <w:rFonts w:ascii="Times New Roman" w:hAnsi="Times New Roman"/>
        </w:rPr>
        <w:t>P</w:t>
      </w:r>
      <w:r w:rsidR="00804047">
        <w:rPr>
          <w:rFonts w:ascii="Times New Roman" w:hAnsi="Times New Roman"/>
        </w:rPr>
        <w:t xml:space="preserve">rotestant’s authority upon which the </w:t>
      </w:r>
      <w:r w:rsidR="00A6053D">
        <w:rPr>
          <w:rFonts w:ascii="Times New Roman" w:hAnsi="Times New Roman"/>
        </w:rPr>
        <w:t>P</w:t>
      </w:r>
      <w:r w:rsidR="00804047">
        <w:rPr>
          <w:rFonts w:ascii="Times New Roman" w:hAnsi="Times New Roman"/>
        </w:rPr>
        <w:t>rotest is predicated.”  52 Pa.Cod</w:t>
      </w:r>
      <w:r>
        <w:rPr>
          <w:rFonts w:ascii="Times New Roman" w:hAnsi="Times New Roman"/>
        </w:rPr>
        <w:t>e</w:t>
      </w:r>
      <w:r w:rsidR="00804047">
        <w:rPr>
          <w:rFonts w:ascii="Times New Roman" w:hAnsi="Times New Roman"/>
        </w:rPr>
        <w:t xml:space="preserve"> </w:t>
      </w:r>
      <w:r w:rsidR="00804047">
        <w:rPr>
          <w:rFonts w:ascii="Times New Roman" w:hAnsi="Times New Roman" w:cs="Times New Roman"/>
        </w:rPr>
        <w:t>§</w:t>
      </w:r>
      <w:r w:rsidR="00804047">
        <w:rPr>
          <w:rFonts w:ascii="Times New Roman" w:hAnsi="Times New Roman"/>
        </w:rPr>
        <w:t xml:space="preserve"> 3.381(c</w:t>
      </w:r>
      <w:proofErr w:type="gramStart"/>
      <w:r w:rsidR="00804047">
        <w:rPr>
          <w:rFonts w:ascii="Times New Roman" w:hAnsi="Times New Roman"/>
        </w:rPr>
        <w:t>)(</w:t>
      </w:r>
      <w:proofErr w:type="gramEnd"/>
      <w:r w:rsidR="00804047">
        <w:rPr>
          <w:rFonts w:ascii="Times New Roman" w:hAnsi="Times New Roman"/>
        </w:rPr>
        <w:t>1)(i)</w:t>
      </w:r>
      <w:r>
        <w:rPr>
          <w:rFonts w:ascii="Times New Roman" w:hAnsi="Times New Roman"/>
        </w:rPr>
        <w:t>(A)(V).  This section in relevant part reads as follows:</w:t>
      </w:r>
    </w:p>
    <w:p w:rsidR="00D973A1" w:rsidRDefault="00D973A1" w:rsidP="00D973A1">
      <w:pPr>
        <w:pStyle w:val="ParaTab1"/>
        <w:spacing w:line="360" w:lineRule="auto"/>
        <w:ind w:firstLine="0"/>
        <w:rPr>
          <w:rFonts w:ascii="Times New Roman" w:hAnsi="Times New Roman"/>
        </w:rPr>
      </w:pPr>
    </w:p>
    <w:p w:rsidR="00D973A1" w:rsidRDefault="00D973A1" w:rsidP="00A6053D">
      <w:pPr>
        <w:pStyle w:val="ParaTab1"/>
        <w:numPr>
          <w:ilvl w:val="0"/>
          <w:numId w:val="4"/>
        </w:numPr>
        <w:ind w:left="1440" w:right="1080" w:firstLine="720"/>
        <w:rPr>
          <w:rFonts w:ascii="Times New Roman" w:hAnsi="Times New Roman"/>
        </w:rPr>
      </w:pPr>
      <w:r>
        <w:rPr>
          <w:rFonts w:ascii="Times New Roman" w:hAnsi="Times New Roman"/>
        </w:rPr>
        <w:t>A person objecting to the approval of an application shall file with the Secretary and serve upon the applicant the applicant’s attorney, if any, a written protest which shall contain the following:</w:t>
      </w:r>
    </w:p>
    <w:p w:rsidR="00A6053D" w:rsidRDefault="00A6053D" w:rsidP="00A6053D">
      <w:pPr>
        <w:pStyle w:val="ParaTab1"/>
        <w:ind w:left="2610" w:right="1080" w:firstLine="0"/>
        <w:rPr>
          <w:rFonts w:ascii="Times New Roman" w:hAnsi="Times New Roman"/>
        </w:rPr>
      </w:pPr>
    </w:p>
    <w:p w:rsidR="00D973A1" w:rsidRDefault="00AD5DC2" w:rsidP="00AD5DC2">
      <w:pPr>
        <w:pStyle w:val="ParaTab1"/>
        <w:ind w:right="2160"/>
        <w:rPr>
          <w:rFonts w:ascii="Times New Roman" w:hAnsi="Times New Roman"/>
        </w:rPr>
      </w:pPr>
      <w:r>
        <w:rPr>
          <w:rFonts w:ascii="Times New Roman" w:hAnsi="Times New Roman"/>
        </w:rPr>
        <w:tab/>
        <w:t xml:space="preserve">. . . . </w:t>
      </w:r>
    </w:p>
    <w:p w:rsidR="00D973A1" w:rsidRDefault="00D973A1" w:rsidP="00D973A1">
      <w:pPr>
        <w:pStyle w:val="ParaTab1"/>
        <w:ind w:left="2160" w:right="2160" w:firstLine="0"/>
        <w:rPr>
          <w:rFonts w:ascii="Times New Roman" w:hAnsi="Times New Roman"/>
        </w:rPr>
      </w:pPr>
      <w:r>
        <w:rPr>
          <w:rFonts w:ascii="Times New Roman" w:hAnsi="Times New Roman"/>
        </w:rPr>
        <w:tab/>
        <w:t xml:space="preserve">(V) A list of all Commission docket numbers under which the protestant operates accompanied by a copy of any portion of the protestant’s authority upon which its protest predicated. </w:t>
      </w:r>
    </w:p>
    <w:p w:rsidR="00D7169B" w:rsidRDefault="00D7169B" w:rsidP="00F40CA6">
      <w:pPr>
        <w:pStyle w:val="ParaTab1"/>
        <w:spacing w:line="360" w:lineRule="auto"/>
        <w:ind w:firstLine="0"/>
        <w:rPr>
          <w:rFonts w:ascii="Times New Roman" w:hAnsi="Times New Roman"/>
          <w:i/>
        </w:rPr>
      </w:pPr>
    </w:p>
    <w:p w:rsidR="00AA6349" w:rsidRPr="00AA6349" w:rsidRDefault="00D7169B" w:rsidP="00F40CA6">
      <w:pPr>
        <w:pStyle w:val="ParaTab1"/>
        <w:spacing w:line="360" w:lineRule="auto"/>
        <w:ind w:firstLine="0"/>
        <w:rPr>
          <w:rFonts w:ascii="Times New Roman" w:hAnsi="Times New Roman"/>
        </w:rPr>
      </w:pPr>
      <w:r>
        <w:rPr>
          <w:rFonts w:ascii="Times New Roman" w:hAnsi="Times New Roman"/>
          <w:i/>
        </w:rPr>
        <w:t>Id.</w:t>
      </w:r>
    </w:p>
    <w:p w:rsidR="00D7169B" w:rsidRDefault="00AA6349" w:rsidP="00F40CA6">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764C52">
        <w:rPr>
          <w:rFonts w:ascii="Times New Roman" w:hAnsi="Times New Roman"/>
        </w:rPr>
        <w:t xml:space="preserve">Second, </w:t>
      </w:r>
      <w:r w:rsidR="00D7169B">
        <w:rPr>
          <w:rFonts w:ascii="Times New Roman" w:hAnsi="Times New Roman"/>
        </w:rPr>
        <w:t xml:space="preserve">the Applicant contends the </w:t>
      </w:r>
      <w:r w:rsidR="00A6053D">
        <w:rPr>
          <w:rFonts w:ascii="Times New Roman" w:hAnsi="Times New Roman"/>
        </w:rPr>
        <w:t>P</w:t>
      </w:r>
      <w:r w:rsidR="00D7169B">
        <w:rPr>
          <w:rFonts w:ascii="Times New Roman" w:hAnsi="Times New Roman"/>
        </w:rPr>
        <w:t xml:space="preserve">rotest is non-conforming because it is not divided into numbered paragraphs and does not contain the caption of the proceeding as required by 52 Pa.Code </w:t>
      </w:r>
      <w:r w:rsidR="00D7169B">
        <w:rPr>
          <w:rFonts w:ascii="Times New Roman" w:hAnsi="Times New Roman" w:cs="Times New Roman"/>
        </w:rPr>
        <w:t>§</w:t>
      </w:r>
      <w:r w:rsidR="00D7169B">
        <w:rPr>
          <w:rFonts w:ascii="Times New Roman" w:hAnsi="Times New Roman"/>
        </w:rPr>
        <w:t xml:space="preserve"> 1.31.  This section in relevant part provides as follows:</w:t>
      </w:r>
    </w:p>
    <w:p w:rsidR="00D7169B" w:rsidRDefault="00D7169B" w:rsidP="00F40CA6">
      <w:pPr>
        <w:pStyle w:val="ParaTab1"/>
        <w:spacing w:line="360" w:lineRule="auto"/>
        <w:ind w:firstLine="0"/>
        <w:rPr>
          <w:rFonts w:ascii="Times New Roman" w:hAnsi="Times New Roman"/>
        </w:rPr>
      </w:pPr>
    </w:p>
    <w:p w:rsidR="00D7169B" w:rsidRDefault="00D7169B" w:rsidP="00D7169B">
      <w:pPr>
        <w:pStyle w:val="ParaTab1"/>
        <w:ind w:left="1440" w:right="1080" w:firstLine="0"/>
        <w:rPr>
          <w:rFonts w:ascii="Times New Roman" w:hAnsi="Times New Roman" w:cs="Times New Roman"/>
          <w:b/>
        </w:rPr>
      </w:pPr>
      <w:r>
        <w:rPr>
          <w:rFonts w:ascii="Times New Roman" w:hAnsi="Times New Roman"/>
        </w:rPr>
        <w:tab/>
      </w:r>
      <w:r w:rsidRPr="00D7169B">
        <w:rPr>
          <w:rFonts w:ascii="Times New Roman" w:hAnsi="Times New Roman" w:cs="Times New Roman"/>
          <w:b/>
        </w:rPr>
        <w:t>§</w:t>
      </w:r>
      <w:r>
        <w:rPr>
          <w:rFonts w:ascii="Times New Roman" w:hAnsi="Times New Roman" w:cs="Times New Roman"/>
          <w:b/>
        </w:rPr>
        <w:t xml:space="preserve"> 1.31. Requirements for documentary filings</w:t>
      </w:r>
    </w:p>
    <w:p w:rsidR="00D7169B" w:rsidRPr="00764C52" w:rsidRDefault="00D7169B" w:rsidP="00D7169B">
      <w:pPr>
        <w:pStyle w:val="ParaTab1"/>
        <w:ind w:left="1440" w:right="1080" w:firstLine="0"/>
        <w:rPr>
          <w:rFonts w:ascii="Times New Roman" w:hAnsi="Times New Roman" w:cs="Times New Roman"/>
        </w:rPr>
      </w:pPr>
    </w:p>
    <w:p w:rsidR="00D7169B" w:rsidRDefault="00D7169B" w:rsidP="00D7169B">
      <w:pPr>
        <w:pStyle w:val="ParaTab1"/>
        <w:ind w:left="1440" w:right="1080" w:firstLine="0"/>
        <w:rPr>
          <w:rFonts w:ascii="Times New Roman" w:hAnsi="Times New Roman" w:cs="Times New Roman"/>
        </w:rPr>
      </w:pPr>
      <w:r w:rsidRPr="00764C52">
        <w:rPr>
          <w:rFonts w:ascii="Times New Roman" w:hAnsi="Times New Roman" w:cs="Times New Roman"/>
        </w:rPr>
        <w:tab/>
      </w:r>
      <w:r w:rsidR="00764C52" w:rsidRPr="00764C52">
        <w:rPr>
          <w:rFonts w:ascii="Times New Roman" w:hAnsi="Times New Roman" w:cs="Times New Roman"/>
        </w:rPr>
        <w:t>(a)</w:t>
      </w:r>
      <w:r w:rsidR="00764C52">
        <w:rPr>
          <w:rFonts w:ascii="Times New Roman" w:hAnsi="Times New Roman" w:cs="Times New Roman"/>
        </w:rPr>
        <w:t xml:space="preserve">  </w:t>
      </w:r>
      <w:r w:rsidR="00764C52">
        <w:rPr>
          <w:rFonts w:ascii="Times New Roman" w:hAnsi="Times New Roman" w:cs="Times New Roman"/>
          <w:i/>
        </w:rPr>
        <w:t>Form</w:t>
      </w:r>
      <w:r w:rsidR="00764C52">
        <w:rPr>
          <w:rFonts w:ascii="Times New Roman" w:hAnsi="Times New Roman" w:cs="Times New Roman"/>
        </w:rPr>
        <w:t>. Pleadings must be divided into numbers paragraphs.</w:t>
      </w:r>
    </w:p>
    <w:p w:rsidR="00764C52" w:rsidRDefault="00764C52" w:rsidP="00D7169B">
      <w:pPr>
        <w:pStyle w:val="ParaTab1"/>
        <w:ind w:left="1440" w:right="1080" w:firstLine="0"/>
        <w:rPr>
          <w:rFonts w:ascii="Times New Roman" w:hAnsi="Times New Roman" w:cs="Times New Roman"/>
        </w:rPr>
      </w:pPr>
      <w:r>
        <w:rPr>
          <w:rFonts w:ascii="Times New Roman" w:hAnsi="Times New Roman" w:cs="Times New Roman"/>
        </w:rPr>
        <w:tab/>
        <w:t>. . . .</w:t>
      </w:r>
    </w:p>
    <w:p w:rsidR="00764C52" w:rsidRDefault="00764C52" w:rsidP="00D7169B">
      <w:pPr>
        <w:pStyle w:val="ParaTab1"/>
        <w:ind w:left="1440" w:right="1080" w:firstLine="0"/>
        <w:rPr>
          <w:rFonts w:ascii="Times New Roman" w:hAnsi="Times New Roman" w:cs="Times New Roman"/>
        </w:rPr>
      </w:pPr>
    </w:p>
    <w:p w:rsidR="00764C52" w:rsidRDefault="00764C52" w:rsidP="00D7169B">
      <w:pPr>
        <w:pStyle w:val="ParaTab1"/>
        <w:ind w:left="1440" w:right="1080" w:firstLine="0"/>
        <w:rPr>
          <w:rFonts w:ascii="Times New Roman" w:hAnsi="Times New Roman" w:cs="Times New Roman"/>
        </w:rPr>
      </w:pPr>
      <w:r>
        <w:rPr>
          <w:rFonts w:ascii="Times New Roman" w:hAnsi="Times New Roman" w:cs="Times New Roman"/>
        </w:rPr>
        <w:tab/>
        <w:t xml:space="preserve">(c)  </w:t>
      </w:r>
      <w:r>
        <w:rPr>
          <w:rFonts w:ascii="Times New Roman" w:hAnsi="Times New Roman" w:cs="Times New Roman"/>
          <w:i/>
        </w:rPr>
        <w:t>Identifying information.</w:t>
      </w:r>
      <w:r>
        <w:rPr>
          <w:rFonts w:ascii="Times New Roman" w:hAnsi="Times New Roman" w:cs="Times New Roman"/>
        </w:rPr>
        <w:t xml:space="preserve">  Documents filed with the Commission in a proceeding must clearly contain the following information:</w:t>
      </w:r>
    </w:p>
    <w:p w:rsidR="00764C52" w:rsidRDefault="00764C52" w:rsidP="00D7169B">
      <w:pPr>
        <w:pStyle w:val="ParaTab1"/>
        <w:ind w:left="1440" w:right="1080" w:firstLine="0"/>
        <w:rPr>
          <w:rFonts w:ascii="Times New Roman" w:hAnsi="Times New Roman" w:cs="Times New Roman"/>
        </w:rPr>
      </w:pPr>
      <w:r>
        <w:rPr>
          <w:rFonts w:ascii="Times New Roman" w:hAnsi="Times New Roman" w:cs="Times New Roman"/>
        </w:rPr>
        <w:tab/>
        <w:t>. . . .</w:t>
      </w:r>
    </w:p>
    <w:p w:rsidR="00764C52" w:rsidRDefault="00764C52" w:rsidP="00D7169B">
      <w:pPr>
        <w:pStyle w:val="ParaTab1"/>
        <w:ind w:left="1440" w:right="1080" w:firstLine="0"/>
        <w:rPr>
          <w:rFonts w:ascii="Times New Roman" w:hAnsi="Times New Roman" w:cs="Times New Roman"/>
        </w:rPr>
      </w:pPr>
    </w:p>
    <w:p w:rsidR="00764C52" w:rsidRDefault="00764C52" w:rsidP="00D7169B">
      <w:pPr>
        <w:pStyle w:val="ParaTab1"/>
        <w:ind w:left="1440" w:right="108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(2)  The title or caption of the proceeding before the Commission.</w:t>
      </w:r>
    </w:p>
    <w:p w:rsidR="00764C52" w:rsidRDefault="00764C52" w:rsidP="00D7169B">
      <w:pPr>
        <w:pStyle w:val="ParaTab1"/>
        <w:ind w:left="1440" w:right="1080" w:firstLine="0"/>
        <w:rPr>
          <w:rFonts w:ascii="Times New Roman" w:hAnsi="Times New Roman" w:cs="Times New Roman"/>
        </w:rPr>
      </w:pPr>
    </w:p>
    <w:p w:rsidR="00AA6349" w:rsidRDefault="00764C52" w:rsidP="00653B68">
      <w:pPr>
        <w:pStyle w:val="ParaTab1"/>
        <w:spacing w:line="360" w:lineRule="auto"/>
        <w:ind w:firstLine="0"/>
        <w:rPr>
          <w:rFonts w:ascii="Times New Roman" w:hAnsi="Times New Roman" w:cs="Times New Roman"/>
        </w:rPr>
      </w:pPr>
      <w:r>
        <w:rPr>
          <w:rFonts w:ascii="Times New Roman" w:hAnsi="Times New Roman" w:cs="Times New Roman"/>
          <w:i/>
        </w:rPr>
        <w:t>Id.</w:t>
      </w:r>
      <w:r>
        <w:rPr>
          <w:rFonts w:ascii="Times New Roman" w:hAnsi="Times New Roman" w:cs="Times New Roman"/>
        </w:rPr>
        <w:t xml:space="preserve">  </w:t>
      </w:r>
    </w:p>
    <w:p w:rsidR="00AA6349" w:rsidRDefault="00AA6349" w:rsidP="00653B68">
      <w:pPr>
        <w:pStyle w:val="ParaTab1"/>
        <w:spacing w:line="360" w:lineRule="auto"/>
        <w:ind w:firstLine="0"/>
        <w:rPr>
          <w:rFonts w:ascii="Times New Roman" w:hAnsi="Times New Roman" w:cs="Times New Roman"/>
        </w:rPr>
      </w:pPr>
    </w:p>
    <w:p w:rsidR="00653B68" w:rsidRDefault="00AA6349" w:rsidP="00653B68">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53B68">
        <w:rPr>
          <w:rFonts w:ascii="Times New Roman" w:hAnsi="Times New Roman" w:cs="Times New Roman"/>
        </w:rPr>
        <w:t>T</w:t>
      </w:r>
      <w:r w:rsidR="00764C52">
        <w:rPr>
          <w:rFonts w:ascii="Times New Roman" w:hAnsi="Times New Roman" w:cs="Times New Roman"/>
        </w:rPr>
        <w:t xml:space="preserve">hird, </w:t>
      </w:r>
      <w:r w:rsidR="00653B68">
        <w:rPr>
          <w:rFonts w:ascii="Times New Roman" w:hAnsi="Times New Roman" w:cs="Times New Roman"/>
        </w:rPr>
        <w:t xml:space="preserve">the </w:t>
      </w:r>
      <w:r w:rsidR="00A6053D">
        <w:rPr>
          <w:rFonts w:ascii="Times New Roman" w:hAnsi="Times New Roman" w:cs="Times New Roman"/>
        </w:rPr>
        <w:t>P</w:t>
      </w:r>
      <w:r w:rsidR="00653B68">
        <w:rPr>
          <w:rFonts w:ascii="Times New Roman" w:hAnsi="Times New Roman" w:cs="Times New Roman"/>
        </w:rPr>
        <w:t>rotest is not verified as required by 52 Pa.Code. § 1.36(a).  This section provides in relevant part as follows:</w:t>
      </w:r>
    </w:p>
    <w:p w:rsidR="00AA6349" w:rsidRDefault="00AA6349" w:rsidP="00653B68">
      <w:pPr>
        <w:pStyle w:val="ParaTab1"/>
        <w:ind w:left="1440" w:right="1080" w:firstLine="0"/>
        <w:rPr>
          <w:rFonts w:ascii="Times New Roman" w:hAnsi="Times New Roman" w:cs="Times New Roman"/>
        </w:rPr>
      </w:pPr>
    </w:p>
    <w:p w:rsidR="00653B68" w:rsidRDefault="00653B68" w:rsidP="00653B68">
      <w:pPr>
        <w:pStyle w:val="ParaTab1"/>
        <w:ind w:left="1440" w:right="1080" w:firstLine="0"/>
        <w:rPr>
          <w:rFonts w:ascii="Times New Roman" w:hAnsi="Times New Roman" w:cs="Times New Roman"/>
          <w:b/>
        </w:rPr>
      </w:pPr>
      <w:r>
        <w:rPr>
          <w:rFonts w:ascii="Times New Roman" w:hAnsi="Times New Roman" w:cs="Times New Roman"/>
        </w:rPr>
        <w:tab/>
      </w:r>
      <w:r w:rsidRPr="00D7169B">
        <w:rPr>
          <w:rFonts w:ascii="Times New Roman" w:hAnsi="Times New Roman" w:cs="Times New Roman"/>
          <w:b/>
        </w:rPr>
        <w:t>§</w:t>
      </w:r>
      <w:r>
        <w:rPr>
          <w:rFonts w:ascii="Times New Roman" w:hAnsi="Times New Roman" w:cs="Times New Roman"/>
          <w:b/>
        </w:rPr>
        <w:t xml:space="preserve"> 1.36. </w:t>
      </w:r>
      <w:proofErr w:type="gramStart"/>
      <w:r>
        <w:rPr>
          <w:rFonts w:ascii="Times New Roman" w:hAnsi="Times New Roman" w:cs="Times New Roman"/>
          <w:b/>
        </w:rPr>
        <w:t>Verification.</w:t>
      </w:r>
      <w:proofErr w:type="gramEnd"/>
    </w:p>
    <w:p w:rsidR="00653B68" w:rsidRPr="00764C52" w:rsidRDefault="00653B68" w:rsidP="00653B68">
      <w:pPr>
        <w:pStyle w:val="ParaTab1"/>
        <w:ind w:left="1440" w:right="1080" w:firstLine="0"/>
        <w:rPr>
          <w:rFonts w:ascii="Times New Roman" w:hAnsi="Times New Roman" w:cs="Times New Roman"/>
        </w:rPr>
      </w:pPr>
    </w:p>
    <w:p w:rsidR="00653B68" w:rsidRDefault="00653B68" w:rsidP="00653B68">
      <w:pPr>
        <w:pStyle w:val="ParaTab1"/>
        <w:ind w:left="1440" w:right="1080" w:firstLine="0"/>
        <w:rPr>
          <w:rFonts w:ascii="Times New Roman" w:hAnsi="Times New Roman" w:cs="Times New Roman"/>
        </w:rPr>
      </w:pPr>
      <w:r w:rsidRPr="00764C52">
        <w:rPr>
          <w:rFonts w:ascii="Times New Roman" w:hAnsi="Times New Roman" w:cs="Times New Roman"/>
        </w:rPr>
        <w:tab/>
      </w:r>
      <w:r>
        <w:rPr>
          <w:rFonts w:ascii="Times New Roman" w:hAnsi="Times New Roman" w:cs="Times New Roman"/>
        </w:rPr>
        <w:t xml:space="preserve">    </w:t>
      </w:r>
      <w:r w:rsidRPr="00764C52">
        <w:rPr>
          <w:rFonts w:ascii="Times New Roman" w:hAnsi="Times New Roman" w:cs="Times New Roman"/>
        </w:rPr>
        <w:t>(a)</w:t>
      </w:r>
      <w:r>
        <w:rPr>
          <w:rFonts w:ascii="Times New Roman" w:hAnsi="Times New Roman" w:cs="Times New Roman"/>
        </w:rPr>
        <w:t xml:space="preserve"> Applications, petitions, formal complaints, motions and </w:t>
      </w:r>
      <w:r>
        <w:rPr>
          <w:rFonts w:ascii="Times New Roman" w:hAnsi="Times New Roman" w:cs="Times New Roman"/>
        </w:rPr>
        <w:tab/>
        <w:t xml:space="preserve">answers thereto containing an averment of fact not appearing </w:t>
      </w:r>
      <w:r>
        <w:rPr>
          <w:rFonts w:ascii="Times New Roman" w:hAnsi="Times New Roman" w:cs="Times New Roman"/>
        </w:rPr>
        <w:tab/>
        <w:t xml:space="preserve">of record in the action or containing a denial of fact must be </w:t>
      </w:r>
      <w:r>
        <w:rPr>
          <w:rFonts w:ascii="Times New Roman" w:hAnsi="Times New Roman" w:cs="Times New Roman"/>
        </w:rPr>
        <w:tab/>
        <w:t xml:space="preserve">personally verified by a party thereto or by an authorized </w:t>
      </w:r>
      <w:r>
        <w:rPr>
          <w:rFonts w:ascii="Times New Roman" w:hAnsi="Times New Roman" w:cs="Times New Roman"/>
        </w:rPr>
        <w:tab/>
        <w:t xml:space="preserve">officer or other authorized employee of the party if a </w:t>
      </w:r>
      <w:r>
        <w:rPr>
          <w:rFonts w:ascii="Times New Roman" w:hAnsi="Times New Roman" w:cs="Times New Roman"/>
        </w:rPr>
        <w:tab/>
        <w:t>corporation or association.</w:t>
      </w:r>
    </w:p>
    <w:p w:rsidR="00653B68" w:rsidRDefault="00653B68" w:rsidP="00AA6349">
      <w:pPr>
        <w:pStyle w:val="ParaTab1"/>
        <w:spacing w:line="360" w:lineRule="auto"/>
        <w:ind w:firstLine="0"/>
        <w:rPr>
          <w:rFonts w:ascii="Times New Roman" w:hAnsi="Times New Roman" w:cs="Times New Roman"/>
        </w:rPr>
      </w:pPr>
    </w:p>
    <w:p w:rsidR="00653B68" w:rsidRDefault="00653B68" w:rsidP="00653B68">
      <w:pPr>
        <w:pStyle w:val="ParaTab1"/>
        <w:spacing w:line="360" w:lineRule="auto"/>
        <w:ind w:firstLine="0"/>
        <w:rPr>
          <w:rFonts w:ascii="Times New Roman" w:hAnsi="Times New Roman" w:cs="Times New Roman"/>
          <w:i/>
        </w:rPr>
      </w:pPr>
      <w:r>
        <w:rPr>
          <w:rFonts w:ascii="Times New Roman" w:hAnsi="Times New Roman" w:cs="Times New Roman"/>
          <w:i/>
        </w:rPr>
        <w:t>Id.</w:t>
      </w:r>
    </w:p>
    <w:p w:rsidR="00E95A26" w:rsidRDefault="00653B68" w:rsidP="00232B2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Applicant is correct that the </w:t>
      </w:r>
      <w:r w:rsidR="00A6053D">
        <w:rPr>
          <w:rFonts w:ascii="Times New Roman" w:hAnsi="Times New Roman" w:cs="Times New Roman"/>
        </w:rPr>
        <w:t>P</w:t>
      </w:r>
      <w:r>
        <w:rPr>
          <w:rFonts w:ascii="Times New Roman" w:hAnsi="Times New Roman" w:cs="Times New Roman"/>
        </w:rPr>
        <w:t xml:space="preserve">rotest is non-conforming on its face.  A copy of the Protestant’s authority to operate a transportation utility is not attached to the </w:t>
      </w:r>
      <w:r w:rsidR="00A6053D">
        <w:rPr>
          <w:rFonts w:ascii="Times New Roman" w:hAnsi="Times New Roman" w:cs="Times New Roman"/>
        </w:rPr>
        <w:t>P</w:t>
      </w:r>
      <w:r>
        <w:rPr>
          <w:rFonts w:ascii="Times New Roman" w:hAnsi="Times New Roman" w:cs="Times New Roman"/>
        </w:rPr>
        <w:t xml:space="preserve">rotest.  </w:t>
      </w:r>
      <w:r w:rsidR="00BF37BA">
        <w:rPr>
          <w:rFonts w:ascii="Times New Roman" w:hAnsi="Times New Roman" w:cs="Times New Roman"/>
        </w:rPr>
        <w:t xml:space="preserve">The </w:t>
      </w:r>
      <w:r w:rsidR="00AA6349">
        <w:rPr>
          <w:rFonts w:ascii="Times New Roman" w:hAnsi="Times New Roman" w:cs="Times New Roman"/>
        </w:rPr>
        <w:t>P</w:t>
      </w:r>
      <w:r w:rsidR="00BF37BA">
        <w:rPr>
          <w:rFonts w:ascii="Times New Roman" w:hAnsi="Times New Roman" w:cs="Times New Roman"/>
        </w:rPr>
        <w:t xml:space="preserve">rotest is </w:t>
      </w:r>
      <w:r w:rsidR="00AA6349">
        <w:rPr>
          <w:rFonts w:ascii="Times New Roman" w:hAnsi="Times New Roman" w:cs="Times New Roman"/>
        </w:rPr>
        <w:t xml:space="preserve">in </w:t>
      </w:r>
      <w:r w:rsidR="00BF37BA">
        <w:rPr>
          <w:rFonts w:ascii="Times New Roman" w:hAnsi="Times New Roman" w:cs="Times New Roman"/>
        </w:rPr>
        <w:t>letter</w:t>
      </w:r>
      <w:r w:rsidR="00E95A26">
        <w:rPr>
          <w:rFonts w:ascii="Times New Roman" w:hAnsi="Times New Roman" w:cs="Times New Roman"/>
        </w:rPr>
        <w:t xml:space="preserve"> form and unverified.  Accordingly, the Applicant’s preliminary objection</w:t>
      </w:r>
      <w:r w:rsidR="00A6053D">
        <w:rPr>
          <w:rFonts w:ascii="Times New Roman" w:hAnsi="Times New Roman" w:cs="Times New Roman"/>
        </w:rPr>
        <w:t>s</w:t>
      </w:r>
      <w:r w:rsidR="00E95A26">
        <w:rPr>
          <w:rFonts w:ascii="Times New Roman" w:hAnsi="Times New Roman" w:cs="Times New Roman"/>
        </w:rPr>
        <w:t xml:space="preserve"> that the </w:t>
      </w:r>
      <w:r w:rsidR="00AA6349">
        <w:rPr>
          <w:rFonts w:ascii="Times New Roman" w:hAnsi="Times New Roman" w:cs="Times New Roman"/>
        </w:rPr>
        <w:t>P</w:t>
      </w:r>
      <w:r w:rsidR="00E95A26">
        <w:rPr>
          <w:rFonts w:ascii="Times New Roman" w:hAnsi="Times New Roman" w:cs="Times New Roman"/>
        </w:rPr>
        <w:t xml:space="preserve">rotest fails to conform to the Commission’s regulations </w:t>
      </w:r>
      <w:r w:rsidR="00A6053D">
        <w:rPr>
          <w:rFonts w:ascii="Times New Roman" w:hAnsi="Times New Roman" w:cs="Times New Roman"/>
        </w:rPr>
        <w:t>are</w:t>
      </w:r>
      <w:r w:rsidR="00E95A26">
        <w:rPr>
          <w:rFonts w:ascii="Times New Roman" w:hAnsi="Times New Roman" w:cs="Times New Roman"/>
        </w:rPr>
        <w:t xml:space="preserve"> sustained.</w:t>
      </w:r>
      <w:r w:rsidR="007D2122">
        <w:rPr>
          <w:rStyle w:val="FootnoteReference"/>
          <w:rFonts w:ascii="Times New Roman" w:hAnsi="Times New Roman" w:cs="Times New Roman"/>
        </w:rPr>
        <w:footnoteReference w:id="2"/>
      </w:r>
      <w:r w:rsidR="005F4D44">
        <w:rPr>
          <w:rFonts w:ascii="Times New Roman" w:hAnsi="Times New Roman" w:cs="Times New Roman"/>
        </w:rPr>
        <w:t xml:space="preserve">  The Applicant’s remaining objections will not be address </w:t>
      </w:r>
      <w:r w:rsidR="00794257">
        <w:rPr>
          <w:rFonts w:ascii="Times New Roman" w:hAnsi="Times New Roman" w:cs="Times New Roman"/>
        </w:rPr>
        <w:t xml:space="preserve">because the </w:t>
      </w:r>
      <w:r w:rsidR="00AA6349">
        <w:rPr>
          <w:rFonts w:ascii="Times New Roman" w:hAnsi="Times New Roman" w:cs="Times New Roman"/>
        </w:rPr>
        <w:t>P</w:t>
      </w:r>
      <w:r w:rsidR="00794257">
        <w:rPr>
          <w:rFonts w:ascii="Times New Roman" w:hAnsi="Times New Roman" w:cs="Times New Roman"/>
        </w:rPr>
        <w:t>rotest will be dismissed for the reasons explained below.</w:t>
      </w:r>
    </w:p>
    <w:p w:rsidR="009543DB" w:rsidRDefault="009543DB" w:rsidP="00232B24">
      <w:pPr>
        <w:pStyle w:val="ParaTab1"/>
        <w:spacing w:line="360" w:lineRule="auto"/>
        <w:ind w:firstLine="0"/>
        <w:rPr>
          <w:rFonts w:ascii="Times New Roman" w:hAnsi="Times New Roman" w:cs="Times New Roman"/>
        </w:rPr>
      </w:pPr>
    </w:p>
    <w:p w:rsidR="009543DB" w:rsidRDefault="009543DB" w:rsidP="00232B2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u w:val="single"/>
        </w:rPr>
        <w:t>Lack of Attorney Representation</w:t>
      </w:r>
    </w:p>
    <w:p w:rsidR="00A53924" w:rsidRDefault="00A53924" w:rsidP="00232B24">
      <w:pPr>
        <w:pStyle w:val="ParaTab1"/>
        <w:spacing w:line="360" w:lineRule="auto"/>
        <w:ind w:firstLine="0"/>
        <w:rPr>
          <w:rFonts w:ascii="Times New Roman" w:hAnsi="Times New Roman"/>
        </w:rPr>
      </w:pPr>
    </w:p>
    <w:p w:rsidR="00743EA3" w:rsidRDefault="00A53924" w:rsidP="00232B24">
      <w:pPr>
        <w:pStyle w:val="ParaTab1"/>
        <w:spacing w:line="360" w:lineRule="auto"/>
        <w:ind w:firstLine="0"/>
        <w:rPr>
          <w:rFonts w:ascii="Times New Roman" w:hAnsi="Times New Roman"/>
        </w:rPr>
      </w:pPr>
      <w:r>
        <w:rPr>
          <w:rFonts w:ascii="Times New Roman" w:hAnsi="Times New Roman"/>
        </w:rPr>
        <w:tab/>
      </w:r>
      <w:r w:rsidR="00F40CA6">
        <w:rPr>
          <w:rFonts w:ascii="Times New Roman" w:hAnsi="Times New Roman"/>
        </w:rPr>
        <w:tab/>
      </w:r>
      <w:r w:rsidR="009543DB">
        <w:rPr>
          <w:rFonts w:ascii="Times New Roman" w:hAnsi="Times New Roman"/>
        </w:rPr>
        <w:t>The Protestant is a corporation</w:t>
      </w:r>
      <w:r w:rsidR="00743EA3">
        <w:rPr>
          <w:rFonts w:ascii="Times New Roman" w:hAnsi="Times New Roman"/>
        </w:rPr>
        <w:t xml:space="preserve">, and therefore </w:t>
      </w:r>
      <w:proofErr w:type="spellStart"/>
      <w:r w:rsidR="00743EA3">
        <w:rPr>
          <w:rFonts w:ascii="Times New Roman" w:hAnsi="Times New Roman"/>
        </w:rPr>
        <w:t>Pauls</w:t>
      </w:r>
      <w:proofErr w:type="spellEnd"/>
      <w:r w:rsidR="00743EA3">
        <w:rPr>
          <w:rFonts w:ascii="Times New Roman" w:hAnsi="Times New Roman"/>
        </w:rPr>
        <w:t xml:space="preserve"> must be represented by an attorney in order to proceed to hearing of its Protest</w:t>
      </w:r>
      <w:r w:rsidR="009543DB">
        <w:rPr>
          <w:rFonts w:ascii="Times New Roman" w:hAnsi="Times New Roman"/>
        </w:rPr>
        <w:t>.</w:t>
      </w:r>
    </w:p>
    <w:p w:rsidR="00743EA3" w:rsidRDefault="00743EA3" w:rsidP="00232B24">
      <w:pPr>
        <w:pStyle w:val="ParaTab1"/>
        <w:spacing w:line="360" w:lineRule="auto"/>
        <w:ind w:firstLine="0"/>
        <w:rPr>
          <w:rFonts w:ascii="Times New Roman" w:hAnsi="Times New Roman"/>
        </w:rPr>
      </w:pPr>
    </w:p>
    <w:p w:rsidR="00F40CA6" w:rsidRPr="00D54664" w:rsidRDefault="00743EA3" w:rsidP="00232B24">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F40CA6" w:rsidRPr="00D54664">
        <w:rPr>
          <w:rFonts w:ascii="Times New Roman" w:hAnsi="Times New Roman"/>
        </w:rPr>
        <w:t>The Commission’s regulation</w:t>
      </w:r>
      <w:r w:rsidR="00F40CA6">
        <w:rPr>
          <w:rFonts w:ascii="Times New Roman" w:hAnsi="Times New Roman"/>
        </w:rPr>
        <w:t>s</w:t>
      </w:r>
      <w:r w:rsidR="00F40CA6" w:rsidRPr="00D54664">
        <w:rPr>
          <w:rFonts w:ascii="Times New Roman" w:hAnsi="Times New Roman"/>
        </w:rPr>
        <w:t xml:space="preserve"> requiring attorney representation in adversarial proceedings are consistent with Pennsylvania court decisions holding that a corporation must have counsel in order to proceed in any legal action because a corporation cannot represent itself.  </w:t>
      </w:r>
      <w:proofErr w:type="spellStart"/>
      <w:proofErr w:type="gramStart"/>
      <w:r w:rsidR="00F40CA6" w:rsidRPr="0069459B">
        <w:rPr>
          <w:rFonts w:ascii="Times New Roman" w:hAnsi="Times New Roman"/>
          <w:i/>
        </w:rPr>
        <w:t>Smaha</w:t>
      </w:r>
      <w:proofErr w:type="spellEnd"/>
      <w:r w:rsidR="00F40CA6" w:rsidRPr="0069459B">
        <w:rPr>
          <w:rFonts w:ascii="Times New Roman" w:hAnsi="Times New Roman"/>
          <w:i/>
        </w:rPr>
        <w:t xml:space="preserve"> v. </w:t>
      </w:r>
      <w:proofErr w:type="spellStart"/>
      <w:r w:rsidR="00F40CA6" w:rsidRPr="0069459B">
        <w:rPr>
          <w:rFonts w:ascii="Times New Roman" w:hAnsi="Times New Roman"/>
          <w:i/>
        </w:rPr>
        <w:t>Landy</w:t>
      </w:r>
      <w:proofErr w:type="spellEnd"/>
      <w:r w:rsidR="00F40CA6" w:rsidRPr="00A81EAF">
        <w:rPr>
          <w:rFonts w:ascii="Times New Roman" w:hAnsi="Times New Roman"/>
          <w:i/>
        </w:rPr>
        <w:t xml:space="preserve">, </w:t>
      </w:r>
      <w:r w:rsidR="00F40CA6" w:rsidRPr="00A6053D">
        <w:rPr>
          <w:rFonts w:ascii="Times New Roman" w:hAnsi="Times New Roman"/>
        </w:rPr>
        <w:t>638 A.2d 392 (Pa. Cmwlth. 1994)</w:t>
      </w:r>
      <w:r w:rsidR="00F40CA6">
        <w:rPr>
          <w:rFonts w:ascii="Times New Roman" w:hAnsi="Times New Roman"/>
        </w:rPr>
        <w:t>.</w:t>
      </w:r>
      <w:proofErr w:type="gramEnd"/>
      <w:r w:rsidR="00F40CA6">
        <w:rPr>
          <w:rFonts w:ascii="Times New Roman" w:hAnsi="Times New Roman"/>
        </w:rPr>
        <w:t xml:space="preserve">  </w:t>
      </w:r>
      <w:r w:rsidR="00F40CA6" w:rsidRPr="00D54664">
        <w:rPr>
          <w:rFonts w:ascii="Times New Roman" w:hAnsi="Times New Roman"/>
        </w:rPr>
        <w:t xml:space="preserve">Pennsylvania courts have ruled that a corporation can only act through its agents and an agent representing it in court must be an attorney admitted to practice.  </w:t>
      </w:r>
      <w:proofErr w:type="spellStart"/>
      <w:proofErr w:type="gramStart"/>
      <w:r w:rsidR="00F40CA6" w:rsidRPr="0069459B">
        <w:rPr>
          <w:rFonts w:ascii="Times New Roman" w:hAnsi="Times New Roman"/>
          <w:i/>
        </w:rPr>
        <w:t>Walcavge</w:t>
      </w:r>
      <w:proofErr w:type="spellEnd"/>
      <w:r w:rsidR="00F40CA6" w:rsidRPr="0069459B">
        <w:rPr>
          <w:rFonts w:ascii="Times New Roman" w:hAnsi="Times New Roman"/>
          <w:i/>
        </w:rPr>
        <w:t xml:space="preserve"> v. </w:t>
      </w:r>
      <w:proofErr w:type="spellStart"/>
      <w:r w:rsidR="00F40CA6" w:rsidRPr="0069459B">
        <w:rPr>
          <w:rFonts w:ascii="Times New Roman" w:hAnsi="Times New Roman"/>
          <w:i/>
        </w:rPr>
        <w:t>Excell</w:t>
      </w:r>
      <w:proofErr w:type="spellEnd"/>
      <w:r w:rsidR="00F40CA6" w:rsidRPr="0069459B">
        <w:rPr>
          <w:rFonts w:ascii="Times New Roman" w:hAnsi="Times New Roman"/>
          <w:i/>
        </w:rPr>
        <w:t xml:space="preserve"> 2000, Inc.</w:t>
      </w:r>
      <w:r w:rsidR="00F40CA6" w:rsidRPr="00A81EAF">
        <w:rPr>
          <w:rFonts w:ascii="Times New Roman" w:hAnsi="Times New Roman"/>
          <w:i/>
        </w:rPr>
        <w:t xml:space="preserve">, </w:t>
      </w:r>
      <w:r w:rsidR="00F40CA6" w:rsidRPr="00A6053D">
        <w:rPr>
          <w:rFonts w:ascii="Times New Roman" w:hAnsi="Times New Roman"/>
        </w:rPr>
        <w:t>480 A.2d 281 (Pa. Super 1984)</w:t>
      </w:r>
      <w:r w:rsidR="00F40CA6" w:rsidRPr="00A81EAF">
        <w:rPr>
          <w:rFonts w:ascii="Times New Roman" w:hAnsi="Times New Roman"/>
          <w:i/>
        </w:rPr>
        <w:t>.</w:t>
      </w:r>
      <w:proofErr w:type="gramEnd"/>
      <w:r w:rsidR="00F40CA6" w:rsidRPr="00A81EAF">
        <w:rPr>
          <w:rFonts w:ascii="Times New Roman" w:hAnsi="Times New Roman"/>
          <w:i/>
        </w:rPr>
        <w:t xml:space="preserve">  </w:t>
      </w:r>
      <w:r w:rsidR="00F40CA6" w:rsidRPr="00AE7E04">
        <w:rPr>
          <w:rFonts w:ascii="Times New Roman" w:hAnsi="Times New Roman"/>
        </w:rPr>
        <w:t>Recently, in</w:t>
      </w:r>
      <w:r w:rsidR="00F40CA6" w:rsidRPr="00A81EAF">
        <w:rPr>
          <w:rFonts w:ascii="Times New Roman" w:hAnsi="Times New Roman"/>
          <w:i/>
        </w:rPr>
        <w:t xml:space="preserve"> </w:t>
      </w:r>
      <w:r w:rsidR="00F40CA6" w:rsidRPr="004D6FFB">
        <w:rPr>
          <w:rFonts w:ascii="Times New Roman" w:hAnsi="Times New Roman"/>
          <w:i/>
        </w:rPr>
        <w:t>Cars R Us c/o Holman Copeland v. Philadelphia Gas Works</w:t>
      </w:r>
      <w:r w:rsidR="00F40CA6" w:rsidRPr="00A81EAF">
        <w:rPr>
          <w:rFonts w:ascii="Times New Roman" w:hAnsi="Times New Roman"/>
          <w:i/>
        </w:rPr>
        <w:t xml:space="preserve">, Docket No. C-2008-2033437 </w:t>
      </w:r>
      <w:r w:rsidR="00F40CA6" w:rsidRPr="00A6053D">
        <w:rPr>
          <w:rFonts w:ascii="Times New Roman" w:hAnsi="Times New Roman"/>
        </w:rPr>
        <w:t>(Order entered February 4, 2010)</w:t>
      </w:r>
      <w:r w:rsidR="00F40CA6" w:rsidRPr="00A81EAF">
        <w:rPr>
          <w:rFonts w:ascii="Times New Roman" w:hAnsi="Times New Roman"/>
          <w:i/>
        </w:rPr>
        <w:t xml:space="preserve"> (</w:t>
      </w:r>
      <w:r w:rsidR="00F40CA6" w:rsidRPr="004D6FFB">
        <w:rPr>
          <w:rFonts w:ascii="Times New Roman" w:hAnsi="Times New Roman"/>
          <w:i/>
        </w:rPr>
        <w:t>Cars R Us</w:t>
      </w:r>
      <w:r w:rsidR="00F40CA6" w:rsidRPr="00A81EAF">
        <w:rPr>
          <w:rFonts w:ascii="Times New Roman" w:hAnsi="Times New Roman"/>
          <w:i/>
        </w:rPr>
        <w:t>)</w:t>
      </w:r>
      <w:r w:rsidR="00F40CA6" w:rsidRPr="00D54664">
        <w:rPr>
          <w:rFonts w:ascii="Times New Roman" w:hAnsi="Times New Roman"/>
        </w:rPr>
        <w:t xml:space="preserve"> and </w:t>
      </w:r>
      <w:r w:rsidR="00F40CA6" w:rsidRPr="004D6FFB">
        <w:rPr>
          <w:rFonts w:ascii="Times New Roman" w:hAnsi="Times New Roman"/>
          <w:i/>
        </w:rPr>
        <w:t>Torino Incorporated v. PECO Energy Co.,</w:t>
      </w:r>
      <w:r w:rsidR="00F40CA6" w:rsidRPr="00A81EAF">
        <w:rPr>
          <w:rFonts w:ascii="Times New Roman" w:hAnsi="Times New Roman"/>
          <w:i/>
        </w:rPr>
        <w:t xml:space="preserve"> Docket No. C-2008-2034595 </w:t>
      </w:r>
      <w:r w:rsidR="00F40CA6" w:rsidRPr="00A6053D">
        <w:rPr>
          <w:rFonts w:ascii="Times New Roman" w:hAnsi="Times New Roman"/>
        </w:rPr>
        <w:t>(Order entered February 2, 2010)</w:t>
      </w:r>
      <w:r w:rsidR="00F40CA6" w:rsidRPr="00A81EAF">
        <w:rPr>
          <w:rFonts w:ascii="Times New Roman" w:hAnsi="Times New Roman"/>
          <w:i/>
        </w:rPr>
        <w:t xml:space="preserve"> (</w:t>
      </w:r>
      <w:r w:rsidR="00F40CA6" w:rsidRPr="00C23469">
        <w:rPr>
          <w:rFonts w:ascii="Times New Roman" w:hAnsi="Times New Roman"/>
          <w:i/>
        </w:rPr>
        <w:t>Torino</w:t>
      </w:r>
      <w:r w:rsidR="00F40CA6" w:rsidRPr="00A81EAF">
        <w:rPr>
          <w:rFonts w:ascii="Times New Roman" w:hAnsi="Times New Roman"/>
          <w:i/>
        </w:rPr>
        <w:t>)</w:t>
      </w:r>
      <w:r w:rsidR="00F40CA6">
        <w:rPr>
          <w:rFonts w:ascii="Times New Roman" w:hAnsi="Times New Roman"/>
        </w:rPr>
        <w:t>,</w:t>
      </w:r>
      <w:r w:rsidR="00F40CA6" w:rsidRPr="00D54664">
        <w:rPr>
          <w:rFonts w:ascii="Times New Roman" w:hAnsi="Times New Roman"/>
        </w:rPr>
        <w:t xml:space="preserve"> the Commission affirmed its decision in</w:t>
      </w:r>
      <w:r w:rsidR="00F40CA6">
        <w:rPr>
          <w:rFonts w:ascii="Times New Roman" w:hAnsi="Times New Roman"/>
        </w:rPr>
        <w:t xml:space="preserve"> </w:t>
      </w:r>
      <w:r w:rsidR="00F40CA6" w:rsidRPr="00C23469">
        <w:rPr>
          <w:rFonts w:ascii="Times New Roman" w:hAnsi="Times New Roman"/>
          <w:i/>
        </w:rPr>
        <w:t xml:space="preserve">New </w:t>
      </w:r>
      <w:proofErr w:type="spellStart"/>
      <w:r w:rsidR="00F40CA6" w:rsidRPr="00C23469">
        <w:rPr>
          <w:rFonts w:ascii="Times New Roman" w:hAnsi="Times New Roman"/>
          <w:i/>
        </w:rPr>
        <w:t>Fizo</w:t>
      </w:r>
      <w:r w:rsidR="00F40CA6">
        <w:rPr>
          <w:rFonts w:ascii="Times New Roman" w:hAnsi="Times New Roman"/>
          <w:i/>
        </w:rPr>
        <w:t>n</w:t>
      </w:r>
      <w:proofErr w:type="spellEnd"/>
      <w:r w:rsidR="00F40CA6">
        <w:rPr>
          <w:rFonts w:ascii="Times New Roman" w:hAnsi="Times New Roman"/>
          <w:i/>
        </w:rPr>
        <w:t xml:space="preserve"> Catering, Inc. v. PECO Energy Co., </w:t>
      </w:r>
      <w:r w:rsidR="00F40CA6" w:rsidRPr="008046E3">
        <w:rPr>
          <w:rFonts w:ascii="Times New Roman" w:hAnsi="Times New Roman"/>
          <w:i/>
        </w:rPr>
        <w:t>Docket Nos. C-2008-2065498 and C-2008-2079076</w:t>
      </w:r>
      <w:r w:rsidR="00F40CA6">
        <w:rPr>
          <w:rFonts w:ascii="Times New Roman" w:hAnsi="Times New Roman"/>
        </w:rPr>
        <w:t xml:space="preserve"> </w:t>
      </w:r>
      <w:r w:rsidR="00F40CA6" w:rsidRPr="00A6053D">
        <w:rPr>
          <w:rFonts w:ascii="Times New Roman" w:hAnsi="Times New Roman"/>
        </w:rPr>
        <w:t>(Order entered June 24, 2009)</w:t>
      </w:r>
      <w:r w:rsidR="00F40CA6">
        <w:rPr>
          <w:rFonts w:ascii="Times New Roman" w:hAnsi="Times New Roman"/>
        </w:rPr>
        <w:t>,</w:t>
      </w:r>
      <w:r w:rsidR="00F40CA6" w:rsidRPr="00D54664">
        <w:rPr>
          <w:rFonts w:ascii="Times New Roman" w:hAnsi="Times New Roman"/>
        </w:rPr>
        <w:t xml:space="preserve"> that </w:t>
      </w:r>
      <w:r w:rsidR="00F40CA6">
        <w:rPr>
          <w:rFonts w:ascii="Times New Roman" w:hAnsi="Times New Roman"/>
        </w:rPr>
        <w:t xml:space="preserve">a </w:t>
      </w:r>
      <w:r w:rsidR="00F40CA6" w:rsidRPr="00D54664">
        <w:rPr>
          <w:rFonts w:ascii="Times New Roman" w:hAnsi="Times New Roman"/>
        </w:rPr>
        <w:t xml:space="preserve">corporate officer may file </w:t>
      </w:r>
      <w:r w:rsidR="00F40CA6">
        <w:rPr>
          <w:rFonts w:ascii="Times New Roman" w:hAnsi="Times New Roman"/>
        </w:rPr>
        <w:t xml:space="preserve">a </w:t>
      </w:r>
      <w:r w:rsidR="00F40CA6" w:rsidRPr="00D54664">
        <w:rPr>
          <w:rFonts w:ascii="Times New Roman" w:hAnsi="Times New Roman"/>
        </w:rPr>
        <w:t xml:space="preserve">complaint on behalf of </w:t>
      </w:r>
      <w:r w:rsidR="00F40CA6">
        <w:rPr>
          <w:rFonts w:ascii="Times New Roman" w:hAnsi="Times New Roman"/>
        </w:rPr>
        <w:t>a</w:t>
      </w:r>
      <w:r w:rsidR="00F40CA6" w:rsidRPr="00D54664">
        <w:rPr>
          <w:rFonts w:ascii="Times New Roman" w:hAnsi="Times New Roman"/>
        </w:rPr>
        <w:t xml:space="preserve"> corporation but that </w:t>
      </w:r>
      <w:r w:rsidR="00F40CA6">
        <w:rPr>
          <w:rFonts w:ascii="Times New Roman" w:hAnsi="Times New Roman"/>
        </w:rPr>
        <w:t xml:space="preserve">the </w:t>
      </w:r>
      <w:r w:rsidR="00F40CA6" w:rsidRPr="00D54664">
        <w:rPr>
          <w:rFonts w:ascii="Times New Roman" w:hAnsi="Times New Roman"/>
        </w:rPr>
        <w:t xml:space="preserve">corporation must be represented by </w:t>
      </w:r>
      <w:r w:rsidR="00F40CA6">
        <w:rPr>
          <w:rFonts w:ascii="Times New Roman" w:hAnsi="Times New Roman"/>
        </w:rPr>
        <w:t xml:space="preserve">an </w:t>
      </w:r>
      <w:r w:rsidR="00F40CA6" w:rsidRPr="00D54664">
        <w:rPr>
          <w:rFonts w:ascii="Times New Roman" w:hAnsi="Times New Roman"/>
        </w:rPr>
        <w:t xml:space="preserve">attorney in </w:t>
      </w:r>
      <w:r w:rsidR="00F40CA6">
        <w:rPr>
          <w:rFonts w:ascii="Times New Roman" w:hAnsi="Times New Roman"/>
        </w:rPr>
        <w:t xml:space="preserve">an </w:t>
      </w:r>
      <w:r w:rsidR="00F40CA6" w:rsidRPr="00D54664">
        <w:rPr>
          <w:rFonts w:ascii="Times New Roman" w:hAnsi="Times New Roman"/>
        </w:rPr>
        <w:t>adversarial proceeding.</w:t>
      </w:r>
    </w:p>
    <w:p w:rsidR="00F40CA6" w:rsidRDefault="00F40CA6" w:rsidP="00232B24">
      <w:pPr>
        <w:pStyle w:val="ParaTab1"/>
        <w:spacing w:line="360" w:lineRule="auto"/>
        <w:ind w:firstLine="0"/>
        <w:rPr>
          <w:rFonts w:ascii="Times New Roman" w:hAnsi="Times New Roman"/>
        </w:rPr>
      </w:pPr>
    </w:p>
    <w:p w:rsidR="00F40CA6" w:rsidRDefault="00F40CA6" w:rsidP="00232B24">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Pr="00D54664">
        <w:rPr>
          <w:rFonts w:ascii="Times New Roman" w:hAnsi="Times New Roman"/>
        </w:rPr>
        <w:t xml:space="preserve">In </w:t>
      </w:r>
      <w:r w:rsidRPr="00C23469">
        <w:rPr>
          <w:rFonts w:ascii="Times New Roman" w:hAnsi="Times New Roman"/>
          <w:i/>
        </w:rPr>
        <w:t>Cars R Us</w:t>
      </w:r>
      <w:r w:rsidRPr="00D54664">
        <w:rPr>
          <w:rFonts w:ascii="Times New Roman" w:hAnsi="Times New Roman"/>
        </w:rPr>
        <w:t xml:space="preserve"> and </w:t>
      </w:r>
      <w:r w:rsidRPr="00C23469">
        <w:rPr>
          <w:rFonts w:ascii="Times New Roman" w:hAnsi="Times New Roman"/>
          <w:i/>
        </w:rPr>
        <w:t>Torino</w:t>
      </w:r>
      <w:r w:rsidRPr="00D54664">
        <w:rPr>
          <w:rFonts w:ascii="Times New Roman" w:hAnsi="Times New Roman"/>
        </w:rPr>
        <w:t>, the Commission cautioned parties that the general rule requiring attorney representation of corporate complainants in adversarial proceedings would control on a going forward basis.  The Commission held that</w:t>
      </w:r>
      <w:r>
        <w:rPr>
          <w:rFonts w:ascii="Times New Roman" w:hAnsi="Times New Roman"/>
        </w:rPr>
        <w:t>,</w:t>
      </w:r>
      <w:r w:rsidRPr="00D54664">
        <w:rPr>
          <w:rFonts w:ascii="Times New Roman" w:hAnsi="Times New Roman"/>
        </w:rPr>
        <w:t xml:space="preserve"> absent exigent circumstances, it would not allow individuals to offer testimony on a corporation’s behalf if the corporation was not represented by an attorney. </w:t>
      </w:r>
    </w:p>
    <w:p w:rsidR="009543DB" w:rsidRDefault="009543DB" w:rsidP="00232B24">
      <w:pPr>
        <w:pStyle w:val="ParaTab1"/>
        <w:spacing w:line="360" w:lineRule="auto"/>
        <w:ind w:firstLine="0"/>
        <w:rPr>
          <w:rFonts w:ascii="Times New Roman" w:hAnsi="Times New Roman" w:cs="Times New Roman"/>
        </w:rPr>
      </w:pPr>
      <w:r>
        <w:rPr>
          <w:rFonts w:ascii="Times New Roman" w:hAnsi="Times New Roman" w:cs="Times New Roman"/>
        </w:rPr>
        <w:tab/>
      </w:r>
    </w:p>
    <w:p w:rsidR="00050B70" w:rsidRDefault="009543DB" w:rsidP="00232B2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43EA3">
        <w:rPr>
          <w:rFonts w:ascii="Times New Roman" w:hAnsi="Times New Roman" w:cs="Times New Roman"/>
        </w:rPr>
        <w:t>In the instant case, t</w:t>
      </w:r>
      <w:r>
        <w:rPr>
          <w:rFonts w:ascii="Times New Roman" w:hAnsi="Times New Roman" w:cs="Times New Roman"/>
        </w:rPr>
        <w:t xml:space="preserve">he Protestant’s lack of attorney representation prevents the Protestant from prosecuting the Protest at hearing. As noted above, on August 31, 2016, the Protestant was directed to </w:t>
      </w:r>
      <w:r>
        <w:rPr>
          <w:rFonts w:cs="Times New Roman"/>
        </w:rPr>
        <w:t xml:space="preserve">obtain an attorney to enter its appearance in this proceeding in order to prosecute Pauls’ Protest.  Additionally the Protestant was placed on notice that its Protest would be dismissed without a hearing.  As of the date of this decision the Protestant has failed to do so.  </w:t>
      </w:r>
      <w:r w:rsidR="00050B70">
        <w:rPr>
          <w:rFonts w:cs="Times New Roman"/>
        </w:rPr>
        <w:t>Convening and conduct</w:t>
      </w:r>
      <w:r w:rsidR="00837DA3">
        <w:rPr>
          <w:rFonts w:cs="Times New Roman"/>
        </w:rPr>
        <w:t>ing</w:t>
      </w:r>
      <w:r w:rsidR="00050B70">
        <w:rPr>
          <w:rFonts w:cs="Times New Roman"/>
        </w:rPr>
        <w:t xml:space="preserve"> a hearing on the Pauls’ Protest would be a futile exercise because the Protestant could not participate in the hearing without an attorney.  </w:t>
      </w:r>
      <w:r w:rsidR="00050B70">
        <w:rPr>
          <w:rFonts w:ascii="Times New Roman" w:hAnsi="Times New Roman" w:cs="Times New Roman"/>
        </w:rPr>
        <w:t xml:space="preserve">Without the Protestant having attorney representation, a hearing on the Protest would not be necessary in the public interest. </w:t>
      </w:r>
      <w:r w:rsidR="00050B70">
        <w:rPr>
          <w:rFonts w:cs="Times New Roman"/>
        </w:rPr>
        <w:t xml:space="preserve">Accordingly, the </w:t>
      </w:r>
      <w:r>
        <w:rPr>
          <w:rFonts w:cs="Times New Roman"/>
        </w:rPr>
        <w:t>Protestant’s failure to secure attorney representation requires dismissal of the protest without a hearing</w:t>
      </w:r>
      <w:r w:rsidR="00050B70">
        <w:rPr>
          <w:rFonts w:cs="Times New Roman"/>
        </w:rPr>
        <w:t>.</w:t>
      </w:r>
      <w:r>
        <w:rPr>
          <w:rFonts w:cs="Times New Roman"/>
        </w:rPr>
        <w:t xml:space="preserve"> </w:t>
      </w:r>
      <w:r w:rsidR="00335AE9">
        <w:rPr>
          <w:rFonts w:cs="Times New Roman"/>
        </w:rPr>
        <w:t xml:space="preserve"> </w:t>
      </w:r>
      <w:proofErr w:type="gramStart"/>
      <w:r w:rsidR="00050B70">
        <w:rPr>
          <w:rFonts w:ascii="Times New Roman" w:hAnsi="Times New Roman" w:cs="Times New Roman"/>
        </w:rPr>
        <w:t>52 Pa.Code § 5.21(d).</w:t>
      </w:r>
      <w:proofErr w:type="gramEnd"/>
      <w:r w:rsidR="00050B70">
        <w:rPr>
          <w:rFonts w:ascii="Times New Roman" w:hAnsi="Times New Roman" w:cs="Times New Roman"/>
        </w:rPr>
        <w:t xml:space="preserve"> </w:t>
      </w:r>
    </w:p>
    <w:p w:rsidR="009543DB" w:rsidRDefault="009543DB" w:rsidP="00232B24">
      <w:pPr>
        <w:pStyle w:val="ParaTab1"/>
        <w:spacing w:line="360" w:lineRule="auto"/>
        <w:ind w:firstLine="0"/>
        <w:rPr>
          <w:rFonts w:cs="Times New Roman"/>
        </w:rPr>
      </w:pPr>
    </w:p>
    <w:p w:rsidR="00FD4046" w:rsidRPr="00FD4046" w:rsidRDefault="00794257" w:rsidP="00232B24">
      <w:pPr>
        <w:pStyle w:val="ListParagraph"/>
        <w:spacing w:line="360" w:lineRule="auto"/>
        <w:ind w:left="0"/>
        <w:rPr>
          <w:spacing w:val="-3"/>
          <w:sz w:val="24"/>
          <w:szCs w:val="24"/>
        </w:rPr>
      </w:pPr>
      <w:r w:rsidRPr="00FD4046">
        <w:rPr>
          <w:spacing w:val="-3"/>
          <w:sz w:val="24"/>
          <w:szCs w:val="24"/>
        </w:rPr>
        <w:tab/>
      </w:r>
      <w:r w:rsidRPr="00FD4046">
        <w:rPr>
          <w:spacing w:val="-3"/>
          <w:sz w:val="24"/>
          <w:szCs w:val="24"/>
        </w:rPr>
        <w:tab/>
        <w:t>In the ordering paragraphs below, the Applicant’s preliminary objection</w:t>
      </w:r>
      <w:r w:rsidR="00FD4046">
        <w:rPr>
          <w:spacing w:val="-3"/>
          <w:sz w:val="24"/>
          <w:szCs w:val="24"/>
        </w:rPr>
        <w:t>s</w:t>
      </w:r>
      <w:r w:rsidRPr="00FD4046">
        <w:rPr>
          <w:spacing w:val="-3"/>
          <w:sz w:val="24"/>
          <w:szCs w:val="24"/>
        </w:rPr>
        <w:t xml:space="preserve"> will be sustained</w:t>
      </w:r>
      <w:r w:rsidR="00050B70">
        <w:rPr>
          <w:spacing w:val="-3"/>
          <w:sz w:val="24"/>
          <w:szCs w:val="24"/>
        </w:rPr>
        <w:t>,</w:t>
      </w:r>
      <w:r w:rsidRPr="00FD4046">
        <w:rPr>
          <w:spacing w:val="-3"/>
          <w:sz w:val="24"/>
          <w:szCs w:val="24"/>
        </w:rPr>
        <w:t xml:space="preserve"> and the </w:t>
      </w:r>
      <w:r w:rsidR="00050B70">
        <w:rPr>
          <w:spacing w:val="-3"/>
          <w:sz w:val="24"/>
          <w:szCs w:val="24"/>
        </w:rPr>
        <w:t xml:space="preserve">Protest will be dismissed because </w:t>
      </w:r>
      <w:r w:rsidRPr="00FD4046">
        <w:rPr>
          <w:spacing w:val="-3"/>
          <w:sz w:val="24"/>
          <w:szCs w:val="24"/>
        </w:rPr>
        <w:t>o</w:t>
      </w:r>
      <w:r w:rsidR="007D24EE">
        <w:rPr>
          <w:spacing w:val="-3"/>
          <w:sz w:val="24"/>
          <w:szCs w:val="24"/>
        </w:rPr>
        <w:t xml:space="preserve">f the </w:t>
      </w:r>
      <w:r w:rsidRPr="00FD4046">
        <w:rPr>
          <w:spacing w:val="-3"/>
          <w:sz w:val="24"/>
          <w:szCs w:val="24"/>
        </w:rPr>
        <w:t xml:space="preserve">failure of the Protestant to obtain an attorney to prosecute its </w:t>
      </w:r>
      <w:r w:rsidR="007D24EE">
        <w:rPr>
          <w:spacing w:val="-3"/>
          <w:sz w:val="24"/>
          <w:szCs w:val="24"/>
        </w:rPr>
        <w:t>P</w:t>
      </w:r>
      <w:r w:rsidRPr="00FD4046">
        <w:rPr>
          <w:spacing w:val="-3"/>
          <w:sz w:val="24"/>
          <w:szCs w:val="24"/>
        </w:rPr>
        <w:t xml:space="preserve">rotest.  </w:t>
      </w:r>
      <w:r w:rsidR="00FD4046" w:rsidRPr="00FD4046">
        <w:rPr>
          <w:spacing w:val="-3"/>
          <w:sz w:val="24"/>
          <w:szCs w:val="24"/>
        </w:rPr>
        <w:t xml:space="preserve"> Additionally </w:t>
      </w:r>
      <w:r w:rsidR="00FD4046" w:rsidRPr="00FD4046">
        <w:rPr>
          <w:sz w:val="24"/>
          <w:szCs w:val="24"/>
        </w:rPr>
        <w:t xml:space="preserve">the Application </w:t>
      </w:r>
      <w:r w:rsidR="00FD4046">
        <w:rPr>
          <w:sz w:val="24"/>
          <w:szCs w:val="24"/>
        </w:rPr>
        <w:t>will be referred to the Commission’s B</w:t>
      </w:r>
      <w:r w:rsidR="00FD4046" w:rsidRPr="00FD4046">
        <w:rPr>
          <w:sz w:val="24"/>
          <w:szCs w:val="24"/>
        </w:rPr>
        <w:t xml:space="preserve">ureau of Technical </w:t>
      </w:r>
      <w:r w:rsidR="00050B70">
        <w:rPr>
          <w:sz w:val="24"/>
          <w:szCs w:val="24"/>
        </w:rPr>
        <w:t xml:space="preserve">Utility </w:t>
      </w:r>
      <w:r w:rsidR="00FD4046" w:rsidRPr="00FD4046">
        <w:rPr>
          <w:sz w:val="24"/>
          <w:szCs w:val="24"/>
        </w:rPr>
        <w:t>Services for the review process.</w:t>
      </w:r>
    </w:p>
    <w:p w:rsidR="00794257" w:rsidRDefault="00794257" w:rsidP="00232B24">
      <w:pPr>
        <w:tabs>
          <w:tab w:val="left" w:pos="-720"/>
        </w:tabs>
        <w:suppressAutoHyphens/>
        <w:autoSpaceDE w:val="0"/>
        <w:autoSpaceDN w:val="0"/>
        <w:spacing w:after="0" w:line="360" w:lineRule="auto"/>
        <w:rPr>
          <w:rFonts w:eastAsia="Times New Roman" w:cs="Times New Roman"/>
          <w:spacing w:val="-3"/>
          <w:szCs w:val="24"/>
        </w:rPr>
      </w:pPr>
    </w:p>
    <w:p w:rsidR="001B5D41" w:rsidRPr="00696459" w:rsidRDefault="001B5D41" w:rsidP="00232B24">
      <w:pPr>
        <w:pStyle w:val="Heading1"/>
        <w:keepLines/>
        <w:spacing w:line="360" w:lineRule="auto"/>
        <w:jc w:val="center"/>
        <w:rPr>
          <w:rFonts w:ascii="Times New Roman" w:hAnsi="Times New Roman"/>
          <w:szCs w:val="24"/>
          <w:u w:val="single"/>
        </w:rPr>
      </w:pPr>
      <w:r w:rsidRPr="00696459">
        <w:rPr>
          <w:rFonts w:ascii="Times New Roman" w:hAnsi="Times New Roman"/>
          <w:szCs w:val="24"/>
          <w:u w:val="single"/>
        </w:rPr>
        <w:t>CONCLUSIONS OF LAW</w:t>
      </w:r>
    </w:p>
    <w:p w:rsidR="001B5D41" w:rsidRPr="00696459" w:rsidRDefault="001B5D41" w:rsidP="00232B24">
      <w:pPr>
        <w:keepLines/>
        <w:spacing w:after="0" w:line="360" w:lineRule="auto"/>
        <w:ind w:firstLine="1440"/>
        <w:rPr>
          <w:szCs w:val="24"/>
        </w:rPr>
      </w:pPr>
    </w:p>
    <w:p w:rsidR="001B5D41" w:rsidRDefault="001B5D41" w:rsidP="00232B24">
      <w:pPr>
        <w:keepLines/>
        <w:spacing w:after="0" w:line="360" w:lineRule="auto"/>
        <w:ind w:firstLine="1440"/>
        <w:rPr>
          <w:bCs/>
          <w:szCs w:val="24"/>
        </w:rPr>
      </w:pPr>
      <w:r w:rsidRPr="00696459">
        <w:rPr>
          <w:szCs w:val="24"/>
        </w:rPr>
        <w:t>1.</w:t>
      </w:r>
      <w:r w:rsidRPr="00696459">
        <w:rPr>
          <w:szCs w:val="24"/>
        </w:rPr>
        <w:tab/>
        <w:t xml:space="preserve">The Commission has jurisdiction over the parties and subject matter of this proceeding.  </w:t>
      </w:r>
      <w:proofErr w:type="gramStart"/>
      <w:r w:rsidRPr="00696459">
        <w:rPr>
          <w:szCs w:val="24"/>
        </w:rPr>
        <w:t>66 Pa.C.S.</w:t>
      </w:r>
      <w:proofErr w:type="gramEnd"/>
      <w:r w:rsidRPr="00696459">
        <w:rPr>
          <w:szCs w:val="24"/>
        </w:rPr>
        <w:t xml:space="preserve"> </w:t>
      </w:r>
      <w:r w:rsidRPr="00696459">
        <w:rPr>
          <w:bCs/>
          <w:szCs w:val="24"/>
        </w:rPr>
        <w:t xml:space="preserve">§ </w:t>
      </w:r>
      <w:r>
        <w:rPr>
          <w:bCs/>
          <w:szCs w:val="24"/>
        </w:rPr>
        <w:t>1101, et seq.</w:t>
      </w:r>
    </w:p>
    <w:p w:rsidR="00335AE9" w:rsidRDefault="00335AE9" w:rsidP="00232B24">
      <w:pPr>
        <w:keepLines/>
        <w:spacing w:after="0" w:line="360" w:lineRule="auto"/>
        <w:ind w:firstLine="1440"/>
        <w:rPr>
          <w:bCs/>
          <w:szCs w:val="24"/>
        </w:rPr>
      </w:pPr>
    </w:p>
    <w:p w:rsidR="00B67567" w:rsidRDefault="00B67567" w:rsidP="00232B24">
      <w:pPr>
        <w:pStyle w:val="NormalWeb"/>
        <w:keepLines/>
        <w:spacing w:before="0" w:beforeAutospacing="0" w:after="0" w:afterAutospacing="0" w:line="360" w:lineRule="auto"/>
        <w:ind w:firstLine="1440"/>
      </w:pPr>
      <w:r>
        <w:t>2</w:t>
      </w:r>
      <w:r w:rsidR="001B5D41">
        <w:tab/>
      </w:r>
      <w:r>
        <w:t>A party may preliminar</w:t>
      </w:r>
      <w:r w:rsidR="002E0343">
        <w:t xml:space="preserve">ily </w:t>
      </w:r>
      <w:r>
        <w:t xml:space="preserve">object that a pleading fails to conform to the Commission’s procedural regulations. </w:t>
      </w:r>
      <w:r w:rsidR="00335AE9">
        <w:t xml:space="preserve"> </w:t>
      </w:r>
      <w:proofErr w:type="gramStart"/>
      <w:r w:rsidRPr="00A53924">
        <w:t>52 Pa.Code § 5.101(a</w:t>
      </w:r>
      <w:r>
        <w:t>).</w:t>
      </w:r>
      <w:proofErr w:type="gramEnd"/>
      <w:r>
        <w:t xml:space="preserve">  </w:t>
      </w:r>
    </w:p>
    <w:p w:rsidR="00B67567" w:rsidRDefault="00B67567" w:rsidP="00232B24">
      <w:pPr>
        <w:pStyle w:val="NormalWeb"/>
        <w:keepLines/>
        <w:spacing w:before="0" w:beforeAutospacing="0" w:after="0" w:afterAutospacing="0" w:line="360" w:lineRule="auto"/>
        <w:ind w:firstLine="1440"/>
      </w:pPr>
    </w:p>
    <w:p w:rsidR="007D24EE" w:rsidRPr="009543DB" w:rsidRDefault="007D24EE" w:rsidP="00232B24">
      <w:pPr>
        <w:pStyle w:val="ParaTab1"/>
        <w:spacing w:line="360" w:lineRule="auto"/>
        <w:ind w:firstLine="0"/>
        <w:rPr>
          <w:rFonts w:ascii="Times New Roman" w:hAnsi="Times New Roman"/>
        </w:rPr>
      </w:pPr>
      <w:r>
        <w:tab/>
      </w:r>
      <w:r w:rsidR="00232B24">
        <w:tab/>
      </w:r>
      <w:r w:rsidR="00B67567">
        <w:t>3</w:t>
      </w:r>
      <w:r w:rsidR="001B5D41" w:rsidRPr="00696459">
        <w:t>.</w:t>
      </w:r>
      <w:r w:rsidR="001B5D41" w:rsidRPr="00696459">
        <w:tab/>
      </w:r>
      <w:r w:rsidR="001B5D41">
        <w:t xml:space="preserve">In adversarial proceedings before the Commission, individuals may represent themselves.  All other parties require representation by an attorney duly licensed to practice in the Commonwealth of Pennsylvania.  </w:t>
      </w:r>
      <w:proofErr w:type="gramStart"/>
      <w:r w:rsidR="00335AE9">
        <w:t>52 Pa.</w:t>
      </w:r>
      <w:r w:rsidR="001B5D41" w:rsidRPr="00696459">
        <w:t>Code §</w:t>
      </w:r>
      <w:r w:rsidR="001B5D41">
        <w:t>§</w:t>
      </w:r>
      <w:r w:rsidR="001B5D41" w:rsidRPr="00696459">
        <w:t xml:space="preserve"> 1.2</w:t>
      </w:r>
      <w:r w:rsidR="001B5D41">
        <w:t>1-1.22</w:t>
      </w:r>
      <w:r w:rsidR="001B5D41" w:rsidRPr="00696459">
        <w:t>.</w:t>
      </w:r>
      <w:proofErr w:type="gramEnd"/>
      <w:r w:rsidR="001B5D41">
        <w:t xml:space="preserve">  </w:t>
      </w:r>
      <w:r>
        <w:rPr>
          <w:rFonts w:ascii="Times New Roman" w:hAnsi="Times New Roman"/>
        </w:rPr>
        <w:t xml:space="preserve">A corporation is included in the term persons.  </w:t>
      </w:r>
      <w:proofErr w:type="gramStart"/>
      <w:r>
        <w:rPr>
          <w:rFonts w:ascii="Times New Roman" w:hAnsi="Times New Roman"/>
        </w:rPr>
        <w:t xml:space="preserve">52 Pa.Code </w:t>
      </w:r>
      <w:r>
        <w:rPr>
          <w:rFonts w:ascii="Times New Roman" w:hAnsi="Times New Roman" w:cs="Times New Roman"/>
        </w:rPr>
        <w:t>§</w:t>
      </w:r>
      <w:r>
        <w:rPr>
          <w:rFonts w:ascii="Times New Roman" w:hAnsi="Times New Roman"/>
        </w:rPr>
        <w:t xml:space="preserve"> 1.8.</w:t>
      </w:r>
      <w:proofErr w:type="gramEnd"/>
    </w:p>
    <w:p w:rsidR="001B5D41" w:rsidRDefault="007D24EE" w:rsidP="00232B24">
      <w:pPr>
        <w:pStyle w:val="ParaTab1"/>
        <w:spacing w:line="360" w:lineRule="auto"/>
        <w:ind w:firstLine="0"/>
      </w:pPr>
      <w:r>
        <w:rPr>
          <w:rFonts w:ascii="Times New Roman" w:hAnsi="Times New Roman"/>
        </w:rPr>
        <w:tab/>
      </w:r>
      <w:r>
        <w:rPr>
          <w:rFonts w:ascii="Times New Roman" w:hAnsi="Times New Roman"/>
        </w:rPr>
        <w:tab/>
        <w:t>4.</w:t>
      </w:r>
      <w:r>
        <w:rPr>
          <w:rFonts w:ascii="Times New Roman" w:hAnsi="Times New Roman"/>
        </w:rPr>
        <w:tab/>
      </w:r>
      <w:r w:rsidR="001B5D41">
        <w:t xml:space="preserve">The administrative law judge </w:t>
      </w:r>
      <w:r w:rsidR="00B67567">
        <w:t>has the authority to regulat</w:t>
      </w:r>
      <w:r w:rsidR="002E0343">
        <w:t>e</w:t>
      </w:r>
      <w:r w:rsidR="00B67567">
        <w:t xml:space="preserve"> the course of the proceeding.  </w:t>
      </w:r>
      <w:proofErr w:type="gramStart"/>
      <w:r w:rsidR="00B67567">
        <w:t xml:space="preserve">52 Pa.Code </w:t>
      </w:r>
      <w:r w:rsidR="00B67567">
        <w:rPr>
          <w:rFonts w:cs="Times New Roman"/>
        </w:rPr>
        <w:t>§</w:t>
      </w:r>
      <w:r w:rsidR="00B67567">
        <w:t xml:space="preserve"> 5.483(a).</w:t>
      </w:r>
      <w:proofErr w:type="gramEnd"/>
      <w:r w:rsidR="00B67567">
        <w:t xml:space="preserve"> </w:t>
      </w:r>
    </w:p>
    <w:p w:rsidR="00E14AD1" w:rsidRDefault="00E14AD1" w:rsidP="00232B24">
      <w:pPr>
        <w:pStyle w:val="ParaTab1"/>
        <w:spacing w:line="360" w:lineRule="auto"/>
        <w:ind w:firstLine="0"/>
      </w:pPr>
    </w:p>
    <w:p w:rsidR="002E0343" w:rsidRDefault="002E0343" w:rsidP="00232B24">
      <w:pPr>
        <w:widowControl w:val="0"/>
        <w:spacing w:after="0" w:line="360" w:lineRule="auto"/>
        <w:ind w:firstLine="720"/>
        <w:rPr>
          <w:rFonts w:eastAsia="Times New Roman" w:cs="Times New Roman"/>
          <w:szCs w:val="24"/>
        </w:rPr>
      </w:pPr>
      <w:r>
        <w:rPr>
          <w:rFonts w:eastAsia="Times New Roman" w:cs="Times New Roman"/>
          <w:szCs w:val="24"/>
        </w:rPr>
        <w:tab/>
        <w:t>5.</w:t>
      </w:r>
      <w:r>
        <w:rPr>
          <w:rFonts w:eastAsia="Times New Roman" w:cs="Times New Roman"/>
          <w:szCs w:val="24"/>
        </w:rPr>
        <w:tab/>
      </w:r>
      <w:r w:rsidRPr="002E0343">
        <w:rPr>
          <w:rFonts w:eastAsia="Times New Roman" w:cs="Times New Roman"/>
          <w:szCs w:val="24"/>
        </w:rPr>
        <w:t>The Commission is granted discretion to dismiss a complaint or protest without a hearing</w:t>
      </w:r>
      <w:r w:rsidR="007D24EE">
        <w:rPr>
          <w:rFonts w:eastAsia="Times New Roman" w:cs="Times New Roman"/>
          <w:szCs w:val="24"/>
        </w:rPr>
        <w:t>,</w:t>
      </w:r>
      <w:r w:rsidRPr="002E0343">
        <w:rPr>
          <w:rFonts w:eastAsia="Times New Roman" w:cs="Times New Roman"/>
          <w:szCs w:val="24"/>
        </w:rPr>
        <w:t xml:space="preserve"> if a hearing is not necessary in the public interest.  </w:t>
      </w:r>
      <w:proofErr w:type="gramStart"/>
      <w:r w:rsidRPr="002E0343">
        <w:rPr>
          <w:rFonts w:eastAsia="Times New Roman" w:cs="Times New Roman"/>
          <w:szCs w:val="24"/>
        </w:rPr>
        <w:t>66 Pa.C.S.</w:t>
      </w:r>
      <w:proofErr w:type="gramEnd"/>
      <w:r w:rsidRPr="002E0343">
        <w:rPr>
          <w:rFonts w:eastAsia="Times New Roman" w:cs="Times New Roman"/>
          <w:szCs w:val="24"/>
        </w:rPr>
        <w:t xml:space="preserve"> §703(b); 52 Pa.Code §</w:t>
      </w:r>
      <w:r w:rsidR="00335AE9">
        <w:rPr>
          <w:rFonts w:eastAsia="Times New Roman" w:cs="Times New Roman"/>
          <w:szCs w:val="24"/>
        </w:rPr>
        <w:t xml:space="preserve"> </w:t>
      </w:r>
      <w:r w:rsidRPr="002E0343">
        <w:rPr>
          <w:rFonts w:eastAsia="Times New Roman" w:cs="Times New Roman"/>
          <w:szCs w:val="24"/>
        </w:rPr>
        <w:t xml:space="preserve">5.21(d).  </w:t>
      </w:r>
    </w:p>
    <w:p w:rsidR="002E0343" w:rsidRDefault="002E0343" w:rsidP="00232B24">
      <w:pPr>
        <w:widowControl w:val="0"/>
        <w:spacing w:after="0" w:line="360" w:lineRule="auto"/>
        <w:ind w:firstLine="720"/>
        <w:rPr>
          <w:rFonts w:eastAsia="Times New Roman" w:cs="Times New Roman"/>
          <w:szCs w:val="24"/>
        </w:rPr>
      </w:pPr>
    </w:p>
    <w:p w:rsidR="002E0343" w:rsidRPr="002E0343" w:rsidRDefault="002E0343" w:rsidP="00232B24">
      <w:pPr>
        <w:widowControl w:val="0"/>
        <w:spacing w:after="0" w:line="360" w:lineRule="auto"/>
        <w:ind w:firstLine="720"/>
        <w:rPr>
          <w:rFonts w:eastAsia="Times New Roman" w:cs="Times New Roman"/>
          <w:szCs w:val="24"/>
        </w:rPr>
      </w:pPr>
      <w:r>
        <w:rPr>
          <w:rFonts w:eastAsia="Times New Roman" w:cs="Times New Roman"/>
          <w:szCs w:val="24"/>
        </w:rPr>
        <w:tab/>
        <w:t>6.</w:t>
      </w:r>
      <w:r>
        <w:rPr>
          <w:rFonts w:eastAsia="Times New Roman" w:cs="Times New Roman"/>
          <w:szCs w:val="24"/>
        </w:rPr>
        <w:tab/>
      </w:r>
      <w:r w:rsidRPr="002E0343">
        <w:rPr>
          <w:rFonts w:eastAsia="Times New Roman" w:cs="Times New Roman"/>
          <w:szCs w:val="24"/>
        </w:rPr>
        <w:t>A hearing in this case is not necessary in the public interest and would be a fruitless exercise</w:t>
      </w:r>
      <w:r>
        <w:rPr>
          <w:rFonts w:eastAsia="Times New Roman" w:cs="Times New Roman"/>
          <w:szCs w:val="24"/>
        </w:rPr>
        <w:t xml:space="preserve"> because the Protestant cannot prosecute its Protest without attorney representation</w:t>
      </w:r>
      <w:r w:rsidRPr="002E0343">
        <w:rPr>
          <w:rFonts w:eastAsia="Times New Roman" w:cs="Times New Roman"/>
          <w:szCs w:val="24"/>
        </w:rPr>
        <w:t>.</w:t>
      </w:r>
      <w:r w:rsidR="007D24EE">
        <w:rPr>
          <w:rFonts w:eastAsia="Times New Roman" w:cs="Times New Roman"/>
          <w:szCs w:val="24"/>
        </w:rPr>
        <w:t xml:space="preserve">  </w:t>
      </w:r>
      <w:proofErr w:type="gramStart"/>
      <w:r w:rsidR="007D24EE">
        <w:rPr>
          <w:rFonts w:cs="Times New Roman"/>
        </w:rPr>
        <w:t>52 Pa.Code § 5.21(d).</w:t>
      </w:r>
      <w:proofErr w:type="gramEnd"/>
    </w:p>
    <w:p w:rsidR="001B5D41" w:rsidRDefault="001B5D41" w:rsidP="00232B24">
      <w:pPr>
        <w:keepLines/>
        <w:spacing w:after="0" w:line="360" w:lineRule="auto"/>
        <w:contextualSpacing/>
        <w:rPr>
          <w:szCs w:val="24"/>
        </w:rPr>
      </w:pPr>
    </w:p>
    <w:p w:rsidR="001B5D41" w:rsidRPr="00696459" w:rsidRDefault="001B5D41" w:rsidP="00232B24">
      <w:pPr>
        <w:pStyle w:val="Heading1"/>
        <w:keepLines/>
        <w:spacing w:line="360" w:lineRule="auto"/>
        <w:jc w:val="center"/>
        <w:rPr>
          <w:rFonts w:ascii="Times New Roman" w:hAnsi="Times New Roman"/>
          <w:szCs w:val="24"/>
          <w:u w:val="single"/>
        </w:rPr>
      </w:pPr>
      <w:r w:rsidRPr="00696459">
        <w:rPr>
          <w:rFonts w:ascii="Times New Roman" w:hAnsi="Times New Roman"/>
          <w:szCs w:val="24"/>
          <w:u w:val="single"/>
        </w:rPr>
        <w:t>ORDER</w:t>
      </w:r>
    </w:p>
    <w:p w:rsidR="007D24EE" w:rsidRDefault="007D24EE" w:rsidP="00232B24">
      <w:pPr>
        <w:keepLines/>
        <w:spacing w:after="0" w:line="360" w:lineRule="auto"/>
        <w:ind w:firstLine="1440"/>
        <w:rPr>
          <w:szCs w:val="24"/>
        </w:rPr>
      </w:pPr>
    </w:p>
    <w:p w:rsidR="001B5D41" w:rsidRPr="00696459" w:rsidRDefault="001B5D41" w:rsidP="00232B24">
      <w:pPr>
        <w:keepLines/>
        <w:spacing w:after="0" w:line="360" w:lineRule="auto"/>
        <w:ind w:firstLine="1440"/>
        <w:rPr>
          <w:szCs w:val="24"/>
        </w:rPr>
      </w:pPr>
      <w:r w:rsidRPr="00696459">
        <w:rPr>
          <w:szCs w:val="24"/>
        </w:rPr>
        <w:t>THEREFORE,</w:t>
      </w:r>
    </w:p>
    <w:p w:rsidR="001B5D41" w:rsidRPr="00696459" w:rsidRDefault="001B5D41" w:rsidP="00232B24">
      <w:pPr>
        <w:keepLines/>
        <w:spacing w:after="0" w:line="360" w:lineRule="auto"/>
        <w:ind w:firstLine="1440"/>
        <w:rPr>
          <w:szCs w:val="24"/>
        </w:rPr>
      </w:pPr>
    </w:p>
    <w:p w:rsidR="001B5D41" w:rsidRPr="00696459" w:rsidRDefault="001B5D41" w:rsidP="00232B24">
      <w:pPr>
        <w:keepLines/>
        <w:spacing w:after="0" w:line="360" w:lineRule="auto"/>
        <w:ind w:firstLine="1440"/>
        <w:rPr>
          <w:szCs w:val="24"/>
        </w:rPr>
      </w:pPr>
      <w:r w:rsidRPr="00696459">
        <w:rPr>
          <w:szCs w:val="24"/>
        </w:rPr>
        <w:t xml:space="preserve">IT IS ORDERED:  </w:t>
      </w:r>
    </w:p>
    <w:p w:rsidR="0049053C" w:rsidRPr="0049053C" w:rsidRDefault="0049053C" w:rsidP="00232B24">
      <w:pPr>
        <w:spacing w:after="0" w:line="360" w:lineRule="auto"/>
        <w:ind w:firstLine="1530"/>
        <w:rPr>
          <w:rFonts w:eastAsia="Times New Roman" w:cs="Times New Roman"/>
          <w:szCs w:val="24"/>
        </w:rPr>
      </w:pPr>
    </w:p>
    <w:p w:rsidR="007D24EE" w:rsidRDefault="007D24EE" w:rsidP="00232B24">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 xml:space="preserve">That the Preliminary Objections of </w:t>
      </w:r>
      <w:r w:rsidRPr="0049053C">
        <w:rPr>
          <w:rFonts w:eastAsia="Times New Roman" w:cs="Times New Roman"/>
          <w:szCs w:val="24"/>
        </w:rPr>
        <w:t>Susquehanna Valley Limousine, Inc. t/a Susquehanna Valley Taxi Service</w:t>
      </w:r>
      <w:r w:rsidR="00125590">
        <w:rPr>
          <w:rFonts w:eastAsia="Times New Roman" w:cs="Times New Roman"/>
          <w:szCs w:val="24"/>
        </w:rPr>
        <w:t xml:space="preserve"> are sustained.</w:t>
      </w:r>
    </w:p>
    <w:p w:rsidR="00125590" w:rsidRDefault="00125590" w:rsidP="00232B24">
      <w:pPr>
        <w:spacing w:after="0" w:line="360" w:lineRule="auto"/>
        <w:rPr>
          <w:rFonts w:eastAsia="Times New Roman" w:cs="Times New Roman"/>
          <w:szCs w:val="24"/>
        </w:rPr>
      </w:pPr>
    </w:p>
    <w:p w:rsidR="00125590" w:rsidRDefault="00125590" w:rsidP="00232B24">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That the Protest of </w:t>
      </w:r>
      <w:proofErr w:type="spellStart"/>
      <w:r>
        <w:rPr>
          <w:rFonts w:eastAsia="Times New Roman" w:cs="Times New Roman"/>
          <w:szCs w:val="24"/>
        </w:rPr>
        <w:t>Pauls</w:t>
      </w:r>
      <w:proofErr w:type="spellEnd"/>
      <w:r>
        <w:rPr>
          <w:rFonts w:eastAsia="Times New Roman" w:cs="Times New Roman"/>
          <w:szCs w:val="24"/>
        </w:rPr>
        <w:t xml:space="preserve"> Cab Service Inc. is dismissed.</w:t>
      </w:r>
    </w:p>
    <w:p w:rsidR="00125590" w:rsidRDefault="00125590" w:rsidP="00232B24">
      <w:pPr>
        <w:spacing w:after="0" w:line="360" w:lineRule="auto"/>
        <w:rPr>
          <w:rFonts w:eastAsia="Times New Roman" w:cs="Times New Roman"/>
          <w:szCs w:val="24"/>
        </w:rPr>
      </w:pPr>
    </w:p>
    <w:p w:rsidR="00E14AD1" w:rsidRDefault="00125590" w:rsidP="00232B24">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3.</w:t>
      </w:r>
      <w:r>
        <w:rPr>
          <w:rFonts w:eastAsia="Times New Roman" w:cs="Times New Roman"/>
          <w:szCs w:val="24"/>
        </w:rPr>
        <w:tab/>
      </w:r>
      <w:r w:rsidR="0049053C" w:rsidRPr="0049053C">
        <w:rPr>
          <w:rFonts w:eastAsia="Times New Roman" w:cs="Times New Roman"/>
          <w:szCs w:val="24"/>
        </w:rPr>
        <w:t xml:space="preserve">That </w:t>
      </w:r>
      <w:r>
        <w:rPr>
          <w:rFonts w:eastAsia="Times New Roman" w:cs="Times New Roman"/>
          <w:szCs w:val="24"/>
        </w:rPr>
        <w:t xml:space="preserve">the </w:t>
      </w:r>
      <w:r w:rsidRPr="0049053C">
        <w:rPr>
          <w:rFonts w:eastAsia="Times New Roman" w:cs="Times New Roman"/>
          <w:szCs w:val="24"/>
        </w:rPr>
        <w:t>Susquehanna Valley Limousine, Inc. t/a Susquehanna Valley Taxi Service</w:t>
      </w:r>
      <w:r>
        <w:rPr>
          <w:rFonts w:eastAsia="Times New Roman" w:cs="Times New Roman"/>
          <w:szCs w:val="24"/>
        </w:rPr>
        <w:t>’s</w:t>
      </w:r>
      <w:r w:rsidRPr="0049053C">
        <w:rPr>
          <w:rFonts w:eastAsia="Times New Roman" w:cs="Times New Roman"/>
          <w:szCs w:val="24"/>
        </w:rPr>
        <w:t xml:space="preserve"> </w:t>
      </w:r>
      <w:r w:rsidRPr="0006387E">
        <w:rPr>
          <w:rFonts w:eastAsia="Times New Roman" w:cs="Times New Roman"/>
          <w:szCs w:val="24"/>
        </w:rPr>
        <w:t>Application for the right to begin to transport, as a common</w:t>
      </w:r>
      <w:r>
        <w:rPr>
          <w:rFonts w:eastAsia="Times New Roman" w:cs="Times New Roman"/>
          <w:szCs w:val="24"/>
        </w:rPr>
        <w:t xml:space="preserve"> </w:t>
      </w:r>
      <w:r w:rsidRPr="0006387E">
        <w:rPr>
          <w:rFonts w:eastAsia="Times New Roman" w:cs="Times New Roman"/>
          <w:szCs w:val="24"/>
        </w:rPr>
        <w:t>carrier, by motor vehicle, persons in call or demand</w:t>
      </w:r>
      <w:r>
        <w:rPr>
          <w:rFonts w:eastAsia="Times New Roman" w:cs="Times New Roman"/>
          <w:szCs w:val="24"/>
        </w:rPr>
        <w:t xml:space="preserve"> </w:t>
      </w:r>
      <w:r w:rsidRPr="0006387E">
        <w:rPr>
          <w:rFonts w:eastAsia="Times New Roman" w:cs="Times New Roman"/>
          <w:szCs w:val="24"/>
        </w:rPr>
        <w:t>service, in the Counties of Northumberland, Union,</w:t>
      </w:r>
      <w:r>
        <w:rPr>
          <w:rFonts w:eastAsia="Times New Roman" w:cs="Times New Roman"/>
          <w:szCs w:val="24"/>
        </w:rPr>
        <w:t xml:space="preserve"> Sn</w:t>
      </w:r>
      <w:r w:rsidRPr="0006387E">
        <w:rPr>
          <w:rFonts w:eastAsia="Times New Roman" w:cs="Times New Roman"/>
          <w:szCs w:val="24"/>
        </w:rPr>
        <w:t>yder, excluding the Borough of Riverside,</w:t>
      </w:r>
      <w:r>
        <w:rPr>
          <w:rFonts w:eastAsia="Times New Roman" w:cs="Times New Roman"/>
          <w:szCs w:val="24"/>
        </w:rPr>
        <w:t xml:space="preserve"> </w:t>
      </w:r>
      <w:r w:rsidRPr="0006387E">
        <w:rPr>
          <w:rFonts w:eastAsia="Times New Roman" w:cs="Times New Roman"/>
          <w:szCs w:val="24"/>
        </w:rPr>
        <w:t xml:space="preserve">Northumberland County, which </w:t>
      </w:r>
      <w:r>
        <w:rPr>
          <w:rFonts w:eastAsia="Times New Roman" w:cs="Times New Roman"/>
          <w:szCs w:val="24"/>
        </w:rPr>
        <w:t>was</w:t>
      </w:r>
      <w:r w:rsidRPr="0006387E">
        <w:rPr>
          <w:rFonts w:eastAsia="Times New Roman" w:cs="Times New Roman"/>
          <w:szCs w:val="24"/>
        </w:rPr>
        <w:t xml:space="preserve"> to be a transfer</w:t>
      </w:r>
      <w:r>
        <w:rPr>
          <w:rFonts w:eastAsia="Times New Roman" w:cs="Times New Roman"/>
          <w:szCs w:val="24"/>
        </w:rPr>
        <w:t xml:space="preserve"> </w:t>
      </w:r>
      <w:r w:rsidRPr="0006387E">
        <w:rPr>
          <w:rFonts w:eastAsia="Times New Roman" w:cs="Times New Roman"/>
          <w:szCs w:val="24"/>
        </w:rPr>
        <w:t>of all rights authorized under the certificate issued</w:t>
      </w:r>
      <w:r>
        <w:rPr>
          <w:rFonts w:eastAsia="Times New Roman" w:cs="Times New Roman"/>
          <w:szCs w:val="24"/>
        </w:rPr>
        <w:t xml:space="preserve"> </w:t>
      </w:r>
      <w:r w:rsidRPr="0006387E">
        <w:rPr>
          <w:rFonts w:eastAsia="Times New Roman" w:cs="Times New Roman"/>
          <w:szCs w:val="24"/>
        </w:rPr>
        <w:t>at A-640217, Docket No. A-2015-2472707, to</w:t>
      </w:r>
      <w:r>
        <w:rPr>
          <w:rFonts w:eastAsia="Times New Roman" w:cs="Times New Roman"/>
          <w:szCs w:val="24"/>
        </w:rPr>
        <w:t xml:space="preserve"> </w:t>
      </w:r>
      <w:r w:rsidRPr="0006387E">
        <w:rPr>
          <w:rFonts w:eastAsia="Times New Roman" w:cs="Times New Roman"/>
          <w:szCs w:val="24"/>
        </w:rPr>
        <w:t>Susquehanna Valley Limousine, Inc., t/a Susquehanna Valley Taxi Service, subject to the</w:t>
      </w:r>
      <w:r>
        <w:rPr>
          <w:rFonts w:eastAsia="Times New Roman" w:cs="Times New Roman"/>
          <w:szCs w:val="24"/>
        </w:rPr>
        <w:t xml:space="preserve"> </w:t>
      </w:r>
      <w:r w:rsidRPr="0006387E">
        <w:rPr>
          <w:rFonts w:eastAsia="Times New Roman" w:cs="Times New Roman"/>
          <w:szCs w:val="24"/>
        </w:rPr>
        <w:t xml:space="preserve">same </w:t>
      </w:r>
    </w:p>
    <w:p w:rsidR="00E14AD1" w:rsidRDefault="00E14AD1" w:rsidP="00232B24">
      <w:pPr>
        <w:spacing w:after="0" w:line="360" w:lineRule="auto"/>
        <w:rPr>
          <w:rFonts w:eastAsia="Times New Roman" w:cs="Times New Roman"/>
          <w:szCs w:val="24"/>
        </w:rPr>
      </w:pPr>
    </w:p>
    <w:p w:rsidR="0049053C" w:rsidRDefault="00125590" w:rsidP="00232B24">
      <w:pPr>
        <w:spacing w:after="0" w:line="360" w:lineRule="auto"/>
        <w:rPr>
          <w:rFonts w:eastAsia="Times New Roman" w:cs="Times New Roman"/>
          <w:szCs w:val="24"/>
        </w:rPr>
      </w:pPr>
      <w:r w:rsidRPr="0006387E">
        <w:rPr>
          <w:rFonts w:eastAsia="Times New Roman" w:cs="Times New Roman"/>
          <w:szCs w:val="24"/>
        </w:rPr>
        <w:t>limitations and conditions</w:t>
      </w:r>
      <w:r>
        <w:rPr>
          <w:rFonts w:eastAsia="Times New Roman" w:cs="Times New Roman"/>
          <w:szCs w:val="24"/>
        </w:rPr>
        <w:t xml:space="preserve"> is </w:t>
      </w:r>
      <w:r w:rsidR="0049053C" w:rsidRPr="0049053C">
        <w:rPr>
          <w:rFonts w:eastAsia="Times New Roman" w:cs="Times New Roman"/>
          <w:szCs w:val="24"/>
        </w:rPr>
        <w:t>referred to the Pennsylvania Public Utility Commission’s Bureau of Technical Utility Services for review under the Commission’s modified procedure, pursuant to 52 Pa.Code §</w:t>
      </w:r>
      <w:r w:rsidR="00335AE9">
        <w:rPr>
          <w:rFonts w:eastAsia="Times New Roman" w:cs="Times New Roman"/>
          <w:szCs w:val="24"/>
        </w:rPr>
        <w:t xml:space="preserve"> </w:t>
      </w:r>
      <w:r w:rsidR="0049053C" w:rsidRPr="0049053C">
        <w:rPr>
          <w:rFonts w:eastAsia="Times New Roman" w:cs="Times New Roman"/>
          <w:szCs w:val="24"/>
        </w:rPr>
        <w:t>3.381(c)(1)(iii).</w:t>
      </w:r>
    </w:p>
    <w:p w:rsidR="00E14AD1" w:rsidRDefault="00E14AD1" w:rsidP="00125590">
      <w:pPr>
        <w:keepLines/>
        <w:spacing w:line="240" w:lineRule="auto"/>
        <w:contextualSpacing/>
        <w:jc w:val="both"/>
        <w:rPr>
          <w:szCs w:val="24"/>
        </w:rPr>
      </w:pPr>
    </w:p>
    <w:p w:rsidR="00E14AD1" w:rsidRDefault="00E14AD1" w:rsidP="00125590">
      <w:pPr>
        <w:keepLines/>
        <w:spacing w:line="240" w:lineRule="auto"/>
        <w:contextualSpacing/>
        <w:jc w:val="both"/>
        <w:rPr>
          <w:szCs w:val="24"/>
        </w:rPr>
      </w:pPr>
    </w:p>
    <w:p w:rsidR="00E14AD1" w:rsidRDefault="00E14AD1" w:rsidP="00125590">
      <w:pPr>
        <w:keepLines/>
        <w:spacing w:line="240" w:lineRule="auto"/>
        <w:contextualSpacing/>
        <w:jc w:val="both"/>
        <w:rPr>
          <w:szCs w:val="24"/>
        </w:rPr>
      </w:pPr>
    </w:p>
    <w:p w:rsidR="001B5D41" w:rsidRDefault="001B5D41" w:rsidP="00125590">
      <w:pPr>
        <w:keepLines/>
        <w:spacing w:line="240" w:lineRule="auto"/>
        <w:contextualSpacing/>
        <w:jc w:val="both"/>
        <w:rPr>
          <w:szCs w:val="24"/>
          <w:u w:val="single"/>
        </w:rPr>
      </w:pPr>
      <w:r w:rsidRPr="00696459">
        <w:rPr>
          <w:szCs w:val="24"/>
        </w:rPr>
        <w:t xml:space="preserve">Date:  </w:t>
      </w:r>
      <w:r w:rsidR="002E0343" w:rsidRPr="002E0343">
        <w:rPr>
          <w:szCs w:val="24"/>
          <w:u w:val="single"/>
        </w:rPr>
        <w:t xml:space="preserve">October </w:t>
      </w:r>
      <w:r w:rsidR="00232B24">
        <w:rPr>
          <w:szCs w:val="24"/>
          <w:u w:val="single"/>
        </w:rPr>
        <w:t>31</w:t>
      </w:r>
      <w:r w:rsidR="002E0343" w:rsidRPr="002E0343">
        <w:rPr>
          <w:szCs w:val="24"/>
          <w:u w:val="single"/>
        </w:rPr>
        <w:t>, 2016</w:t>
      </w:r>
      <w:r>
        <w:rPr>
          <w:szCs w:val="24"/>
        </w:rPr>
        <w:tab/>
      </w:r>
      <w:r>
        <w:rPr>
          <w:szCs w:val="24"/>
        </w:rPr>
        <w:tab/>
      </w:r>
      <w:r>
        <w:rPr>
          <w:szCs w:val="24"/>
        </w:rPr>
        <w:tab/>
      </w:r>
      <w:r>
        <w:rPr>
          <w:szCs w:val="24"/>
        </w:rPr>
        <w:tab/>
      </w:r>
      <w:r w:rsidRPr="006F26C9">
        <w:rPr>
          <w:szCs w:val="24"/>
          <w:u w:val="single"/>
        </w:rPr>
        <w:t xml:space="preserve">                         /s/</w:t>
      </w:r>
      <w:r>
        <w:rPr>
          <w:szCs w:val="24"/>
          <w:u w:val="single"/>
        </w:rPr>
        <w:tab/>
      </w:r>
      <w:r>
        <w:rPr>
          <w:szCs w:val="24"/>
          <w:u w:val="single"/>
        </w:rPr>
        <w:tab/>
      </w:r>
      <w:r>
        <w:rPr>
          <w:szCs w:val="24"/>
          <w:u w:val="single"/>
        </w:rPr>
        <w:tab/>
      </w:r>
      <w:r w:rsidRPr="006F26C9">
        <w:rPr>
          <w:szCs w:val="24"/>
          <w:u w:val="single"/>
        </w:rPr>
        <w:t xml:space="preserve">                                </w:t>
      </w:r>
    </w:p>
    <w:p w:rsidR="001B5D41" w:rsidRDefault="001B5D41" w:rsidP="00125590">
      <w:pPr>
        <w:keepLines/>
        <w:spacing w:line="240" w:lineRule="auto"/>
        <w:contextualSpacing/>
        <w:jc w:val="both"/>
        <w:rPr>
          <w:szCs w:val="24"/>
        </w:rPr>
      </w:pPr>
      <w:r>
        <w:rPr>
          <w:szCs w:val="24"/>
        </w:rPr>
        <w:tab/>
      </w:r>
      <w:r>
        <w:rPr>
          <w:szCs w:val="24"/>
        </w:rPr>
        <w:tab/>
      </w:r>
      <w:r>
        <w:rPr>
          <w:szCs w:val="24"/>
        </w:rPr>
        <w:tab/>
      </w:r>
      <w:r>
        <w:rPr>
          <w:szCs w:val="24"/>
        </w:rPr>
        <w:tab/>
      </w:r>
      <w:r>
        <w:rPr>
          <w:szCs w:val="24"/>
        </w:rPr>
        <w:tab/>
      </w:r>
      <w:r>
        <w:rPr>
          <w:szCs w:val="24"/>
        </w:rPr>
        <w:tab/>
      </w:r>
      <w:r>
        <w:rPr>
          <w:szCs w:val="24"/>
        </w:rPr>
        <w:tab/>
        <w:t>Conrad A. Johnson</w:t>
      </w:r>
    </w:p>
    <w:p w:rsidR="001B5D41" w:rsidRDefault="001B5D41" w:rsidP="00125590">
      <w:pPr>
        <w:keepLines/>
        <w:spacing w:line="240" w:lineRule="auto"/>
        <w:contextualSpacing/>
        <w:jc w:val="both"/>
      </w:pPr>
      <w:r>
        <w:tab/>
      </w:r>
      <w:r>
        <w:tab/>
      </w:r>
      <w:r>
        <w:tab/>
      </w:r>
      <w:r>
        <w:tab/>
      </w:r>
      <w:r>
        <w:tab/>
      </w:r>
      <w:r>
        <w:tab/>
      </w:r>
      <w:r>
        <w:tab/>
        <w:t>Administrative Law Judge</w:t>
      </w:r>
    </w:p>
    <w:p w:rsidR="00E14AD1" w:rsidRDefault="00E14AD1">
      <w:pPr>
        <w:rPr>
          <w:rFonts w:ascii="Microsoft Sans Serif" w:eastAsiaTheme="minorEastAsia" w:hAnsiTheme="minorHAnsi"/>
          <w:b/>
          <w:u w:val="single"/>
        </w:rPr>
      </w:pPr>
      <w:bookmarkStart w:id="0" w:name="_GoBack"/>
      <w:bookmarkEnd w:id="0"/>
    </w:p>
    <w:sectPr w:rsidR="00E14AD1" w:rsidSect="00335AE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04" w:rsidRDefault="00E16304" w:rsidP="00DA0666">
      <w:pPr>
        <w:spacing w:after="0" w:line="240" w:lineRule="auto"/>
      </w:pPr>
      <w:r>
        <w:separator/>
      </w:r>
    </w:p>
  </w:endnote>
  <w:endnote w:type="continuationSeparator" w:id="0">
    <w:p w:rsidR="00E16304" w:rsidRDefault="00E16304" w:rsidP="00DA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PS (PCL6)">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307352"/>
      <w:docPartObj>
        <w:docPartGallery w:val="Page Numbers (Bottom of Page)"/>
        <w:docPartUnique/>
      </w:docPartObj>
    </w:sdtPr>
    <w:sdtEndPr>
      <w:rPr>
        <w:noProof/>
        <w:sz w:val="20"/>
        <w:szCs w:val="20"/>
      </w:rPr>
    </w:sdtEndPr>
    <w:sdtContent>
      <w:p w:rsidR="00335AE9" w:rsidRPr="00937423" w:rsidRDefault="00335AE9">
        <w:pPr>
          <w:pStyle w:val="Footer"/>
          <w:jc w:val="center"/>
          <w:rPr>
            <w:sz w:val="20"/>
            <w:szCs w:val="20"/>
          </w:rPr>
        </w:pPr>
        <w:r w:rsidRPr="00937423">
          <w:rPr>
            <w:sz w:val="20"/>
            <w:szCs w:val="20"/>
          </w:rPr>
          <w:fldChar w:fldCharType="begin"/>
        </w:r>
        <w:r w:rsidRPr="00937423">
          <w:rPr>
            <w:sz w:val="20"/>
            <w:szCs w:val="20"/>
          </w:rPr>
          <w:instrText xml:space="preserve"> PAGE   \* MERGEFORMAT </w:instrText>
        </w:r>
        <w:r w:rsidRPr="00937423">
          <w:rPr>
            <w:sz w:val="20"/>
            <w:szCs w:val="20"/>
          </w:rPr>
          <w:fldChar w:fldCharType="separate"/>
        </w:r>
        <w:r w:rsidR="00937423">
          <w:rPr>
            <w:noProof/>
            <w:sz w:val="20"/>
            <w:szCs w:val="20"/>
          </w:rPr>
          <w:t>12</w:t>
        </w:r>
        <w:r w:rsidRPr="0093742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04" w:rsidRDefault="00E16304" w:rsidP="00DA0666">
      <w:pPr>
        <w:spacing w:after="0" w:line="240" w:lineRule="auto"/>
      </w:pPr>
      <w:r>
        <w:separator/>
      </w:r>
    </w:p>
  </w:footnote>
  <w:footnote w:type="continuationSeparator" w:id="0">
    <w:p w:rsidR="00E16304" w:rsidRDefault="00E16304" w:rsidP="00DA0666">
      <w:pPr>
        <w:spacing w:after="0" w:line="240" w:lineRule="auto"/>
      </w:pPr>
      <w:r>
        <w:continuationSeparator/>
      </w:r>
    </w:p>
  </w:footnote>
  <w:footnote w:id="1">
    <w:p w:rsidR="00251A24" w:rsidRDefault="00251A24">
      <w:pPr>
        <w:pStyle w:val="FootnoteText"/>
      </w:pPr>
      <w:r>
        <w:rPr>
          <w:rStyle w:val="FootnoteReference"/>
        </w:rPr>
        <w:footnoteRef/>
      </w:r>
      <w:r w:rsidR="006A30EF">
        <w:t xml:space="preserve">  </w:t>
      </w:r>
      <w:r w:rsidR="00232B24">
        <w:tab/>
      </w:r>
      <w:r w:rsidR="006A30EF">
        <w:t>T</w:t>
      </w:r>
      <w:r>
        <w:t xml:space="preserve">he Protest identifies Protestant </w:t>
      </w:r>
      <w:r w:rsidR="006A30EF">
        <w:t xml:space="preserve">three times </w:t>
      </w:r>
      <w:r>
        <w:t>as “</w:t>
      </w:r>
      <w:proofErr w:type="spellStart"/>
      <w:r>
        <w:t>Pauls</w:t>
      </w:r>
      <w:proofErr w:type="spellEnd"/>
      <w:r>
        <w:t xml:space="preserve"> Cab Service Inc.” </w:t>
      </w:r>
      <w:r w:rsidR="00F63278">
        <w:t xml:space="preserve"> I take judicial notice that </w:t>
      </w:r>
      <w:r w:rsidR="006A30EF">
        <w:t xml:space="preserve">the Protestant’s utility name and carrier identification with the Commissions is listed as Paul’s Cab Service, Inc. at Docket No. </w:t>
      </w:r>
      <w:proofErr w:type="gramStart"/>
      <w:r w:rsidR="006A30EF">
        <w:t>A-00119340.</w:t>
      </w:r>
      <w:proofErr w:type="gramEnd"/>
      <w:r w:rsidR="006A30EF">
        <w:t xml:space="preserve">  However for consistency in this decision the Protestant will be referred to a “</w:t>
      </w:r>
      <w:proofErr w:type="spellStart"/>
      <w:r w:rsidR="006A30EF">
        <w:t>Pauls</w:t>
      </w:r>
      <w:proofErr w:type="spellEnd"/>
      <w:r w:rsidR="006A30EF">
        <w:t>.”</w:t>
      </w:r>
    </w:p>
  </w:footnote>
  <w:footnote w:id="2">
    <w:p w:rsidR="007D2122" w:rsidRDefault="007D2122">
      <w:pPr>
        <w:pStyle w:val="FootnoteText"/>
      </w:pPr>
      <w:r>
        <w:rPr>
          <w:rStyle w:val="FootnoteReference"/>
        </w:rPr>
        <w:footnoteRef/>
      </w:r>
      <w:r>
        <w:t xml:space="preserve">   </w:t>
      </w:r>
      <w:r w:rsidR="00232B24">
        <w:tab/>
      </w:r>
      <w:r>
        <w:t xml:space="preserve">Here, note is taken </w:t>
      </w:r>
      <w:r w:rsidR="00A6053D">
        <w:t xml:space="preserve">that </w:t>
      </w:r>
      <w:r>
        <w:t xml:space="preserve">the Commission’s regulations </w:t>
      </w:r>
      <w:r w:rsidR="00C3688F">
        <w:t>permit amendments to a protest in response to preliminary objection</w:t>
      </w:r>
      <w:r w:rsidR="00A6053D">
        <w:t>s</w:t>
      </w:r>
      <w:r w:rsidR="00C3688F">
        <w:t>, whereby any non-conforming pleading</w:t>
      </w:r>
      <w:r w:rsidR="00A6053D">
        <w:t>s</w:t>
      </w:r>
      <w:r w:rsidR="00C3688F">
        <w:t xml:space="preserve"> may be revised.  See 52 Pa.Code </w:t>
      </w:r>
      <w:r w:rsidR="00C3688F">
        <w:rPr>
          <w:rFonts w:cs="Times New Roman"/>
        </w:rPr>
        <w:t>§</w:t>
      </w:r>
      <w:r w:rsidR="00C3688F">
        <w:t xml:space="preserve"> 5.101(e</w:t>
      </w:r>
      <w:proofErr w:type="gramStart"/>
      <w:r w:rsidR="00C3688F">
        <w:t>)(</w:t>
      </w:r>
      <w:proofErr w:type="gramEnd"/>
      <w:r w:rsidR="00C3688F">
        <w:t>2).  However, the Protestant did not file any response to the preliminary objections.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91D"/>
    <w:multiLevelType w:val="hybridMultilevel"/>
    <w:tmpl w:val="BB4AA12E"/>
    <w:lvl w:ilvl="0" w:tplc="09E4E23C">
      <w:start w:val="1"/>
      <w:numFmt w:val="upperLetter"/>
      <w:lvlText w:val="(%1)"/>
      <w:lvlJc w:val="left"/>
      <w:pPr>
        <w:ind w:left="2610" w:hanging="45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16100"/>
    <w:multiLevelType w:val="hybridMultilevel"/>
    <w:tmpl w:val="871E0F1E"/>
    <w:lvl w:ilvl="0" w:tplc="36C479D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32F35519"/>
    <w:multiLevelType w:val="hybridMultilevel"/>
    <w:tmpl w:val="C8EC8C8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A5"/>
    <w:rsid w:val="00017D1C"/>
    <w:rsid w:val="00050B70"/>
    <w:rsid w:val="000615E7"/>
    <w:rsid w:val="0006387E"/>
    <w:rsid w:val="00115030"/>
    <w:rsid w:val="00125590"/>
    <w:rsid w:val="00175EBD"/>
    <w:rsid w:val="001B5D41"/>
    <w:rsid w:val="002136A5"/>
    <w:rsid w:val="00215CE0"/>
    <w:rsid w:val="00221895"/>
    <w:rsid w:val="00232B24"/>
    <w:rsid w:val="00251A24"/>
    <w:rsid w:val="00251F8B"/>
    <w:rsid w:val="002A10B8"/>
    <w:rsid w:val="002B4F56"/>
    <w:rsid w:val="002E0343"/>
    <w:rsid w:val="002E5B22"/>
    <w:rsid w:val="002F5012"/>
    <w:rsid w:val="00335AE9"/>
    <w:rsid w:val="003476C6"/>
    <w:rsid w:val="00392866"/>
    <w:rsid w:val="004013FD"/>
    <w:rsid w:val="00407BBE"/>
    <w:rsid w:val="004756D9"/>
    <w:rsid w:val="0049053C"/>
    <w:rsid w:val="004D203E"/>
    <w:rsid w:val="005966B2"/>
    <w:rsid w:val="005F4D44"/>
    <w:rsid w:val="00613E2C"/>
    <w:rsid w:val="00653B68"/>
    <w:rsid w:val="006664F9"/>
    <w:rsid w:val="006A30EF"/>
    <w:rsid w:val="006A3433"/>
    <w:rsid w:val="00713EA2"/>
    <w:rsid w:val="00743EA3"/>
    <w:rsid w:val="00746B4E"/>
    <w:rsid w:val="00764C52"/>
    <w:rsid w:val="00794257"/>
    <w:rsid w:val="007C619D"/>
    <w:rsid w:val="007D2122"/>
    <w:rsid w:val="007D24EE"/>
    <w:rsid w:val="00804047"/>
    <w:rsid w:val="00807455"/>
    <w:rsid w:val="00827870"/>
    <w:rsid w:val="00837DA3"/>
    <w:rsid w:val="00853FDA"/>
    <w:rsid w:val="008C781F"/>
    <w:rsid w:val="008E3AB8"/>
    <w:rsid w:val="008E57BF"/>
    <w:rsid w:val="009178DA"/>
    <w:rsid w:val="00937423"/>
    <w:rsid w:val="009543DB"/>
    <w:rsid w:val="009E3F43"/>
    <w:rsid w:val="009F4F66"/>
    <w:rsid w:val="00A53924"/>
    <w:rsid w:val="00A5658C"/>
    <w:rsid w:val="00A6053D"/>
    <w:rsid w:val="00A955A4"/>
    <w:rsid w:val="00AA6349"/>
    <w:rsid w:val="00AD5DC2"/>
    <w:rsid w:val="00B67567"/>
    <w:rsid w:val="00B7446F"/>
    <w:rsid w:val="00B87980"/>
    <w:rsid w:val="00BC4A44"/>
    <w:rsid w:val="00BD7400"/>
    <w:rsid w:val="00BE7877"/>
    <w:rsid w:val="00BF37BA"/>
    <w:rsid w:val="00BF399C"/>
    <w:rsid w:val="00C04A36"/>
    <w:rsid w:val="00C1675D"/>
    <w:rsid w:val="00C3688F"/>
    <w:rsid w:val="00C84C00"/>
    <w:rsid w:val="00CE0560"/>
    <w:rsid w:val="00D11140"/>
    <w:rsid w:val="00D60B8F"/>
    <w:rsid w:val="00D7169B"/>
    <w:rsid w:val="00D727F5"/>
    <w:rsid w:val="00D81068"/>
    <w:rsid w:val="00D82D99"/>
    <w:rsid w:val="00D86021"/>
    <w:rsid w:val="00D973A1"/>
    <w:rsid w:val="00DA0666"/>
    <w:rsid w:val="00DA35D4"/>
    <w:rsid w:val="00DB1C80"/>
    <w:rsid w:val="00DB69B3"/>
    <w:rsid w:val="00DF710B"/>
    <w:rsid w:val="00E14AD1"/>
    <w:rsid w:val="00E16304"/>
    <w:rsid w:val="00E2727C"/>
    <w:rsid w:val="00E95A26"/>
    <w:rsid w:val="00EB4166"/>
    <w:rsid w:val="00F35273"/>
    <w:rsid w:val="00F40CA6"/>
    <w:rsid w:val="00F63278"/>
    <w:rsid w:val="00FB6569"/>
    <w:rsid w:val="00FC407B"/>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87E"/>
  </w:style>
  <w:style w:type="paragraph" w:styleId="Heading1">
    <w:name w:val="heading 1"/>
    <w:basedOn w:val="Normal"/>
    <w:next w:val="Normal"/>
    <w:link w:val="Heading1Char"/>
    <w:qFormat/>
    <w:rsid w:val="001B5D41"/>
    <w:pPr>
      <w:keepNext/>
      <w:spacing w:after="0" w:line="240" w:lineRule="auto"/>
      <w:outlineLvl w:val="0"/>
    </w:pPr>
    <w:rPr>
      <w:rFonts w:ascii="CourierPS (PCL6)" w:eastAsia="Times New Roman" w:hAnsi="CourierPS (PCL6)"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40CA6"/>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paragraph" w:styleId="FootnoteText">
    <w:name w:val="footnote text"/>
    <w:basedOn w:val="Normal"/>
    <w:link w:val="FootnoteTextChar"/>
    <w:uiPriority w:val="99"/>
    <w:semiHidden/>
    <w:unhideWhenUsed/>
    <w:rsid w:val="00DA06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666"/>
    <w:rPr>
      <w:sz w:val="20"/>
      <w:szCs w:val="20"/>
    </w:rPr>
  </w:style>
  <w:style w:type="character" w:styleId="FootnoteReference">
    <w:name w:val="footnote reference"/>
    <w:basedOn w:val="DefaultParagraphFont"/>
    <w:rsid w:val="00DA0666"/>
    <w:rPr>
      <w:vertAlign w:val="superscript"/>
    </w:rPr>
  </w:style>
  <w:style w:type="paragraph" w:styleId="ListParagraph">
    <w:name w:val="List Paragraph"/>
    <w:basedOn w:val="Normal"/>
    <w:uiPriority w:val="34"/>
    <w:qFormat/>
    <w:rsid w:val="00FD4046"/>
    <w:pPr>
      <w:spacing w:after="0" w:line="240" w:lineRule="auto"/>
      <w:ind w:left="720"/>
      <w:contextualSpacing/>
    </w:pPr>
    <w:rPr>
      <w:rFonts w:eastAsia="Times New Roman" w:cs="Times New Roman"/>
      <w:sz w:val="20"/>
      <w:szCs w:val="20"/>
    </w:rPr>
  </w:style>
  <w:style w:type="character" w:customStyle="1" w:styleId="Heading1Char">
    <w:name w:val="Heading 1 Char"/>
    <w:basedOn w:val="DefaultParagraphFont"/>
    <w:link w:val="Heading1"/>
    <w:rsid w:val="001B5D41"/>
    <w:rPr>
      <w:rFonts w:ascii="CourierPS (PCL6)" w:eastAsia="Times New Roman" w:hAnsi="CourierPS (PCL6)" w:cs="Times New Roman"/>
      <w:spacing w:val="-3"/>
      <w:szCs w:val="20"/>
    </w:rPr>
  </w:style>
  <w:style w:type="paragraph" w:styleId="BodyText">
    <w:name w:val="Body Text"/>
    <w:basedOn w:val="Normal"/>
    <w:link w:val="BodyTextChar"/>
    <w:rsid w:val="001B5D41"/>
    <w:pPr>
      <w:spacing w:after="0" w:line="360" w:lineRule="auto"/>
      <w:jc w:val="both"/>
    </w:pPr>
    <w:rPr>
      <w:rFonts w:ascii="CG Times" w:eastAsia="Times New Roman" w:hAnsi="CG Times" w:cs="Times New Roman"/>
      <w:snapToGrid w:val="0"/>
      <w:szCs w:val="20"/>
    </w:rPr>
  </w:style>
  <w:style w:type="character" w:customStyle="1" w:styleId="BodyTextChar">
    <w:name w:val="Body Text Char"/>
    <w:basedOn w:val="DefaultParagraphFont"/>
    <w:link w:val="BodyText"/>
    <w:rsid w:val="001B5D41"/>
    <w:rPr>
      <w:rFonts w:ascii="CG Times" w:eastAsia="Times New Roman" w:hAnsi="CG Times" w:cs="Times New Roman"/>
      <w:snapToGrid w:val="0"/>
      <w:szCs w:val="20"/>
    </w:rPr>
  </w:style>
  <w:style w:type="paragraph" w:styleId="NormalWeb">
    <w:name w:val="Normal (Web)"/>
    <w:basedOn w:val="Normal"/>
    <w:uiPriority w:val="99"/>
    <w:rsid w:val="001B5D41"/>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335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AE9"/>
  </w:style>
  <w:style w:type="paragraph" w:styleId="Footer">
    <w:name w:val="footer"/>
    <w:basedOn w:val="Normal"/>
    <w:link w:val="FooterChar"/>
    <w:uiPriority w:val="99"/>
    <w:unhideWhenUsed/>
    <w:rsid w:val="00335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AE9"/>
  </w:style>
  <w:style w:type="paragraph" w:styleId="BalloonText">
    <w:name w:val="Balloon Text"/>
    <w:basedOn w:val="Normal"/>
    <w:link w:val="BalloonTextChar"/>
    <w:uiPriority w:val="99"/>
    <w:semiHidden/>
    <w:unhideWhenUsed/>
    <w:rsid w:val="00AD5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87E"/>
  </w:style>
  <w:style w:type="paragraph" w:styleId="Heading1">
    <w:name w:val="heading 1"/>
    <w:basedOn w:val="Normal"/>
    <w:next w:val="Normal"/>
    <w:link w:val="Heading1Char"/>
    <w:qFormat/>
    <w:rsid w:val="001B5D41"/>
    <w:pPr>
      <w:keepNext/>
      <w:spacing w:after="0" w:line="240" w:lineRule="auto"/>
      <w:outlineLvl w:val="0"/>
    </w:pPr>
    <w:rPr>
      <w:rFonts w:ascii="CourierPS (PCL6)" w:eastAsia="Times New Roman" w:hAnsi="CourierPS (PCL6)"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40CA6"/>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paragraph" w:styleId="FootnoteText">
    <w:name w:val="footnote text"/>
    <w:basedOn w:val="Normal"/>
    <w:link w:val="FootnoteTextChar"/>
    <w:uiPriority w:val="99"/>
    <w:semiHidden/>
    <w:unhideWhenUsed/>
    <w:rsid w:val="00DA06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666"/>
    <w:rPr>
      <w:sz w:val="20"/>
      <w:szCs w:val="20"/>
    </w:rPr>
  </w:style>
  <w:style w:type="character" w:styleId="FootnoteReference">
    <w:name w:val="footnote reference"/>
    <w:basedOn w:val="DefaultParagraphFont"/>
    <w:rsid w:val="00DA0666"/>
    <w:rPr>
      <w:vertAlign w:val="superscript"/>
    </w:rPr>
  </w:style>
  <w:style w:type="paragraph" w:styleId="ListParagraph">
    <w:name w:val="List Paragraph"/>
    <w:basedOn w:val="Normal"/>
    <w:uiPriority w:val="34"/>
    <w:qFormat/>
    <w:rsid w:val="00FD4046"/>
    <w:pPr>
      <w:spacing w:after="0" w:line="240" w:lineRule="auto"/>
      <w:ind w:left="720"/>
      <w:contextualSpacing/>
    </w:pPr>
    <w:rPr>
      <w:rFonts w:eastAsia="Times New Roman" w:cs="Times New Roman"/>
      <w:sz w:val="20"/>
      <w:szCs w:val="20"/>
    </w:rPr>
  </w:style>
  <w:style w:type="character" w:customStyle="1" w:styleId="Heading1Char">
    <w:name w:val="Heading 1 Char"/>
    <w:basedOn w:val="DefaultParagraphFont"/>
    <w:link w:val="Heading1"/>
    <w:rsid w:val="001B5D41"/>
    <w:rPr>
      <w:rFonts w:ascii="CourierPS (PCL6)" w:eastAsia="Times New Roman" w:hAnsi="CourierPS (PCL6)" w:cs="Times New Roman"/>
      <w:spacing w:val="-3"/>
      <w:szCs w:val="20"/>
    </w:rPr>
  </w:style>
  <w:style w:type="paragraph" w:styleId="BodyText">
    <w:name w:val="Body Text"/>
    <w:basedOn w:val="Normal"/>
    <w:link w:val="BodyTextChar"/>
    <w:rsid w:val="001B5D41"/>
    <w:pPr>
      <w:spacing w:after="0" w:line="360" w:lineRule="auto"/>
      <w:jc w:val="both"/>
    </w:pPr>
    <w:rPr>
      <w:rFonts w:ascii="CG Times" w:eastAsia="Times New Roman" w:hAnsi="CG Times" w:cs="Times New Roman"/>
      <w:snapToGrid w:val="0"/>
      <w:szCs w:val="20"/>
    </w:rPr>
  </w:style>
  <w:style w:type="character" w:customStyle="1" w:styleId="BodyTextChar">
    <w:name w:val="Body Text Char"/>
    <w:basedOn w:val="DefaultParagraphFont"/>
    <w:link w:val="BodyText"/>
    <w:rsid w:val="001B5D41"/>
    <w:rPr>
      <w:rFonts w:ascii="CG Times" w:eastAsia="Times New Roman" w:hAnsi="CG Times" w:cs="Times New Roman"/>
      <w:snapToGrid w:val="0"/>
      <w:szCs w:val="20"/>
    </w:rPr>
  </w:style>
  <w:style w:type="paragraph" w:styleId="NormalWeb">
    <w:name w:val="Normal (Web)"/>
    <w:basedOn w:val="Normal"/>
    <w:uiPriority w:val="99"/>
    <w:rsid w:val="001B5D41"/>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335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AE9"/>
  </w:style>
  <w:style w:type="paragraph" w:styleId="Footer">
    <w:name w:val="footer"/>
    <w:basedOn w:val="Normal"/>
    <w:link w:val="FooterChar"/>
    <w:uiPriority w:val="99"/>
    <w:unhideWhenUsed/>
    <w:rsid w:val="00335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AE9"/>
  </w:style>
  <w:style w:type="paragraph" w:styleId="BalloonText">
    <w:name w:val="Balloon Text"/>
    <w:basedOn w:val="Normal"/>
    <w:link w:val="BalloonTextChar"/>
    <w:uiPriority w:val="99"/>
    <w:semiHidden/>
    <w:unhideWhenUsed/>
    <w:rsid w:val="00AD5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B1C1-6697-4C39-835C-F16C739B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shoffner</cp:lastModifiedBy>
  <cp:revision>8</cp:revision>
  <cp:lastPrinted>2016-10-31T13:49:00Z</cp:lastPrinted>
  <dcterms:created xsi:type="dcterms:W3CDTF">2016-10-31T11:54:00Z</dcterms:created>
  <dcterms:modified xsi:type="dcterms:W3CDTF">2016-11-10T19:58:00Z</dcterms:modified>
</cp:coreProperties>
</file>