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FC17B6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464596" w:rsidRDefault="00464596" w:rsidP="0046459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464596" w:rsidRDefault="00464596" w:rsidP="0046459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464596" w:rsidRDefault="00464596" w:rsidP="0046459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464596" w:rsidP="0046459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D2CE3" w:rsidRDefault="0054319E" w:rsidP="0054319E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November 29, 2016</w:t>
      </w:r>
    </w:p>
    <w:p w:rsidR="008C09DE" w:rsidRPr="00C87980" w:rsidRDefault="008C09DE" w:rsidP="008C09DE">
      <w:pPr>
        <w:suppressAutoHyphens/>
        <w:rPr>
          <w:rFonts w:ascii="Arial" w:hAnsi="Arial" w:cs="Arial"/>
          <w:b/>
          <w:szCs w:val="24"/>
        </w:rPr>
      </w:pPr>
      <w:r w:rsidRPr="00C87980">
        <w:rPr>
          <w:rFonts w:ascii="Arial" w:hAnsi="Arial" w:cs="Arial"/>
          <w:b/>
          <w:szCs w:val="24"/>
        </w:rPr>
        <w:t>MR RICHARD G WEBSTER JR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VICE PRESIDENT REGULATORY POLICY AND STRATEGY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PECO ENERGY COMPANY</w:t>
      </w:r>
    </w:p>
    <w:p w:rsidR="008C09D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2301 MARKET STREET S15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PA 19103</w:t>
      </w:r>
    </w:p>
    <w:p w:rsidR="008C09DE" w:rsidRDefault="008C09DE" w:rsidP="008C09DE">
      <w:pPr>
        <w:rPr>
          <w:rFonts w:ascii="Arial" w:hAnsi="Arial" w:cs="Arial"/>
          <w:szCs w:val="24"/>
        </w:rPr>
      </w:pPr>
    </w:p>
    <w:p w:rsidR="008C09DE" w:rsidRPr="004E3A02" w:rsidRDefault="008C09DE" w:rsidP="008C09DE">
      <w:pPr>
        <w:rPr>
          <w:rFonts w:ascii="Arial" w:hAnsi="Arial" w:cs="Arial"/>
          <w:szCs w:val="24"/>
        </w:rPr>
      </w:pPr>
    </w:p>
    <w:p w:rsidR="008C09D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Transmission Service Charge</w:t>
      </w:r>
    </w:p>
    <w:p w:rsidR="008C09DE" w:rsidRPr="009A79B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9A79BE">
        <w:rPr>
          <w:rFonts w:ascii="Arial" w:hAnsi="Arial" w:cs="Arial"/>
          <w:b/>
          <w:szCs w:val="24"/>
        </w:rPr>
        <w:t xml:space="preserve">Effective </w:t>
      </w:r>
      <w:r w:rsidR="00021A39">
        <w:rPr>
          <w:rFonts w:ascii="Arial" w:hAnsi="Arial" w:cs="Arial"/>
          <w:b/>
          <w:szCs w:val="24"/>
        </w:rPr>
        <w:t>December</w:t>
      </w:r>
      <w:r w:rsidR="00EC5848">
        <w:rPr>
          <w:rFonts w:ascii="Arial" w:hAnsi="Arial" w:cs="Arial"/>
          <w:b/>
          <w:szCs w:val="24"/>
        </w:rPr>
        <w:t xml:space="preserve"> 1, 201</w:t>
      </w:r>
      <w:r w:rsidR="00464596">
        <w:rPr>
          <w:rFonts w:ascii="Arial" w:hAnsi="Arial" w:cs="Arial"/>
          <w:b/>
          <w:szCs w:val="24"/>
        </w:rPr>
        <w:t>6</w:t>
      </w:r>
    </w:p>
    <w:p w:rsidR="008C09DE" w:rsidRPr="009A79BE" w:rsidRDefault="008C09DE" w:rsidP="008C09DE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 w:rsidR="00EC5848">
        <w:rPr>
          <w:rFonts w:ascii="Arial" w:hAnsi="Arial" w:cs="Arial"/>
          <w:szCs w:val="24"/>
        </w:rPr>
        <w:t>201</w:t>
      </w:r>
      <w:r w:rsidR="00464596">
        <w:rPr>
          <w:rFonts w:ascii="Arial" w:hAnsi="Arial" w:cs="Arial"/>
          <w:szCs w:val="24"/>
        </w:rPr>
        <w:t>6</w:t>
      </w:r>
      <w:r w:rsidR="00EF1252">
        <w:rPr>
          <w:rFonts w:ascii="Arial" w:hAnsi="Arial" w:cs="Arial"/>
          <w:szCs w:val="24"/>
        </w:rPr>
        <w:t>-</w:t>
      </w:r>
      <w:r w:rsidR="00021A39" w:rsidRPr="00021A39">
        <w:rPr>
          <w:rFonts w:ascii="Arial" w:hAnsi="Arial" w:cs="Arial"/>
          <w:szCs w:val="24"/>
        </w:rPr>
        <w:t>2575810</w:t>
      </w:r>
    </w:p>
    <w:p w:rsidR="008C09DE" w:rsidRPr="004E3A02" w:rsidRDefault="008C09DE" w:rsidP="008C09DE">
      <w:pPr>
        <w:rPr>
          <w:rFonts w:ascii="Arial" w:hAnsi="Arial" w:cs="Arial"/>
          <w:b/>
          <w:szCs w:val="24"/>
        </w:rPr>
      </w:pPr>
    </w:p>
    <w:p w:rsidR="00ED37BB" w:rsidRPr="004E3A02" w:rsidRDefault="008C09DE" w:rsidP="008C09DE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F53B94">
        <w:rPr>
          <w:rFonts w:ascii="Arial" w:hAnsi="Arial" w:cs="Arial"/>
          <w:szCs w:val="24"/>
        </w:rPr>
        <w:t xml:space="preserve">PECO Energy Company’s </w:t>
      </w:r>
      <w:r w:rsidR="00B713EA">
        <w:rPr>
          <w:rFonts w:ascii="Arial" w:hAnsi="Arial" w:cs="Arial"/>
          <w:szCs w:val="24"/>
        </w:rPr>
        <w:t>proposed Supplement No</w:t>
      </w:r>
      <w:r w:rsidR="00C80776">
        <w:rPr>
          <w:rFonts w:ascii="Arial" w:hAnsi="Arial" w:cs="Arial"/>
          <w:szCs w:val="24"/>
        </w:rPr>
        <w:t xml:space="preserve">. </w:t>
      </w:r>
      <w:r w:rsidR="00E71551">
        <w:rPr>
          <w:rFonts w:ascii="Arial" w:hAnsi="Arial" w:cs="Arial"/>
          <w:szCs w:val="24"/>
        </w:rPr>
        <w:t>26</w:t>
      </w:r>
      <w:r w:rsidR="00B713EA">
        <w:rPr>
          <w:rFonts w:ascii="Arial" w:hAnsi="Arial" w:cs="Arial"/>
          <w:szCs w:val="24"/>
        </w:rPr>
        <w:t xml:space="preserve"> to Tariff</w:t>
      </w:r>
      <w:r w:rsidR="008C09DE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>Pa. P.U.C. No</w:t>
      </w:r>
      <w:r w:rsidR="00464596">
        <w:rPr>
          <w:rFonts w:ascii="Arial" w:hAnsi="Arial" w:cs="Arial"/>
          <w:szCs w:val="24"/>
        </w:rPr>
        <w:t>. 5</w:t>
      </w:r>
      <w:r w:rsidR="00B713EA">
        <w:rPr>
          <w:rFonts w:ascii="Arial" w:hAnsi="Arial" w:cs="Arial"/>
          <w:szCs w:val="24"/>
        </w:rPr>
        <w:t xml:space="preserve"> and the supporting rate computations submitted on</w:t>
      </w:r>
      <w:r w:rsidR="00F53B94">
        <w:rPr>
          <w:rFonts w:ascii="Arial" w:hAnsi="Arial" w:cs="Arial"/>
          <w:szCs w:val="24"/>
        </w:rPr>
        <w:t xml:space="preserve"> </w:t>
      </w:r>
      <w:r w:rsidR="00021A39">
        <w:rPr>
          <w:rFonts w:ascii="Arial" w:hAnsi="Arial" w:cs="Arial"/>
          <w:szCs w:val="24"/>
        </w:rPr>
        <w:t>November 15, 2016</w:t>
      </w:r>
      <w:r w:rsidR="00A90627">
        <w:rPr>
          <w:rFonts w:ascii="Arial" w:hAnsi="Arial" w:cs="Arial"/>
          <w:szCs w:val="24"/>
        </w:rPr>
        <w:t>,</w:t>
      </w:r>
      <w:r w:rsidR="00B713EA" w:rsidRPr="00DC19BF">
        <w:rPr>
          <w:rFonts w:ascii="Arial" w:hAnsi="Arial" w:cs="Arial"/>
          <w:color w:val="FF0000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EF1252">
        <w:rPr>
          <w:rFonts w:ascii="Arial" w:hAnsi="Arial" w:cs="Arial"/>
          <w:szCs w:val="24"/>
        </w:rPr>
        <w:t xml:space="preserve"> </w:t>
      </w:r>
      <w:r w:rsidR="00021A39">
        <w:rPr>
          <w:rFonts w:ascii="Arial" w:hAnsi="Arial" w:cs="Arial"/>
          <w:szCs w:val="24"/>
        </w:rPr>
        <w:t>December</w:t>
      </w:r>
      <w:r w:rsidR="008C09DE">
        <w:rPr>
          <w:rFonts w:ascii="Arial" w:hAnsi="Arial" w:cs="Arial"/>
          <w:szCs w:val="24"/>
        </w:rPr>
        <w:t xml:space="preserve"> 1, 201</w:t>
      </w:r>
      <w:r w:rsidR="00464596">
        <w:rPr>
          <w:rFonts w:ascii="Arial" w:hAnsi="Arial" w:cs="Arial"/>
          <w:szCs w:val="24"/>
        </w:rPr>
        <w:t>6</w:t>
      </w:r>
      <w:r w:rsidR="008C09DE">
        <w:rPr>
          <w:rFonts w:ascii="Arial" w:hAnsi="Arial" w:cs="Arial"/>
          <w:szCs w:val="24"/>
        </w:rPr>
        <w:t>.</w:t>
      </w:r>
      <w:r w:rsidR="00561E10">
        <w:rPr>
          <w:rFonts w:ascii="Arial" w:hAnsi="Arial" w:cs="Arial"/>
          <w:szCs w:val="24"/>
        </w:rPr>
        <w:t xml:space="preserve">  </w:t>
      </w:r>
    </w:p>
    <w:p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8C09DE">
        <w:rPr>
          <w:rFonts w:ascii="Arial" w:hAnsi="Arial" w:cs="Arial"/>
          <w:szCs w:val="24"/>
        </w:rPr>
        <w:t xml:space="preserve"> Transmission Service Charge</w:t>
      </w:r>
      <w:r w:rsidR="00EF1252">
        <w:rPr>
          <w:rFonts w:ascii="Arial" w:hAnsi="Arial" w:cs="Arial"/>
          <w:szCs w:val="24"/>
        </w:rPr>
        <w:t xml:space="preserve"> (TSC)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rates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8C09DE">
        <w:rPr>
          <w:rFonts w:ascii="Arial" w:hAnsi="Arial" w:cs="Arial"/>
          <w:szCs w:val="24"/>
        </w:rPr>
        <w:t xml:space="preserve"> six </w:t>
      </w:r>
      <w:r w:rsidR="00B713EA" w:rsidRPr="0025518D">
        <w:rPr>
          <w:rFonts w:ascii="Arial" w:hAnsi="Arial" w:cs="Arial"/>
          <w:szCs w:val="24"/>
        </w:rPr>
        <w:t>month period of</w:t>
      </w:r>
      <w:r w:rsidR="00C80776">
        <w:rPr>
          <w:rFonts w:ascii="Arial" w:hAnsi="Arial" w:cs="Arial"/>
          <w:szCs w:val="24"/>
        </w:rPr>
        <w:t xml:space="preserve"> </w:t>
      </w:r>
      <w:r w:rsidR="00021A39">
        <w:rPr>
          <w:rFonts w:ascii="Arial" w:hAnsi="Arial" w:cs="Arial"/>
          <w:szCs w:val="24"/>
        </w:rPr>
        <w:t>December</w:t>
      </w:r>
      <w:r w:rsidR="008C09DE">
        <w:rPr>
          <w:rFonts w:ascii="Arial" w:hAnsi="Arial" w:cs="Arial"/>
          <w:szCs w:val="24"/>
        </w:rPr>
        <w:t xml:space="preserve"> 1, 201</w:t>
      </w:r>
      <w:r w:rsidR="00464596">
        <w:rPr>
          <w:rFonts w:ascii="Arial" w:hAnsi="Arial" w:cs="Arial"/>
          <w:szCs w:val="24"/>
        </w:rPr>
        <w:t>6</w:t>
      </w:r>
      <w:r w:rsidR="008C09DE">
        <w:rPr>
          <w:rFonts w:ascii="Arial" w:hAnsi="Arial" w:cs="Arial"/>
          <w:szCs w:val="24"/>
        </w:rPr>
        <w:t xml:space="preserve"> through </w:t>
      </w:r>
      <w:r w:rsidR="00021A39">
        <w:rPr>
          <w:rFonts w:ascii="Arial" w:hAnsi="Arial" w:cs="Arial"/>
          <w:szCs w:val="24"/>
        </w:rPr>
        <w:t>May 31, 2017</w:t>
      </w:r>
      <w:r w:rsidR="008C09DE">
        <w:rPr>
          <w:rFonts w:ascii="Arial" w:hAnsi="Arial" w:cs="Arial"/>
          <w:szCs w:val="24"/>
        </w:rPr>
        <w:t>,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8C09DE">
        <w:rPr>
          <w:rFonts w:ascii="Arial" w:hAnsi="Arial" w:cs="Arial"/>
          <w:szCs w:val="24"/>
        </w:rPr>
        <w:t xml:space="preserve"> TSC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</w:t>
      </w:r>
      <w:r w:rsidR="00EF1252">
        <w:rPr>
          <w:rFonts w:ascii="Arial" w:hAnsi="Arial" w:cs="Arial"/>
          <w:szCs w:val="24"/>
        </w:rPr>
        <w:t xml:space="preserve">(e) of the Public Utility Code, </w:t>
      </w:r>
      <w:r w:rsidRPr="003907EF">
        <w:rPr>
          <w:rFonts w:ascii="Arial" w:hAnsi="Arial" w:cs="Arial"/>
          <w:szCs w:val="24"/>
        </w:rPr>
        <w:t>66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.C.S. §1307(e).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C80776">
        <w:rPr>
          <w:rFonts w:ascii="Arial" w:hAnsi="Arial" w:cs="Arial"/>
          <w:szCs w:val="24"/>
        </w:rPr>
        <w:t>. M-201</w:t>
      </w:r>
      <w:r w:rsidR="00464596">
        <w:rPr>
          <w:rFonts w:ascii="Arial" w:hAnsi="Arial" w:cs="Arial"/>
          <w:szCs w:val="24"/>
        </w:rPr>
        <w:t>6</w:t>
      </w:r>
      <w:r w:rsidR="00EC5848">
        <w:rPr>
          <w:rFonts w:ascii="Arial" w:hAnsi="Arial" w:cs="Arial"/>
          <w:szCs w:val="24"/>
        </w:rPr>
        <w:t>-</w:t>
      </w:r>
      <w:r w:rsidR="00021A39" w:rsidRPr="00021A39">
        <w:rPr>
          <w:rFonts w:ascii="Arial" w:hAnsi="Arial" w:cs="Arial"/>
          <w:szCs w:val="24"/>
        </w:rPr>
        <w:t>2575810</w:t>
      </w:r>
      <w:r w:rsidR="008C09DE">
        <w:rPr>
          <w:rFonts w:ascii="Arial" w:hAnsi="Arial" w:cs="Arial"/>
          <w:szCs w:val="24"/>
        </w:rPr>
        <w:t>.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54319E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6A0C771" wp14:editId="010FF76C">
            <wp:simplePos x="0" y="0"/>
            <wp:positionH relativeFrom="column">
              <wp:posOffset>2931160</wp:posOffset>
            </wp:positionH>
            <wp:positionV relativeFrom="paragraph">
              <wp:posOffset>15240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8C09DE">
        <w:rPr>
          <w:rFonts w:ascii="Arial" w:hAnsi="Arial" w:cs="Arial"/>
          <w:szCs w:val="24"/>
        </w:rPr>
        <w:t>:</w:t>
      </w:r>
      <w:r w:rsidR="00C80776">
        <w:rPr>
          <w:rFonts w:ascii="Arial" w:hAnsi="Arial" w:cs="Arial"/>
          <w:szCs w:val="24"/>
        </w:rPr>
        <w:t xml:space="preserve">  </w:t>
      </w:r>
      <w:r w:rsidR="00021A39">
        <w:rPr>
          <w:rFonts w:ascii="Arial" w:hAnsi="Arial" w:cs="Arial"/>
          <w:szCs w:val="24"/>
        </w:rPr>
        <w:t>Jacob Fultz</w:t>
      </w:r>
    </w:p>
    <w:p w:rsidR="00021A39" w:rsidRDefault="0087727B" w:rsidP="00021A39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EF1252">
        <w:rPr>
          <w:rFonts w:ascii="Arial" w:hAnsi="Arial" w:cs="Arial"/>
          <w:szCs w:val="24"/>
        </w:rPr>
        <w:t xml:space="preserve">(717) </w:t>
      </w:r>
      <w:r w:rsidR="00464596">
        <w:rPr>
          <w:rFonts w:ascii="Arial" w:hAnsi="Arial" w:cs="Arial"/>
          <w:szCs w:val="24"/>
        </w:rPr>
        <w:t>772-03</w:t>
      </w:r>
      <w:r w:rsidR="00021A39">
        <w:rPr>
          <w:rFonts w:ascii="Arial" w:hAnsi="Arial" w:cs="Arial"/>
          <w:szCs w:val="24"/>
        </w:rPr>
        <w:t>14</w:t>
      </w:r>
    </w:p>
    <w:p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1A39"/>
    <w:rsid w:val="000279CF"/>
    <w:rsid w:val="00040568"/>
    <w:rsid w:val="00043A77"/>
    <w:rsid w:val="00083E52"/>
    <w:rsid w:val="00087F98"/>
    <w:rsid w:val="000A62DE"/>
    <w:rsid w:val="000B4778"/>
    <w:rsid w:val="000F4355"/>
    <w:rsid w:val="001202C9"/>
    <w:rsid w:val="001224CD"/>
    <w:rsid w:val="00127867"/>
    <w:rsid w:val="00145BE0"/>
    <w:rsid w:val="001468B8"/>
    <w:rsid w:val="0017297E"/>
    <w:rsid w:val="0019147B"/>
    <w:rsid w:val="001A2913"/>
    <w:rsid w:val="001A5E45"/>
    <w:rsid w:val="001C191E"/>
    <w:rsid w:val="001C3F3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508A"/>
    <w:rsid w:val="00373255"/>
    <w:rsid w:val="00382637"/>
    <w:rsid w:val="003875B8"/>
    <w:rsid w:val="00393F8E"/>
    <w:rsid w:val="0039689A"/>
    <w:rsid w:val="003A213A"/>
    <w:rsid w:val="003B1BC8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64596"/>
    <w:rsid w:val="00471F88"/>
    <w:rsid w:val="004C3E96"/>
    <w:rsid w:val="004E5F84"/>
    <w:rsid w:val="00500F34"/>
    <w:rsid w:val="0050173D"/>
    <w:rsid w:val="005219AB"/>
    <w:rsid w:val="00526ED6"/>
    <w:rsid w:val="0054319E"/>
    <w:rsid w:val="0055051C"/>
    <w:rsid w:val="0055332B"/>
    <w:rsid w:val="005603D0"/>
    <w:rsid w:val="00560D1C"/>
    <w:rsid w:val="00561E10"/>
    <w:rsid w:val="0059250B"/>
    <w:rsid w:val="005929CF"/>
    <w:rsid w:val="005A08D2"/>
    <w:rsid w:val="005D2CE3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26C5"/>
    <w:rsid w:val="007037FC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09DE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F1E30"/>
    <w:rsid w:val="00A00A1D"/>
    <w:rsid w:val="00A271F6"/>
    <w:rsid w:val="00A47C9B"/>
    <w:rsid w:val="00A74111"/>
    <w:rsid w:val="00A8563D"/>
    <w:rsid w:val="00A86926"/>
    <w:rsid w:val="00A90627"/>
    <w:rsid w:val="00AA6A59"/>
    <w:rsid w:val="00AB5D67"/>
    <w:rsid w:val="00AD484D"/>
    <w:rsid w:val="00AE2703"/>
    <w:rsid w:val="00AF5A3B"/>
    <w:rsid w:val="00B00883"/>
    <w:rsid w:val="00B24927"/>
    <w:rsid w:val="00B34235"/>
    <w:rsid w:val="00B53410"/>
    <w:rsid w:val="00B63A0F"/>
    <w:rsid w:val="00B655D7"/>
    <w:rsid w:val="00B713EA"/>
    <w:rsid w:val="00B83769"/>
    <w:rsid w:val="00B94920"/>
    <w:rsid w:val="00B96F68"/>
    <w:rsid w:val="00BA3391"/>
    <w:rsid w:val="00BA3E53"/>
    <w:rsid w:val="00BB0A62"/>
    <w:rsid w:val="00BB15FD"/>
    <w:rsid w:val="00BB4F48"/>
    <w:rsid w:val="00BC727E"/>
    <w:rsid w:val="00BD4DEB"/>
    <w:rsid w:val="00BD5291"/>
    <w:rsid w:val="00C0458B"/>
    <w:rsid w:val="00C10F4F"/>
    <w:rsid w:val="00C15FC3"/>
    <w:rsid w:val="00C31D5E"/>
    <w:rsid w:val="00C43ED3"/>
    <w:rsid w:val="00C451AF"/>
    <w:rsid w:val="00C503DA"/>
    <w:rsid w:val="00C50C76"/>
    <w:rsid w:val="00C73FDE"/>
    <w:rsid w:val="00C75FC4"/>
    <w:rsid w:val="00C80776"/>
    <w:rsid w:val="00C80851"/>
    <w:rsid w:val="00C810F4"/>
    <w:rsid w:val="00C848AB"/>
    <w:rsid w:val="00C903E5"/>
    <w:rsid w:val="00C94F67"/>
    <w:rsid w:val="00CA26D1"/>
    <w:rsid w:val="00CA4DF6"/>
    <w:rsid w:val="00CA79D9"/>
    <w:rsid w:val="00CB7967"/>
    <w:rsid w:val="00CD5BA7"/>
    <w:rsid w:val="00CE4771"/>
    <w:rsid w:val="00D57279"/>
    <w:rsid w:val="00D808FB"/>
    <w:rsid w:val="00D9020A"/>
    <w:rsid w:val="00DA75BC"/>
    <w:rsid w:val="00DA7BDF"/>
    <w:rsid w:val="00DB0CA9"/>
    <w:rsid w:val="00DB5BBA"/>
    <w:rsid w:val="00DB7185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1551"/>
    <w:rsid w:val="00E72A92"/>
    <w:rsid w:val="00E76D38"/>
    <w:rsid w:val="00E90E19"/>
    <w:rsid w:val="00E9332D"/>
    <w:rsid w:val="00EC5848"/>
    <w:rsid w:val="00ED10CF"/>
    <w:rsid w:val="00ED37BB"/>
    <w:rsid w:val="00ED5C13"/>
    <w:rsid w:val="00EE3AFD"/>
    <w:rsid w:val="00EE7235"/>
    <w:rsid w:val="00EF1252"/>
    <w:rsid w:val="00F20FDA"/>
    <w:rsid w:val="00F214A3"/>
    <w:rsid w:val="00F253EB"/>
    <w:rsid w:val="00F32C78"/>
    <w:rsid w:val="00F51634"/>
    <w:rsid w:val="00F53B9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C17B6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F8797-0C87-40BC-95EF-AA3A297D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Savage, Michael</dc:creator>
  <cp:lastModifiedBy>Farner, Joyce</cp:lastModifiedBy>
  <cp:revision>8</cp:revision>
  <cp:lastPrinted>2016-11-29T14:43:00Z</cp:lastPrinted>
  <dcterms:created xsi:type="dcterms:W3CDTF">2016-05-23T17:01:00Z</dcterms:created>
  <dcterms:modified xsi:type="dcterms:W3CDTF">2016-11-29T14:43:00Z</dcterms:modified>
</cp:coreProperties>
</file>