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69A0" w:rsidRPr="00D369A0" w:rsidRDefault="00D369A0" w:rsidP="00D369A0">
      <w:pPr>
        <w:spacing w:after="0" w:line="240" w:lineRule="auto"/>
        <w:jc w:val="center"/>
        <w:rPr>
          <w:rFonts w:ascii="Times New Roman" w:eastAsia="Times New Roman" w:hAnsi="Times New Roman" w:cs="Times New Roman"/>
          <w:b/>
          <w:sz w:val="24"/>
          <w:szCs w:val="24"/>
        </w:rPr>
      </w:pPr>
      <w:r w:rsidRPr="00D369A0">
        <w:rPr>
          <w:rFonts w:ascii="Times New Roman" w:eastAsia="Times New Roman" w:hAnsi="Times New Roman" w:cs="Times New Roman"/>
          <w:b/>
          <w:sz w:val="24"/>
          <w:szCs w:val="24"/>
        </w:rPr>
        <w:t>BEFORE THE</w:t>
      </w:r>
    </w:p>
    <w:p w:rsidR="00D369A0" w:rsidRPr="00D369A0" w:rsidRDefault="00D369A0" w:rsidP="00D369A0">
      <w:pPr>
        <w:spacing w:after="0" w:line="240" w:lineRule="auto"/>
        <w:jc w:val="center"/>
        <w:rPr>
          <w:rFonts w:ascii="Times New Roman" w:eastAsia="Times New Roman" w:hAnsi="Times New Roman" w:cs="Times New Roman"/>
          <w:b/>
          <w:sz w:val="24"/>
          <w:szCs w:val="24"/>
        </w:rPr>
      </w:pPr>
      <w:r w:rsidRPr="00D369A0">
        <w:rPr>
          <w:rFonts w:ascii="Times New Roman" w:eastAsia="Times New Roman" w:hAnsi="Times New Roman" w:cs="Times New Roman"/>
          <w:b/>
          <w:sz w:val="24"/>
          <w:szCs w:val="24"/>
        </w:rPr>
        <w:t>PENNSYLVANIA PUBLIC UTILITY COMMISSION</w:t>
      </w:r>
    </w:p>
    <w:p w:rsidR="00D369A0" w:rsidRPr="00D369A0" w:rsidRDefault="00D369A0" w:rsidP="00D369A0">
      <w:pPr>
        <w:spacing w:after="0" w:line="240" w:lineRule="auto"/>
        <w:jc w:val="center"/>
        <w:rPr>
          <w:rFonts w:ascii="Times New Roman" w:eastAsia="Times New Roman" w:hAnsi="Times New Roman" w:cs="Times New Roman"/>
          <w:b/>
          <w:sz w:val="24"/>
          <w:szCs w:val="24"/>
        </w:rPr>
      </w:pPr>
    </w:p>
    <w:p w:rsidR="00D369A0" w:rsidRPr="00D369A0" w:rsidRDefault="00D369A0" w:rsidP="00D369A0">
      <w:pPr>
        <w:spacing w:after="0" w:line="240" w:lineRule="auto"/>
        <w:jc w:val="center"/>
        <w:rPr>
          <w:rFonts w:ascii="Times New Roman" w:eastAsia="Times New Roman" w:hAnsi="Times New Roman" w:cs="Times New Roman"/>
          <w:b/>
          <w:sz w:val="24"/>
          <w:szCs w:val="24"/>
        </w:rPr>
      </w:pPr>
    </w:p>
    <w:p w:rsidR="00D369A0" w:rsidRPr="00D369A0" w:rsidRDefault="00D369A0" w:rsidP="00D369A0">
      <w:pPr>
        <w:spacing w:after="0" w:line="240" w:lineRule="auto"/>
        <w:jc w:val="center"/>
        <w:rPr>
          <w:rFonts w:ascii="Times New Roman" w:eastAsia="Times New Roman" w:hAnsi="Times New Roman" w:cs="Times New Roman"/>
          <w:b/>
          <w:sz w:val="24"/>
          <w:szCs w:val="24"/>
        </w:rPr>
      </w:pPr>
    </w:p>
    <w:p w:rsidR="00D369A0" w:rsidRPr="00D369A0" w:rsidRDefault="00D369A0" w:rsidP="00D369A0">
      <w:pPr>
        <w:tabs>
          <w:tab w:val="left" w:pos="-720"/>
        </w:tabs>
        <w:suppressAutoHyphens/>
        <w:spacing w:after="0" w:line="240" w:lineRule="auto"/>
        <w:rPr>
          <w:rFonts w:ascii="Times New Roman" w:eastAsia="Times New Roman" w:hAnsi="Times New Roman" w:cs="Times New Roman"/>
          <w:spacing w:val="-3"/>
          <w:sz w:val="24"/>
          <w:szCs w:val="24"/>
        </w:rPr>
      </w:pPr>
      <w:r w:rsidRPr="00D369A0">
        <w:rPr>
          <w:rFonts w:ascii="Times New Roman" w:eastAsia="Times New Roman" w:hAnsi="Times New Roman" w:cs="Times New Roman"/>
          <w:spacing w:val="-3"/>
          <w:sz w:val="24"/>
          <w:szCs w:val="24"/>
        </w:rPr>
        <w:t>Petition of PECO Energy Company for (1) Approval</w:t>
      </w:r>
      <w:r w:rsidRPr="00D369A0">
        <w:rPr>
          <w:rFonts w:ascii="Times New Roman" w:eastAsia="Times New Roman" w:hAnsi="Times New Roman" w:cs="Times New Roman"/>
          <w:spacing w:val="-3"/>
          <w:sz w:val="24"/>
          <w:szCs w:val="24"/>
        </w:rPr>
        <w:tab/>
        <w:t>:</w:t>
      </w:r>
      <w:r w:rsidRPr="00D369A0">
        <w:rPr>
          <w:rFonts w:ascii="Times New Roman" w:eastAsia="Times New Roman" w:hAnsi="Times New Roman" w:cs="Times New Roman"/>
          <w:spacing w:val="-3"/>
          <w:sz w:val="24"/>
          <w:szCs w:val="24"/>
        </w:rPr>
        <w:tab/>
      </w:r>
      <w:r w:rsidRPr="00D369A0">
        <w:rPr>
          <w:rFonts w:ascii="Times New Roman" w:eastAsia="Times New Roman" w:hAnsi="Times New Roman" w:cs="Times New Roman"/>
          <w:spacing w:val="-3"/>
          <w:sz w:val="24"/>
          <w:szCs w:val="24"/>
        </w:rPr>
        <w:tab/>
        <w:t>P-2016-2546452</w:t>
      </w:r>
    </w:p>
    <w:p w:rsidR="00D369A0" w:rsidRPr="00D369A0" w:rsidRDefault="00D369A0" w:rsidP="00D369A0">
      <w:pPr>
        <w:tabs>
          <w:tab w:val="left" w:pos="-720"/>
        </w:tabs>
        <w:suppressAutoHyphens/>
        <w:spacing w:after="0" w:line="240" w:lineRule="auto"/>
        <w:rPr>
          <w:rFonts w:ascii="Times New Roman" w:eastAsia="Times New Roman" w:hAnsi="Times New Roman" w:cs="Times New Roman"/>
          <w:spacing w:val="-3"/>
          <w:sz w:val="24"/>
          <w:szCs w:val="24"/>
        </w:rPr>
      </w:pPr>
      <w:r w:rsidRPr="00D369A0">
        <w:rPr>
          <w:rFonts w:ascii="Times New Roman" w:eastAsia="Times New Roman" w:hAnsi="Times New Roman" w:cs="Times New Roman"/>
          <w:spacing w:val="-3"/>
          <w:sz w:val="24"/>
          <w:szCs w:val="24"/>
        </w:rPr>
        <w:t>of its Microgrid Integrated Technology Pilot Plan</w:t>
      </w:r>
      <w:r w:rsidRPr="00D369A0">
        <w:rPr>
          <w:rFonts w:ascii="Times New Roman" w:eastAsia="Times New Roman" w:hAnsi="Times New Roman" w:cs="Times New Roman"/>
          <w:spacing w:val="-3"/>
          <w:sz w:val="24"/>
          <w:szCs w:val="24"/>
        </w:rPr>
        <w:tab/>
        <w:t>:</w:t>
      </w:r>
    </w:p>
    <w:p w:rsidR="00D369A0" w:rsidRPr="00D369A0" w:rsidRDefault="00D369A0" w:rsidP="00D369A0">
      <w:pPr>
        <w:tabs>
          <w:tab w:val="left" w:pos="-720"/>
        </w:tabs>
        <w:suppressAutoHyphens/>
        <w:spacing w:after="0" w:line="240" w:lineRule="auto"/>
        <w:rPr>
          <w:rFonts w:ascii="Times New Roman" w:eastAsia="Times New Roman" w:hAnsi="Times New Roman" w:cs="Times New Roman"/>
          <w:spacing w:val="-3"/>
          <w:sz w:val="24"/>
          <w:szCs w:val="24"/>
        </w:rPr>
      </w:pPr>
      <w:r w:rsidRPr="00D369A0">
        <w:rPr>
          <w:rFonts w:ascii="Times New Roman" w:eastAsia="Times New Roman" w:hAnsi="Times New Roman" w:cs="Times New Roman"/>
          <w:spacing w:val="-3"/>
          <w:sz w:val="24"/>
          <w:szCs w:val="24"/>
        </w:rPr>
        <w:t>and (2) Issuance of a Declaratory Order Regarding</w:t>
      </w:r>
      <w:r w:rsidRPr="00D369A0">
        <w:rPr>
          <w:rFonts w:ascii="Times New Roman" w:eastAsia="Times New Roman" w:hAnsi="Times New Roman" w:cs="Times New Roman"/>
          <w:spacing w:val="-3"/>
          <w:sz w:val="24"/>
          <w:szCs w:val="24"/>
        </w:rPr>
        <w:tab/>
        <w:t>:</w:t>
      </w:r>
    </w:p>
    <w:p w:rsidR="00D369A0" w:rsidRPr="00D369A0" w:rsidRDefault="00D369A0" w:rsidP="00D369A0">
      <w:pPr>
        <w:tabs>
          <w:tab w:val="left" w:pos="-720"/>
        </w:tabs>
        <w:suppressAutoHyphens/>
        <w:spacing w:after="0" w:line="240" w:lineRule="auto"/>
        <w:rPr>
          <w:rFonts w:ascii="Times New Roman" w:eastAsia="Times New Roman" w:hAnsi="Times New Roman" w:cs="Times New Roman"/>
          <w:spacing w:val="-3"/>
          <w:sz w:val="24"/>
          <w:szCs w:val="24"/>
        </w:rPr>
      </w:pPr>
      <w:r w:rsidRPr="00D369A0">
        <w:rPr>
          <w:rFonts w:ascii="Times New Roman" w:eastAsia="Times New Roman" w:hAnsi="Times New Roman" w:cs="Times New Roman"/>
          <w:spacing w:val="-3"/>
          <w:sz w:val="24"/>
          <w:szCs w:val="24"/>
        </w:rPr>
        <w:t>the Recovery of Microgrid Costs</w:t>
      </w:r>
      <w:r w:rsidRPr="00D369A0">
        <w:rPr>
          <w:rFonts w:ascii="Times New Roman" w:eastAsia="Times New Roman" w:hAnsi="Times New Roman" w:cs="Times New Roman"/>
          <w:spacing w:val="-3"/>
          <w:sz w:val="24"/>
          <w:szCs w:val="24"/>
        </w:rPr>
        <w:tab/>
      </w:r>
      <w:r w:rsidRPr="00D369A0">
        <w:rPr>
          <w:rFonts w:ascii="Times New Roman" w:eastAsia="Times New Roman" w:hAnsi="Times New Roman" w:cs="Times New Roman"/>
          <w:spacing w:val="-3"/>
          <w:sz w:val="24"/>
          <w:szCs w:val="24"/>
        </w:rPr>
        <w:tab/>
      </w:r>
      <w:r w:rsidRPr="00D369A0">
        <w:rPr>
          <w:rFonts w:ascii="Times New Roman" w:eastAsia="Times New Roman" w:hAnsi="Times New Roman" w:cs="Times New Roman"/>
          <w:spacing w:val="-3"/>
          <w:sz w:val="24"/>
          <w:szCs w:val="24"/>
        </w:rPr>
        <w:tab/>
        <w:t>:</w:t>
      </w:r>
    </w:p>
    <w:p w:rsidR="00D369A0" w:rsidRPr="00D369A0" w:rsidRDefault="00D369A0" w:rsidP="00D369A0">
      <w:pPr>
        <w:tabs>
          <w:tab w:val="left" w:pos="-720"/>
        </w:tabs>
        <w:suppressAutoHyphens/>
        <w:spacing w:after="0" w:line="240" w:lineRule="auto"/>
        <w:rPr>
          <w:rFonts w:ascii="Times New Roman" w:eastAsia="Times New Roman" w:hAnsi="Times New Roman" w:cs="Times New Roman"/>
          <w:spacing w:val="-3"/>
          <w:sz w:val="24"/>
          <w:szCs w:val="24"/>
        </w:rPr>
      </w:pPr>
    </w:p>
    <w:p w:rsidR="00D369A0" w:rsidRPr="00D369A0" w:rsidRDefault="00D369A0" w:rsidP="00D369A0">
      <w:pPr>
        <w:tabs>
          <w:tab w:val="left" w:pos="-720"/>
        </w:tabs>
        <w:suppressAutoHyphens/>
        <w:spacing w:after="0" w:line="240" w:lineRule="auto"/>
        <w:rPr>
          <w:rFonts w:ascii="Times New Roman" w:eastAsia="Times New Roman" w:hAnsi="Times New Roman" w:cs="Times New Roman"/>
          <w:spacing w:val="-3"/>
          <w:sz w:val="24"/>
          <w:szCs w:val="24"/>
        </w:rPr>
      </w:pPr>
      <w:r w:rsidRPr="00D369A0">
        <w:rPr>
          <w:rFonts w:ascii="Times New Roman" w:eastAsia="Times New Roman" w:hAnsi="Times New Roman" w:cs="Times New Roman"/>
          <w:spacing w:val="-3"/>
          <w:sz w:val="24"/>
          <w:szCs w:val="24"/>
        </w:rPr>
        <w:t>Application for Construction of Microgrid</w:t>
      </w:r>
      <w:r w:rsidRPr="00D369A0">
        <w:rPr>
          <w:rFonts w:ascii="Times New Roman" w:eastAsia="Times New Roman" w:hAnsi="Times New Roman" w:cs="Times New Roman"/>
          <w:spacing w:val="-3"/>
          <w:sz w:val="24"/>
          <w:szCs w:val="24"/>
        </w:rPr>
        <w:tab/>
      </w:r>
      <w:r w:rsidRPr="00D369A0">
        <w:rPr>
          <w:rFonts w:ascii="Times New Roman" w:eastAsia="Times New Roman" w:hAnsi="Times New Roman" w:cs="Times New Roman"/>
          <w:spacing w:val="-3"/>
          <w:sz w:val="24"/>
          <w:szCs w:val="24"/>
        </w:rPr>
        <w:tab/>
        <w:t>:</w:t>
      </w:r>
      <w:r w:rsidRPr="00D369A0">
        <w:rPr>
          <w:rFonts w:ascii="Times New Roman" w:eastAsia="Times New Roman" w:hAnsi="Times New Roman" w:cs="Times New Roman"/>
          <w:spacing w:val="-3"/>
          <w:sz w:val="24"/>
          <w:szCs w:val="24"/>
        </w:rPr>
        <w:tab/>
      </w:r>
      <w:r w:rsidRPr="00D369A0">
        <w:rPr>
          <w:rFonts w:ascii="Times New Roman" w:eastAsia="Times New Roman" w:hAnsi="Times New Roman" w:cs="Times New Roman"/>
          <w:spacing w:val="-3"/>
          <w:sz w:val="24"/>
          <w:szCs w:val="24"/>
        </w:rPr>
        <w:tab/>
        <w:t>A-2016-2546450</w:t>
      </w:r>
    </w:p>
    <w:p w:rsidR="00D369A0" w:rsidRPr="00D369A0" w:rsidRDefault="00D369A0" w:rsidP="00D369A0">
      <w:pPr>
        <w:tabs>
          <w:tab w:val="left" w:pos="-720"/>
        </w:tabs>
        <w:suppressAutoHyphens/>
        <w:spacing w:after="0" w:line="240" w:lineRule="auto"/>
        <w:rPr>
          <w:rFonts w:ascii="Times New Roman" w:eastAsia="Times New Roman" w:hAnsi="Times New Roman" w:cs="Times New Roman"/>
          <w:spacing w:val="-3"/>
          <w:sz w:val="24"/>
          <w:szCs w:val="24"/>
        </w:rPr>
      </w:pPr>
      <w:r w:rsidRPr="00D369A0">
        <w:rPr>
          <w:rFonts w:ascii="Times New Roman" w:eastAsia="Times New Roman" w:hAnsi="Times New Roman" w:cs="Times New Roman"/>
          <w:spacing w:val="-3"/>
          <w:sz w:val="24"/>
          <w:szCs w:val="24"/>
        </w:rPr>
        <w:t>Distributed Energy Resources</w:t>
      </w:r>
      <w:r w:rsidRPr="00D369A0">
        <w:rPr>
          <w:rFonts w:ascii="Times New Roman" w:eastAsia="Times New Roman" w:hAnsi="Times New Roman" w:cs="Times New Roman"/>
          <w:spacing w:val="-3"/>
          <w:sz w:val="24"/>
          <w:szCs w:val="24"/>
        </w:rPr>
        <w:tab/>
        <w:t>Fueled by Natural Gas</w:t>
      </w:r>
      <w:r w:rsidRPr="00D369A0">
        <w:rPr>
          <w:rFonts w:ascii="Times New Roman" w:eastAsia="Times New Roman" w:hAnsi="Times New Roman" w:cs="Times New Roman"/>
          <w:spacing w:val="-3"/>
          <w:sz w:val="24"/>
          <w:szCs w:val="24"/>
        </w:rPr>
        <w:tab/>
        <w:t>:</w:t>
      </w:r>
    </w:p>
    <w:p w:rsidR="00D369A0" w:rsidRDefault="00D369A0" w:rsidP="00D369A0">
      <w:pPr>
        <w:tabs>
          <w:tab w:val="left" w:pos="-720"/>
        </w:tabs>
        <w:suppressAutoHyphens/>
        <w:spacing w:after="0" w:line="240" w:lineRule="auto"/>
        <w:rPr>
          <w:rFonts w:ascii="Times New Roman" w:eastAsia="Times New Roman" w:hAnsi="Times New Roman" w:cs="Times New Roman"/>
          <w:spacing w:val="-3"/>
          <w:sz w:val="24"/>
          <w:szCs w:val="24"/>
        </w:rPr>
      </w:pPr>
    </w:p>
    <w:p w:rsidR="00F87057" w:rsidRPr="00D369A0" w:rsidRDefault="00F87057" w:rsidP="00D369A0">
      <w:pPr>
        <w:tabs>
          <w:tab w:val="left" w:pos="-720"/>
        </w:tabs>
        <w:suppressAutoHyphens/>
        <w:spacing w:after="0" w:line="240" w:lineRule="auto"/>
        <w:rPr>
          <w:rFonts w:ascii="Times New Roman" w:eastAsia="Times New Roman" w:hAnsi="Times New Roman" w:cs="Times New Roman"/>
          <w:spacing w:val="-3"/>
          <w:sz w:val="24"/>
          <w:szCs w:val="24"/>
        </w:rPr>
      </w:pPr>
    </w:p>
    <w:p w:rsidR="00D369A0" w:rsidRPr="00D369A0" w:rsidRDefault="00D369A0" w:rsidP="00D369A0">
      <w:pPr>
        <w:tabs>
          <w:tab w:val="left" w:pos="-720"/>
        </w:tabs>
        <w:suppressAutoHyphens/>
        <w:spacing w:after="0" w:line="240" w:lineRule="auto"/>
        <w:rPr>
          <w:rFonts w:ascii="Times New Roman" w:eastAsia="Times New Roman" w:hAnsi="Times New Roman" w:cs="Times New Roman"/>
          <w:spacing w:val="-3"/>
          <w:sz w:val="24"/>
          <w:szCs w:val="24"/>
        </w:rPr>
      </w:pPr>
    </w:p>
    <w:p w:rsidR="00D369A0" w:rsidRDefault="00D369A0" w:rsidP="00D369A0">
      <w:pPr>
        <w:pStyle w:val="Heading1"/>
        <w:rPr>
          <w:b/>
          <w:szCs w:val="24"/>
        </w:rPr>
      </w:pPr>
      <w:r>
        <w:rPr>
          <w:b/>
          <w:szCs w:val="24"/>
        </w:rPr>
        <w:t xml:space="preserve">INITIAL DECISION GRANTING THE </w:t>
      </w:r>
      <w:r w:rsidR="00B1153D">
        <w:rPr>
          <w:b/>
          <w:szCs w:val="24"/>
        </w:rPr>
        <w:t xml:space="preserve">JOINT </w:t>
      </w:r>
    </w:p>
    <w:p w:rsidR="00D369A0" w:rsidRDefault="007E5BBB" w:rsidP="00D369A0">
      <w:pPr>
        <w:pStyle w:val="Heading1"/>
        <w:rPr>
          <w:b/>
          <w:szCs w:val="24"/>
        </w:rPr>
      </w:pPr>
      <w:r>
        <w:rPr>
          <w:b/>
          <w:szCs w:val="24"/>
        </w:rPr>
        <w:t>PETITION FOR LEAVE TO</w:t>
      </w:r>
      <w:r w:rsidR="00D369A0">
        <w:rPr>
          <w:b/>
          <w:szCs w:val="24"/>
        </w:rPr>
        <w:t xml:space="preserve"> WITHDRAW </w:t>
      </w:r>
    </w:p>
    <w:p w:rsidR="00D369A0" w:rsidRDefault="00D369A0" w:rsidP="00D369A0">
      <w:pPr>
        <w:pStyle w:val="NoSpacing"/>
      </w:pPr>
    </w:p>
    <w:p w:rsidR="00D369A0" w:rsidRDefault="00D369A0" w:rsidP="00D369A0">
      <w:pPr>
        <w:pStyle w:val="NoSpacing"/>
      </w:pPr>
    </w:p>
    <w:p w:rsidR="00D369A0" w:rsidRPr="00D369A0" w:rsidRDefault="00D369A0" w:rsidP="00D369A0">
      <w:pPr>
        <w:keepNext/>
        <w:spacing w:after="0" w:line="240" w:lineRule="auto"/>
        <w:jc w:val="center"/>
        <w:outlineLvl w:val="1"/>
        <w:rPr>
          <w:rFonts w:ascii="Times New Roman" w:hAnsi="Times New Roman" w:cs="Times New Roman"/>
          <w:szCs w:val="24"/>
        </w:rPr>
      </w:pPr>
      <w:r w:rsidRPr="00D369A0">
        <w:rPr>
          <w:rFonts w:ascii="Times New Roman" w:hAnsi="Times New Roman" w:cs="Times New Roman"/>
          <w:szCs w:val="24"/>
        </w:rPr>
        <w:t>Before</w:t>
      </w:r>
    </w:p>
    <w:p w:rsidR="00D369A0" w:rsidRPr="00D369A0" w:rsidRDefault="00D369A0" w:rsidP="00D369A0">
      <w:pPr>
        <w:spacing w:after="0" w:line="240" w:lineRule="auto"/>
        <w:jc w:val="center"/>
        <w:rPr>
          <w:rFonts w:ascii="Times New Roman" w:hAnsi="Times New Roman" w:cs="Times New Roman"/>
          <w:szCs w:val="24"/>
        </w:rPr>
      </w:pPr>
      <w:r w:rsidRPr="00D369A0">
        <w:rPr>
          <w:rFonts w:ascii="Times New Roman" w:hAnsi="Times New Roman" w:cs="Times New Roman"/>
          <w:szCs w:val="24"/>
        </w:rPr>
        <w:t>Cynthia Williams Fordham</w:t>
      </w:r>
    </w:p>
    <w:p w:rsidR="00D369A0" w:rsidRPr="00D369A0" w:rsidRDefault="00D369A0" w:rsidP="00D369A0">
      <w:pPr>
        <w:spacing w:after="0" w:line="240" w:lineRule="auto"/>
        <w:jc w:val="center"/>
        <w:rPr>
          <w:rFonts w:ascii="Times New Roman" w:hAnsi="Times New Roman" w:cs="Times New Roman"/>
          <w:szCs w:val="24"/>
        </w:rPr>
      </w:pPr>
      <w:r w:rsidRPr="00D369A0">
        <w:rPr>
          <w:rFonts w:ascii="Times New Roman" w:hAnsi="Times New Roman" w:cs="Times New Roman"/>
          <w:szCs w:val="24"/>
        </w:rPr>
        <w:t>Administrative Law Judge</w:t>
      </w:r>
    </w:p>
    <w:p w:rsidR="00D369A0" w:rsidRPr="00D369A0" w:rsidRDefault="00D369A0" w:rsidP="00D369A0">
      <w:pPr>
        <w:spacing w:after="0" w:line="240" w:lineRule="auto"/>
        <w:jc w:val="center"/>
        <w:rPr>
          <w:rFonts w:ascii="Times New Roman" w:hAnsi="Times New Roman" w:cs="Times New Roman"/>
          <w:szCs w:val="24"/>
        </w:rPr>
      </w:pPr>
    </w:p>
    <w:p w:rsidR="007A78F1" w:rsidRDefault="007A78F1" w:rsidP="00D369A0">
      <w:pPr>
        <w:spacing w:after="0" w:line="240" w:lineRule="auto"/>
        <w:jc w:val="center"/>
        <w:rPr>
          <w:rFonts w:ascii="Times New Roman" w:hAnsi="Times New Roman" w:cs="Times New Roman"/>
          <w:szCs w:val="24"/>
        </w:rPr>
      </w:pPr>
      <w:r>
        <w:rPr>
          <w:rFonts w:ascii="Times New Roman" w:hAnsi="Times New Roman" w:cs="Times New Roman"/>
          <w:szCs w:val="24"/>
        </w:rPr>
        <w:t>Eranda Vero</w:t>
      </w:r>
    </w:p>
    <w:p w:rsidR="00D369A0" w:rsidRPr="00D369A0" w:rsidRDefault="00D369A0" w:rsidP="00D369A0">
      <w:pPr>
        <w:spacing w:after="0" w:line="240" w:lineRule="auto"/>
        <w:jc w:val="center"/>
        <w:rPr>
          <w:rFonts w:ascii="Times New Roman" w:hAnsi="Times New Roman" w:cs="Times New Roman"/>
          <w:szCs w:val="24"/>
        </w:rPr>
      </w:pPr>
      <w:r w:rsidRPr="00D369A0">
        <w:rPr>
          <w:rFonts w:ascii="Times New Roman" w:hAnsi="Times New Roman" w:cs="Times New Roman"/>
          <w:szCs w:val="24"/>
        </w:rPr>
        <w:t xml:space="preserve">Administrative Law Judge </w:t>
      </w:r>
    </w:p>
    <w:p w:rsidR="00D369A0" w:rsidRDefault="00D369A0" w:rsidP="00A93783">
      <w:pPr>
        <w:pStyle w:val="Heading1"/>
        <w:jc w:val="left"/>
        <w:rPr>
          <w:rFonts w:eastAsiaTheme="minorHAnsi"/>
          <w:szCs w:val="24"/>
          <w:u w:val="none"/>
        </w:rPr>
      </w:pPr>
    </w:p>
    <w:p w:rsidR="00D369A0" w:rsidRDefault="00D369A0" w:rsidP="00A93783">
      <w:pPr>
        <w:pStyle w:val="Heading1"/>
        <w:jc w:val="left"/>
        <w:rPr>
          <w:rFonts w:eastAsiaTheme="minorHAnsi"/>
          <w:szCs w:val="24"/>
          <w:u w:val="none"/>
        </w:rPr>
      </w:pPr>
    </w:p>
    <w:p w:rsidR="00B1153D" w:rsidRPr="00A320E2" w:rsidRDefault="00B1153D" w:rsidP="00B1153D">
      <w:pPr>
        <w:keepNext/>
        <w:autoSpaceDE w:val="0"/>
        <w:autoSpaceDN w:val="0"/>
        <w:spacing w:after="0" w:line="240" w:lineRule="auto"/>
        <w:ind w:right="288"/>
        <w:jc w:val="center"/>
        <w:outlineLvl w:val="0"/>
        <w:rPr>
          <w:rFonts w:ascii="Times New Roman" w:eastAsia="Times New Roman" w:hAnsi="Times New Roman" w:cs="Times New Roman"/>
          <w:sz w:val="24"/>
          <w:szCs w:val="24"/>
          <w:u w:val="single"/>
        </w:rPr>
      </w:pPr>
      <w:r w:rsidRPr="00A320E2">
        <w:rPr>
          <w:rFonts w:ascii="Times New Roman" w:eastAsia="Times New Roman" w:hAnsi="Times New Roman" w:cs="Times New Roman"/>
          <w:sz w:val="24"/>
          <w:szCs w:val="24"/>
          <w:u w:val="single"/>
        </w:rPr>
        <w:t>INTRODUCTION</w:t>
      </w:r>
    </w:p>
    <w:p w:rsidR="00B1153D" w:rsidRDefault="00B1153D" w:rsidP="003A0F8A">
      <w:pPr>
        <w:keepNext/>
        <w:spacing w:after="0" w:line="240" w:lineRule="auto"/>
        <w:outlineLvl w:val="0"/>
        <w:rPr>
          <w:rFonts w:ascii="Times New Roman" w:hAnsi="Times New Roman" w:cs="Times New Roman"/>
          <w:sz w:val="24"/>
          <w:szCs w:val="24"/>
        </w:rPr>
      </w:pPr>
    </w:p>
    <w:p w:rsidR="003A0F8A" w:rsidRPr="00A320E2" w:rsidRDefault="003A0F8A" w:rsidP="003A0F8A">
      <w:pPr>
        <w:keepNext/>
        <w:spacing w:after="0" w:line="240" w:lineRule="auto"/>
        <w:outlineLvl w:val="0"/>
        <w:rPr>
          <w:rFonts w:ascii="Times New Roman" w:hAnsi="Times New Roman" w:cs="Times New Roman"/>
          <w:sz w:val="24"/>
          <w:szCs w:val="24"/>
        </w:rPr>
      </w:pPr>
    </w:p>
    <w:p w:rsidR="00B1153D" w:rsidRDefault="00B1153D" w:rsidP="00B1153D">
      <w:pPr>
        <w:spacing w:after="0" w:line="360" w:lineRule="auto"/>
        <w:ind w:firstLine="1440"/>
        <w:rPr>
          <w:rFonts w:ascii="Times New Roman" w:eastAsia="Times New Roman" w:hAnsi="Times New Roman" w:cs="Times New Roman"/>
          <w:sz w:val="24"/>
          <w:szCs w:val="24"/>
        </w:rPr>
      </w:pPr>
      <w:r w:rsidRPr="00A320E2">
        <w:rPr>
          <w:rFonts w:ascii="Times New Roman" w:hAnsi="Times New Roman" w:cs="Times New Roman"/>
          <w:sz w:val="24"/>
          <w:szCs w:val="24"/>
        </w:rPr>
        <w:t xml:space="preserve">This Initial Decision grants </w:t>
      </w:r>
      <w:r w:rsidRPr="00A320E2">
        <w:rPr>
          <w:rFonts w:ascii="Times New Roman" w:eastAsia="Times New Roman" w:hAnsi="Times New Roman" w:cs="Times New Roman"/>
          <w:sz w:val="24"/>
          <w:szCs w:val="24"/>
        </w:rPr>
        <w:t>the Joint Petition for Leave to Withdraw PECO Energy Company’s Petition for (1) Approval of its Microgrid Integrated Technology Pilot Plan and (2) Issuance of a Declaratory Order Regarding the Recovery of Microgrid Costs</w:t>
      </w:r>
      <w:r w:rsidR="00BA7F16">
        <w:rPr>
          <w:rFonts w:ascii="Times New Roman" w:eastAsia="Times New Roman" w:hAnsi="Times New Roman" w:cs="Times New Roman"/>
          <w:sz w:val="24"/>
          <w:szCs w:val="24"/>
        </w:rPr>
        <w:t xml:space="preserve">, at Docket No. </w:t>
      </w:r>
      <w:proofErr w:type="gramStart"/>
      <w:r w:rsidR="00BA7F16">
        <w:rPr>
          <w:rFonts w:ascii="Times New Roman" w:eastAsia="Times New Roman" w:hAnsi="Times New Roman" w:cs="Times New Roman"/>
          <w:sz w:val="24"/>
          <w:szCs w:val="24"/>
        </w:rPr>
        <w:t>P-2016-2546452,</w:t>
      </w:r>
      <w:proofErr w:type="gramEnd"/>
      <w:r w:rsidR="00BA7F16">
        <w:rPr>
          <w:rFonts w:ascii="Times New Roman" w:eastAsia="Times New Roman" w:hAnsi="Times New Roman" w:cs="Times New Roman"/>
          <w:sz w:val="24"/>
          <w:szCs w:val="24"/>
        </w:rPr>
        <w:t xml:space="preserve"> </w:t>
      </w:r>
      <w:r w:rsidRPr="00A320E2">
        <w:rPr>
          <w:rFonts w:ascii="Times New Roman" w:eastAsia="Times New Roman" w:hAnsi="Times New Roman" w:cs="Times New Roman"/>
          <w:sz w:val="24"/>
          <w:szCs w:val="24"/>
        </w:rPr>
        <w:t>and PECO Energy Company’s Application for Construction of Microgrid Distributed Energy Resources Fueled by Natural Gas, at Docket No. A-2016-2546450.</w:t>
      </w:r>
    </w:p>
    <w:p w:rsidR="00D369A0" w:rsidRPr="00D369A0" w:rsidRDefault="00D369A0" w:rsidP="00D369A0"/>
    <w:p w:rsidR="00D369A0" w:rsidRDefault="00D369A0" w:rsidP="00D369A0">
      <w:pPr>
        <w:pStyle w:val="Title"/>
        <w:rPr>
          <w:b w:val="0"/>
          <w:caps/>
          <w:szCs w:val="24"/>
          <w:u w:val="single"/>
        </w:rPr>
      </w:pPr>
      <w:r>
        <w:rPr>
          <w:b w:val="0"/>
          <w:caps/>
          <w:szCs w:val="24"/>
          <w:u w:val="single"/>
        </w:rPr>
        <w:t>History of the Proceeding</w:t>
      </w:r>
    </w:p>
    <w:p w:rsidR="00D369A0" w:rsidRDefault="00D369A0" w:rsidP="00D369A0">
      <w:pPr>
        <w:widowControl w:val="0"/>
        <w:spacing w:after="0" w:line="360" w:lineRule="auto"/>
        <w:rPr>
          <w:rFonts w:ascii="Times New Roman" w:eastAsia="Times New Roman" w:hAnsi="Times New Roman" w:cs="Times New Roman"/>
          <w:sz w:val="24"/>
          <w:szCs w:val="24"/>
        </w:rPr>
      </w:pPr>
    </w:p>
    <w:p w:rsidR="00D369A0" w:rsidRPr="00D369A0" w:rsidRDefault="00D369A0" w:rsidP="00D369A0">
      <w:pPr>
        <w:widowControl w:val="0"/>
        <w:spacing w:after="0" w:line="360" w:lineRule="auto"/>
        <w:ind w:firstLine="1440"/>
        <w:rPr>
          <w:rFonts w:ascii="Times New Roman" w:eastAsia="Times New Roman" w:hAnsi="Times New Roman" w:cs="Times New Roman"/>
          <w:sz w:val="24"/>
          <w:szCs w:val="24"/>
        </w:rPr>
      </w:pPr>
      <w:r w:rsidRPr="00D369A0">
        <w:rPr>
          <w:rFonts w:ascii="Times New Roman" w:eastAsia="Times New Roman" w:hAnsi="Times New Roman" w:cs="Times New Roman"/>
          <w:sz w:val="24"/>
          <w:szCs w:val="24"/>
        </w:rPr>
        <w:t xml:space="preserve">On October 22, 2015, the Commission approved PECO Energy Company’s (“PECO”) electric Long-Term Infrastructure Improvement Plan (“LTIIP”) to invest an additional $274 million over a five-year period (2016 through 2020) for infrastructure improvements designed </w:t>
      </w:r>
      <w:r w:rsidRPr="00D369A0">
        <w:rPr>
          <w:rFonts w:ascii="Times New Roman" w:eastAsia="Times New Roman" w:hAnsi="Times New Roman" w:cs="Times New Roman"/>
          <w:sz w:val="24"/>
          <w:szCs w:val="24"/>
        </w:rPr>
        <w:lastRenderedPageBreak/>
        <w:t>to enhance reliability by strengthening and modernizing PECO’s electric distribution system.</w:t>
      </w:r>
      <w:r w:rsidRPr="00D369A0">
        <w:rPr>
          <w:rFonts w:ascii="Times New Roman" w:eastAsia="Times New Roman" w:hAnsi="Times New Roman" w:cs="Times New Roman"/>
          <w:sz w:val="24"/>
          <w:szCs w:val="24"/>
          <w:vertAlign w:val="superscript"/>
        </w:rPr>
        <w:footnoteReference w:id="1"/>
      </w:r>
      <w:r w:rsidRPr="00D369A0">
        <w:rPr>
          <w:rFonts w:ascii="Times New Roman" w:eastAsia="Times New Roman" w:hAnsi="Times New Roman" w:cs="Times New Roman"/>
          <w:sz w:val="24"/>
          <w:szCs w:val="24"/>
        </w:rPr>
        <w:t xml:space="preserve">  In its LTIIP, PECO indicated that it intended to develop one or more microgrid projects in the 2017-2020 period.</w:t>
      </w:r>
      <w:r w:rsidRPr="00D369A0">
        <w:rPr>
          <w:rFonts w:ascii="Times New Roman" w:eastAsia="Times New Roman" w:hAnsi="Times New Roman" w:cs="Times New Roman"/>
          <w:sz w:val="24"/>
          <w:szCs w:val="24"/>
          <w:vertAlign w:val="superscript"/>
        </w:rPr>
        <w:footnoteReference w:id="2"/>
      </w:r>
    </w:p>
    <w:p w:rsidR="00D369A0" w:rsidRPr="00D369A0" w:rsidRDefault="00D369A0" w:rsidP="00D369A0">
      <w:pPr>
        <w:widowControl w:val="0"/>
        <w:spacing w:after="0" w:line="360" w:lineRule="auto"/>
        <w:rPr>
          <w:rFonts w:ascii="Times New Roman" w:eastAsia="Times New Roman" w:hAnsi="Times New Roman" w:cs="Times New Roman"/>
          <w:sz w:val="24"/>
          <w:szCs w:val="24"/>
        </w:rPr>
      </w:pPr>
    </w:p>
    <w:p w:rsidR="00D369A0" w:rsidRPr="00D369A0" w:rsidRDefault="00D369A0" w:rsidP="00D369A0">
      <w:pPr>
        <w:widowControl w:val="0"/>
        <w:spacing w:after="0" w:line="360" w:lineRule="auto"/>
        <w:rPr>
          <w:rFonts w:ascii="Times New Roman" w:eastAsia="Times New Roman" w:hAnsi="Times New Roman" w:cs="Times New Roman"/>
          <w:sz w:val="24"/>
          <w:szCs w:val="24"/>
        </w:rPr>
      </w:pPr>
      <w:r w:rsidRPr="00D369A0">
        <w:rPr>
          <w:rFonts w:ascii="Times New Roman" w:eastAsia="Times New Roman" w:hAnsi="Times New Roman" w:cs="Times New Roman"/>
          <w:sz w:val="24"/>
          <w:szCs w:val="24"/>
        </w:rPr>
        <w:tab/>
      </w:r>
      <w:r w:rsidRPr="00D369A0">
        <w:rPr>
          <w:rFonts w:ascii="Times New Roman" w:eastAsia="Times New Roman" w:hAnsi="Times New Roman" w:cs="Times New Roman"/>
          <w:sz w:val="24"/>
          <w:szCs w:val="24"/>
        </w:rPr>
        <w:tab/>
        <w:t>On May 18, 2016, PECO filed a Petition (“Petition”) and the related Application (“Application”) as the basis for PECO’s Microgrid Integrated Technology Pilot (“Microgrid Pilot” or “Pilot”) in which PECO will construct, own and operate a community microgrid in its service territory.  In the Petition, PECO</w:t>
      </w:r>
      <w:r w:rsidR="00BA7F16">
        <w:rPr>
          <w:rFonts w:ascii="Times New Roman" w:eastAsia="Times New Roman" w:hAnsi="Times New Roman" w:cs="Times New Roman"/>
          <w:sz w:val="24"/>
          <w:szCs w:val="24"/>
        </w:rPr>
        <w:t xml:space="preserve"> requested</w:t>
      </w:r>
      <w:r w:rsidR="00945D93">
        <w:rPr>
          <w:rFonts w:ascii="Times New Roman" w:eastAsia="Times New Roman" w:hAnsi="Times New Roman" w:cs="Times New Roman"/>
          <w:sz w:val="24"/>
          <w:szCs w:val="24"/>
        </w:rPr>
        <w:t xml:space="preserve"> that the Commission: </w:t>
      </w:r>
      <w:r w:rsidRPr="00D369A0">
        <w:rPr>
          <w:rFonts w:ascii="Times New Roman" w:eastAsia="Times New Roman" w:hAnsi="Times New Roman" w:cs="Times New Roman"/>
          <w:sz w:val="24"/>
          <w:szCs w:val="24"/>
        </w:rPr>
        <w:t xml:space="preserve">(1) approve PECO’s Microgrid Pilot as being in the public interest; and (2) issue a declaratory order that PECO may seek to recover the costs of the Pilot that are not recoverable through its electric Distribution System Improvement Charge (“DSIC”) in a future distribution base rate case filed under Section 1308 of the Pennsylvania Public Utility Code (“Public Utility Code”), 66 Pa.C.S. § 1308.  Since PECO is proposing to construct, own and operate </w:t>
      </w:r>
      <w:r w:rsidR="000F03AF">
        <w:rPr>
          <w:rFonts w:ascii="Times New Roman" w:eastAsia="Times New Roman" w:hAnsi="Times New Roman" w:cs="Times New Roman"/>
          <w:sz w:val="24"/>
          <w:szCs w:val="24"/>
        </w:rPr>
        <w:t>distributed energy resource</w:t>
      </w:r>
      <w:r w:rsidRPr="00D369A0">
        <w:rPr>
          <w:rFonts w:ascii="Times New Roman" w:eastAsia="Times New Roman" w:hAnsi="Times New Roman" w:cs="Times New Roman"/>
          <w:sz w:val="24"/>
          <w:szCs w:val="24"/>
        </w:rPr>
        <w:t>s</w:t>
      </w:r>
      <w:r w:rsidR="000F03AF">
        <w:rPr>
          <w:rFonts w:ascii="Times New Roman" w:eastAsia="Times New Roman" w:hAnsi="Times New Roman" w:cs="Times New Roman"/>
          <w:sz w:val="24"/>
          <w:szCs w:val="24"/>
        </w:rPr>
        <w:t xml:space="preserve"> (“DERs”)</w:t>
      </w:r>
      <w:r w:rsidRPr="00D369A0">
        <w:rPr>
          <w:rFonts w:ascii="Times New Roman" w:eastAsia="Times New Roman" w:hAnsi="Times New Roman" w:cs="Times New Roman"/>
          <w:sz w:val="24"/>
          <w:szCs w:val="24"/>
        </w:rPr>
        <w:t xml:space="preserve"> to power the proposed microgrid, which will include natural gas engines, PECO also filed the Application to request approval to construct generation fueled by natural gas in accordance with Section 519 of the Public Utility Code, 66 Pa.C.S. § 519.</w:t>
      </w:r>
      <w:r w:rsidR="00CE07E2">
        <w:rPr>
          <w:rFonts w:ascii="Times New Roman" w:eastAsia="Times New Roman" w:hAnsi="Times New Roman" w:cs="Times New Roman"/>
          <w:sz w:val="24"/>
          <w:szCs w:val="24"/>
        </w:rPr>
        <w:t xml:space="preserve">  PECO submitted Direct Testimony with its Petition and Application.</w:t>
      </w:r>
    </w:p>
    <w:p w:rsidR="00D369A0" w:rsidRPr="00D369A0" w:rsidRDefault="00D369A0" w:rsidP="00D369A0">
      <w:pPr>
        <w:spacing w:after="0" w:line="360" w:lineRule="auto"/>
        <w:ind w:firstLine="1440"/>
        <w:rPr>
          <w:rFonts w:ascii="Times New Roman" w:hAnsi="Times New Roman" w:cs="Times New Roman"/>
          <w:sz w:val="24"/>
          <w:szCs w:val="24"/>
        </w:rPr>
      </w:pPr>
    </w:p>
    <w:p w:rsidR="00D369A0" w:rsidRPr="00D369A0" w:rsidRDefault="00D369A0" w:rsidP="00D369A0">
      <w:pPr>
        <w:spacing w:after="0" w:line="360" w:lineRule="auto"/>
        <w:ind w:firstLine="1440"/>
        <w:rPr>
          <w:rFonts w:ascii="Times New Roman" w:hAnsi="Times New Roman" w:cs="Times New Roman"/>
          <w:sz w:val="24"/>
          <w:szCs w:val="24"/>
        </w:rPr>
      </w:pPr>
      <w:r w:rsidRPr="00D369A0">
        <w:rPr>
          <w:rFonts w:ascii="Times New Roman" w:hAnsi="Times New Roman" w:cs="Times New Roman"/>
          <w:sz w:val="24"/>
          <w:szCs w:val="24"/>
        </w:rPr>
        <w:t>On May 25, 2016, PECO filed correspondence explaining that it proposed a detailed schedule for consideration of both its Petition and Application and requested a Commission decision by February 2017.  PECO noted that Section 519(d) provides that “[if] the commission fails to approve or disapprove an [application under Section 519] within six months of the date on which the application is filed, it shall be lawful for the affected utility to construct the proposed electric generating unit as though the commission had approved the application.”  PECO waived its right to a decision within six months of the filing of the Application and requested that the Commission consider the schedule in the filing for both the Petition and Application.</w:t>
      </w:r>
    </w:p>
    <w:p w:rsidR="00D369A0" w:rsidRPr="00D369A0" w:rsidRDefault="00D369A0" w:rsidP="00D369A0">
      <w:pPr>
        <w:spacing w:after="0" w:line="360" w:lineRule="auto"/>
        <w:ind w:firstLine="1440"/>
        <w:rPr>
          <w:rFonts w:ascii="Times New Roman" w:hAnsi="Times New Roman" w:cs="Times New Roman"/>
          <w:sz w:val="24"/>
          <w:szCs w:val="24"/>
        </w:rPr>
      </w:pPr>
    </w:p>
    <w:p w:rsidR="00D369A0" w:rsidRPr="00D369A0" w:rsidRDefault="00D369A0" w:rsidP="00D369A0">
      <w:pPr>
        <w:tabs>
          <w:tab w:val="left" w:pos="-720"/>
        </w:tabs>
        <w:suppressAutoHyphens/>
        <w:spacing w:after="0" w:line="360" w:lineRule="auto"/>
        <w:ind w:firstLine="1440"/>
        <w:rPr>
          <w:rFonts w:ascii="Times New Roman" w:hAnsi="Times New Roman" w:cs="Times New Roman"/>
          <w:sz w:val="24"/>
          <w:szCs w:val="24"/>
        </w:rPr>
      </w:pPr>
      <w:r w:rsidRPr="00D369A0">
        <w:rPr>
          <w:rFonts w:ascii="Times New Roman" w:hAnsi="Times New Roman" w:cs="Times New Roman"/>
          <w:sz w:val="24"/>
          <w:szCs w:val="24"/>
        </w:rPr>
        <w:t xml:space="preserve">Notice of the Petition and Application filings was published in the </w:t>
      </w:r>
      <w:r w:rsidRPr="00D369A0">
        <w:rPr>
          <w:rFonts w:ascii="Times New Roman" w:hAnsi="Times New Roman" w:cs="Times New Roman"/>
          <w:i/>
          <w:sz w:val="24"/>
          <w:szCs w:val="24"/>
        </w:rPr>
        <w:t>Pennsylvania Bulletin</w:t>
      </w:r>
      <w:r w:rsidRPr="00D369A0">
        <w:rPr>
          <w:rFonts w:ascii="Times New Roman" w:hAnsi="Times New Roman" w:cs="Times New Roman"/>
          <w:sz w:val="24"/>
          <w:szCs w:val="24"/>
        </w:rPr>
        <w:t xml:space="preserve"> on June 4, 2016</w:t>
      </w:r>
      <w:r w:rsidR="00CE07E2">
        <w:rPr>
          <w:rFonts w:ascii="Times New Roman" w:hAnsi="Times New Roman" w:cs="Times New Roman"/>
          <w:sz w:val="24"/>
          <w:szCs w:val="24"/>
        </w:rPr>
        <w:t xml:space="preserve">, at 46 </w:t>
      </w:r>
      <w:r w:rsidR="00CE07E2" w:rsidRPr="00D5719F">
        <w:rPr>
          <w:rFonts w:ascii="Times New Roman" w:hAnsi="Times New Roman" w:cs="Times New Roman"/>
          <w:i/>
          <w:sz w:val="24"/>
          <w:szCs w:val="24"/>
        </w:rPr>
        <w:t>Pa.B.</w:t>
      </w:r>
      <w:r w:rsidR="00CE07E2">
        <w:rPr>
          <w:rFonts w:ascii="Times New Roman" w:hAnsi="Times New Roman" w:cs="Times New Roman"/>
          <w:sz w:val="24"/>
          <w:szCs w:val="24"/>
        </w:rPr>
        <w:t xml:space="preserve"> 2928</w:t>
      </w:r>
      <w:r w:rsidRPr="00D369A0">
        <w:rPr>
          <w:rFonts w:ascii="Times New Roman" w:hAnsi="Times New Roman" w:cs="Times New Roman"/>
          <w:sz w:val="24"/>
          <w:szCs w:val="24"/>
        </w:rPr>
        <w:t>.  The deadline for filing formal protests, petitions to intervene and answers was June 20, 2016.</w:t>
      </w:r>
    </w:p>
    <w:p w:rsidR="00D369A0" w:rsidRPr="00D369A0" w:rsidRDefault="00D369A0" w:rsidP="00D369A0">
      <w:pPr>
        <w:spacing w:after="0" w:line="360" w:lineRule="auto"/>
        <w:ind w:firstLine="1440"/>
        <w:rPr>
          <w:rFonts w:ascii="Times New Roman" w:eastAsia="Times New Roman" w:hAnsi="Times New Roman" w:cs="Times New Roman"/>
          <w:sz w:val="24"/>
          <w:szCs w:val="24"/>
        </w:rPr>
      </w:pPr>
      <w:r w:rsidRPr="00D369A0">
        <w:rPr>
          <w:rFonts w:ascii="Times New Roman" w:eastAsia="Times New Roman" w:hAnsi="Times New Roman" w:cs="Times New Roman"/>
          <w:sz w:val="24"/>
          <w:szCs w:val="24"/>
        </w:rPr>
        <w:lastRenderedPageBreak/>
        <w:t xml:space="preserve">The Office of Small Business Advocate (“OSBA”), through its counsel, filed a Notice of Intervention, Public Statement and Notice of Appearance on June 7, 2016.  In addition, OSBA filed an Answer on June 7, 2016. </w:t>
      </w:r>
    </w:p>
    <w:p w:rsidR="00D369A0" w:rsidRPr="00D369A0" w:rsidRDefault="00D369A0" w:rsidP="00D369A0">
      <w:pPr>
        <w:spacing w:after="0" w:line="360" w:lineRule="auto"/>
        <w:ind w:firstLine="1440"/>
        <w:rPr>
          <w:rFonts w:ascii="Times New Roman" w:hAnsi="Times New Roman" w:cs="Times New Roman"/>
          <w:sz w:val="24"/>
          <w:szCs w:val="24"/>
        </w:rPr>
      </w:pPr>
    </w:p>
    <w:p w:rsidR="00D369A0" w:rsidRPr="00D369A0" w:rsidRDefault="00D369A0" w:rsidP="00D369A0">
      <w:pPr>
        <w:spacing w:after="0" w:line="360" w:lineRule="auto"/>
        <w:ind w:firstLine="1440"/>
        <w:rPr>
          <w:rFonts w:ascii="Times New Roman" w:eastAsia="Times New Roman" w:hAnsi="Times New Roman" w:cs="Times New Roman"/>
          <w:sz w:val="24"/>
          <w:szCs w:val="24"/>
        </w:rPr>
      </w:pPr>
      <w:r w:rsidRPr="00D369A0">
        <w:rPr>
          <w:rFonts w:ascii="Times New Roman" w:hAnsi="Times New Roman" w:cs="Times New Roman"/>
          <w:sz w:val="24"/>
          <w:szCs w:val="24"/>
        </w:rPr>
        <w:t xml:space="preserve">A Prehearing Order was sent to the parties on </w:t>
      </w:r>
      <w:r w:rsidRPr="00D369A0">
        <w:rPr>
          <w:rFonts w:ascii="Times New Roman" w:eastAsia="Times New Roman" w:hAnsi="Times New Roman" w:cs="Times New Roman"/>
          <w:sz w:val="24"/>
          <w:szCs w:val="24"/>
        </w:rPr>
        <w:t>June 10, 2016.</w:t>
      </w:r>
    </w:p>
    <w:p w:rsidR="00D369A0" w:rsidRPr="00D369A0" w:rsidRDefault="00D369A0" w:rsidP="00D369A0">
      <w:pPr>
        <w:tabs>
          <w:tab w:val="left" w:pos="-720"/>
        </w:tabs>
        <w:suppressAutoHyphens/>
        <w:spacing w:after="0" w:line="360" w:lineRule="auto"/>
        <w:ind w:firstLine="1440"/>
        <w:rPr>
          <w:rFonts w:ascii="Times New Roman" w:hAnsi="Times New Roman" w:cs="Times New Roman"/>
          <w:sz w:val="24"/>
          <w:szCs w:val="24"/>
        </w:rPr>
      </w:pPr>
    </w:p>
    <w:p w:rsidR="00D369A0" w:rsidRPr="00D369A0" w:rsidRDefault="00D369A0" w:rsidP="00D369A0">
      <w:pPr>
        <w:tabs>
          <w:tab w:val="left" w:pos="-720"/>
        </w:tabs>
        <w:suppressAutoHyphens/>
        <w:spacing w:after="0" w:line="360" w:lineRule="auto"/>
        <w:ind w:firstLine="1440"/>
        <w:rPr>
          <w:rFonts w:ascii="Times New Roman" w:hAnsi="Times New Roman" w:cs="Times New Roman"/>
          <w:sz w:val="24"/>
          <w:szCs w:val="24"/>
        </w:rPr>
      </w:pPr>
      <w:r w:rsidRPr="00D369A0">
        <w:rPr>
          <w:rFonts w:ascii="Times New Roman" w:hAnsi="Times New Roman" w:cs="Times New Roman"/>
          <w:sz w:val="24"/>
          <w:szCs w:val="24"/>
        </w:rPr>
        <w:t>On June 14, 2016, Phillip C. Kirchner, Prosecutor, filed a Notice of Appearance on behalf of the Commission’s Bureau of Investigation and Enforcement (“I&amp;E”).</w:t>
      </w:r>
    </w:p>
    <w:p w:rsidR="00D369A0" w:rsidRPr="00D369A0" w:rsidRDefault="00D369A0" w:rsidP="00D369A0">
      <w:pPr>
        <w:tabs>
          <w:tab w:val="left" w:pos="-720"/>
        </w:tabs>
        <w:suppressAutoHyphens/>
        <w:spacing w:after="0" w:line="360" w:lineRule="auto"/>
        <w:ind w:firstLine="1440"/>
        <w:rPr>
          <w:rFonts w:ascii="Times New Roman" w:hAnsi="Times New Roman" w:cs="Times New Roman"/>
          <w:sz w:val="24"/>
          <w:szCs w:val="24"/>
        </w:rPr>
      </w:pPr>
    </w:p>
    <w:p w:rsidR="00D369A0" w:rsidRPr="00D369A0" w:rsidRDefault="00D369A0" w:rsidP="00D369A0">
      <w:pPr>
        <w:tabs>
          <w:tab w:val="left" w:pos="-720"/>
        </w:tabs>
        <w:suppressAutoHyphens/>
        <w:spacing w:after="0" w:line="360" w:lineRule="auto"/>
        <w:ind w:firstLine="1440"/>
        <w:rPr>
          <w:rFonts w:ascii="Times New Roman" w:hAnsi="Times New Roman" w:cs="Times New Roman"/>
          <w:sz w:val="24"/>
          <w:szCs w:val="24"/>
        </w:rPr>
      </w:pPr>
      <w:r w:rsidRPr="00D369A0">
        <w:rPr>
          <w:rFonts w:ascii="Times New Roman" w:hAnsi="Times New Roman" w:cs="Times New Roman"/>
          <w:sz w:val="24"/>
          <w:szCs w:val="24"/>
        </w:rPr>
        <w:t xml:space="preserve">The Philadelphia Area Industrial Energy Users Group (“PAIEUG”), through its counsel, filed a Petition to Intervene and Answer on June 20, 2016. </w:t>
      </w:r>
    </w:p>
    <w:p w:rsidR="00D369A0" w:rsidRPr="00D369A0" w:rsidRDefault="00D369A0" w:rsidP="00D369A0">
      <w:pPr>
        <w:tabs>
          <w:tab w:val="left" w:pos="-720"/>
        </w:tabs>
        <w:suppressAutoHyphens/>
        <w:spacing w:after="0" w:line="360" w:lineRule="auto"/>
        <w:ind w:firstLine="1440"/>
        <w:rPr>
          <w:rFonts w:ascii="Times New Roman" w:hAnsi="Times New Roman" w:cs="Times New Roman"/>
          <w:sz w:val="24"/>
          <w:szCs w:val="24"/>
        </w:rPr>
      </w:pPr>
    </w:p>
    <w:p w:rsidR="00D369A0" w:rsidRPr="00D369A0" w:rsidRDefault="00D369A0" w:rsidP="00D369A0">
      <w:pPr>
        <w:tabs>
          <w:tab w:val="left" w:pos="-720"/>
        </w:tabs>
        <w:suppressAutoHyphens/>
        <w:spacing w:after="0" w:line="360" w:lineRule="auto"/>
        <w:ind w:firstLine="1440"/>
        <w:rPr>
          <w:rFonts w:ascii="Times New Roman" w:hAnsi="Times New Roman" w:cs="Times New Roman"/>
          <w:sz w:val="24"/>
          <w:szCs w:val="24"/>
        </w:rPr>
      </w:pPr>
      <w:r w:rsidRPr="00D369A0">
        <w:rPr>
          <w:rFonts w:ascii="Times New Roman" w:hAnsi="Times New Roman" w:cs="Times New Roman"/>
          <w:sz w:val="24"/>
          <w:szCs w:val="24"/>
        </w:rPr>
        <w:t xml:space="preserve">The Office of Consumer Advocate (“OCA”), through its counsel, filed a Notice of Intervention, Public Statement and an Answer on June 20, 2016.  </w:t>
      </w:r>
    </w:p>
    <w:p w:rsidR="00D369A0" w:rsidRPr="00D369A0" w:rsidRDefault="00D369A0" w:rsidP="00D369A0">
      <w:pPr>
        <w:tabs>
          <w:tab w:val="left" w:pos="-720"/>
        </w:tabs>
        <w:suppressAutoHyphens/>
        <w:spacing w:after="0" w:line="360" w:lineRule="auto"/>
        <w:ind w:firstLine="1440"/>
        <w:rPr>
          <w:rFonts w:ascii="Times New Roman" w:hAnsi="Times New Roman" w:cs="Times New Roman"/>
          <w:sz w:val="24"/>
          <w:szCs w:val="24"/>
        </w:rPr>
      </w:pPr>
    </w:p>
    <w:p w:rsidR="00D369A0" w:rsidRPr="00D369A0" w:rsidRDefault="00D369A0" w:rsidP="00D369A0">
      <w:pPr>
        <w:tabs>
          <w:tab w:val="left" w:pos="-720"/>
        </w:tabs>
        <w:suppressAutoHyphens/>
        <w:spacing w:after="0" w:line="360" w:lineRule="auto"/>
        <w:ind w:firstLine="1440"/>
        <w:rPr>
          <w:rFonts w:ascii="Times New Roman" w:hAnsi="Times New Roman" w:cs="Times New Roman"/>
          <w:sz w:val="24"/>
          <w:szCs w:val="24"/>
        </w:rPr>
      </w:pPr>
      <w:r w:rsidRPr="00D369A0">
        <w:rPr>
          <w:rFonts w:ascii="Times New Roman" w:hAnsi="Times New Roman" w:cs="Times New Roman"/>
          <w:sz w:val="24"/>
          <w:szCs w:val="24"/>
        </w:rPr>
        <w:t>Direct Energy Services, LLC (“Direct Energy”), through its counsel, filed a Petition to Intervene on June 20, 2016.</w:t>
      </w:r>
    </w:p>
    <w:p w:rsidR="00D369A0" w:rsidRPr="00D369A0" w:rsidRDefault="00D369A0" w:rsidP="00D369A0">
      <w:pPr>
        <w:tabs>
          <w:tab w:val="left" w:pos="-720"/>
        </w:tabs>
        <w:suppressAutoHyphens/>
        <w:spacing w:after="0" w:line="360" w:lineRule="auto"/>
        <w:ind w:firstLine="1440"/>
        <w:rPr>
          <w:rFonts w:ascii="Times New Roman" w:hAnsi="Times New Roman" w:cs="Times New Roman"/>
          <w:sz w:val="24"/>
          <w:szCs w:val="24"/>
        </w:rPr>
      </w:pPr>
    </w:p>
    <w:p w:rsidR="00D369A0" w:rsidRPr="00D369A0" w:rsidRDefault="00D369A0" w:rsidP="00D369A0">
      <w:pPr>
        <w:tabs>
          <w:tab w:val="left" w:pos="-720"/>
        </w:tabs>
        <w:suppressAutoHyphens/>
        <w:spacing w:after="0" w:line="360" w:lineRule="auto"/>
        <w:ind w:firstLine="1440"/>
        <w:rPr>
          <w:rFonts w:ascii="Times New Roman" w:hAnsi="Times New Roman" w:cs="Times New Roman"/>
          <w:sz w:val="24"/>
          <w:szCs w:val="24"/>
        </w:rPr>
      </w:pPr>
      <w:r w:rsidRPr="00D369A0">
        <w:rPr>
          <w:rFonts w:ascii="Times New Roman" w:hAnsi="Times New Roman" w:cs="Times New Roman"/>
          <w:sz w:val="24"/>
          <w:szCs w:val="24"/>
        </w:rPr>
        <w:t xml:space="preserve">The Retail Energy Supply Association (“RESA”), through its counsel, filed a Petition to Intervene on June 20, 2016. </w:t>
      </w:r>
    </w:p>
    <w:p w:rsidR="00D369A0" w:rsidRPr="00D369A0" w:rsidRDefault="00D369A0" w:rsidP="00D369A0">
      <w:pPr>
        <w:tabs>
          <w:tab w:val="left" w:pos="-720"/>
        </w:tabs>
        <w:suppressAutoHyphens/>
        <w:spacing w:after="0" w:line="360" w:lineRule="auto"/>
        <w:rPr>
          <w:rFonts w:ascii="Times New Roman" w:eastAsia="Times New Roman" w:hAnsi="Times New Roman" w:cs="Times New Roman"/>
          <w:sz w:val="24"/>
          <w:szCs w:val="24"/>
        </w:rPr>
      </w:pPr>
      <w:r w:rsidRPr="00D369A0">
        <w:rPr>
          <w:rFonts w:ascii="Times New Roman" w:eastAsia="Times New Roman" w:hAnsi="Times New Roman" w:cs="Times New Roman"/>
          <w:sz w:val="24"/>
          <w:szCs w:val="24"/>
        </w:rPr>
        <w:t xml:space="preserve"> </w:t>
      </w:r>
    </w:p>
    <w:p w:rsidR="00D369A0" w:rsidRPr="008F7292" w:rsidRDefault="009E0447" w:rsidP="008F7292">
      <w:pPr>
        <w:suppressAutoHyphens/>
        <w:autoSpaceDE w:val="0"/>
        <w:autoSpaceDN w:val="0"/>
        <w:spacing w:after="0" w:line="360" w:lineRule="auto"/>
        <w:ind w:firstLine="1440"/>
        <w:rPr>
          <w:rFonts w:ascii="Times New Roman" w:eastAsia="Times New Roman" w:hAnsi="Times New Roman"/>
          <w:sz w:val="24"/>
          <w:szCs w:val="24"/>
        </w:rPr>
      </w:pPr>
      <w:r>
        <w:rPr>
          <w:rFonts w:ascii="Times New Roman" w:eastAsia="Times New Roman" w:hAnsi="Times New Roman"/>
          <w:sz w:val="24"/>
          <w:szCs w:val="24"/>
        </w:rPr>
        <w:t xml:space="preserve">The prehearing conference was held as scheduled on June 22, 2016.  Present through counsel were PECO, I&amp;E, OCA, OSBA, </w:t>
      </w:r>
      <w:r w:rsidRPr="00D369A0">
        <w:rPr>
          <w:rFonts w:ascii="Times New Roman" w:eastAsia="Times New Roman" w:hAnsi="Times New Roman" w:cs="Times New Roman"/>
          <w:sz w:val="24"/>
          <w:szCs w:val="24"/>
        </w:rPr>
        <w:t>Direct Energy, PAIEUG and RESA</w:t>
      </w:r>
      <w:r w:rsidRPr="009E0447">
        <w:rPr>
          <w:rFonts w:ascii="Times New Roman" w:eastAsia="Times New Roman" w:hAnsi="Times New Roman" w:cs="Times New Roman"/>
          <w:sz w:val="24"/>
          <w:szCs w:val="24"/>
        </w:rPr>
        <w:t>.</w:t>
      </w:r>
      <w:r w:rsidRPr="009E0447">
        <w:rPr>
          <w:rFonts w:ascii="Times New Roman" w:eastAsia="Times New Roman" w:hAnsi="Times New Roman"/>
          <w:sz w:val="24"/>
          <w:szCs w:val="24"/>
        </w:rPr>
        <w:t xml:space="preserve"> </w:t>
      </w:r>
      <w:r w:rsidR="008F7292">
        <w:rPr>
          <w:rFonts w:ascii="Times New Roman" w:eastAsia="Times New Roman" w:hAnsi="Times New Roman" w:cs="Times New Roman"/>
          <w:sz w:val="24"/>
          <w:szCs w:val="24"/>
        </w:rPr>
        <w:t xml:space="preserve">At the prehearing conference, PECO’s Motion for a Protective Order was granted, the </w:t>
      </w:r>
      <w:r w:rsidRPr="009E0447">
        <w:rPr>
          <w:rFonts w:ascii="Times New Roman" w:eastAsia="Times New Roman" w:hAnsi="Times New Roman" w:cs="Times New Roman"/>
          <w:sz w:val="24"/>
          <w:szCs w:val="24"/>
        </w:rPr>
        <w:t>Petitio</w:t>
      </w:r>
      <w:r>
        <w:rPr>
          <w:rFonts w:ascii="Times New Roman" w:eastAsia="Times New Roman" w:hAnsi="Times New Roman" w:cs="Times New Roman"/>
          <w:sz w:val="24"/>
          <w:szCs w:val="24"/>
        </w:rPr>
        <w:t>ns to Intervene filed by PAIEUG,</w:t>
      </w:r>
      <w:r w:rsidRPr="009E0447">
        <w:rPr>
          <w:rFonts w:ascii="Times New Roman" w:eastAsia="Times New Roman" w:hAnsi="Times New Roman" w:cs="Times New Roman"/>
          <w:sz w:val="24"/>
          <w:szCs w:val="24"/>
        </w:rPr>
        <w:t xml:space="preserve"> Direct Energy and RESA were granted, </w:t>
      </w:r>
      <w:r w:rsidRPr="009E0447">
        <w:rPr>
          <w:rFonts w:ascii="Times New Roman" w:eastAsia="Times New Roman" w:hAnsi="Times New Roman"/>
          <w:sz w:val="24"/>
          <w:szCs w:val="24"/>
        </w:rPr>
        <w:t>discovery rules</w:t>
      </w:r>
      <w:r>
        <w:rPr>
          <w:rFonts w:ascii="Times New Roman" w:eastAsia="Times New Roman" w:hAnsi="Times New Roman"/>
          <w:sz w:val="24"/>
          <w:szCs w:val="24"/>
        </w:rPr>
        <w:t xml:space="preserve"> were adopted, and a litigation and briefing schedule was established.  The actions taken at the prehearing conference were memorialized in </w:t>
      </w:r>
      <w:r w:rsidR="008F7292">
        <w:rPr>
          <w:rFonts w:ascii="Times New Roman" w:eastAsia="Times New Roman" w:hAnsi="Times New Roman"/>
          <w:sz w:val="24"/>
          <w:szCs w:val="24"/>
        </w:rPr>
        <w:t>our Order dated July 13, 2016</w:t>
      </w:r>
      <w:r>
        <w:rPr>
          <w:rFonts w:ascii="Times New Roman" w:eastAsia="Times New Roman" w:hAnsi="Times New Roman"/>
          <w:sz w:val="24"/>
          <w:szCs w:val="24"/>
        </w:rPr>
        <w:t xml:space="preserve">. </w:t>
      </w:r>
    </w:p>
    <w:p w:rsidR="00D369A0" w:rsidRPr="00D369A0" w:rsidRDefault="00D369A0" w:rsidP="00D369A0">
      <w:pPr>
        <w:tabs>
          <w:tab w:val="left" w:pos="-720"/>
        </w:tabs>
        <w:suppressAutoHyphens/>
        <w:spacing w:after="0" w:line="360" w:lineRule="auto"/>
        <w:rPr>
          <w:rFonts w:ascii="Times New Roman" w:eastAsia="Times New Roman" w:hAnsi="Times New Roman" w:cs="Times New Roman"/>
          <w:sz w:val="24"/>
          <w:szCs w:val="24"/>
        </w:rPr>
      </w:pPr>
      <w:r w:rsidRPr="00D369A0">
        <w:rPr>
          <w:rFonts w:ascii="Times New Roman" w:eastAsia="Times New Roman" w:hAnsi="Times New Roman" w:cs="Times New Roman"/>
          <w:sz w:val="24"/>
          <w:szCs w:val="24"/>
        </w:rPr>
        <w:tab/>
      </w:r>
      <w:r w:rsidRPr="00D369A0">
        <w:rPr>
          <w:rFonts w:ascii="Times New Roman" w:eastAsia="Times New Roman" w:hAnsi="Times New Roman" w:cs="Times New Roman"/>
          <w:sz w:val="24"/>
          <w:szCs w:val="24"/>
        </w:rPr>
        <w:tab/>
      </w:r>
    </w:p>
    <w:p w:rsidR="00D369A0" w:rsidRPr="00D369A0" w:rsidRDefault="005F031F" w:rsidP="00CE07E2">
      <w:pPr>
        <w:tabs>
          <w:tab w:val="left" w:pos="-720"/>
        </w:tabs>
        <w:suppressAutoHyphens/>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CE07E2">
        <w:rPr>
          <w:rFonts w:ascii="Times New Roman" w:eastAsia="Times New Roman" w:hAnsi="Times New Roman" w:cs="Times New Roman"/>
          <w:sz w:val="24"/>
          <w:szCs w:val="24"/>
        </w:rPr>
        <w:t xml:space="preserve">The OCA, the OSBA, I&amp;E, and RESA </w:t>
      </w:r>
      <w:r w:rsidR="00D369A0" w:rsidRPr="00D369A0">
        <w:rPr>
          <w:rFonts w:ascii="Times New Roman" w:eastAsia="Times New Roman" w:hAnsi="Times New Roman" w:cs="Times New Roman"/>
          <w:sz w:val="24"/>
          <w:szCs w:val="24"/>
        </w:rPr>
        <w:t>filed Dir</w:t>
      </w:r>
      <w:r w:rsidR="00CE07E2">
        <w:rPr>
          <w:rFonts w:ascii="Times New Roman" w:eastAsia="Times New Roman" w:hAnsi="Times New Roman" w:cs="Times New Roman"/>
          <w:sz w:val="24"/>
          <w:szCs w:val="24"/>
        </w:rPr>
        <w:t xml:space="preserve">ect Testimony on August 4, 2016, opposing the Microgrid Pilot and Application, </w:t>
      </w:r>
      <w:r w:rsidR="00D369A0" w:rsidRPr="00D369A0">
        <w:rPr>
          <w:rFonts w:ascii="Times New Roman" w:eastAsia="Times New Roman" w:hAnsi="Times New Roman" w:cs="Times New Roman"/>
          <w:sz w:val="24"/>
          <w:szCs w:val="24"/>
        </w:rPr>
        <w:t xml:space="preserve">and </w:t>
      </w:r>
      <w:r w:rsidR="00CE07E2">
        <w:rPr>
          <w:rFonts w:ascii="Times New Roman" w:eastAsia="Times New Roman" w:hAnsi="Times New Roman" w:cs="Times New Roman"/>
          <w:sz w:val="24"/>
          <w:szCs w:val="24"/>
        </w:rPr>
        <w:t xml:space="preserve">PECO submitted </w:t>
      </w:r>
      <w:r w:rsidR="00D369A0" w:rsidRPr="00D369A0">
        <w:rPr>
          <w:rFonts w:ascii="Times New Roman" w:eastAsia="Times New Roman" w:hAnsi="Times New Roman" w:cs="Times New Roman"/>
          <w:sz w:val="24"/>
          <w:szCs w:val="24"/>
        </w:rPr>
        <w:t>Rebutta</w:t>
      </w:r>
      <w:r>
        <w:rPr>
          <w:rFonts w:ascii="Times New Roman" w:eastAsia="Times New Roman" w:hAnsi="Times New Roman" w:cs="Times New Roman"/>
          <w:sz w:val="24"/>
          <w:szCs w:val="24"/>
        </w:rPr>
        <w:t>l Testimony on August </w:t>
      </w:r>
      <w:r w:rsidR="00D369A0" w:rsidRPr="00D369A0">
        <w:rPr>
          <w:rFonts w:ascii="Times New Roman" w:eastAsia="Times New Roman" w:hAnsi="Times New Roman" w:cs="Times New Roman"/>
          <w:sz w:val="24"/>
          <w:szCs w:val="24"/>
        </w:rPr>
        <w:t>25, 2016</w:t>
      </w:r>
      <w:r w:rsidR="00CE07E2">
        <w:rPr>
          <w:rFonts w:ascii="Times New Roman" w:eastAsia="Times New Roman" w:hAnsi="Times New Roman" w:cs="Times New Roman"/>
          <w:sz w:val="24"/>
          <w:szCs w:val="24"/>
        </w:rPr>
        <w:t>,</w:t>
      </w:r>
      <w:r w:rsidR="00D369A0" w:rsidRPr="00D369A0">
        <w:rPr>
          <w:rFonts w:ascii="Times New Roman" w:eastAsia="Times New Roman" w:hAnsi="Times New Roman" w:cs="Times New Roman"/>
          <w:sz w:val="24"/>
          <w:szCs w:val="24"/>
        </w:rPr>
        <w:t xml:space="preserve"> in accordance with the procedural schedule.</w:t>
      </w:r>
    </w:p>
    <w:p w:rsidR="00D369A0" w:rsidRPr="00D369A0" w:rsidRDefault="00D369A0" w:rsidP="00D369A0">
      <w:pPr>
        <w:tabs>
          <w:tab w:val="left" w:pos="-90"/>
          <w:tab w:val="left" w:pos="0"/>
        </w:tabs>
        <w:spacing w:after="0" w:line="360" w:lineRule="auto"/>
        <w:rPr>
          <w:rFonts w:ascii="Times New Roman" w:eastAsia="Times New Roman" w:hAnsi="Times New Roman" w:cs="Times New Roman"/>
          <w:sz w:val="24"/>
          <w:szCs w:val="24"/>
        </w:rPr>
      </w:pPr>
    </w:p>
    <w:p w:rsidR="007A78F1" w:rsidRDefault="00D369A0" w:rsidP="00D369A0">
      <w:pPr>
        <w:tabs>
          <w:tab w:val="left" w:pos="-90"/>
          <w:tab w:val="left" w:pos="0"/>
        </w:tabs>
        <w:spacing w:after="0" w:line="360" w:lineRule="auto"/>
        <w:rPr>
          <w:rFonts w:ascii="Times New Roman" w:eastAsia="Times New Roman" w:hAnsi="Times New Roman" w:cs="Times New Roman"/>
          <w:sz w:val="24"/>
          <w:szCs w:val="24"/>
        </w:rPr>
      </w:pPr>
      <w:r w:rsidRPr="00D369A0">
        <w:rPr>
          <w:rFonts w:ascii="Times New Roman" w:eastAsia="Times New Roman" w:hAnsi="Times New Roman" w:cs="Times New Roman"/>
          <w:sz w:val="24"/>
          <w:szCs w:val="24"/>
        </w:rPr>
        <w:lastRenderedPageBreak/>
        <w:tab/>
      </w:r>
      <w:r w:rsidRPr="00D369A0">
        <w:rPr>
          <w:rFonts w:ascii="Times New Roman" w:eastAsia="Times New Roman" w:hAnsi="Times New Roman" w:cs="Times New Roman"/>
          <w:sz w:val="24"/>
          <w:szCs w:val="24"/>
        </w:rPr>
        <w:tab/>
        <w:t>On September 7, 2016, counsel for PECO contacted the presiding officers.  He stated that based on a review of the testimony and discussions with other parties, PECO would like to file supplemental testimony to present several changes to its Microgrid Pilot design.  The other pa</w:t>
      </w:r>
      <w:r w:rsidR="007A78F1">
        <w:rPr>
          <w:rFonts w:ascii="Times New Roman" w:eastAsia="Times New Roman" w:hAnsi="Times New Roman" w:cs="Times New Roman"/>
          <w:sz w:val="24"/>
          <w:szCs w:val="24"/>
        </w:rPr>
        <w:t>rties did</w:t>
      </w:r>
      <w:r w:rsidRPr="00D369A0">
        <w:rPr>
          <w:rFonts w:ascii="Times New Roman" w:eastAsia="Times New Roman" w:hAnsi="Times New Roman" w:cs="Times New Roman"/>
          <w:sz w:val="24"/>
          <w:szCs w:val="24"/>
        </w:rPr>
        <w:t xml:space="preserve"> not object to PECO</w:t>
      </w:r>
      <w:r w:rsidR="007A78F1">
        <w:rPr>
          <w:rFonts w:ascii="Times New Roman" w:eastAsia="Times New Roman" w:hAnsi="Times New Roman" w:cs="Times New Roman"/>
          <w:sz w:val="24"/>
          <w:szCs w:val="24"/>
        </w:rPr>
        <w:t xml:space="preserve">’s request. </w:t>
      </w:r>
      <w:r w:rsidR="00FB65DD">
        <w:rPr>
          <w:rFonts w:ascii="Times New Roman" w:eastAsia="Times New Roman" w:hAnsi="Times New Roman" w:cs="Times New Roman"/>
          <w:sz w:val="24"/>
          <w:szCs w:val="24"/>
        </w:rPr>
        <w:t>By Order dated</w:t>
      </w:r>
      <w:r w:rsidR="002B7124">
        <w:rPr>
          <w:rFonts w:ascii="Times New Roman" w:eastAsia="Times New Roman" w:hAnsi="Times New Roman" w:cs="Times New Roman"/>
          <w:sz w:val="24"/>
          <w:szCs w:val="24"/>
        </w:rPr>
        <w:t xml:space="preserve"> September 15, 2016, we </w:t>
      </w:r>
      <w:r w:rsidR="00FB65DD">
        <w:rPr>
          <w:rFonts w:ascii="Times New Roman" w:eastAsia="Times New Roman" w:hAnsi="Times New Roman" w:cs="Times New Roman"/>
          <w:sz w:val="24"/>
          <w:szCs w:val="24"/>
        </w:rPr>
        <w:t>granted</w:t>
      </w:r>
      <w:r w:rsidR="002B7124">
        <w:rPr>
          <w:rFonts w:ascii="Times New Roman" w:eastAsia="Times New Roman" w:hAnsi="Times New Roman" w:cs="Times New Roman"/>
          <w:sz w:val="24"/>
          <w:szCs w:val="24"/>
        </w:rPr>
        <w:t xml:space="preserve"> PECO’</w:t>
      </w:r>
      <w:r w:rsidR="00FB65DD">
        <w:rPr>
          <w:rFonts w:ascii="Times New Roman" w:eastAsia="Times New Roman" w:hAnsi="Times New Roman" w:cs="Times New Roman"/>
          <w:sz w:val="24"/>
          <w:szCs w:val="24"/>
        </w:rPr>
        <w:t xml:space="preserve">s request and revised </w:t>
      </w:r>
      <w:r w:rsidR="002B7124">
        <w:rPr>
          <w:rFonts w:ascii="Times New Roman" w:eastAsia="Times New Roman" w:hAnsi="Times New Roman" w:cs="Times New Roman"/>
          <w:sz w:val="24"/>
          <w:szCs w:val="24"/>
        </w:rPr>
        <w:t>the procedural schedule to allo</w:t>
      </w:r>
      <w:r w:rsidR="007A78F1">
        <w:rPr>
          <w:rFonts w:ascii="Times New Roman" w:eastAsia="Times New Roman" w:hAnsi="Times New Roman" w:cs="Times New Roman"/>
          <w:sz w:val="24"/>
          <w:szCs w:val="24"/>
        </w:rPr>
        <w:t>w for the filing of PECO’</w:t>
      </w:r>
      <w:r w:rsidR="002B7124">
        <w:rPr>
          <w:rFonts w:ascii="Times New Roman" w:eastAsia="Times New Roman" w:hAnsi="Times New Roman" w:cs="Times New Roman"/>
          <w:sz w:val="24"/>
          <w:szCs w:val="24"/>
        </w:rPr>
        <w:t>s Supplemental Direct Testimony and other parties’</w:t>
      </w:r>
      <w:r w:rsidR="007A78F1">
        <w:rPr>
          <w:rFonts w:ascii="Times New Roman" w:eastAsia="Times New Roman" w:hAnsi="Times New Roman" w:cs="Times New Roman"/>
          <w:sz w:val="24"/>
          <w:szCs w:val="24"/>
        </w:rPr>
        <w:t xml:space="preserve"> Surrebuttal T</w:t>
      </w:r>
      <w:r w:rsidR="002B7124">
        <w:rPr>
          <w:rFonts w:ascii="Times New Roman" w:eastAsia="Times New Roman" w:hAnsi="Times New Roman" w:cs="Times New Roman"/>
          <w:sz w:val="24"/>
          <w:szCs w:val="24"/>
        </w:rPr>
        <w:t xml:space="preserve">estimony and </w:t>
      </w:r>
      <w:r w:rsidR="007A78F1">
        <w:rPr>
          <w:rFonts w:ascii="Times New Roman" w:eastAsia="Times New Roman" w:hAnsi="Times New Roman" w:cs="Times New Roman"/>
          <w:sz w:val="24"/>
          <w:szCs w:val="24"/>
        </w:rPr>
        <w:t>response to S</w:t>
      </w:r>
      <w:r w:rsidR="002B7124">
        <w:rPr>
          <w:rFonts w:ascii="Times New Roman" w:eastAsia="Times New Roman" w:hAnsi="Times New Roman" w:cs="Times New Roman"/>
          <w:sz w:val="24"/>
          <w:szCs w:val="24"/>
        </w:rPr>
        <w:t>upplemental Direct.</w:t>
      </w:r>
    </w:p>
    <w:p w:rsidR="007A78F1" w:rsidRPr="00734339" w:rsidRDefault="007A78F1" w:rsidP="00734339">
      <w:pPr>
        <w:tabs>
          <w:tab w:val="left" w:pos="-90"/>
          <w:tab w:val="left" w:pos="0"/>
        </w:tabs>
        <w:spacing w:after="0" w:line="360" w:lineRule="auto"/>
        <w:ind w:firstLine="1440"/>
        <w:rPr>
          <w:rFonts w:ascii="Times New Roman" w:eastAsia="Times New Roman" w:hAnsi="Times New Roman" w:cs="Times New Roman"/>
          <w:sz w:val="24"/>
          <w:szCs w:val="24"/>
        </w:rPr>
      </w:pPr>
    </w:p>
    <w:p w:rsidR="007A78F1" w:rsidRPr="00734339" w:rsidRDefault="00734339" w:rsidP="00734339">
      <w:pPr>
        <w:tabs>
          <w:tab w:val="left" w:pos="-90"/>
          <w:tab w:val="left" w:pos="0"/>
        </w:tabs>
        <w:spacing w:after="0" w:line="360" w:lineRule="auto"/>
        <w:ind w:firstLine="1440"/>
        <w:rPr>
          <w:rFonts w:ascii="Times New Roman" w:eastAsia="Times New Roman" w:hAnsi="Times New Roman" w:cs="Times New Roman"/>
          <w:sz w:val="24"/>
          <w:szCs w:val="24"/>
        </w:rPr>
      </w:pPr>
      <w:r w:rsidRPr="00734339">
        <w:rPr>
          <w:rFonts w:ascii="Times New Roman" w:eastAsia="Times New Roman" w:hAnsi="Times New Roman" w:cs="Times New Roman"/>
          <w:sz w:val="24"/>
          <w:szCs w:val="24"/>
        </w:rPr>
        <w:t xml:space="preserve">In accordance with the revised procedural schedule, </w:t>
      </w:r>
      <w:r w:rsidR="002B7124" w:rsidRPr="00734339">
        <w:rPr>
          <w:rFonts w:ascii="Times New Roman" w:eastAsia="Times New Roman" w:hAnsi="Times New Roman" w:cs="Times New Roman"/>
          <w:sz w:val="24"/>
          <w:szCs w:val="24"/>
        </w:rPr>
        <w:t xml:space="preserve">PECO filed </w:t>
      </w:r>
      <w:r w:rsidR="007A78F1" w:rsidRPr="00734339">
        <w:rPr>
          <w:rFonts w:ascii="Times New Roman" w:eastAsia="Times New Roman" w:hAnsi="Times New Roman" w:cs="Times New Roman"/>
          <w:sz w:val="24"/>
          <w:szCs w:val="24"/>
        </w:rPr>
        <w:t xml:space="preserve">its Supplemental Direct Testimony </w:t>
      </w:r>
      <w:r w:rsidRPr="00734339">
        <w:rPr>
          <w:rFonts w:ascii="Times New Roman" w:eastAsia="Times New Roman" w:hAnsi="Times New Roman" w:cs="Times New Roman"/>
          <w:sz w:val="24"/>
          <w:szCs w:val="24"/>
        </w:rPr>
        <w:t>on September 16, 2016, while OCA, OSBA, I&amp;E, and RESA filed their respective s</w:t>
      </w:r>
      <w:r w:rsidR="007A78F1" w:rsidRPr="00734339">
        <w:rPr>
          <w:rFonts w:ascii="Times New Roman" w:eastAsia="Times New Roman" w:hAnsi="Times New Roman" w:cs="Times New Roman"/>
          <w:sz w:val="24"/>
          <w:szCs w:val="24"/>
        </w:rPr>
        <w:t xml:space="preserve">urrebuttal </w:t>
      </w:r>
      <w:r w:rsidRPr="00734339">
        <w:rPr>
          <w:rFonts w:ascii="Times New Roman" w:eastAsia="Times New Roman" w:hAnsi="Times New Roman" w:cs="Times New Roman"/>
          <w:sz w:val="24"/>
          <w:szCs w:val="24"/>
        </w:rPr>
        <w:t>t</w:t>
      </w:r>
      <w:r w:rsidR="007A78F1" w:rsidRPr="00734339">
        <w:rPr>
          <w:rFonts w:ascii="Times New Roman" w:eastAsia="Times New Roman" w:hAnsi="Times New Roman" w:cs="Times New Roman"/>
          <w:sz w:val="24"/>
          <w:szCs w:val="24"/>
        </w:rPr>
        <w:t xml:space="preserve">estimony </w:t>
      </w:r>
      <w:r w:rsidRPr="00734339">
        <w:rPr>
          <w:rFonts w:ascii="Times New Roman" w:eastAsia="Times New Roman" w:hAnsi="Times New Roman" w:cs="Times New Roman"/>
          <w:sz w:val="24"/>
          <w:szCs w:val="24"/>
        </w:rPr>
        <w:t>on October 5, 2016.</w:t>
      </w:r>
    </w:p>
    <w:p w:rsidR="002B7124" w:rsidRPr="00734339" w:rsidRDefault="002B7124" w:rsidP="00734339">
      <w:pPr>
        <w:spacing w:after="0" w:line="360" w:lineRule="auto"/>
        <w:ind w:firstLine="1440"/>
        <w:rPr>
          <w:rFonts w:ascii="Times New Roman" w:eastAsia="Times New Roman" w:hAnsi="Times New Roman" w:cs="Times New Roman"/>
          <w:sz w:val="24"/>
          <w:szCs w:val="24"/>
        </w:rPr>
      </w:pPr>
    </w:p>
    <w:p w:rsidR="001C01FB" w:rsidRDefault="00734339" w:rsidP="00FB65DD">
      <w:pPr>
        <w:spacing w:after="0" w:line="360" w:lineRule="auto"/>
        <w:ind w:firstLine="1440"/>
        <w:rPr>
          <w:rFonts w:ascii="Times New Roman" w:hAnsi="Times New Roman" w:cs="Times New Roman"/>
          <w:sz w:val="24"/>
          <w:szCs w:val="24"/>
        </w:rPr>
      </w:pPr>
      <w:r w:rsidRPr="00734339">
        <w:rPr>
          <w:rFonts w:ascii="Times New Roman" w:eastAsia="Times New Roman" w:hAnsi="Times New Roman" w:cs="Times New Roman"/>
          <w:sz w:val="24"/>
          <w:szCs w:val="24"/>
        </w:rPr>
        <w:t xml:space="preserve">By e-mail dated October 13, 2016, PECO’s counsel informed us that the parties had agreed to a withdrawal of </w:t>
      </w:r>
      <w:r w:rsidRPr="00734339">
        <w:rPr>
          <w:rFonts w:ascii="Times New Roman" w:hAnsi="Times New Roman" w:cs="Times New Roman"/>
          <w:sz w:val="24"/>
          <w:szCs w:val="24"/>
        </w:rPr>
        <w:t>PECO’s Microgrid Petition and Application and participation in a collaborative to address microgrid deployment and issues raised in these filings. In light of this agreement</w:t>
      </w:r>
      <w:r w:rsidR="00FB65DD">
        <w:rPr>
          <w:rFonts w:ascii="Times New Roman" w:hAnsi="Times New Roman" w:cs="Times New Roman"/>
          <w:sz w:val="24"/>
          <w:szCs w:val="24"/>
        </w:rPr>
        <w:t>,</w:t>
      </w:r>
      <w:r w:rsidRPr="00734339">
        <w:rPr>
          <w:rFonts w:ascii="Times New Roman" w:hAnsi="Times New Roman" w:cs="Times New Roman"/>
          <w:sz w:val="24"/>
          <w:szCs w:val="24"/>
        </w:rPr>
        <w:t xml:space="preserve"> the parties requested a suspension of the evidentiary hearings pending the filing of the petition for leave to withdraw the pleadings. </w:t>
      </w:r>
      <w:r w:rsidR="00B51D5C">
        <w:rPr>
          <w:rFonts w:ascii="Times New Roman" w:hAnsi="Times New Roman" w:cs="Times New Roman"/>
          <w:sz w:val="24"/>
          <w:szCs w:val="24"/>
        </w:rPr>
        <w:t xml:space="preserve"> </w:t>
      </w:r>
      <w:r w:rsidR="005255B4">
        <w:rPr>
          <w:rFonts w:ascii="Times New Roman" w:hAnsi="Times New Roman" w:cs="Times New Roman"/>
          <w:sz w:val="24"/>
          <w:szCs w:val="24"/>
        </w:rPr>
        <w:t>By e-mail dated</w:t>
      </w:r>
      <w:r w:rsidRPr="00734339">
        <w:rPr>
          <w:rFonts w:ascii="Times New Roman" w:hAnsi="Times New Roman" w:cs="Times New Roman"/>
          <w:sz w:val="24"/>
          <w:szCs w:val="24"/>
        </w:rPr>
        <w:t xml:space="preserve"> October 13, 2016, we granted the parties’ request to suspend the evidentiary hearings scheduled to take place on Oct</w:t>
      </w:r>
      <w:r w:rsidR="003A0F8A">
        <w:rPr>
          <w:rFonts w:ascii="Times New Roman" w:hAnsi="Times New Roman" w:cs="Times New Roman"/>
          <w:sz w:val="24"/>
          <w:szCs w:val="24"/>
        </w:rPr>
        <w:t>ober 18</w:t>
      </w:r>
      <w:r w:rsidR="001C01FB">
        <w:rPr>
          <w:rFonts w:ascii="Times New Roman" w:hAnsi="Times New Roman" w:cs="Times New Roman"/>
          <w:sz w:val="24"/>
          <w:szCs w:val="24"/>
        </w:rPr>
        <w:t>-19,</w:t>
      </w:r>
    </w:p>
    <w:p w:rsidR="00734339" w:rsidRPr="00734339" w:rsidRDefault="00734339" w:rsidP="001C01FB">
      <w:pPr>
        <w:spacing w:after="0" w:line="360" w:lineRule="auto"/>
        <w:rPr>
          <w:rFonts w:ascii="Times New Roman" w:hAnsi="Times New Roman" w:cs="Times New Roman"/>
          <w:sz w:val="24"/>
          <w:szCs w:val="24"/>
        </w:rPr>
      </w:pPr>
      <w:r w:rsidRPr="00734339">
        <w:rPr>
          <w:rFonts w:ascii="Times New Roman" w:hAnsi="Times New Roman" w:cs="Times New Roman"/>
          <w:sz w:val="24"/>
          <w:szCs w:val="24"/>
        </w:rPr>
        <w:t>2016.</w:t>
      </w:r>
    </w:p>
    <w:p w:rsidR="00734339" w:rsidRPr="00FB65DD" w:rsidRDefault="00734339" w:rsidP="00FB65DD">
      <w:pPr>
        <w:spacing w:after="0" w:line="360" w:lineRule="auto"/>
        <w:ind w:firstLine="1440"/>
        <w:rPr>
          <w:rFonts w:ascii="Times New Roman" w:hAnsi="Times New Roman" w:cs="Times New Roman"/>
          <w:sz w:val="24"/>
          <w:szCs w:val="24"/>
        </w:rPr>
      </w:pPr>
    </w:p>
    <w:p w:rsidR="005255B4" w:rsidRPr="00FB65DD" w:rsidRDefault="005255B4" w:rsidP="00FB65DD">
      <w:pPr>
        <w:spacing w:after="0" w:line="360" w:lineRule="auto"/>
        <w:ind w:firstLine="1440"/>
        <w:rPr>
          <w:rFonts w:ascii="Times New Roman" w:hAnsi="Times New Roman" w:cs="Times New Roman"/>
          <w:sz w:val="24"/>
          <w:szCs w:val="24"/>
        </w:rPr>
      </w:pPr>
      <w:r w:rsidRPr="00FB65DD">
        <w:rPr>
          <w:rFonts w:ascii="Times New Roman" w:hAnsi="Times New Roman" w:cs="Times New Roman"/>
          <w:sz w:val="24"/>
          <w:szCs w:val="24"/>
        </w:rPr>
        <w:t xml:space="preserve">On October 27, 2016, </w:t>
      </w:r>
      <w:r w:rsidR="00FB65DD" w:rsidRPr="00FB65DD">
        <w:rPr>
          <w:rFonts w:ascii="Times New Roman" w:hAnsi="Times New Roman" w:cs="Times New Roman"/>
          <w:sz w:val="24"/>
          <w:szCs w:val="24"/>
        </w:rPr>
        <w:t xml:space="preserve">PECO, OCA, OSBA, I&amp;E, </w:t>
      </w:r>
      <w:r w:rsidR="00BA7F16">
        <w:rPr>
          <w:rFonts w:ascii="Times New Roman" w:hAnsi="Times New Roman" w:cs="Times New Roman"/>
          <w:sz w:val="24"/>
          <w:szCs w:val="24"/>
        </w:rPr>
        <w:t>PAIEUG</w:t>
      </w:r>
      <w:r w:rsidR="00FB65DD" w:rsidRPr="00FB65DD">
        <w:rPr>
          <w:rFonts w:ascii="Times New Roman" w:hAnsi="Times New Roman" w:cs="Times New Roman"/>
          <w:sz w:val="24"/>
          <w:szCs w:val="24"/>
        </w:rPr>
        <w:t xml:space="preserve"> and RESA (</w:t>
      </w:r>
      <w:r w:rsidR="00FB65DD">
        <w:rPr>
          <w:rFonts w:ascii="Times New Roman" w:hAnsi="Times New Roman" w:cs="Times New Roman"/>
          <w:sz w:val="24"/>
          <w:szCs w:val="24"/>
        </w:rPr>
        <w:t>“</w:t>
      </w:r>
      <w:r w:rsidR="00FB65DD" w:rsidRPr="00FB65DD">
        <w:rPr>
          <w:rFonts w:ascii="Times New Roman" w:hAnsi="Times New Roman" w:cs="Times New Roman"/>
          <w:sz w:val="24"/>
          <w:szCs w:val="24"/>
        </w:rPr>
        <w:t>Joint Petitioners</w:t>
      </w:r>
      <w:r w:rsidR="00FB65DD">
        <w:rPr>
          <w:rFonts w:ascii="Times New Roman" w:hAnsi="Times New Roman" w:cs="Times New Roman"/>
          <w:sz w:val="24"/>
          <w:szCs w:val="24"/>
        </w:rPr>
        <w:t>”</w:t>
      </w:r>
      <w:r w:rsidR="00FB65DD" w:rsidRPr="00FB65DD">
        <w:rPr>
          <w:rFonts w:ascii="Times New Roman" w:hAnsi="Times New Roman" w:cs="Times New Roman"/>
          <w:sz w:val="24"/>
          <w:szCs w:val="24"/>
        </w:rPr>
        <w:t>) filed a Joint Petition for Leave to Withdraw Pleading</w:t>
      </w:r>
      <w:r w:rsidR="00FB65DD">
        <w:rPr>
          <w:rFonts w:ascii="Times New Roman" w:hAnsi="Times New Roman" w:cs="Times New Roman"/>
          <w:sz w:val="24"/>
          <w:szCs w:val="24"/>
        </w:rPr>
        <w:t>s</w:t>
      </w:r>
      <w:r w:rsidR="00FB65DD" w:rsidRPr="00FB65DD">
        <w:rPr>
          <w:rFonts w:ascii="Times New Roman" w:hAnsi="Times New Roman" w:cs="Times New Roman"/>
          <w:sz w:val="24"/>
          <w:szCs w:val="24"/>
        </w:rPr>
        <w:t xml:space="preserve"> to Permit Microgrid Collaborative Process</w:t>
      </w:r>
      <w:r w:rsidR="00FB65DD">
        <w:rPr>
          <w:rFonts w:ascii="Times New Roman" w:hAnsi="Times New Roman" w:cs="Times New Roman"/>
          <w:sz w:val="24"/>
          <w:szCs w:val="24"/>
        </w:rPr>
        <w:t xml:space="preserve"> (“Joint Petition”)</w:t>
      </w:r>
      <w:r w:rsidR="00FB65DD" w:rsidRPr="00FB65DD">
        <w:rPr>
          <w:rFonts w:ascii="Times New Roman" w:hAnsi="Times New Roman" w:cs="Times New Roman"/>
          <w:sz w:val="24"/>
          <w:szCs w:val="24"/>
        </w:rPr>
        <w:t>.</w:t>
      </w:r>
      <w:r w:rsidR="00FB65DD">
        <w:rPr>
          <w:rFonts w:ascii="Times New Roman" w:hAnsi="Times New Roman" w:cs="Times New Roman"/>
          <w:sz w:val="24"/>
          <w:szCs w:val="24"/>
        </w:rPr>
        <w:t xml:space="preserve">  The Joint Petitioners averred that Direct Energy does not oppose the Point Petition.</w:t>
      </w:r>
    </w:p>
    <w:p w:rsidR="00734339" w:rsidRPr="00734339" w:rsidRDefault="00734339" w:rsidP="00FB65DD">
      <w:pPr>
        <w:spacing w:after="0" w:line="360" w:lineRule="auto"/>
        <w:ind w:firstLine="1440"/>
        <w:rPr>
          <w:rFonts w:ascii="Times New Roman" w:eastAsia="Times New Roman" w:hAnsi="Times New Roman" w:cs="Times New Roman"/>
          <w:sz w:val="24"/>
          <w:szCs w:val="24"/>
        </w:rPr>
      </w:pPr>
    </w:p>
    <w:p w:rsidR="008F7292" w:rsidRDefault="000E2A4F" w:rsidP="000E2A4F">
      <w:pPr>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The record in this matter</w:t>
      </w:r>
      <w:r w:rsidR="008F7292">
        <w:rPr>
          <w:rFonts w:ascii="Times New Roman" w:eastAsia="Times New Roman" w:hAnsi="Times New Roman" w:cs="Times New Roman"/>
          <w:sz w:val="24"/>
          <w:szCs w:val="24"/>
        </w:rPr>
        <w:t xml:space="preserve"> consists of the </w:t>
      </w:r>
      <w:r w:rsidR="00351E4C">
        <w:rPr>
          <w:rFonts w:ascii="Times New Roman" w:eastAsia="Times New Roman" w:hAnsi="Times New Roman" w:cs="Times New Roman"/>
          <w:sz w:val="24"/>
          <w:szCs w:val="24"/>
        </w:rPr>
        <w:t xml:space="preserve">17-page </w:t>
      </w:r>
      <w:r w:rsidR="008F7292">
        <w:rPr>
          <w:rFonts w:ascii="Times New Roman" w:eastAsia="Times New Roman" w:hAnsi="Times New Roman" w:cs="Times New Roman"/>
          <w:sz w:val="24"/>
          <w:szCs w:val="24"/>
        </w:rPr>
        <w:t>transcript from the prehearing conference, PECO’s filings, the other parties’ pleadings, our Orders, and the Joint Petition.</w:t>
      </w:r>
      <w:r>
        <w:rPr>
          <w:rFonts w:ascii="Times New Roman" w:eastAsia="Times New Roman" w:hAnsi="Times New Roman" w:cs="Times New Roman"/>
          <w:sz w:val="24"/>
          <w:szCs w:val="24"/>
        </w:rPr>
        <w:t xml:space="preserve"> </w:t>
      </w:r>
      <w:r w:rsidR="00A93783">
        <w:rPr>
          <w:rFonts w:ascii="Times New Roman" w:eastAsia="Times New Roman" w:hAnsi="Times New Roman" w:cs="Times New Roman"/>
          <w:sz w:val="24"/>
          <w:szCs w:val="24"/>
        </w:rPr>
        <w:t xml:space="preserve"> </w:t>
      </w:r>
      <w:r w:rsidR="008F7292">
        <w:rPr>
          <w:rFonts w:ascii="Times New Roman" w:eastAsia="Times New Roman" w:hAnsi="Times New Roman" w:cs="Times New Roman"/>
          <w:sz w:val="24"/>
          <w:szCs w:val="24"/>
        </w:rPr>
        <w:t xml:space="preserve">The record </w:t>
      </w:r>
      <w:r>
        <w:rPr>
          <w:rFonts w:ascii="Times New Roman" w:eastAsia="Times New Roman" w:hAnsi="Times New Roman" w:cs="Times New Roman"/>
          <w:sz w:val="24"/>
          <w:szCs w:val="24"/>
        </w:rPr>
        <w:t>closed on October 27, 2016</w:t>
      </w:r>
      <w:r w:rsidRPr="002B712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rsidR="008F7292" w:rsidRDefault="008F7292" w:rsidP="000E2A4F">
      <w:pPr>
        <w:spacing w:after="0" w:line="360" w:lineRule="auto"/>
        <w:ind w:firstLine="1440"/>
        <w:rPr>
          <w:rFonts w:ascii="Times New Roman" w:eastAsia="Times New Roman" w:hAnsi="Times New Roman" w:cs="Times New Roman"/>
          <w:sz w:val="24"/>
          <w:szCs w:val="24"/>
        </w:rPr>
      </w:pPr>
    </w:p>
    <w:p w:rsidR="000E2A4F" w:rsidRPr="000E2A4F" w:rsidRDefault="000E2A4F" w:rsidP="000E2A4F">
      <w:pPr>
        <w:spacing w:after="0" w:line="360" w:lineRule="auto"/>
        <w:ind w:firstLine="1440"/>
        <w:rPr>
          <w:rFonts w:ascii="Times New Roman" w:eastAsia="Times New Roman" w:hAnsi="Times New Roman" w:cs="Times New Roman"/>
          <w:sz w:val="24"/>
          <w:szCs w:val="24"/>
        </w:rPr>
      </w:pPr>
      <w:r w:rsidRPr="005E4274">
        <w:rPr>
          <w:rFonts w:ascii="Times New Roman" w:eastAsia="Times New Roman" w:hAnsi="Times New Roman" w:cs="Times New Roman"/>
          <w:sz w:val="24"/>
          <w:szCs w:val="24"/>
        </w:rPr>
        <w:t xml:space="preserve">For the reasons set forth below, the </w:t>
      </w:r>
      <w:r>
        <w:rPr>
          <w:rFonts w:ascii="Times New Roman" w:eastAsia="Times New Roman" w:hAnsi="Times New Roman" w:cs="Times New Roman"/>
          <w:sz w:val="24"/>
          <w:szCs w:val="24"/>
        </w:rPr>
        <w:t>Joint Petition is granted.</w:t>
      </w:r>
    </w:p>
    <w:p w:rsidR="002B7124" w:rsidRPr="002B7124" w:rsidRDefault="002B7124" w:rsidP="002B7124">
      <w:pPr>
        <w:spacing w:after="0" w:line="360" w:lineRule="auto"/>
        <w:rPr>
          <w:rFonts w:ascii="Times New Roman" w:eastAsia="Times New Roman" w:hAnsi="Times New Roman" w:cs="Times New Roman"/>
          <w:sz w:val="24"/>
          <w:szCs w:val="24"/>
        </w:rPr>
      </w:pPr>
    </w:p>
    <w:p w:rsidR="002B7124" w:rsidRDefault="002B7124" w:rsidP="002B7124">
      <w:pPr>
        <w:keepNext/>
        <w:tabs>
          <w:tab w:val="left" w:pos="0"/>
        </w:tabs>
        <w:spacing w:after="0" w:line="360" w:lineRule="auto"/>
        <w:jc w:val="center"/>
        <w:outlineLvl w:val="0"/>
        <w:rPr>
          <w:rFonts w:ascii="Times New Roman" w:eastAsia="Times New Roman" w:hAnsi="Times New Roman" w:cs="Times New Roman"/>
          <w:sz w:val="24"/>
          <w:szCs w:val="24"/>
          <w:u w:val="single"/>
        </w:rPr>
      </w:pPr>
      <w:r w:rsidRPr="002B7124">
        <w:rPr>
          <w:rFonts w:ascii="Times New Roman" w:eastAsia="Times New Roman" w:hAnsi="Times New Roman" w:cs="Times New Roman"/>
          <w:sz w:val="24"/>
          <w:szCs w:val="24"/>
          <w:u w:val="single"/>
        </w:rPr>
        <w:lastRenderedPageBreak/>
        <w:t>FINDINGS OF FACT</w:t>
      </w:r>
    </w:p>
    <w:p w:rsidR="00B1153D" w:rsidRPr="002B7124" w:rsidRDefault="00B1153D" w:rsidP="002B7124">
      <w:pPr>
        <w:keepNext/>
        <w:tabs>
          <w:tab w:val="left" w:pos="0"/>
        </w:tabs>
        <w:spacing w:after="0" w:line="360" w:lineRule="auto"/>
        <w:jc w:val="center"/>
        <w:outlineLvl w:val="0"/>
        <w:rPr>
          <w:rFonts w:ascii="Times New Roman" w:eastAsia="Times New Roman" w:hAnsi="Times New Roman" w:cs="Times New Roman"/>
          <w:sz w:val="24"/>
          <w:szCs w:val="24"/>
          <w:u w:val="single"/>
        </w:rPr>
      </w:pPr>
    </w:p>
    <w:p w:rsidR="000E2A4F" w:rsidRPr="00EB56D5" w:rsidRDefault="000E2A4F" w:rsidP="00EB56D5">
      <w:pPr>
        <w:pStyle w:val="ListParagraph"/>
        <w:numPr>
          <w:ilvl w:val="0"/>
          <w:numId w:val="4"/>
        </w:numPr>
        <w:tabs>
          <w:tab w:val="left" w:pos="0"/>
        </w:tabs>
        <w:spacing w:after="0" w:line="360" w:lineRule="auto"/>
        <w:ind w:left="0" w:firstLine="1440"/>
        <w:rPr>
          <w:rFonts w:ascii="Times New Roman" w:eastAsia="Times New Roman" w:hAnsi="Times New Roman" w:cs="Times New Roman"/>
          <w:sz w:val="24"/>
          <w:szCs w:val="24"/>
        </w:rPr>
      </w:pPr>
      <w:r w:rsidRPr="00EB56D5">
        <w:rPr>
          <w:rFonts w:ascii="Times New Roman" w:eastAsia="Times New Roman" w:hAnsi="Times New Roman" w:cs="Times New Roman"/>
          <w:sz w:val="24"/>
          <w:szCs w:val="24"/>
        </w:rPr>
        <w:t>On May 18, 2016, PECO filed a Petition for (1) Approval of its Microgrid Integrated Technology Pilot Plan and (2) Issuance of a Declaratory Order Regarding the Recovery of Microgrid Costs, and the related Application.</w:t>
      </w:r>
    </w:p>
    <w:p w:rsidR="007E245A" w:rsidRDefault="007E245A" w:rsidP="00EB56D5">
      <w:pPr>
        <w:tabs>
          <w:tab w:val="left" w:pos="0"/>
        </w:tabs>
        <w:spacing w:after="0" w:line="360" w:lineRule="auto"/>
        <w:ind w:firstLine="1440"/>
        <w:rPr>
          <w:rFonts w:ascii="Times New Roman" w:eastAsia="Times New Roman" w:hAnsi="Times New Roman" w:cs="Times New Roman"/>
          <w:sz w:val="24"/>
          <w:szCs w:val="24"/>
        </w:rPr>
      </w:pPr>
    </w:p>
    <w:p w:rsidR="007E245A" w:rsidRPr="00EB56D5" w:rsidRDefault="007E245A" w:rsidP="00EB56D5">
      <w:pPr>
        <w:pStyle w:val="ListParagraph"/>
        <w:numPr>
          <w:ilvl w:val="0"/>
          <w:numId w:val="4"/>
        </w:numPr>
        <w:tabs>
          <w:tab w:val="left" w:pos="0"/>
        </w:tabs>
        <w:spacing w:after="0" w:line="360" w:lineRule="auto"/>
        <w:ind w:left="0" w:firstLine="1440"/>
        <w:rPr>
          <w:rFonts w:ascii="Times New Roman" w:eastAsia="Times New Roman" w:hAnsi="Times New Roman" w:cs="Times New Roman"/>
          <w:sz w:val="24"/>
          <w:szCs w:val="24"/>
        </w:rPr>
      </w:pPr>
      <w:r w:rsidRPr="00EB56D5">
        <w:rPr>
          <w:rFonts w:ascii="Times New Roman" w:eastAsia="Times New Roman" w:hAnsi="Times New Roman" w:cs="Times New Roman"/>
          <w:sz w:val="24"/>
          <w:szCs w:val="24"/>
        </w:rPr>
        <w:t xml:space="preserve">Notice of the Petition and Application filings was published in the </w:t>
      </w:r>
      <w:r w:rsidRPr="00EB56D5">
        <w:rPr>
          <w:rFonts w:ascii="Times New Roman" w:eastAsia="Times New Roman" w:hAnsi="Times New Roman" w:cs="Times New Roman"/>
          <w:i/>
          <w:sz w:val="24"/>
          <w:szCs w:val="24"/>
        </w:rPr>
        <w:t>Pennsylvania Bulletin</w:t>
      </w:r>
      <w:r w:rsidRPr="00EB56D5">
        <w:rPr>
          <w:rFonts w:ascii="Times New Roman" w:eastAsia="Times New Roman" w:hAnsi="Times New Roman" w:cs="Times New Roman"/>
          <w:sz w:val="24"/>
          <w:szCs w:val="24"/>
        </w:rPr>
        <w:t xml:space="preserve"> on June 4, 2016.  </w:t>
      </w:r>
    </w:p>
    <w:p w:rsidR="0088553C" w:rsidRDefault="0088553C" w:rsidP="00EB56D5">
      <w:pPr>
        <w:tabs>
          <w:tab w:val="left" w:pos="0"/>
        </w:tabs>
        <w:spacing w:after="0" w:line="360" w:lineRule="auto"/>
        <w:ind w:firstLine="1440"/>
        <w:rPr>
          <w:rFonts w:ascii="Times New Roman" w:eastAsia="Times New Roman" w:hAnsi="Times New Roman" w:cs="Times New Roman"/>
          <w:sz w:val="24"/>
          <w:szCs w:val="24"/>
        </w:rPr>
      </w:pPr>
    </w:p>
    <w:p w:rsidR="007E245A" w:rsidRPr="00EB56D5" w:rsidRDefault="007E245A" w:rsidP="00EB56D5">
      <w:pPr>
        <w:pStyle w:val="ListParagraph"/>
        <w:numPr>
          <w:ilvl w:val="0"/>
          <w:numId w:val="4"/>
        </w:numPr>
        <w:tabs>
          <w:tab w:val="left" w:pos="0"/>
        </w:tabs>
        <w:spacing w:after="0" w:line="360" w:lineRule="auto"/>
        <w:ind w:left="0" w:firstLine="1440"/>
        <w:rPr>
          <w:rFonts w:ascii="Times New Roman" w:eastAsia="Times New Roman" w:hAnsi="Times New Roman" w:cs="Times New Roman"/>
          <w:sz w:val="24"/>
          <w:szCs w:val="24"/>
        </w:rPr>
      </w:pPr>
      <w:r w:rsidRPr="00EB56D5">
        <w:rPr>
          <w:rFonts w:ascii="Times New Roman" w:eastAsia="Times New Roman" w:hAnsi="Times New Roman" w:cs="Times New Roman"/>
          <w:sz w:val="24"/>
          <w:szCs w:val="24"/>
        </w:rPr>
        <w:t>The deadline for filing formal protests, petitions to intervene and answers was June 20, 2016.</w:t>
      </w:r>
    </w:p>
    <w:p w:rsidR="007E245A" w:rsidRPr="007E245A" w:rsidRDefault="007E245A" w:rsidP="00EB56D5">
      <w:pPr>
        <w:tabs>
          <w:tab w:val="left" w:pos="0"/>
        </w:tabs>
        <w:spacing w:after="0" w:line="360" w:lineRule="auto"/>
        <w:ind w:firstLine="1440"/>
        <w:rPr>
          <w:rFonts w:ascii="Times New Roman" w:eastAsia="Times New Roman" w:hAnsi="Times New Roman" w:cs="Times New Roman"/>
          <w:sz w:val="24"/>
          <w:szCs w:val="24"/>
        </w:rPr>
      </w:pPr>
    </w:p>
    <w:p w:rsidR="007E245A" w:rsidRPr="00EB56D5" w:rsidRDefault="0088553C" w:rsidP="00EB56D5">
      <w:pPr>
        <w:pStyle w:val="ListParagraph"/>
        <w:numPr>
          <w:ilvl w:val="0"/>
          <w:numId w:val="4"/>
        </w:numPr>
        <w:tabs>
          <w:tab w:val="left" w:pos="0"/>
        </w:tabs>
        <w:spacing w:after="0" w:line="360" w:lineRule="auto"/>
        <w:ind w:left="0" w:firstLine="1440"/>
        <w:rPr>
          <w:rFonts w:ascii="Times New Roman" w:eastAsia="Times New Roman" w:hAnsi="Times New Roman" w:cs="Times New Roman"/>
          <w:sz w:val="24"/>
          <w:szCs w:val="24"/>
        </w:rPr>
      </w:pPr>
      <w:r w:rsidRPr="00EB56D5">
        <w:rPr>
          <w:rFonts w:ascii="Times New Roman" w:eastAsia="Times New Roman" w:hAnsi="Times New Roman" w:cs="Times New Roman"/>
          <w:sz w:val="24"/>
          <w:szCs w:val="24"/>
        </w:rPr>
        <w:t>On June 7, 2016, OSBA</w:t>
      </w:r>
      <w:r w:rsidR="007E245A" w:rsidRPr="00EB56D5">
        <w:rPr>
          <w:rFonts w:ascii="Times New Roman" w:eastAsia="Times New Roman" w:hAnsi="Times New Roman" w:cs="Times New Roman"/>
          <w:sz w:val="24"/>
          <w:szCs w:val="24"/>
        </w:rPr>
        <w:t xml:space="preserve"> filed a Notice of</w:t>
      </w:r>
      <w:r w:rsidR="00EB56D5" w:rsidRPr="00EB56D5">
        <w:rPr>
          <w:rFonts w:ascii="Times New Roman" w:eastAsia="Times New Roman" w:hAnsi="Times New Roman" w:cs="Times New Roman"/>
          <w:sz w:val="24"/>
          <w:szCs w:val="24"/>
        </w:rPr>
        <w:t xml:space="preserve"> Intervention, Public Statement</w:t>
      </w:r>
      <w:r w:rsidRPr="00EB56D5">
        <w:rPr>
          <w:rFonts w:ascii="Times New Roman" w:eastAsia="Times New Roman" w:hAnsi="Times New Roman" w:cs="Times New Roman"/>
          <w:sz w:val="24"/>
          <w:szCs w:val="24"/>
        </w:rPr>
        <w:t>,</w:t>
      </w:r>
      <w:r w:rsidR="00EB56D5" w:rsidRPr="00EB56D5">
        <w:rPr>
          <w:rFonts w:ascii="Times New Roman" w:eastAsia="Times New Roman" w:hAnsi="Times New Roman" w:cs="Times New Roman"/>
          <w:sz w:val="24"/>
          <w:szCs w:val="24"/>
        </w:rPr>
        <w:t xml:space="preserve"> </w:t>
      </w:r>
      <w:r w:rsidR="007E245A" w:rsidRPr="00EB56D5">
        <w:rPr>
          <w:rFonts w:ascii="Times New Roman" w:eastAsia="Times New Roman" w:hAnsi="Times New Roman" w:cs="Times New Roman"/>
          <w:sz w:val="24"/>
          <w:szCs w:val="24"/>
        </w:rPr>
        <w:t>Notice of Appearance</w:t>
      </w:r>
      <w:r w:rsidRPr="00EB56D5">
        <w:rPr>
          <w:rFonts w:ascii="Times New Roman" w:eastAsia="Times New Roman" w:hAnsi="Times New Roman" w:cs="Times New Roman"/>
          <w:sz w:val="24"/>
          <w:szCs w:val="24"/>
        </w:rPr>
        <w:t xml:space="preserve"> and an Answer</w:t>
      </w:r>
      <w:r w:rsidR="007E245A" w:rsidRPr="00EB56D5">
        <w:rPr>
          <w:rFonts w:ascii="Times New Roman" w:eastAsia="Times New Roman" w:hAnsi="Times New Roman" w:cs="Times New Roman"/>
          <w:sz w:val="24"/>
          <w:szCs w:val="24"/>
        </w:rPr>
        <w:t xml:space="preserve">.  </w:t>
      </w:r>
    </w:p>
    <w:p w:rsidR="007E245A" w:rsidRPr="007E245A" w:rsidRDefault="007E245A" w:rsidP="00EB56D5">
      <w:pPr>
        <w:tabs>
          <w:tab w:val="left" w:pos="0"/>
        </w:tabs>
        <w:spacing w:after="0" w:line="360" w:lineRule="auto"/>
        <w:ind w:firstLine="1440"/>
        <w:rPr>
          <w:rFonts w:ascii="Times New Roman" w:eastAsia="Times New Roman" w:hAnsi="Times New Roman" w:cs="Times New Roman"/>
          <w:sz w:val="24"/>
          <w:szCs w:val="24"/>
        </w:rPr>
      </w:pPr>
    </w:p>
    <w:p w:rsidR="007E245A" w:rsidRPr="00EB56D5" w:rsidRDefault="007E245A" w:rsidP="00EB56D5">
      <w:pPr>
        <w:pStyle w:val="ListParagraph"/>
        <w:numPr>
          <w:ilvl w:val="0"/>
          <w:numId w:val="4"/>
        </w:numPr>
        <w:tabs>
          <w:tab w:val="left" w:pos="0"/>
        </w:tabs>
        <w:spacing w:after="0" w:line="360" w:lineRule="auto"/>
        <w:ind w:left="0" w:firstLine="1440"/>
        <w:rPr>
          <w:rFonts w:ascii="Times New Roman" w:eastAsia="Times New Roman" w:hAnsi="Times New Roman" w:cs="Times New Roman"/>
          <w:sz w:val="24"/>
          <w:szCs w:val="24"/>
        </w:rPr>
      </w:pPr>
      <w:r w:rsidRPr="00EB56D5">
        <w:rPr>
          <w:rFonts w:ascii="Times New Roman" w:eastAsia="Times New Roman" w:hAnsi="Times New Roman" w:cs="Times New Roman"/>
          <w:sz w:val="24"/>
          <w:szCs w:val="24"/>
        </w:rPr>
        <w:t xml:space="preserve">A Prehearing Order was </w:t>
      </w:r>
      <w:r w:rsidR="00EB56D5" w:rsidRPr="00EB56D5">
        <w:rPr>
          <w:rFonts w:ascii="Times New Roman" w:eastAsia="Times New Roman" w:hAnsi="Times New Roman" w:cs="Times New Roman"/>
          <w:sz w:val="24"/>
          <w:szCs w:val="24"/>
        </w:rPr>
        <w:t xml:space="preserve">issued </w:t>
      </w:r>
      <w:r w:rsidRPr="00EB56D5">
        <w:rPr>
          <w:rFonts w:ascii="Times New Roman" w:eastAsia="Times New Roman" w:hAnsi="Times New Roman" w:cs="Times New Roman"/>
          <w:sz w:val="24"/>
          <w:szCs w:val="24"/>
        </w:rPr>
        <w:t>on June 10, 2016.</w:t>
      </w:r>
    </w:p>
    <w:p w:rsidR="007E245A" w:rsidRPr="007E245A" w:rsidRDefault="007E245A" w:rsidP="00EB56D5">
      <w:pPr>
        <w:tabs>
          <w:tab w:val="left" w:pos="0"/>
        </w:tabs>
        <w:spacing w:after="0" w:line="360" w:lineRule="auto"/>
        <w:ind w:firstLine="1440"/>
        <w:rPr>
          <w:rFonts w:ascii="Times New Roman" w:eastAsia="Times New Roman" w:hAnsi="Times New Roman" w:cs="Times New Roman"/>
          <w:sz w:val="24"/>
          <w:szCs w:val="24"/>
        </w:rPr>
      </w:pPr>
    </w:p>
    <w:p w:rsidR="007E245A" w:rsidRPr="00EB56D5" w:rsidRDefault="007E245A" w:rsidP="00EB56D5">
      <w:pPr>
        <w:pStyle w:val="ListParagraph"/>
        <w:numPr>
          <w:ilvl w:val="0"/>
          <w:numId w:val="4"/>
        </w:numPr>
        <w:tabs>
          <w:tab w:val="left" w:pos="0"/>
        </w:tabs>
        <w:spacing w:after="0" w:line="360" w:lineRule="auto"/>
        <w:ind w:left="0" w:firstLine="1440"/>
        <w:rPr>
          <w:rFonts w:ascii="Times New Roman" w:eastAsia="Times New Roman" w:hAnsi="Times New Roman" w:cs="Times New Roman"/>
          <w:sz w:val="24"/>
          <w:szCs w:val="24"/>
        </w:rPr>
      </w:pPr>
      <w:r w:rsidRPr="00EB56D5">
        <w:rPr>
          <w:rFonts w:ascii="Times New Roman" w:eastAsia="Times New Roman" w:hAnsi="Times New Roman" w:cs="Times New Roman"/>
          <w:sz w:val="24"/>
          <w:szCs w:val="24"/>
        </w:rPr>
        <w:t>On June 14, 2016, a Notice of Appearance was filed by counsel for I&amp;E.</w:t>
      </w:r>
    </w:p>
    <w:p w:rsidR="007E245A" w:rsidRPr="007E245A" w:rsidRDefault="007E245A" w:rsidP="00EB56D5">
      <w:pPr>
        <w:tabs>
          <w:tab w:val="left" w:pos="0"/>
        </w:tabs>
        <w:spacing w:after="0" w:line="360" w:lineRule="auto"/>
        <w:ind w:firstLine="1440"/>
        <w:rPr>
          <w:rFonts w:ascii="Times New Roman" w:eastAsia="Times New Roman" w:hAnsi="Times New Roman" w:cs="Times New Roman"/>
          <w:sz w:val="24"/>
          <w:szCs w:val="24"/>
        </w:rPr>
      </w:pPr>
    </w:p>
    <w:p w:rsidR="007E245A" w:rsidRPr="00EB56D5" w:rsidRDefault="007E245A" w:rsidP="00EB56D5">
      <w:pPr>
        <w:pStyle w:val="ListParagraph"/>
        <w:numPr>
          <w:ilvl w:val="0"/>
          <w:numId w:val="4"/>
        </w:numPr>
        <w:tabs>
          <w:tab w:val="left" w:pos="0"/>
        </w:tabs>
        <w:spacing w:after="0" w:line="360" w:lineRule="auto"/>
        <w:ind w:left="0" w:firstLine="1440"/>
        <w:rPr>
          <w:rFonts w:ascii="Times New Roman" w:eastAsia="Times New Roman" w:hAnsi="Times New Roman" w:cs="Times New Roman"/>
          <w:sz w:val="24"/>
          <w:szCs w:val="24"/>
        </w:rPr>
      </w:pPr>
      <w:r w:rsidRPr="00EB56D5">
        <w:rPr>
          <w:rFonts w:ascii="Times New Roman" w:eastAsia="Times New Roman" w:hAnsi="Times New Roman" w:cs="Times New Roman"/>
          <w:sz w:val="24"/>
          <w:szCs w:val="24"/>
        </w:rPr>
        <w:t xml:space="preserve">On June 20, 2016, OCA filed a Notice of Intervention, Public Statement and an Answer. </w:t>
      </w:r>
    </w:p>
    <w:p w:rsidR="007E245A" w:rsidRPr="007E245A" w:rsidRDefault="007E245A" w:rsidP="00EB56D5">
      <w:pPr>
        <w:tabs>
          <w:tab w:val="left" w:pos="0"/>
        </w:tabs>
        <w:spacing w:after="0" w:line="360" w:lineRule="auto"/>
        <w:ind w:firstLine="1440"/>
        <w:rPr>
          <w:rFonts w:ascii="Times New Roman" w:eastAsia="Times New Roman" w:hAnsi="Times New Roman" w:cs="Times New Roman"/>
          <w:sz w:val="24"/>
          <w:szCs w:val="24"/>
        </w:rPr>
      </w:pPr>
    </w:p>
    <w:p w:rsidR="007E245A" w:rsidRDefault="007E245A" w:rsidP="00EB56D5">
      <w:pPr>
        <w:pStyle w:val="ListParagraph"/>
        <w:numPr>
          <w:ilvl w:val="0"/>
          <w:numId w:val="4"/>
        </w:numPr>
        <w:tabs>
          <w:tab w:val="left" w:pos="0"/>
        </w:tabs>
        <w:spacing w:after="0" w:line="360" w:lineRule="auto"/>
        <w:ind w:left="0" w:firstLine="1440"/>
        <w:rPr>
          <w:rFonts w:ascii="Times New Roman" w:eastAsia="Times New Roman" w:hAnsi="Times New Roman" w:cs="Times New Roman"/>
          <w:sz w:val="24"/>
          <w:szCs w:val="24"/>
        </w:rPr>
      </w:pPr>
      <w:r w:rsidRPr="00EB56D5">
        <w:rPr>
          <w:rFonts w:ascii="Times New Roman" w:eastAsia="Times New Roman" w:hAnsi="Times New Roman" w:cs="Times New Roman"/>
          <w:sz w:val="24"/>
          <w:szCs w:val="24"/>
        </w:rPr>
        <w:t xml:space="preserve">On June 20, 2016, PAIEUG filed a Petition to Intervene and </w:t>
      </w:r>
      <w:r w:rsidR="0088553C" w:rsidRPr="00EB56D5">
        <w:rPr>
          <w:rFonts w:ascii="Times New Roman" w:eastAsia="Times New Roman" w:hAnsi="Times New Roman" w:cs="Times New Roman"/>
          <w:sz w:val="24"/>
          <w:szCs w:val="24"/>
        </w:rPr>
        <w:t xml:space="preserve">an </w:t>
      </w:r>
      <w:r w:rsidRPr="00EB56D5">
        <w:rPr>
          <w:rFonts w:ascii="Times New Roman" w:eastAsia="Times New Roman" w:hAnsi="Times New Roman" w:cs="Times New Roman"/>
          <w:sz w:val="24"/>
          <w:szCs w:val="24"/>
        </w:rPr>
        <w:t>Answer</w:t>
      </w:r>
      <w:r w:rsidR="00CE07E2">
        <w:rPr>
          <w:rFonts w:ascii="Times New Roman" w:eastAsia="Times New Roman" w:hAnsi="Times New Roman" w:cs="Times New Roman"/>
          <w:sz w:val="24"/>
          <w:szCs w:val="24"/>
        </w:rPr>
        <w:t>.</w:t>
      </w:r>
      <w:r w:rsidRPr="00EB56D5">
        <w:rPr>
          <w:rFonts w:ascii="Times New Roman" w:eastAsia="Times New Roman" w:hAnsi="Times New Roman" w:cs="Times New Roman"/>
          <w:sz w:val="24"/>
          <w:szCs w:val="24"/>
        </w:rPr>
        <w:t xml:space="preserve"> </w:t>
      </w:r>
    </w:p>
    <w:p w:rsidR="00EB56D5" w:rsidRPr="00EB56D5" w:rsidRDefault="00EB56D5" w:rsidP="00EB56D5">
      <w:pPr>
        <w:tabs>
          <w:tab w:val="left" w:pos="0"/>
        </w:tabs>
        <w:spacing w:after="0" w:line="360" w:lineRule="auto"/>
        <w:rPr>
          <w:rFonts w:ascii="Times New Roman" w:eastAsia="Times New Roman" w:hAnsi="Times New Roman" w:cs="Times New Roman"/>
          <w:sz w:val="24"/>
          <w:szCs w:val="24"/>
        </w:rPr>
      </w:pPr>
    </w:p>
    <w:p w:rsidR="007E245A" w:rsidRPr="00EB56D5" w:rsidRDefault="007E245A" w:rsidP="00EB56D5">
      <w:pPr>
        <w:pStyle w:val="ListParagraph"/>
        <w:numPr>
          <w:ilvl w:val="0"/>
          <w:numId w:val="4"/>
        </w:numPr>
        <w:tabs>
          <w:tab w:val="left" w:pos="0"/>
        </w:tabs>
        <w:spacing w:after="0" w:line="360" w:lineRule="auto"/>
        <w:ind w:left="0" w:firstLine="1440"/>
        <w:rPr>
          <w:rFonts w:ascii="Times New Roman" w:eastAsia="Times New Roman" w:hAnsi="Times New Roman" w:cs="Times New Roman"/>
          <w:sz w:val="24"/>
          <w:szCs w:val="24"/>
        </w:rPr>
      </w:pPr>
      <w:r w:rsidRPr="00EB56D5">
        <w:rPr>
          <w:rFonts w:ascii="Times New Roman" w:eastAsia="Times New Roman" w:hAnsi="Times New Roman" w:cs="Times New Roman"/>
          <w:sz w:val="24"/>
          <w:szCs w:val="24"/>
        </w:rPr>
        <w:t>On June 20, 2016, RESA and Direct Energy filed Petitions to Intervene.</w:t>
      </w:r>
    </w:p>
    <w:p w:rsidR="007E245A" w:rsidRPr="007E245A" w:rsidRDefault="007E245A" w:rsidP="00EB56D5">
      <w:pPr>
        <w:tabs>
          <w:tab w:val="left" w:pos="0"/>
        </w:tabs>
        <w:spacing w:after="0" w:line="360" w:lineRule="auto"/>
        <w:ind w:firstLine="1440"/>
        <w:rPr>
          <w:rFonts w:ascii="Times New Roman" w:eastAsia="Times New Roman" w:hAnsi="Times New Roman" w:cs="Times New Roman"/>
          <w:sz w:val="24"/>
          <w:szCs w:val="24"/>
        </w:rPr>
      </w:pPr>
    </w:p>
    <w:p w:rsidR="002B7124" w:rsidRPr="00EB56D5" w:rsidRDefault="007E245A" w:rsidP="00EB56D5">
      <w:pPr>
        <w:pStyle w:val="ListParagraph"/>
        <w:numPr>
          <w:ilvl w:val="0"/>
          <w:numId w:val="4"/>
        </w:numPr>
        <w:tabs>
          <w:tab w:val="left" w:pos="0"/>
        </w:tabs>
        <w:spacing w:after="0" w:line="360" w:lineRule="auto"/>
        <w:ind w:left="0" w:firstLine="1440"/>
        <w:rPr>
          <w:rFonts w:ascii="Times New Roman" w:eastAsia="Times New Roman" w:hAnsi="Times New Roman" w:cs="Times New Roman"/>
          <w:sz w:val="24"/>
          <w:szCs w:val="24"/>
        </w:rPr>
      </w:pPr>
      <w:r w:rsidRPr="00EB56D5">
        <w:rPr>
          <w:rFonts w:ascii="Times New Roman" w:eastAsia="Times New Roman" w:hAnsi="Times New Roman" w:cs="Times New Roman"/>
          <w:sz w:val="24"/>
          <w:szCs w:val="24"/>
        </w:rPr>
        <w:t xml:space="preserve">A prehearing conference was held on Wednesday, June 22, 2016, at 2:00 p.m.  </w:t>
      </w:r>
    </w:p>
    <w:p w:rsidR="00EB56D5" w:rsidRPr="00EB56D5" w:rsidRDefault="00EB56D5" w:rsidP="00EB56D5">
      <w:pPr>
        <w:tabs>
          <w:tab w:val="left" w:pos="0"/>
        </w:tabs>
        <w:spacing w:after="0" w:line="360" w:lineRule="auto"/>
        <w:ind w:firstLine="1440"/>
        <w:rPr>
          <w:rFonts w:ascii="Times New Roman" w:eastAsia="Times New Roman" w:hAnsi="Times New Roman" w:cs="Times New Roman"/>
          <w:sz w:val="24"/>
          <w:szCs w:val="24"/>
        </w:rPr>
      </w:pPr>
    </w:p>
    <w:p w:rsidR="00EB56D5" w:rsidRPr="00EB56D5" w:rsidRDefault="00EB56D5" w:rsidP="00EB56D5">
      <w:pPr>
        <w:pStyle w:val="ListParagraph"/>
        <w:numPr>
          <w:ilvl w:val="0"/>
          <w:numId w:val="4"/>
        </w:numPr>
        <w:suppressAutoHyphens/>
        <w:autoSpaceDE w:val="0"/>
        <w:autoSpaceDN w:val="0"/>
        <w:spacing w:after="0" w:line="360" w:lineRule="auto"/>
        <w:ind w:left="0" w:firstLine="1440"/>
        <w:rPr>
          <w:rFonts w:ascii="Times New Roman" w:eastAsia="Times New Roman" w:hAnsi="Times New Roman"/>
          <w:sz w:val="24"/>
          <w:szCs w:val="24"/>
        </w:rPr>
      </w:pPr>
      <w:r w:rsidRPr="00EB56D5">
        <w:rPr>
          <w:rFonts w:ascii="Times New Roman" w:eastAsia="Times New Roman" w:hAnsi="Times New Roman"/>
          <w:sz w:val="24"/>
          <w:szCs w:val="24"/>
        </w:rPr>
        <w:t xml:space="preserve">The </w:t>
      </w:r>
      <w:r w:rsidR="00CE07E2">
        <w:rPr>
          <w:rFonts w:ascii="Times New Roman" w:eastAsia="Times New Roman" w:hAnsi="Times New Roman"/>
          <w:sz w:val="24"/>
          <w:szCs w:val="24"/>
        </w:rPr>
        <w:t>litigation schedule</w:t>
      </w:r>
      <w:r w:rsidRPr="00EB56D5">
        <w:rPr>
          <w:rFonts w:ascii="Times New Roman" w:eastAsia="Times New Roman" w:hAnsi="Times New Roman"/>
          <w:sz w:val="24"/>
          <w:szCs w:val="24"/>
        </w:rPr>
        <w:t xml:space="preserve"> established at the prehearing conference was memorialized in the Order dated July 13, 2016. </w:t>
      </w:r>
    </w:p>
    <w:p w:rsidR="00EB56D5" w:rsidRPr="00EB56D5" w:rsidRDefault="00EB56D5" w:rsidP="00EB56D5">
      <w:pPr>
        <w:suppressAutoHyphens/>
        <w:autoSpaceDE w:val="0"/>
        <w:autoSpaceDN w:val="0"/>
        <w:spacing w:after="0" w:line="360" w:lineRule="auto"/>
        <w:ind w:firstLine="1440"/>
        <w:rPr>
          <w:rFonts w:ascii="Times New Roman" w:eastAsia="Times New Roman" w:hAnsi="Times New Roman"/>
          <w:sz w:val="24"/>
          <w:szCs w:val="24"/>
        </w:rPr>
      </w:pPr>
    </w:p>
    <w:p w:rsidR="00EB56D5" w:rsidRPr="00EB56D5" w:rsidRDefault="00EB56D5" w:rsidP="00EB56D5">
      <w:pPr>
        <w:pStyle w:val="ListParagraph"/>
        <w:numPr>
          <w:ilvl w:val="0"/>
          <w:numId w:val="4"/>
        </w:numPr>
        <w:tabs>
          <w:tab w:val="left" w:pos="-90"/>
          <w:tab w:val="left" w:pos="0"/>
        </w:tabs>
        <w:spacing w:after="0" w:line="360" w:lineRule="auto"/>
        <w:ind w:left="0" w:firstLine="1440"/>
        <w:rPr>
          <w:rFonts w:ascii="Times New Roman" w:eastAsia="Times New Roman" w:hAnsi="Times New Roman" w:cs="Times New Roman"/>
          <w:sz w:val="24"/>
          <w:szCs w:val="24"/>
        </w:rPr>
      </w:pPr>
      <w:r w:rsidRPr="00EB56D5">
        <w:rPr>
          <w:rFonts w:ascii="Times New Roman" w:eastAsia="Times New Roman" w:hAnsi="Times New Roman" w:cs="Times New Roman"/>
          <w:sz w:val="24"/>
          <w:szCs w:val="24"/>
        </w:rPr>
        <w:lastRenderedPageBreak/>
        <w:t>By Order dated September 15, 2016, the litigation schedule was revised in order to allow for the filing of PECO’s Supplemental Direct Testimony and other parties’ Surrebuttal Testimony and response to Supplemental Direct.</w:t>
      </w:r>
    </w:p>
    <w:p w:rsidR="00EB56D5" w:rsidRDefault="00EB56D5" w:rsidP="00EB56D5">
      <w:pPr>
        <w:tabs>
          <w:tab w:val="left" w:pos="0"/>
        </w:tabs>
        <w:spacing w:after="0" w:line="360" w:lineRule="auto"/>
        <w:ind w:firstLine="1440"/>
        <w:rPr>
          <w:rFonts w:ascii="Times New Roman" w:eastAsia="Times New Roman" w:hAnsi="Times New Roman" w:cs="Times New Roman"/>
          <w:sz w:val="24"/>
          <w:szCs w:val="24"/>
        </w:rPr>
      </w:pPr>
    </w:p>
    <w:p w:rsidR="0088553C" w:rsidRPr="00EB56D5" w:rsidRDefault="00B60F1D" w:rsidP="00EB56D5">
      <w:pPr>
        <w:pStyle w:val="ListParagraph"/>
        <w:numPr>
          <w:ilvl w:val="0"/>
          <w:numId w:val="4"/>
        </w:numPr>
        <w:tabs>
          <w:tab w:val="left" w:pos="0"/>
        </w:tabs>
        <w:spacing w:after="0" w:line="360" w:lineRule="auto"/>
        <w:ind w:left="0" w:firstLine="1440"/>
        <w:rPr>
          <w:rFonts w:ascii="Times New Roman" w:eastAsia="Times New Roman" w:hAnsi="Times New Roman" w:cs="Times New Roman"/>
          <w:sz w:val="24"/>
          <w:szCs w:val="24"/>
        </w:rPr>
      </w:pPr>
      <w:r w:rsidRPr="00EB56D5">
        <w:rPr>
          <w:rFonts w:ascii="Times New Roman" w:hAnsi="Times New Roman" w:cs="Times New Roman"/>
          <w:sz w:val="24"/>
          <w:szCs w:val="24"/>
        </w:rPr>
        <w:t xml:space="preserve">On October 27, 2016, PECO, OCA, OSBA, I&amp;E, </w:t>
      </w:r>
      <w:r w:rsidR="00BA7F16">
        <w:rPr>
          <w:rFonts w:ascii="Times New Roman" w:hAnsi="Times New Roman" w:cs="Times New Roman"/>
          <w:sz w:val="24"/>
          <w:szCs w:val="24"/>
        </w:rPr>
        <w:t>PAIEUG</w:t>
      </w:r>
      <w:r w:rsidRPr="00EB56D5">
        <w:rPr>
          <w:rFonts w:ascii="Times New Roman" w:hAnsi="Times New Roman" w:cs="Times New Roman"/>
          <w:sz w:val="24"/>
          <w:szCs w:val="24"/>
        </w:rPr>
        <w:t xml:space="preserve"> and RESA filed a Joint Petition for Leave to Withdraw Pleadings to Permit Microgrid Collaborative Process.</w:t>
      </w:r>
    </w:p>
    <w:p w:rsidR="002B7124" w:rsidRPr="002B7124" w:rsidRDefault="002B7124" w:rsidP="00EB56D5">
      <w:pPr>
        <w:tabs>
          <w:tab w:val="left" w:pos="-720"/>
        </w:tabs>
        <w:suppressAutoHyphens/>
        <w:autoSpaceDE w:val="0"/>
        <w:autoSpaceDN w:val="0"/>
        <w:spacing w:after="0" w:line="360" w:lineRule="auto"/>
        <w:ind w:firstLine="1440"/>
        <w:rPr>
          <w:rFonts w:ascii="Times New Roman" w:eastAsia="Times New Roman" w:hAnsi="Times New Roman" w:cs="Times New Roman"/>
          <w:sz w:val="24"/>
          <w:szCs w:val="24"/>
        </w:rPr>
      </w:pPr>
    </w:p>
    <w:p w:rsidR="002B7124" w:rsidRPr="00EB56D5" w:rsidRDefault="00B60F1D" w:rsidP="00EB56D5">
      <w:pPr>
        <w:pStyle w:val="ListParagraph"/>
        <w:numPr>
          <w:ilvl w:val="0"/>
          <w:numId w:val="4"/>
        </w:numPr>
        <w:tabs>
          <w:tab w:val="left" w:pos="-720"/>
        </w:tabs>
        <w:suppressAutoHyphens/>
        <w:autoSpaceDE w:val="0"/>
        <w:autoSpaceDN w:val="0"/>
        <w:spacing w:after="0" w:line="360" w:lineRule="auto"/>
        <w:ind w:left="0" w:firstLine="1440"/>
        <w:rPr>
          <w:rFonts w:ascii="Times New Roman" w:eastAsia="Times New Roman" w:hAnsi="Times New Roman" w:cs="Times New Roman"/>
          <w:sz w:val="24"/>
          <w:szCs w:val="24"/>
        </w:rPr>
      </w:pPr>
      <w:r w:rsidRPr="00EB56D5">
        <w:rPr>
          <w:rFonts w:ascii="Times New Roman" w:hAnsi="Times New Roman" w:cs="Times New Roman"/>
          <w:sz w:val="24"/>
          <w:szCs w:val="24"/>
        </w:rPr>
        <w:t xml:space="preserve">Direct Energy did not </w:t>
      </w:r>
      <w:r w:rsidRPr="00EB56D5">
        <w:rPr>
          <w:rFonts w:ascii="Times New Roman" w:eastAsia="Times New Roman" w:hAnsi="Times New Roman" w:cs="Times New Roman"/>
          <w:sz w:val="24"/>
          <w:szCs w:val="24"/>
        </w:rPr>
        <w:t>object</w:t>
      </w:r>
      <w:r w:rsidR="002B7124" w:rsidRPr="00EB56D5">
        <w:rPr>
          <w:rFonts w:ascii="Times New Roman" w:eastAsia="Times New Roman" w:hAnsi="Times New Roman" w:cs="Times New Roman"/>
          <w:sz w:val="24"/>
          <w:szCs w:val="24"/>
        </w:rPr>
        <w:t xml:space="preserve"> to the </w:t>
      </w:r>
      <w:r w:rsidRPr="00EB56D5">
        <w:rPr>
          <w:rFonts w:ascii="Times New Roman" w:eastAsia="Times New Roman" w:hAnsi="Times New Roman" w:cs="Times New Roman"/>
          <w:sz w:val="24"/>
          <w:szCs w:val="24"/>
        </w:rPr>
        <w:t xml:space="preserve">Joint </w:t>
      </w:r>
      <w:r w:rsidR="002B7124" w:rsidRPr="00EB56D5">
        <w:rPr>
          <w:rFonts w:ascii="Times New Roman" w:eastAsia="Times New Roman" w:hAnsi="Times New Roman" w:cs="Times New Roman"/>
          <w:sz w:val="24"/>
          <w:szCs w:val="24"/>
        </w:rPr>
        <w:t>Petition for Leave to Withdraw.</w:t>
      </w:r>
    </w:p>
    <w:p w:rsidR="00EB56D5" w:rsidRDefault="00EB56D5" w:rsidP="00EB56D5">
      <w:pPr>
        <w:tabs>
          <w:tab w:val="left" w:pos="-720"/>
        </w:tabs>
        <w:suppressAutoHyphens/>
        <w:autoSpaceDE w:val="0"/>
        <w:autoSpaceDN w:val="0"/>
        <w:spacing w:after="0" w:line="360" w:lineRule="auto"/>
        <w:ind w:firstLine="1440"/>
        <w:rPr>
          <w:rFonts w:ascii="Times New Roman" w:eastAsia="Times New Roman" w:hAnsi="Times New Roman" w:cs="Times New Roman"/>
          <w:sz w:val="24"/>
          <w:szCs w:val="24"/>
        </w:rPr>
      </w:pPr>
    </w:p>
    <w:p w:rsidR="001A1019" w:rsidRPr="00EB56D5" w:rsidRDefault="001A1019" w:rsidP="00EB56D5">
      <w:pPr>
        <w:pStyle w:val="ListParagraph"/>
        <w:numPr>
          <w:ilvl w:val="0"/>
          <w:numId w:val="4"/>
        </w:numPr>
        <w:tabs>
          <w:tab w:val="left" w:pos="-720"/>
        </w:tabs>
        <w:suppressAutoHyphens/>
        <w:autoSpaceDE w:val="0"/>
        <w:autoSpaceDN w:val="0"/>
        <w:spacing w:after="0" w:line="360" w:lineRule="auto"/>
        <w:ind w:left="0" w:firstLine="1440"/>
        <w:rPr>
          <w:rFonts w:ascii="Times New Roman" w:eastAsia="Times New Roman" w:hAnsi="Times New Roman" w:cs="Times New Roman"/>
          <w:sz w:val="24"/>
          <w:szCs w:val="24"/>
        </w:rPr>
      </w:pPr>
      <w:r w:rsidRPr="00EB56D5">
        <w:rPr>
          <w:rFonts w:ascii="Times New Roman" w:eastAsia="Times New Roman" w:hAnsi="Times New Roman" w:cs="Times New Roman"/>
          <w:sz w:val="24"/>
          <w:szCs w:val="24"/>
        </w:rPr>
        <w:t>The evidentiary hearing</w:t>
      </w:r>
      <w:r w:rsidR="00EB56D5">
        <w:rPr>
          <w:rFonts w:ascii="Times New Roman" w:eastAsia="Times New Roman" w:hAnsi="Times New Roman" w:cs="Times New Roman"/>
          <w:sz w:val="24"/>
          <w:szCs w:val="24"/>
        </w:rPr>
        <w:t>s</w:t>
      </w:r>
      <w:r w:rsidRPr="00EB56D5">
        <w:rPr>
          <w:rFonts w:ascii="Times New Roman" w:eastAsia="Times New Roman" w:hAnsi="Times New Roman" w:cs="Times New Roman"/>
          <w:sz w:val="24"/>
          <w:szCs w:val="24"/>
        </w:rPr>
        <w:t xml:space="preserve"> scheduled for October 18-19, 2016 were cancelled.</w:t>
      </w:r>
    </w:p>
    <w:p w:rsidR="002B7124" w:rsidRPr="002B7124" w:rsidRDefault="002B7124" w:rsidP="002B7124">
      <w:pPr>
        <w:spacing w:after="0" w:line="360" w:lineRule="auto"/>
        <w:ind w:firstLine="1440"/>
        <w:rPr>
          <w:rFonts w:ascii="Times New Roman" w:eastAsia="Times New Roman" w:hAnsi="Times New Roman" w:cs="Times New Roman"/>
          <w:sz w:val="24"/>
          <w:szCs w:val="24"/>
        </w:rPr>
      </w:pPr>
    </w:p>
    <w:p w:rsidR="002B7124" w:rsidRPr="002B7124" w:rsidRDefault="002B7124" w:rsidP="002B7124">
      <w:pPr>
        <w:keepNext/>
        <w:spacing w:after="0" w:line="360" w:lineRule="auto"/>
        <w:jc w:val="center"/>
        <w:outlineLvl w:val="0"/>
        <w:rPr>
          <w:rFonts w:ascii="Times New Roman" w:eastAsia="Times New Roman" w:hAnsi="Times New Roman" w:cs="Times New Roman"/>
          <w:sz w:val="24"/>
          <w:szCs w:val="24"/>
          <w:u w:val="single"/>
        </w:rPr>
      </w:pPr>
      <w:r w:rsidRPr="002B7124">
        <w:rPr>
          <w:rFonts w:ascii="Times New Roman" w:eastAsia="Times New Roman" w:hAnsi="Times New Roman" w:cs="Times New Roman"/>
          <w:sz w:val="24"/>
          <w:szCs w:val="24"/>
          <w:u w:val="single"/>
        </w:rPr>
        <w:t>DISCUSSION</w:t>
      </w:r>
    </w:p>
    <w:p w:rsidR="002B7124" w:rsidRPr="002B7124" w:rsidRDefault="002B7124" w:rsidP="002B7124">
      <w:pPr>
        <w:spacing w:after="0" w:line="360" w:lineRule="auto"/>
        <w:rPr>
          <w:rFonts w:ascii="Times New Roman" w:eastAsia="Times New Roman" w:hAnsi="Times New Roman" w:cs="Times New Roman"/>
          <w:sz w:val="24"/>
          <w:szCs w:val="24"/>
        </w:rPr>
      </w:pPr>
    </w:p>
    <w:p w:rsidR="00EB56D5" w:rsidRDefault="00EB56D5" w:rsidP="00BF3EF0">
      <w:pPr>
        <w:autoSpaceDE w:val="0"/>
        <w:autoSpaceDN w:val="0"/>
        <w:adjustRightInd w:val="0"/>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Commission’s Rules of Practice and Procedure at 52 Pa.Code § 5.94 permit parties to withdraw pleadings in a contested proceeding.  The provision at 52 Pa.Code § 5.94(a) allows withdrawal of pleadings by filing, with the Commission and service to parties, a petition for leave to withdraw the pleading.  The petition is granted only by permission of the presiding officer or the Commission.  The presiding officer or Commission must consider the petition, any objections thereto and the public interest in determining whether to permit withdrawal of the pleading.  </w:t>
      </w:r>
    </w:p>
    <w:p w:rsidR="00505ABF" w:rsidRDefault="00505ABF" w:rsidP="00EB56D5">
      <w:pPr>
        <w:tabs>
          <w:tab w:val="left" w:pos="1457"/>
        </w:tabs>
        <w:autoSpaceDE w:val="0"/>
        <w:autoSpaceDN w:val="0"/>
        <w:adjustRightInd w:val="0"/>
        <w:spacing w:after="0" w:line="360" w:lineRule="auto"/>
        <w:ind w:firstLine="1457"/>
        <w:rPr>
          <w:rFonts w:ascii="Times New Roman" w:eastAsia="Times New Roman" w:hAnsi="Times New Roman" w:cs="Times New Roman"/>
          <w:sz w:val="24"/>
          <w:szCs w:val="24"/>
        </w:rPr>
      </w:pPr>
    </w:p>
    <w:p w:rsidR="00C84FBB" w:rsidRPr="00505ABF" w:rsidRDefault="00C84FBB" w:rsidP="00BF3EF0">
      <w:pPr>
        <w:autoSpaceDE w:val="0"/>
        <w:autoSpaceDN w:val="0"/>
        <w:adjustRightInd w:val="0"/>
        <w:spacing w:after="0" w:line="360" w:lineRule="auto"/>
        <w:ind w:firstLine="1440"/>
        <w:rPr>
          <w:rFonts w:ascii="Times New Roman" w:eastAsia="Times New Roman" w:hAnsi="Times New Roman" w:cs="Times New Roman"/>
          <w:sz w:val="24"/>
          <w:szCs w:val="24"/>
        </w:rPr>
      </w:pPr>
      <w:r w:rsidRPr="00505ABF">
        <w:rPr>
          <w:rFonts w:ascii="Times New Roman" w:eastAsia="Times New Roman" w:hAnsi="Times New Roman" w:cs="Times New Roman"/>
          <w:sz w:val="24"/>
          <w:szCs w:val="24"/>
        </w:rPr>
        <w:t>In their Joint Petition, PECO, I&amp;E, OCA, OSBA, PAIEUG and RESA</w:t>
      </w:r>
      <w:r w:rsidR="00505ABF" w:rsidRPr="00505ABF">
        <w:rPr>
          <w:rFonts w:ascii="Times New Roman" w:eastAsia="Times New Roman" w:hAnsi="Times New Roman" w:cs="Times New Roman"/>
          <w:sz w:val="24"/>
          <w:szCs w:val="24"/>
        </w:rPr>
        <w:t xml:space="preserve"> averred that </w:t>
      </w:r>
      <w:r w:rsidR="00505ABF" w:rsidRPr="00505ABF">
        <w:rPr>
          <w:rFonts w:ascii="Times New Roman" w:hAnsi="Times New Roman" w:cs="Times New Roman"/>
          <w:sz w:val="24"/>
          <w:szCs w:val="24"/>
        </w:rPr>
        <w:t>a</w:t>
      </w:r>
      <w:r w:rsidRPr="00505ABF">
        <w:rPr>
          <w:rFonts w:ascii="Times New Roman" w:hAnsi="Times New Roman" w:cs="Times New Roman"/>
          <w:sz w:val="24"/>
          <w:szCs w:val="24"/>
        </w:rPr>
        <w:t xml:space="preserve">fter due consideration of the testimony filed in this proceeding, </w:t>
      </w:r>
      <w:r w:rsidR="00505ABF" w:rsidRPr="00505ABF">
        <w:rPr>
          <w:rFonts w:ascii="Times New Roman" w:hAnsi="Times New Roman" w:cs="Times New Roman"/>
          <w:sz w:val="24"/>
          <w:szCs w:val="24"/>
        </w:rPr>
        <w:t xml:space="preserve">they </w:t>
      </w:r>
      <w:r w:rsidRPr="00505ABF">
        <w:rPr>
          <w:rFonts w:ascii="Times New Roman" w:hAnsi="Times New Roman" w:cs="Times New Roman"/>
          <w:sz w:val="24"/>
          <w:szCs w:val="24"/>
        </w:rPr>
        <w:t xml:space="preserve">have concluded that the public interest would be best served by a withdrawal of </w:t>
      </w:r>
      <w:r w:rsidR="00505ABF" w:rsidRPr="00505ABF">
        <w:rPr>
          <w:rFonts w:ascii="Times New Roman" w:hAnsi="Times New Roman" w:cs="Times New Roman"/>
          <w:sz w:val="24"/>
          <w:szCs w:val="24"/>
        </w:rPr>
        <w:t xml:space="preserve">PECO’s </w:t>
      </w:r>
      <w:r w:rsidRPr="00505ABF">
        <w:rPr>
          <w:rFonts w:ascii="Times New Roman" w:hAnsi="Times New Roman" w:cs="Times New Roman"/>
          <w:sz w:val="24"/>
          <w:szCs w:val="24"/>
        </w:rPr>
        <w:t xml:space="preserve">Microgrid Pilot </w:t>
      </w:r>
      <w:r w:rsidR="00505ABF" w:rsidRPr="00505ABF">
        <w:rPr>
          <w:rFonts w:ascii="Times New Roman" w:hAnsi="Times New Roman" w:cs="Times New Roman"/>
          <w:sz w:val="24"/>
          <w:szCs w:val="24"/>
        </w:rPr>
        <w:t xml:space="preserve">and Application </w:t>
      </w:r>
      <w:r w:rsidRPr="00505ABF">
        <w:rPr>
          <w:rFonts w:ascii="Times New Roman" w:hAnsi="Times New Roman" w:cs="Times New Roman"/>
          <w:sz w:val="24"/>
          <w:szCs w:val="24"/>
        </w:rPr>
        <w:t>Filing</w:t>
      </w:r>
      <w:r w:rsidR="00505ABF" w:rsidRPr="00505ABF">
        <w:rPr>
          <w:rFonts w:ascii="Times New Roman" w:hAnsi="Times New Roman" w:cs="Times New Roman"/>
          <w:sz w:val="24"/>
          <w:szCs w:val="24"/>
        </w:rPr>
        <w:t>s</w:t>
      </w:r>
      <w:r w:rsidRPr="00505ABF">
        <w:rPr>
          <w:rFonts w:ascii="Times New Roman" w:hAnsi="Times New Roman" w:cs="Times New Roman"/>
          <w:sz w:val="24"/>
          <w:szCs w:val="24"/>
        </w:rPr>
        <w:t xml:space="preserve"> and participation in a collaborative process to discuss future deployment of microgrids in PECO’s service territory.  All Joint Petitioners agree that a stakeholder collaboration outside of a contested proceeding would facilitate discussion of the issues raised by the parties in this proceeding and better address questions concerning future microgrid deployment.  In addition, the Joint Petitioners agree that statements made or positions taken in the collaborative will be without prejudice to any position which any of the Joint Petitioners may advance in future proceedings.</w:t>
      </w:r>
      <w:r w:rsidR="00505ABF">
        <w:rPr>
          <w:rFonts w:ascii="Times New Roman" w:hAnsi="Times New Roman" w:cs="Times New Roman"/>
          <w:sz w:val="24"/>
          <w:szCs w:val="24"/>
        </w:rPr>
        <w:t xml:space="preserve">  The </w:t>
      </w:r>
      <w:r w:rsidRPr="00505ABF">
        <w:rPr>
          <w:rFonts w:ascii="Times New Roman" w:hAnsi="Times New Roman" w:cs="Times New Roman"/>
          <w:sz w:val="24"/>
          <w:szCs w:val="24"/>
        </w:rPr>
        <w:t>Joint Petitioner</w:t>
      </w:r>
      <w:r w:rsidR="00505ABF">
        <w:rPr>
          <w:rFonts w:ascii="Times New Roman" w:hAnsi="Times New Roman" w:cs="Times New Roman"/>
          <w:sz w:val="24"/>
          <w:szCs w:val="24"/>
        </w:rPr>
        <w:t>s believe</w:t>
      </w:r>
      <w:r w:rsidRPr="00505ABF">
        <w:rPr>
          <w:rFonts w:ascii="Times New Roman" w:hAnsi="Times New Roman" w:cs="Times New Roman"/>
          <w:sz w:val="24"/>
          <w:szCs w:val="24"/>
        </w:rPr>
        <w:t xml:space="preserve"> that termination of these proceedings prior to hearings and subsequent briefing will conserve the resources of each party, which may then be used to prepare for and participate in the proposed collaborative process. </w:t>
      </w:r>
    </w:p>
    <w:p w:rsidR="007821E1" w:rsidRDefault="007821E1" w:rsidP="00EB56D5">
      <w:pPr>
        <w:tabs>
          <w:tab w:val="center" w:pos="4680"/>
        </w:tabs>
        <w:suppressAutoHyphens/>
        <w:spacing w:after="0" w:line="360" w:lineRule="auto"/>
        <w:ind w:firstLine="1440"/>
        <w:rPr>
          <w:rFonts w:ascii="Times New Roman" w:eastAsia="Times New Roman" w:hAnsi="Times New Roman" w:cs="Times New Roman"/>
          <w:spacing w:val="-3"/>
          <w:sz w:val="24"/>
          <w:szCs w:val="24"/>
        </w:rPr>
      </w:pPr>
    </w:p>
    <w:p w:rsidR="00EB56D5" w:rsidRDefault="007821E1" w:rsidP="00EB56D5">
      <w:pPr>
        <w:tabs>
          <w:tab w:val="center" w:pos="4680"/>
        </w:tabs>
        <w:suppressAutoHyphens/>
        <w:spacing w:after="0" w:line="360" w:lineRule="auto"/>
        <w:ind w:firstLine="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lastRenderedPageBreak/>
        <w:t>The only party in these proceedings which did not join the Joint Petition, Direct Energy, has indicated that it does not object to the Joint Petition.</w:t>
      </w:r>
    </w:p>
    <w:p w:rsidR="007821E1" w:rsidRPr="00505ABF" w:rsidRDefault="007821E1" w:rsidP="00EB56D5">
      <w:pPr>
        <w:tabs>
          <w:tab w:val="center" w:pos="4680"/>
        </w:tabs>
        <w:suppressAutoHyphens/>
        <w:spacing w:after="0" w:line="360" w:lineRule="auto"/>
        <w:ind w:firstLine="1440"/>
        <w:rPr>
          <w:rFonts w:ascii="Times New Roman" w:eastAsia="Times New Roman" w:hAnsi="Times New Roman" w:cs="Times New Roman"/>
          <w:spacing w:val="-3"/>
          <w:sz w:val="24"/>
          <w:szCs w:val="24"/>
        </w:rPr>
      </w:pPr>
    </w:p>
    <w:p w:rsidR="007821E1" w:rsidRDefault="00EB56D5" w:rsidP="007821E1">
      <w:pPr>
        <w:tabs>
          <w:tab w:val="center" w:pos="4680"/>
        </w:tabs>
        <w:suppressAutoHyphens/>
        <w:spacing w:after="0" w:line="360" w:lineRule="auto"/>
        <w:ind w:firstLine="1440"/>
        <w:rPr>
          <w:rFonts w:ascii="Times New Roman" w:hAnsi="Times New Roman" w:cs="Times New Roman"/>
          <w:sz w:val="24"/>
          <w:szCs w:val="24"/>
        </w:rPr>
      </w:pPr>
      <w:r w:rsidRPr="00505ABF">
        <w:rPr>
          <w:rFonts w:ascii="Times New Roman" w:hAnsi="Times New Roman" w:cs="Times New Roman"/>
          <w:sz w:val="24"/>
          <w:szCs w:val="24"/>
        </w:rPr>
        <w:t xml:space="preserve">The Commission has no interest in mandating that the </w:t>
      </w:r>
      <w:r w:rsidR="00505ABF">
        <w:rPr>
          <w:rFonts w:ascii="Times New Roman" w:hAnsi="Times New Roman" w:cs="Times New Roman"/>
          <w:sz w:val="24"/>
          <w:szCs w:val="24"/>
        </w:rPr>
        <w:t xml:space="preserve">parties </w:t>
      </w:r>
      <w:r w:rsidRPr="00505ABF">
        <w:rPr>
          <w:rFonts w:ascii="Times New Roman" w:hAnsi="Times New Roman" w:cs="Times New Roman"/>
          <w:sz w:val="24"/>
          <w:szCs w:val="24"/>
        </w:rPr>
        <w:t xml:space="preserve">continue litigation </w:t>
      </w:r>
      <w:r w:rsidR="00505ABF">
        <w:rPr>
          <w:rFonts w:ascii="Times New Roman" w:hAnsi="Times New Roman" w:cs="Times New Roman"/>
          <w:sz w:val="24"/>
          <w:szCs w:val="24"/>
        </w:rPr>
        <w:t xml:space="preserve">of these matters </w:t>
      </w:r>
      <w:r w:rsidRPr="00505ABF">
        <w:rPr>
          <w:rFonts w:ascii="Times New Roman" w:hAnsi="Times New Roman" w:cs="Times New Roman"/>
          <w:sz w:val="24"/>
          <w:szCs w:val="24"/>
        </w:rPr>
        <w:t xml:space="preserve">when </w:t>
      </w:r>
      <w:r w:rsidR="00505ABF">
        <w:rPr>
          <w:rFonts w:ascii="Times New Roman" w:hAnsi="Times New Roman" w:cs="Times New Roman"/>
          <w:sz w:val="24"/>
          <w:szCs w:val="24"/>
        </w:rPr>
        <w:t xml:space="preserve">they have indicated that </w:t>
      </w:r>
      <w:r w:rsidR="00505ABF" w:rsidRPr="00505ABF">
        <w:rPr>
          <w:rFonts w:ascii="Times New Roman" w:hAnsi="Times New Roman" w:cs="Times New Roman"/>
          <w:sz w:val="24"/>
          <w:szCs w:val="24"/>
        </w:rPr>
        <w:t>collaboration outside of a contested proceeding would facilitate discussion of the issues raised by the parties in this proceeding and better address questions concerning future microgrid deployment.</w:t>
      </w:r>
      <w:r>
        <w:rPr>
          <w:rFonts w:ascii="Times New Roman" w:hAnsi="Times New Roman" w:cs="Times New Roman"/>
          <w:sz w:val="24"/>
          <w:szCs w:val="24"/>
        </w:rPr>
        <w:t xml:space="preserve">  Thus, proceeding to hearing would not be in the public interest.  </w:t>
      </w:r>
    </w:p>
    <w:p w:rsidR="00EB56D5" w:rsidRDefault="00EB56D5" w:rsidP="00EB56D5">
      <w:pPr>
        <w:spacing w:after="0" w:line="360" w:lineRule="auto"/>
        <w:rPr>
          <w:rFonts w:ascii="Times New Roman" w:eastAsia="Times New Roman" w:hAnsi="Times New Roman" w:cs="Times New Roman"/>
          <w:sz w:val="24"/>
          <w:szCs w:val="24"/>
        </w:rPr>
      </w:pPr>
    </w:p>
    <w:p w:rsidR="002B7124" w:rsidRPr="002B7124" w:rsidRDefault="002B7124" w:rsidP="007821E1">
      <w:pPr>
        <w:spacing w:after="0" w:line="360" w:lineRule="auto"/>
        <w:ind w:firstLine="1440"/>
        <w:rPr>
          <w:rFonts w:ascii="Times New Roman" w:eastAsia="Times New Roman" w:hAnsi="Times New Roman" w:cs="Times New Roman"/>
          <w:sz w:val="24"/>
          <w:szCs w:val="24"/>
        </w:rPr>
      </w:pPr>
      <w:r w:rsidRPr="002B7124">
        <w:rPr>
          <w:rFonts w:ascii="Times New Roman" w:eastAsia="Times New Roman" w:hAnsi="Times New Roman" w:cs="Times New Roman"/>
          <w:sz w:val="24"/>
          <w:szCs w:val="24"/>
        </w:rPr>
        <w:t xml:space="preserve">The withdrawal will eliminate the need for litigation and save resources that would have been used if the case had been fully litigated.  The undersigned have concluded that withdrawal of the application is fair, reasonable and in the public interest.  Accordingly, the </w:t>
      </w:r>
      <w:r w:rsidR="00505ABF">
        <w:rPr>
          <w:rFonts w:ascii="Times New Roman" w:eastAsia="Times New Roman" w:hAnsi="Times New Roman" w:cs="Times New Roman"/>
          <w:sz w:val="24"/>
          <w:szCs w:val="24"/>
        </w:rPr>
        <w:t xml:space="preserve">Joint </w:t>
      </w:r>
      <w:r w:rsidRPr="002B7124">
        <w:rPr>
          <w:rFonts w:ascii="Times New Roman" w:eastAsia="Times New Roman" w:hAnsi="Times New Roman" w:cs="Times New Roman"/>
          <w:sz w:val="24"/>
          <w:szCs w:val="24"/>
        </w:rPr>
        <w:t xml:space="preserve">Petition to Withdraw the </w:t>
      </w:r>
      <w:r w:rsidR="00505ABF">
        <w:rPr>
          <w:rFonts w:ascii="Times New Roman" w:eastAsia="Times New Roman" w:hAnsi="Times New Roman" w:cs="Times New Roman"/>
          <w:sz w:val="24"/>
          <w:szCs w:val="24"/>
        </w:rPr>
        <w:t xml:space="preserve">Microgrid Pilot and the related Application </w:t>
      </w:r>
      <w:r w:rsidRPr="002B7124">
        <w:rPr>
          <w:rFonts w:ascii="Times New Roman" w:eastAsia="Times New Roman" w:hAnsi="Times New Roman" w:cs="Times New Roman"/>
          <w:sz w:val="24"/>
          <w:szCs w:val="24"/>
        </w:rPr>
        <w:t>is granted.</w:t>
      </w:r>
    </w:p>
    <w:p w:rsidR="002B7124" w:rsidRPr="002B7124" w:rsidRDefault="002B7124" w:rsidP="002B7124">
      <w:pPr>
        <w:spacing w:after="0" w:line="360" w:lineRule="auto"/>
        <w:rPr>
          <w:rFonts w:ascii="Times New Roman" w:eastAsia="Times New Roman" w:hAnsi="Times New Roman" w:cs="Times New Roman"/>
          <w:sz w:val="24"/>
          <w:szCs w:val="24"/>
        </w:rPr>
      </w:pPr>
    </w:p>
    <w:p w:rsidR="002B7124" w:rsidRPr="002B7124" w:rsidRDefault="002B7124" w:rsidP="002B7124">
      <w:pPr>
        <w:keepNext/>
        <w:spacing w:after="0" w:line="360" w:lineRule="auto"/>
        <w:jc w:val="center"/>
        <w:outlineLvl w:val="0"/>
        <w:rPr>
          <w:rFonts w:ascii="Times New Roman" w:eastAsia="Times New Roman" w:hAnsi="Times New Roman" w:cs="Times New Roman"/>
          <w:sz w:val="24"/>
          <w:szCs w:val="24"/>
          <w:u w:val="single"/>
        </w:rPr>
      </w:pPr>
      <w:r w:rsidRPr="002B7124">
        <w:rPr>
          <w:rFonts w:ascii="Times New Roman" w:eastAsia="Times New Roman" w:hAnsi="Times New Roman" w:cs="Times New Roman"/>
          <w:sz w:val="24"/>
          <w:szCs w:val="24"/>
          <w:u w:val="single"/>
        </w:rPr>
        <w:t>CONCLUSIONS OF LAW</w:t>
      </w:r>
    </w:p>
    <w:p w:rsidR="002B7124" w:rsidRPr="002B7124" w:rsidRDefault="002B7124" w:rsidP="002B7124">
      <w:pPr>
        <w:spacing w:after="0" w:line="360" w:lineRule="auto"/>
        <w:rPr>
          <w:rFonts w:ascii="Times New Roman" w:eastAsia="Times New Roman" w:hAnsi="Times New Roman" w:cs="Times New Roman"/>
          <w:sz w:val="24"/>
          <w:szCs w:val="24"/>
        </w:rPr>
      </w:pPr>
    </w:p>
    <w:p w:rsidR="002B7124" w:rsidRPr="002B7124" w:rsidRDefault="002B7124" w:rsidP="002B7124">
      <w:pPr>
        <w:keepNext/>
        <w:spacing w:after="0" w:line="360" w:lineRule="auto"/>
        <w:outlineLvl w:val="0"/>
        <w:rPr>
          <w:rFonts w:ascii="Times New Roman" w:eastAsia="Times New Roman" w:hAnsi="Times New Roman" w:cs="Times New Roman"/>
          <w:sz w:val="24"/>
          <w:szCs w:val="24"/>
        </w:rPr>
      </w:pPr>
      <w:r w:rsidRPr="002B7124">
        <w:rPr>
          <w:rFonts w:ascii="Times New Roman" w:eastAsia="Times New Roman" w:hAnsi="Times New Roman" w:cs="Times New Roman"/>
          <w:sz w:val="24"/>
          <w:szCs w:val="24"/>
        </w:rPr>
        <w:tab/>
      </w:r>
      <w:r w:rsidRPr="002B7124">
        <w:rPr>
          <w:rFonts w:ascii="Times New Roman" w:eastAsia="Times New Roman" w:hAnsi="Times New Roman" w:cs="Times New Roman"/>
          <w:sz w:val="24"/>
          <w:szCs w:val="24"/>
        </w:rPr>
        <w:tab/>
        <w:t>1.</w:t>
      </w:r>
      <w:r w:rsidRPr="002B7124">
        <w:rPr>
          <w:rFonts w:ascii="Times New Roman" w:eastAsia="Times New Roman" w:hAnsi="Times New Roman" w:cs="Times New Roman"/>
          <w:sz w:val="24"/>
          <w:szCs w:val="24"/>
        </w:rPr>
        <w:tab/>
        <w:t>The Commission has jurisdiction over the parties and subject matter in this proceeding.  66 Pa.C.S. § 1103.</w:t>
      </w:r>
    </w:p>
    <w:p w:rsidR="002B7124" w:rsidRPr="002B7124" w:rsidRDefault="002B7124" w:rsidP="002B7124">
      <w:pPr>
        <w:spacing w:after="0" w:line="360" w:lineRule="auto"/>
        <w:rPr>
          <w:rFonts w:ascii="Times New Roman" w:eastAsia="Times New Roman" w:hAnsi="Times New Roman" w:cs="Times New Roman"/>
          <w:sz w:val="24"/>
          <w:szCs w:val="24"/>
        </w:rPr>
      </w:pPr>
    </w:p>
    <w:p w:rsidR="007821E1" w:rsidRDefault="002B7124" w:rsidP="002B7124">
      <w:pPr>
        <w:spacing w:after="0" w:line="360" w:lineRule="auto"/>
        <w:rPr>
          <w:rFonts w:ascii="Times New Roman" w:eastAsia="Times New Roman" w:hAnsi="Times New Roman" w:cs="Times New Roman"/>
          <w:sz w:val="24"/>
          <w:szCs w:val="24"/>
        </w:rPr>
      </w:pPr>
      <w:r w:rsidRPr="002B7124">
        <w:rPr>
          <w:rFonts w:ascii="Times New Roman" w:eastAsia="Times New Roman" w:hAnsi="Times New Roman" w:cs="Times New Roman"/>
          <w:sz w:val="24"/>
          <w:szCs w:val="24"/>
        </w:rPr>
        <w:tab/>
      </w:r>
      <w:r w:rsidRPr="002B7124">
        <w:rPr>
          <w:rFonts w:ascii="Times New Roman" w:eastAsia="Times New Roman" w:hAnsi="Times New Roman" w:cs="Times New Roman"/>
          <w:sz w:val="24"/>
          <w:szCs w:val="24"/>
        </w:rPr>
        <w:tab/>
        <w:t>2.</w:t>
      </w:r>
      <w:r w:rsidRPr="002B7124">
        <w:rPr>
          <w:rFonts w:ascii="Times New Roman" w:eastAsia="Times New Roman" w:hAnsi="Times New Roman" w:cs="Times New Roman"/>
          <w:sz w:val="24"/>
          <w:szCs w:val="24"/>
        </w:rPr>
        <w:tab/>
      </w:r>
      <w:r w:rsidR="007821E1">
        <w:rPr>
          <w:rFonts w:ascii="Times New Roman" w:eastAsia="Times New Roman" w:hAnsi="Times New Roman" w:cs="Times New Roman"/>
          <w:sz w:val="24"/>
          <w:szCs w:val="24"/>
        </w:rPr>
        <w:t xml:space="preserve">A </w:t>
      </w:r>
      <w:r w:rsidRPr="002B7124">
        <w:rPr>
          <w:rFonts w:ascii="Times New Roman" w:eastAsia="Times New Roman" w:hAnsi="Times New Roman" w:cs="Times New Roman"/>
          <w:sz w:val="24"/>
          <w:szCs w:val="24"/>
        </w:rPr>
        <w:t>party can petition to withdraw a pleading in a contested proceeding pursuant to 52 Pa.Code § 5.94.</w:t>
      </w:r>
    </w:p>
    <w:p w:rsidR="007821E1" w:rsidRDefault="007821E1" w:rsidP="002B7124">
      <w:pPr>
        <w:spacing w:after="0" w:line="360" w:lineRule="auto"/>
        <w:rPr>
          <w:rFonts w:ascii="Times New Roman" w:eastAsia="Times New Roman" w:hAnsi="Times New Roman" w:cs="Times New Roman"/>
          <w:sz w:val="24"/>
          <w:szCs w:val="24"/>
        </w:rPr>
      </w:pPr>
    </w:p>
    <w:p w:rsidR="007821E1" w:rsidRPr="002B7124" w:rsidRDefault="007821E1" w:rsidP="007821E1">
      <w:pPr>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Pr>
          <w:rFonts w:ascii="Times New Roman" w:eastAsia="Times New Roman" w:hAnsi="Times New Roman" w:cs="Times New Roman"/>
          <w:sz w:val="24"/>
          <w:szCs w:val="24"/>
        </w:rPr>
        <w:tab/>
        <w:t xml:space="preserve">The presiding officer or Commission must consider the petition, any objections thereto and the public interest in determining whether to permit withdrawal of the pleading.  </w:t>
      </w:r>
      <w:r w:rsidRPr="002B7124">
        <w:rPr>
          <w:rFonts w:ascii="Times New Roman" w:eastAsia="Times New Roman" w:hAnsi="Times New Roman" w:cs="Times New Roman"/>
          <w:sz w:val="24"/>
          <w:szCs w:val="24"/>
        </w:rPr>
        <w:t>52 Pa.Code § 5.94.</w:t>
      </w:r>
    </w:p>
    <w:p w:rsidR="00B1153D" w:rsidRDefault="00B1153D">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2B7124" w:rsidRPr="002B7124" w:rsidRDefault="002B7124" w:rsidP="002B7124">
      <w:pPr>
        <w:keepNext/>
        <w:spacing w:after="0" w:line="360" w:lineRule="auto"/>
        <w:jc w:val="center"/>
        <w:outlineLvl w:val="0"/>
        <w:rPr>
          <w:rFonts w:ascii="Times New Roman" w:eastAsia="Times New Roman" w:hAnsi="Times New Roman" w:cs="Times New Roman"/>
          <w:sz w:val="24"/>
          <w:szCs w:val="24"/>
          <w:u w:val="single"/>
        </w:rPr>
      </w:pPr>
      <w:r w:rsidRPr="002B7124">
        <w:rPr>
          <w:rFonts w:ascii="Times New Roman" w:eastAsia="Times New Roman" w:hAnsi="Times New Roman" w:cs="Times New Roman"/>
          <w:sz w:val="24"/>
          <w:szCs w:val="24"/>
          <w:u w:val="single"/>
        </w:rPr>
        <w:lastRenderedPageBreak/>
        <w:t>ORDER</w:t>
      </w:r>
    </w:p>
    <w:p w:rsidR="002B7124" w:rsidRPr="002B7124" w:rsidRDefault="002B7124" w:rsidP="002B7124">
      <w:pPr>
        <w:spacing w:after="0" w:line="360" w:lineRule="auto"/>
        <w:ind w:left="720" w:firstLine="720"/>
        <w:jc w:val="both"/>
        <w:rPr>
          <w:rFonts w:ascii="Times New Roman" w:eastAsia="Times New Roman" w:hAnsi="Times New Roman" w:cs="Times New Roman"/>
          <w:sz w:val="24"/>
          <w:szCs w:val="24"/>
        </w:rPr>
      </w:pPr>
    </w:p>
    <w:p w:rsidR="002B7124" w:rsidRPr="002B7124" w:rsidRDefault="002B7124" w:rsidP="002B7124">
      <w:pPr>
        <w:spacing w:after="0" w:line="360" w:lineRule="auto"/>
        <w:ind w:left="720" w:firstLine="720"/>
        <w:jc w:val="both"/>
        <w:rPr>
          <w:rFonts w:ascii="Times New Roman" w:eastAsia="Times New Roman" w:hAnsi="Times New Roman" w:cs="Times New Roman"/>
          <w:sz w:val="24"/>
          <w:szCs w:val="24"/>
        </w:rPr>
      </w:pPr>
    </w:p>
    <w:p w:rsidR="002B7124" w:rsidRPr="002B7124" w:rsidRDefault="002B7124" w:rsidP="002B7124">
      <w:pPr>
        <w:spacing w:after="0" w:line="360" w:lineRule="auto"/>
        <w:ind w:left="720" w:firstLine="720"/>
        <w:jc w:val="both"/>
        <w:rPr>
          <w:rFonts w:ascii="Times New Roman" w:eastAsia="Times New Roman" w:hAnsi="Times New Roman" w:cs="Times New Roman"/>
          <w:sz w:val="24"/>
          <w:szCs w:val="24"/>
        </w:rPr>
      </w:pPr>
      <w:r w:rsidRPr="002B7124">
        <w:rPr>
          <w:rFonts w:ascii="Times New Roman" w:eastAsia="Times New Roman" w:hAnsi="Times New Roman" w:cs="Times New Roman"/>
          <w:sz w:val="24"/>
          <w:szCs w:val="24"/>
        </w:rPr>
        <w:t>THEREFORE,</w:t>
      </w:r>
    </w:p>
    <w:p w:rsidR="002B7124" w:rsidRPr="002B7124" w:rsidRDefault="002B7124" w:rsidP="002B7124">
      <w:pPr>
        <w:spacing w:after="0" w:line="360" w:lineRule="auto"/>
        <w:ind w:left="720" w:firstLine="720"/>
        <w:jc w:val="both"/>
        <w:rPr>
          <w:rFonts w:ascii="Times New Roman" w:eastAsia="Times New Roman" w:hAnsi="Times New Roman" w:cs="Times New Roman"/>
          <w:sz w:val="24"/>
          <w:szCs w:val="24"/>
        </w:rPr>
      </w:pPr>
    </w:p>
    <w:p w:rsidR="002B7124" w:rsidRPr="002B7124" w:rsidRDefault="002B7124" w:rsidP="002B7124">
      <w:pPr>
        <w:spacing w:after="0" w:line="360" w:lineRule="auto"/>
        <w:jc w:val="both"/>
        <w:rPr>
          <w:rFonts w:ascii="Times New Roman" w:eastAsia="Times New Roman" w:hAnsi="Times New Roman" w:cs="Times New Roman"/>
          <w:sz w:val="24"/>
          <w:szCs w:val="24"/>
        </w:rPr>
      </w:pPr>
      <w:r w:rsidRPr="002B7124">
        <w:rPr>
          <w:rFonts w:ascii="Times New Roman" w:eastAsia="Times New Roman" w:hAnsi="Times New Roman" w:cs="Times New Roman"/>
          <w:sz w:val="24"/>
          <w:szCs w:val="24"/>
        </w:rPr>
        <w:tab/>
      </w:r>
      <w:r w:rsidRPr="002B7124">
        <w:rPr>
          <w:rFonts w:ascii="Times New Roman" w:eastAsia="Times New Roman" w:hAnsi="Times New Roman" w:cs="Times New Roman"/>
          <w:sz w:val="24"/>
          <w:szCs w:val="24"/>
        </w:rPr>
        <w:tab/>
        <w:t>IT IS ORDERED:</w:t>
      </w:r>
    </w:p>
    <w:p w:rsidR="002B7124" w:rsidRPr="002B7124" w:rsidRDefault="002B7124" w:rsidP="002B7124">
      <w:pPr>
        <w:spacing w:after="0" w:line="360" w:lineRule="auto"/>
        <w:rPr>
          <w:rFonts w:ascii="Times New Roman" w:eastAsia="Times New Roman" w:hAnsi="Times New Roman" w:cs="Times New Roman"/>
          <w:sz w:val="24"/>
          <w:szCs w:val="24"/>
        </w:rPr>
      </w:pPr>
    </w:p>
    <w:p w:rsidR="0010558E" w:rsidRDefault="002B7124" w:rsidP="002B7124">
      <w:pPr>
        <w:spacing w:after="0" w:line="360" w:lineRule="auto"/>
        <w:rPr>
          <w:rFonts w:ascii="Times New Roman" w:eastAsia="Times New Roman" w:hAnsi="Times New Roman" w:cs="Times New Roman"/>
          <w:sz w:val="24"/>
          <w:szCs w:val="24"/>
        </w:rPr>
      </w:pPr>
      <w:r w:rsidRPr="002B7124">
        <w:rPr>
          <w:rFonts w:ascii="Times New Roman" w:eastAsia="Times New Roman" w:hAnsi="Times New Roman" w:cs="Times New Roman"/>
          <w:sz w:val="24"/>
          <w:szCs w:val="24"/>
        </w:rPr>
        <w:tab/>
      </w:r>
      <w:r w:rsidRPr="002B7124">
        <w:rPr>
          <w:rFonts w:ascii="Times New Roman" w:eastAsia="Times New Roman" w:hAnsi="Times New Roman" w:cs="Times New Roman"/>
          <w:sz w:val="24"/>
          <w:szCs w:val="24"/>
        </w:rPr>
        <w:tab/>
        <w:t>1.</w:t>
      </w:r>
      <w:r w:rsidRPr="002B7124">
        <w:rPr>
          <w:rFonts w:ascii="Times New Roman" w:eastAsia="Times New Roman" w:hAnsi="Times New Roman" w:cs="Times New Roman"/>
          <w:sz w:val="24"/>
          <w:szCs w:val="24"/>
        </w:rPr>
        <w:tab/>
        <w:t xml:space="preserve">That </w:t>
      </w:r>
      <w:r w:rsidR="0010558E">
        <w:rPr>
          <w:rFonts w:ascii="Times New Roman" w:eastAsia="Times New Roman" w:hAnsi="Times New Roman" w:cs="Times New Roman"/>
          <w:sz w:val="24"/>
          <w:szCs w:val="24"/>
        </w:rPr>
        <w:t>the Joint Petition for Leave to Withdraw PECO Energy Company’s Petition for (1) Approval of its Microgrid Integrated Technology Pilot Plan and (2) Issuance of a Declaratory Order Regarding the Recovery of Microgrid Costs, at Docket No. P-2016-2546452; and PECO Energy Company’s Application for Construction of Microgrid Distributed Energy Resources Fueled by Natural Gas, at Docket No. A-2016-2546450, is granted.</w:t>
      </w:r>
    </w:p>
    <w:p w:rsidR="002B7124" w:rsidRPr="002B7124" w:rsidRDefault="002B7124" w:rsidP="002B7124">
      <w:pPr>
        <w:spacing w:after="0" w:line="360" w:lineRule="auto"/>
        <w:rPr>
          <w:rFonts w:ascii="Times New Roman" w:eastAsia="Times New Roman" w:hAnsi="Times New Roman" w:cs="Times New Roman"/>
          <w:sz w:val="24"/>
          <w:szCs w:val="24"/>
        </w:rPr>
      </w:pPr>
    </w:p>
    <w:p w:rsidR="002B7124" w:rsidRPr="002B7124" w:rsidRDefault="0010558E" w:rsidP="002B7124">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w:t>
      </w:r>
      <w:r>
        <w:rPr>
          <w:rFonts w:ascii="Times New Roman" w:eastAsia="Times New Roman" w:hAnsi="Times New Roman" w:cs="Times New Roman"/>
          <w:sz w:val="24"/>
          <w:szCs w:val="24"/>
        </w:rPr>
        <w:tab/>
        <w:t>That these cases</w:t>
      </w:r>
      <w:r w:rsidR="002B7124" w:rsidRPr="002B7124">
        <w:rPr>
          <w:rFonts w:ascii="Times New Roman" w:eastAsia="Times New Roman" w:hAnsi="Times New Roman" w:cs="Times New Roman"/>
          <w:sz w:val="24"/>
          <w:szCs w:val="24"/>
        </w:rPr>
        <w:t xml:space="preserve"> be marked closed.</w:t>
      </w:r>
    </w:p>
    <w:p w:rsidR="002B7124" w:rsidRPr="002B7124" w:rsidRDefault="002B7124" w:rsidP="002B7124">
      <w:pPr>
        <w:spacing w:after="0" w:line="360" w:lineRule="auto"/>
        <w:rPr>
          <w:rFonts w:ascii="Times New Roman" w:eastAsia="Times New Roman" w:hAnsi="Times New Roman" w:cs="Times New Roman"/>
          <w:sz w:val="24"/>
          <w:szCs w:val="24"/>
        </w:rPr>
      </w:pPr>
    </w:p>
    <w:p w:rsidR="00D369A0" w:rsidRPr="00D369A0" w:rsidRDefault="00D369A0" w:rsidP="00D369A0">
      <w:pPr>
        <w:spacing w:after="0" w:line="360" w:lineRule="auto"/>
        <w:rPr>
          <w:rFonts w:ascii="Times New Roman" w:eastAsia="Times New Roman" w:hAnsi="Times New Roman" w:cs="Times New Roman"/>
          <w:sz w:val="24"/>
          <w:szCs w:val="24"/>
        </w:rPr>
      </w:pPr>
    </w:p>
    <w:p w:rsidR="00D369A0" w:rsidRPr="006963E1" w:rsidRDefault="00D369A0" w:rsidP="00D369A0">
      <w:pPr>
        <w:spacing w:after="0" w:line="240" w:lineRule="auto"/>
        <w:rPr>
          <w:rFonts w:ascii="Times New Roman" w:eastAsia="Times New Roman" w:hAnsi="Times New Roman" w:cs="Times New Roman"/>
          <w:sz w:val="24"/>
          <w:szCs w:val="24"/>
          <w:u w:val="single"/>
        </w:rPr>
      </w:pPr>
      <w:r w:rsidRPr="00D369A0">
        <w:rPr>
          <w:rFonts w:ascii="Times New Roman" w:eastAsia="Times New Roman" w:hAnsi="Times New Roman" w:cs="Times New Roman"/>
          <w:sz w:val="24"/>
          <w:szCs w:val="24"/>
        </w:rPr>
        <w:t xml:space="preserve">Date:  </w:t>
      </w:r>
      <w:r w:rsidR="0010558E">
        <w:rPr>
          <w:rFonts w:ascii="Times New Roman" w:eastAsia="Times New Roman" w:hAnsi="Times New Roman" w:cs="Times New Roman"/>
          <w:sz w:val="24"/>
          <w:szCs w:val="24"/>
          <w:u w:val="single"/>
        </w:rPr>
        <w:t>November 22</w:t>
      </w:r>
      <w:r w:rsidRPr="00D369A0">
        <w:rPr>
          <w:rFonts w:ascii="Times New Roman" w:eastAsia="Times New Roman" w:hAnsi="Times New Roman" w:cs="Times New Roman"/>
          <w:sz w:val="24"/>
          <w:szCs w:val="24"/>
          <w:u w:val="single"/>
        </w:rPr>
        <w:t>, 2016</w:t>
      </w:r>
      <w:r w:rsidR="006963E1">
        <w:rPr>
          <w:rFonts w:ascii="Times New Roman" w:eastAsia="Times New Roman" w:hAnsi="Times New Roman" w:cs="Times New Roman"/>
          <w:sz w:val="24"/>
          <w:szCs w:val="24"/>
        </w:rPr>
        <w:tab/>
      </w:r>
      <w:r w:rsidR="006963E1">
        <w:rPr>
          <w:rFonts w:ascii="Times New Roman" w:eastAsia="Times New Roman" w:hAnsi="Times New Roman" w:cs="Times New Roman"/>
          <w:sz w:val="24"/>
          <w:szCs w:val="24"/>
        </w:rPr>
        <w:tab/>
      </w:r>
      <w:r w:rsidR="006963E1">
        <w:rPr>
          <w:rFonts w:ascii="Times New Roman" w:eastAsia="Times New Roman" w:hAnsi="Times New Roman" w:cs="Times New Roman"/>
          <w:sz w:val="24"/>
          <w:szCs w:val="24"/>
        </w:rPr>
        <w:tab/>
      </w:r>
      <w:r w:rsidR="006963E1">
        <w:rPr>
          <w:rFonts w:ascii="Times New Roman" w:eastAsia="Times New Roman" w:hAnsi="Times New Roman" w:cs="Times New Roman"/>
          <w:sz w:val="24"/>
          <w:szCs w:val="24"/>
          <w:u w:val="single"/>
        </w:rPr>
        <w:tab/>
      </w:r>
      <w:r w:rsidR="006963E1">
        <w:rPr>
          <w:rFonts w:ascii="Times New Roman" w:eastAsia="Times New Roman" w:hAnsi="Times New Roman" w:cs="Times New Roman"/>
          <w:sz w:val="24"/>
          <w:szCs w:val="24"/>
          <w:u w:val="single"/>
        </w:rPr>
        <w:tab/>
        <w:t>/s/</w:t>
      </w:r>
      <w:r w:rsidR="006963E1">
        <w:rPr>
          <w:rFonts w:ascii="Times New Roman" w:eastAsia="Times New Roman" w:hAnsi="Times New Roman" w:cs="Times New Roman"/>
          <w:sz w:val="24"/>
          <w:szCs w:val="24"/>
          <w:u w:val="single"/>
        </w:rPr>
        <w:tab/>
      </w:r>
      <w:r w:rsidR="006963E1">
        <w:rPr>
          <w:rFonts w:ascii="Times New Roman" w:eastAsia="Times New Roman" w:hAnsi="Times New Roman" w:cs="Times New Roman"/>
          <w:sz w:val="24"/>
          <w:szCs w:val="24"/>
          <w:u w:val="single"/>
        </w:rPr>
        <w:tab/>
      </w:r>
      <w:r w:rsidR="006963E1">
        <w:rPr>
          <w:rFonts w:ascii="Times New Roman" w:eastAsia="Times New Roman" w:hAnsi="Times New Roman" w:cs="Times New Roman"/>
          <w:sz w:val="24"/>
          <w:szCs w:val="24"/>
          <w:u w:val="single"/>
        </w:rPr>
        <w:tab/>
      </w:r>
    </w:p>
    <w:p w:rsidR="00D369A0" w:rsidRPr="00D369A0" w:rsidRDefault="00D369A0" w:rsidP="00D369A0">
      <w:pPr>
        <w:spacing w:after="0" w:line="240" w:lineRule="auto"/>
        <w:rPr>
          <w:rFonts w:ascii="Times New Roman" w:eastAsia="Times New Roman" w:hAnsi="Times New Roman" w:cs="Times New Roman"/>
          <w:sz w:val="24"/>
          <w:szCs w:val="24"/>
        </w:rPr>
      </w:pPr>
      <w:r w:rsidRPr="00D369A0">
        <w:rPr>
          <w:rFonts w:ascii="Times New Roman" w:eastAsia="Times New Roman" w:hAnsi="Times New Roman" w:cs="Times New Roman"/>
          <w:sz w:val="24"/>
          <w:szCs w:val="24"/>
        </w:rPr>
        <w:tab/>
      </w:r>
      <w:r w:rsidRPr="00D369A0">
        <w:rPr>
          <w:rFonts w:ascii="Times New Roman" w:eastAsia="Times New Roman" w:hAnsi="Times New Roman" w:cs="Times New Roman"/>
          <w:sz w:val="24"/>
          <w:szCs w:val="24"/>
        </w:rPr>
        <w:tab/>
      </w:r>
      <w:r w:rsidRPr="00D369A0">
        <w:rPr>
          <w:rFonts w:ascii="Times New Roman" w:eastAsia="Times New Roman" w:hAnsi="Times New Roman" w:cs="Times New Roman"/>
          <w:sz w:val="24"/>
          <w:szCs w:val="24"/>
        </w:rPr>
        <w:tab/>
      </w:r>
      <w:r w:rsidRPr="00D369A0">
        <w:rPr>
          <w:rFonts w:ascii="Times New Roman" w:eastAsia="Times New Roman" w:hAnsi="Times New Roman" w:cs="Times New Roman"/>
          <w:sz w:val="24"/>
          <w:szCs w:val="24"/>
        </w:rPr>
        <w:tab/>
      </w:r>
      <w:r w:rsidRPr="00D369A0">
        <w:rPr>
          <w:rFonts w:ascii="Times New Roman" w:eastAsia="Times New Roman" w:hAnsi="Times New Roman" w:cs="Times New Roman"/>
          <w:sz w:val="24"/>
          <w:szCs w:val="24"/>
        </w:rPr>
        <w:tab/>
      </w:r>
      <w:r w:rsidRPr="00D369A0">
        <w:rPr>
          <w:rFonts w:ascii="Times New Roman" w:eastAsia="Times New Roman" w:hAnsi="Times New Roman" w:cs="Times New Roman"/>
          <w:sz w:val="24"/>
          <w:szCs w:val="24"/>
        </w:rPr>
        <w:tab/>
        <w:t>Cynthia Williams Fordham</w:t>
      </w:r>
    </w:p>
    <w:p w:rsidR="00D369A0" w:rsidRPr="00D369A0" w:rsidRDefault="00D369A0" w:rsidP="00D369A0">
      <w:pPr>
        <w:spacing w:after="0" w:line="240" w:lineRule="auto"/>
        <w:rPr>
          <w:rFonts w:ascii="Times New Roman" w:eastAsia="Times New Roman" w:hAnsi="Times New Roman" w:cs="Times New Roman"/>
          <w:sz w:val="24"/>
          <w:szCs w:val="24"/>
        </w:rPr>
      </w:pPr>
      <w:r w:rsidRPr="00D369A0">
        <w:rPr>
          <w:rFonts w:ascii="Times New Roman" w:eastAsia="Times New Roman" w:hAnsi="Times New Roman" w:cs="Times New Roman"/>
          <w:sz w:val="24"/>
          <w:szCs w:val="24"/>
        </w:rPr>
        <w:tab/>
      </w:r>
      <w:r w:rsidRPr="00D369A0">
        <w:rPr>
          <w:rFonts w:ascii="Times New Roman" w:eastAsia="Times New Roman" w:hAnsi="Times New Roman" w:cs="Times New Roman"/>
          <w:sz w:val="24"/>
          <w:szCs w:val="24"/>
        </w:rPr>
        <w:tab/>
      </w:r>
      <w:r w:rsidRPr="00D369A0">
        <w:rPr>
          <w:rFonts w:ascii="Times New Roman" w:eastAsia="Times New Roman" w:hAnsi="Times New Roman" w:cs="Times New Roman"/>
          <w:sz w:val="24"/>
          <w:szCs w:val="24"/>
        </w:rPr>
        <w:tab/>
      </w:r>
      <w:r w:rsidRPr="00D369A0">
        <w:rPr>
          <w:rFonts w:ascii="Times New Roman" w:eastAsia="Times New Roman" w:hAnsi="Times New Roman" w:cs="Times New Roman"/>
          <w:sz w:val="24"/>
          <w:szCs w:val="24"/>
        </w:rPr>
        <w:tab/>
      </w:r>
      <w:r w:rsidRPr="00D369A0">
        <w:rPr>
          <w:rFonts w:ascii="Times New Roman" w:eastAsia="Times New Roman" w:hAnsi="Times New Roman" w:cs="Times New Roman"/>
          <w:sz w:val="24"/>
          <w:szCs w:val="24"/>
        </w:rPr>
        <w:tab/>
      </w:r>
      <w:r w:rsidRPr="00D369A0">
        <w:rPr>
          <w:rFonts w:ascii="Times New Roman" w:eastAsia="Times New Roman" w:hAnsi="Times New Roman" w:cs="Times New Roman"/>
          <w:sz w:val="24"/>
          <w:szCs w:val="24"/>
        </w:rPr>
        <w:tab/>
        <w:t>Administrative Law Judge</w:t>
      </w:r>
    </w:p>
    <w:p w:rsidR="00D369A0" w:rsidRPr="00D369A0" w:rsidRDefault="00D369A0" w:rsidP="00D369A0">
      <w:pPr>
        <w:ind w:firstLine="1440"/>
        <w:rPr>
          <w:rFonts w:ascii="Times New Roman" w:hAnsi="Times New Roman" w:cs="Times New Roman"/>
          <w:sz w:val="24"/>
          <w:szCs w:val="24"/>
        </w:rPr>
      </w:pPr>
    </w:p>
    <w:p w:rsidR="00D369A0" w:rsidRPr="006963E1" w:rsidRDefault="006963E1" w:rsidP="00D369A0">
      <w:pPr>
        <w:spacing w:after="0" w:line="240" w:lineRule="auto"/>
        <w:ind w:left="3600" w:firstLine="720"/>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t>/s/</w:t>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p>
    <w:p w:rsidR="00D369A0" w:rsidRPr="00D369A0" w:rsidRDefault="00D369A0" w:rsidP="00D369A0">
      <w:pPr>
        <w:spacing w:after="0" w:line="240" w:lineRule="auto"/>
        <w:rPr>
          <w:rFonts w:ascii="Times New Roman" w:eastAsia="Times New Roman" w:hAnsi="Times New Roman" w:cs="Times New Roman"/>
          <w:sz w:val="24"/>
          <w:szCs w:val="24"/>
        </w:rPr>
      </w:pPr>
      <w:r w:rsidRPr="00D369A0">
        <w:rPr>
          <w:rFonts w:ascii="Times New Roman" w:eastAsia="Times New Roman" w:hAnsi="Times New Roman" w:cs="Times New Roman"/>
          <w:sz w:val="24"/>
          <w:szCs w:val="24"/>
        </w:rPr>
        <w:tab/>
      </w:r>
      <w:r w:rsidRPr="00D369A0">
        <w:rPr>
          <w:rFonts w:ascii="Times New Roman" w:eastAsia="Times New Roman" w:hAnsi="Times New Roman" w:cs="Times New Roman"/>
          <w:sz w:val="24"/>
          <w:szCs w:val="24"/>
        </w:rPr>
        <w:tab/>
      </w:r>
      <w:r w:rsidRPr="00D369A0">
        <w:rPr>
          <w:rFonts w:ascii="Times New Roman" w:eastAsia="Times New Roman" w:hAnsi="Times New Roman" w:cs="Times New Roman"/>
          <w:sz w:val="24"/>
          <w:szCs w:val="24"/>
        </w:rPr>
        <w:tab/>
      </w:r>
      <w:r w:rsidRPr="00D369A0">
        <w:rPr>
          <w:rFonts w:ascii="Times New Roman" w:eastAsia="Times New Roman" w:hAnsi="Times New Roman" w:cs="Times New Roman"/>
          <w:sz w:val="24"/>
          <w:szCs w:val="24"/>
        </w:rPr>
        <w:tab/>
      </w:r>
      <w:r w:rsidRPr="00D369A0">
        <w:rPr>
          <w:rFonts w:ascii="Times New Roman" w:eastAsia="Times New Roman" w:hAnsi="Times New Roman" w:cs="Times New Roman"/>
          <w:sz w:val="24"/>
          <w:szCs w:val="24"/>
        </w:rPr>
        <w:tab/>
      </w:r>
      <w:r w:rsidRPr="00D369A0">
        <w:rPr>
          <w:rFonts w:ascii="Times New Roman" w:eastAsia="Times New Roman" w:hAnsi="Times New Roman" w:cs="Times New Roman"/>
          <w:sz w:val="24"/>
          <w:szCs w:val="24"/>
        </w:rPr>
        <w:tab/>
        <w:t>Eranda Vero</w:t>
      </w:r>
      <w:r w:rsidRPr="00D369A0">
        <w:rPr>
          <w:rFonts w:ascii="Times New Roman" w:eastAsia="Times New Roman" w:hAnsi="Times New Roman" w:cs="Times New Roman"/>
          <w:sz w:val="24"/>
          <w:szCs w:val="24"/>
        </w:rPr>
        <w:tab/>
      </w:r>
      <w:r w:rsidRPr="00D369A0">
        <w:rPr>
          <w:rFonts w:ascii="Times New Roman" w:eastAsia="Times New Roman" w:hAnsi="Times New Roman" w:cs="Times New Roman"/>
          <w:sz w:val="24"/>
          <w:szCs w:val="24"/>
        </w:rPr>
        <w:tab/>
      </w:r>
      <w:r w:rsidRPr="00D369A0">
        <w:rPr>
          <w:rFonts w:ascii="Times New Roman" w:eastAsia="Times New Roman" w:hAnsi="Times New Roman" w:cs="Times New Roman"/>
          <w:sz w:val="24"/>
          <w:szCs w:val="24"/>
        </w:rPr>
        <w:tab/>
      </w:r>
      <w:r w:rsidRPr="00D369A0">
        <w:rPr>
          <w:rFonts w:ascii="Times New Roman" w:eastAsia="Times New Roman" w:hAnsi="Times New Roman" w:cs="Times New Roman"/>
          <w:sz w:val="24"/>
          <w:szCs w:val="24"/>
        </w:rPr>
        <w:tab/>
      </w:r>
    </w:p>
    <w:p w:rsidR="00D369A0" w:rsidRPr="00D369A0" w:rsidRDefault="00D369A0" w:rsidP="00D369A0">
      <w:pPr>
        <w:spacing w:after="0" w:line="240" w:lineRule="auto"/>
        <w:ind w:left="3600" w:firstLine="720"/>
        <w:rPr>
          <w:rFonts w:ascii="Times New Roman" w:eastAsia="Times New Roman" w:hAnsi="Times New Roman" w:cs="Times New Roman"/>
          <w:sz w:val="24"/>
          <w:szCs w:val="24"/>
        </w:rPr>
      </w:pPr>
      <w:r w:rsidRPr="00D369A0">
        <w:rPr>
          <w:rFonts w:ascii="Times New Roman" w:eastAsia="Times New Roman" w:hAnsi="Times New Roman" w:cs="Times New Roman"/>
          <w:sz w:val="24"/>
          <w:szCs w:val="24"/>
        </w:rPr>
        <w:t>Administrative Law Judge</w:t>
      </w:r>
    </w:p>
    <w:p w:rsidR="00D369A0" w:rsidRPr="00D369A0" w:rsidRDefault="00D369A0" w:rsidP="00D369A0">
      <w:pPr>
        <w:rPr>
          <w:rFonts w:ascii="Times New Roman" w:hAnsi="Times New Roman" w:cs="Times New Roman"/>
          <w:sz w:val="24"/>
          <w:szCs w:val="24"/>
        </w:rPr>
      </w:pPr>
      <w:bookmarkStart w:id="0" w:name="_GoBack"/>
      <w:bookmarkEnd w:id="0"/>
    </w:p>
    <w:sectPr w:rsidR="00D369A0" w:rsidRPr="00D369A0" w:rsidSect="001C01FB">
      <w:footerReference w:type="default" r:id="rId8"/>
      <w:footerReference w:type="first" r:id="rId9"/>
      <w:pgSz w:w="12240" w:h="15840"/>
      <w:pgMar w:top="1008" w:right="1170" w:bottom="1008"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170C" w:rsidRDefault="0017170C" w:rsidP="00D369A0">
      <w:pPr>
        <w:spacing w:after="0" w:line="240" w:lineRule="auto"/>
      </w:pPr>
      <w:r>
        <w:separator/>
      </w:r>
    </w:p>
  </w:endnote>
  <w:endnote w:type="continuationSeparator" w:id="0">
    <w:p w:rsidR="0017170C" w:rsidRDefault="0017170C" w:rsidP="00D369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9153911"/>
      <w:docPartObj>
        <w:docPartGallery w:val="Page Numbers (Bottom of Page)"/>
        <w:docPartUnique/>
      </w:docPartObj>
    </w:sdtPr>
    <w:sdtEndPr>
      <w:rPr>
        <w:rFonts w:ascii="Times New Roman" w:hAnsi="Times New Roman" w:cs="Times New Roman"/>
        <w:noProof/>
        <w:sz w:val="20"/>
        <w:szCs w:val="20"/>
      </w:rPr>
    </w:sdtEndPr>
    <w:sdtContent>
      <w:p w:rsidR="00EC11F1" w:rsidRPr="00951E85" w:rsidRDefault="0007243A">
        <w:pPr>
          <w:pStyle w:val="Footer"/>
          <w:jc w:val="center"/>
          <w:rPr>
            <w:rFonts w:ascii="Times New Roman" w:hAnsi="Times New Roman" w:cs="Times New Roman"/>
            <w:sz w:val="20"/>
            <w:szCs w:val="20"/>
          </w:rPr>
        </w:pPr>
        <w:r w:rsidRPr="00951E85">
          <w:rPr>
            <w:rFonts w:ascii="Times New Roman" w:hAnsi="Times New Roman" w:cs="Times New Roman"/>
            <w:sz w:val="20"/>
            <w:szCs w:val="20"/>
          </w:rPr>
          <w:fldChar w:fldCharType="begin"/>
        </w:r>
        <w:r w:rsidRPr="00951E85">
          <w:rPr>
            <w:rFonts w:ascii="Times New Roman" w:hAnsi="Times New Roman" w:cs="Times New Roman"/>
            <w:sz w:val="20"/>
            <w:szCs w:val="20"/>
          </w:rPr>
          <w:instrText xml:space="preserve"> PAGE   \* MERGEFORMAT </w:instrText>
        </w:r>
        <w:r w:rsidRPr="00951E85">
          <w:rPr>
            <w:rFonts w:ascii="Times New Roman" w:hAnsi="Times New Roman" w:cs="Times New Roman"/>
            <w:sz w:val="20"/>
            <w:szCs w:val="20"/>
          </w:rPr>
          <w:fldChar w:fldCharType="separate"/>
        </w:r>
        <w:r w:rsidR="00652548">
          <w:rPr>
            <w:rFonts w:ascii="Times New Roman" w:hAnsi="Times New Roman" w:cs="Times New Roman"/>
            <w:noProof/>
            <w:sz w:val="20"/>
            <w:szCs w:val="20"/>
          </w:rPr>
          <w:t>5</w:t>
        </w:r>
        <w:r w:rsidRPr="00951E85">
          <w:rPr>
            <w:rFonts w:ascii="Times New Roman" w:hAnsi="Times New Roman" w:cs="Times New Roman"/>
            <w:noProof/>
            <w:sz w:val="20"/>
            <w:szCs w:val="20"/>
          </w:rPr>
          <w:fldChar w:fldCharType="end"/>
        </w:r>
      </w:p>
    </w:sdtContent>
  </w:sdt>
  <w:p w:rsidR="00EC11F1" w:rsidRDefault="0017170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69A0" w:rsidRDefault="00D369A0">
    <w:pPr>
      <w:pStyle w:val="Footer"/>
      <w:jc w:val="center"/>
    </w:pPr>
  </w:p>
  <w:p w:rsidR="00D369A0" w:rsidRDefault="00D369A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170C" w:rsidRDefault="0017170C" w:rsidP="00D369A0">
      <w:pPr>
        <w:spacing w:after="0" w:line="240" w:lineRule="auto"/>
      </w:pPr>
      <w:r>
        <w:separator/>
      </w:r>
    </w:p>
  </w:footnote>
  <w:footnote w:type="continuationSeparator" w:id="0">
    <w:p w:rsidR="0017170C" w:rsidRDefault="0017170C" w:rsidP="00D369A0">
      <w:pPr>
        <w:spacing w:after="0" w:line="240" w:lineRule="auto"/>
      </w:pPr>
      <w:r>
        <w:continuationSeparator/>
      </w:r>
    </w:p>
  </w:footnote>
  <w:footnote w:id="1">
    <w:p w:rsidR="00D369A0" w:rsidRPr="00DD6142" w:rsidRDefault="00D369A0" w:rsidP="00D369A0">
      <w:pPr>
        <w:keepNext/>
        <w:keepLines/>
        <w:autoSpaceDE w:val="0"/>
        <w:autoSpaceDN w:val="0"/>
        <w:adjustRightInd w:val="0"/>
        <w:spacing w:after="0" w:line="240" w:lineRule="auto"/>
        <w:ind w:left="360" w:hanging="360"/>
        <w:rPr>
          <w:rFonts w:ascii="Times New Roman" w:hAnsi="Times New Roman" w:cs="Times New Roman"/>
          <w:sz w:val="20"/>
          <w:szCs w:val="20"/>
        </w:rPr>
      </w:pPr>
      <w:r w:rsidRPr="00DD6142">
        <w:rPr>
          <w:rStyle w:val="FootnoteReference"/>
          <w:sz w:val="20"/>
          <w:szCs w:val="20"/>
        </w:rPr>
        <w:footnoteRef/>
      </w:r>
      <w:r w:rsidRPr="00DD6142">
        <w:rPr>
          <w:rFonts w:ascii="Times New Roman" w:hAnsi="Times New Roman" w:cs="Times New Roman"/>
          <w:sz w:val="20"/>
          <w:szCs w:val="20"/>
        </w:rPr>
        <w:t xml:space="preserve"> </w:t>
      </w:r>
      <w:r w:rsidRPr="00DD6142">
        <w:rPr>
          <w:rFonts w:ascii="Times New Roman" w:hAnsi="Times New Roman" w:cs="Times New Roman"/>
          <w:sz w:val="20"/>
          <w:szCs w:val="20"/>
        </w:rPr>
        <w:tab/>
      </w:r>
      <w:r w:rsidRPr="00DD6142">
        <w:rPr>
          <w:rFonts w:ascii="Times New Roman" w:hAnsi="Times New Roman" w:cs="Times New Roman"/>
          <w:i/>
          <w:sz w:val="20"/>
          <w:szCs w:val="20"/>
        </w:rPr>
        <w:t>See Petition of PECO Energy Co. For Approval Of Its Long-Term Infrastructure Improvement Plan And To</w:t>
      </w:r>
      <w:r>
        <w:rPr>
          <w:rFonts w:ascii="Times New Roman" w:hAnsi="Times New Roman" w:cs="Times New Roman"/>
          <w:i/>
          <w:sz w:val="20"/>
          <w:szCs w:val="20"/>
        </w:rPr>
        <w:t xml:space="preserve"> </w:t>
      </w:r>
      <w:r w:rsidRPr="00DD6142">
        <w:rPr>
          <w:rFonts w:ascii="Times New Roman" w:hAnsi="Times New Roman" w:cs="Times New Roman"/>
          <w:i/>
          <w:sz w:val="20"/>
          <w:szCs w:val="20"/>
        </w:rPr>
        <w:t>Establish A Distribution System Improvement Charge For Its Electric Operations</w:t>
      </w:r>
      <w:r w:rsidRPr="00DD6142">
        <w:rPr>
          <w:rFonts w:ascii="Times New Roman" w:hAnsi="Times New Roman" w:cs="Times New Roman"/>
          <w:sz w:val="20"/>
          <w:szCs w:val="20"/>
        </w:rPr>
        <w:t>, Docket No. P-2015-</w:t>
      </w:r>
      <w:r w:rsidRPr="00DD6142">
        <w:rPr>
          <w:rFonts w:ascii="Times New Roman" w:hAnsi="Times New Roman" w:cs="Times New Roman"/>
          <w:sz w:val="20"/>
          <w:szCs w:val="20"/>
        </w:rPr>
        <w:tab/>
        <w:t>2471423 (Order entered Oct. 22, 2015) (“LTIIP Order”).</w:t>
      </w:r>
    </w:p>
  </w:footnote>
  <w:footnote w:id="2">
    <w:p w:rsidR="00D369A0" w:rsidRDefault="00D369A0" w:rsidP="00A320E2">
      <w:pPr>
        <w:pStyle w:val="FootnoteText"/>
      </w:pPr>
      <w:r w:rsidRPr="00DD6142">
        <w:rPr>
          <w:rStyle w:val="FootnoteReference"/>
        </w:rPr>
        <w:footnoteRef/>
      </w:r>
      <w:r w:rsidR="00A320E2">
        <w:rPr>
          <w:rFonts w:ascii="Times New Roman" w:hAnsi="Times New Roman" w:cs="Times New Roman"/>
        </w:rPr>
        <w:t xml:space="preserve">      </w:t>
      </w:r>
      <w:r w:rsidRPr="00DD6142">
        <w:rPr>
          <w:rFonts w:ascii="Times New Roman" w:hAnsi="Times New Roman" w:cs="Times New Roman"/>
          <w:i/>
        </w:rPr>
        <w:t>See</w:t>
      </w:r>
      <w:r w:rsidRPr="00DD6142">
        <w:rPr>
          <w:rFonts w:ascii="Times New Roman" w:hAnsi="Times New Roman" w:cs="Times New Roman"/>
        </w:rPr>
        <w:t xml:space="preserve"> LTIIP Order at 7.</w:t>
      </w:r>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E23E95"/>
    <w:multiLevelType w:val="hybridMultilevel"/>
    <w:tmpl w:val="308CF9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B6B03D4"/>
    <w:multiLevelType w:val="multilevel"/>
    <w:tmpl w:val="C53C0F06"/>
    <w:name w:val="zzmpOutline||Outline|2|3|1|1|2|41||1|2|33||1|2|0||1|4|1||1|4|0||1|4|0||1|4|0||1|4|0||1|4|0||"/>
    <w:lvl w:ilvl="0">
      <w:start w:val="1"/>
      <w:numFmt w:val="upperRoman"/>
      <w:pStyle w:val="OutlineL1"/>
      <w:lvlText w:val="%1."/>
      <w:lvlJc w:val="left"/>
      <w:pPr>
        <w:tabs>
          <w:tab w:val="num" w:pos="720"/>
        </w:tabs>
        <w:ind w:left="0" w:firstLine="0"/>
      </w:pPr>
      <w:rPr>
        <w:rFonts w:ascii="Times New Roman" w:hAnsi="Times New Roman" w:cs="Times New Roman" w:hint="default"/>
        <w:b/>
        <w:i w:val="0"/>
        <w:caps/>
        <w:smallCaps w:val="0"/>
        <w:strike w:val="0"/>
        <w:dstrike w:val="0"/>
        <w:sz w:val="24"/>
        <w:u w:val="none"/>
        <w:effect w:val="none"/>
      </w:rPr>
    </w:lvl>
    <w:lvl w:ilvl="1">
      <w:start w:val="1"/>
      <w:numFmt w:val="upperLetter"/>
      <w:pStyle w:val="OutlineL2"/>
      <w:lvlText w:val="%2."/>
      <w:lvlJc w:val="left"/>
      <w:pPr>
        <w:tabs>
          <w:tab w:val="num" w:pos="1440"/>
        </w:tabs>
        <w:ind w:left="0" w:firstLine="720"/>
      </w:pPr>
      <w:rPr>
        <w:rFonts w:ascii="Times New Roman" w:hAnsi="Times New Roman" w:cs="Times New Roman" w:hint="default"/>
        <w:b/>
        <w:i w:val="0"/>
        <w:caps w:val="0"/>
        <w:strike w:val="0"/>
        <w:dstrike w:val="0"/>
        <w:sz w:val="24"/>
        <w:u w:val="none"/>
        <w:effect w:val="none"/>
      </w:rPr>
    </w:lvl>
    <w:lvl w:ilvl="2">
      <w:start w:val="1"/>
      <w:numFmt w:val="decimal"/>
      <w:lvlRestart w:val="0"/>
      <w:pStyle w:val="OutlineL3"/>
      <w:lvlText w:val="%3."/>
      <w:lvlJc w:val="left"/>
      <w:pPr>
        <w:tabs>
          <w:tab w:val="num" w:pos="720"/>
        </w:tabs>
        <w:ind w:left="0" w:firstLine="720"/>
      </w:pPr>
      <w:rPr>
        <w:rFonts w:ascii="Times New Roman" w:hAnsi="Times New Roman" w:cs="Times New Roman" w:hint="default"/>
        <w:b w:val="0"/>
        <w:i w:val="0"/>
        <w:caps w:val="0"/>
        <w:strike w:val="0"/>
        <w:dstrike w:val="0"/>
        <w:sz w:val="24"/>
        <w:u w:val="none"/>
        <w:effect w:val="none"/>
      </w:rPr>
    </w:lvl>
    <w:lvl w:ilvl="3">
      <w:start w:val="1"/>
      <w:numFmt w:val="lowerLetter"/>
      <w:pStyle w:val="OutlineL4"/>
      <w:lvlText w:val="%4."/>
      <w:lvlJc w:val="left"/>
      <w:pPr>
        <w:tabs>
          <w:tab w:val="num" w:pos="2880"/>
        </w:tabs>
        <w:ind w:left="0" w:firstLine="2160"/>
      </w:pPr>
      <w:rPr>
        <w:rFonts w:ascii="Times New Roman" w:hAnsi="Times New Roman" w:cs="Times New Roman" w:hint="default"/>
        <w:b w:val="0"/>
        <w:i w:val="0"/>
        <w:caps w:val="0"/>
        <w:strike w:val="0"/>
        <w:dstrike w:val="0"/>
        <w:sz w:val="24"/>
        <w:u w:val="none"/>
        <w:effect w:val="none"/>
      </w:rPr>
    </w:lvl>
    <w:lvl w:ilvl="4">
      <w:start w:val="1"/>
      <w:numFmt w:val="lowerRoman"/>
      <w:pStyle w:val="OutlineL5"/>
      <w:lvlText w:val="(%5)"/>
      <w:lvlJc w:val="left"/>
      <w:pPr>
        <w:tabs>
          <w:tab w:val="num" w:pos="2880"/>
        </w:tabs>
        <w:ind w:left="0" w:firstLine="2160"/>
      </w:pPr>
      <w:rPr>
        <w:rFonts w:ascii="Times New Roman" w:hAnsi="Times New Roman" w:cs="Times New Roman" w:hint="default"/>
        <w:b w:val="0"/>
        <w:i w:val="0"/>
        <w:caps w:val="0"/>
        <w:strike w:val="0"/>
        <w:dstrike w:val="0"/>
        <w:sz w:val="24"/>
        <w:u w:val="none"/>
        <w:effect w:val="none"/>
      </w:rPr>
    </w:lvl>
    <w:lvl w:ilvl="5">
      <w:start w:val="1"/>
      <w:numFmt w:val="lowerLetter"/>
      <w:pStyle w:val="OutlineL6"/>
      <w:lvlText w:val="(%6)"/>
      <w:lvlJc w:val="left"/>
      <w:pPr>
        <w:tabs>
          <w:tab w:val="num" w:pos="3600"/>
        </w:tabs>
        <w:ind w:left="-720" w:firstLine="3600"/>
      </w:pPr>
      <w:rPr>
        <w:rFonts w:ascii="Times New Roman" w:hAnsi="Times New Roman" w:cs="Times New Roman" w:hint="default"/>
        <w:b w:val="0"/>
        <w:i w:val="0"/>
        <w:caps w:val="0"/>
        <w:strike w:val="0"/>
        <w:dstrike w:val="0"/>
        <w:sz w:val="24"/>
        <w:u w:val="none"/>
        <w:effect w:val="none"/>
      </w:rPr>
    </w:lvl>
    <w:lvl w:ilvl="6">
      <w:start w:val="1"/>
      <w:numFmt w:val="decimal"/>
      <w:pStyle w:val="OutlineL7"/>
      <w:lvlText w:val="(%7)"/>
      <w:lvlJc w:val="left"/>
      <w:pPr>
        <w:tabs>
          <w:tab w:val="num" w:pos="4320"/>
        </w:tabs>
        <w:ind w:left="-720" w:firstLine="4320"/>
      </w:pPr>
      <w:rPr>
        <w:rFonts w:ascii="Times New Roman" w:hAnsi="Times New Roman" w:cs="Times New Roman" w:hint="default"/>
        <w:b w:val="0"/>
        <w:i w:val="0"/>
        <w:caps w:val="0"/>
        <w:strike w:val="0"/>
        <w:dstrike w:val="0"/>
        <w:sz w:val="24"/>
        <w:u w:val="none"/>
        <w:effect w:val="none"/>
      </w:rPr>
    </w:lvl>
    <w:lvl w:ilvl="7">
      <w:start w:val="1"/>
      <w:numFmt w:val="lowerRoman"/>
      <w:pStyle w:val="OutlineL8"/>
      <w:lvlText w:val="%8)"/>
      <w:lvlJc w:val="left"/>
      <w:pPr>
        <w:tabs>
          <w:tab w:val="num" w:pos="5040"/>
        </w:tabs>
        <w:ind w:left="-720" w:firstLine="5040"/>
      </w:pPr>
      <w:rPr>
        <w:rFonts w:ascii="Times New Roman" w:hAnsi="Times New Roman" w:cs="Times New Roman" w:hint="default"/>
        <w:b w:val="0"/>
        <w:i w:val="0"/>
        <w:caps w:val="0"/>
        <w:strike w:val="0"/>
        <w:dstrike w:val="0"/>
        <w:sz w:val="24"/>
        <w:u w:val="none"/>
        <w:effect w:val="none"/>
      </w:rPr>
    </w:lvl>
    <w:lvl w:ilvl="8">
      <w:start w:val="1"/>
      <w:numFmt w:val="lowerLetter"/>
      <w:pStyle w:val="OutlineL9"/>
      <w:lvlText w:val="%9)"/>
      <w:lvlJc w:val="left"/>
      <w:pPr>
        <w:tabs>
          <w:tab w:val="num" w:pos="5760"/>
        </w:tabs>
        <w:ind w:left="-720" w:firstLine="5760"/>
      </w:pPr>
      <w:rPr>
        <w:rFonts w:ascii="Times New Roman" w:hAnsi="Times New Roman" w:cs="Times New Roman" w:hint="default"/>
        <w:b w:val="0"/>
        <w:i w:val="0"/>
        <w:caps w:val="0"/>
        <w:strike w:val="0"/>
        <w:dstrike w:val="0"/>
        <w:sz w:val="24"/>
        <w:u w:val="none"/>
        <w:effect w:val="none"/>
      </w:rPr>
    </w:lvl>
  </w:abstractNum>
  <w:abstractNum w:abstractNumId="2">
    <w:nsid w:val="508662CD"/>
    <w:multiLevelType w:val="hybridMultilevel"/>
    <w:tmpl w:val="33A6EA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9624832"/>
    <w:multiLevelType w:val="hybridMultilevel"/>
    <w:tmpl w:val="C35C26D4"/>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nsid w:val="7BFF471E"/>
    <w:multiLevelType w:val="hybridMultilevel"/>
    <w:tmpl w:val="4A6800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3"/>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69A0"/>
    <w:rsid w:val="0007243A"/>
    <w:rsid w:val="000E2A4F"/>
    <w:rsid w:val="000F03AF"/>
    <w:rsid w:val="0010558E"/>
    <w:rsid w:val="0017170C"/>
    <w:rsid w:val="001A1019"/>
    <w:rsid w:val="001C01FB"/>
    <w:rsid w:val="001C7AD4"/>
    <w:rsid w:val="002B7124"/>
    <w:rsid w:val="002E7E1A"/>
    <w:rsid w:val="00351E4C"/>
    <w:rsid w:val="003A0F8A"/>
    <w:rsid w:val="00505ABF"/>
    <w:rsid w:val="005255B4"/>
    <w:rsid w:val="005B40F2"/>
    <w:rsid w:val="005E6AB5"/>
    <w:rsid w:val="005F031F"/>
    <w:rsid w:val="00652548"/>
    <w:rsid w:val="00672BAB"/>
    <w:rsid w:val="006963E1"/>
    <w:rsid w:val="00734339"/>
    <w:rsid w:val="007821E1"/>
    <w:rsid w:val="007A78F1"/>
    <w:rsid w:val="007E245A"/>
    <w:rsid w:val="007E5BBB"/>
    <w:rsid w:val="00865821"/>
    <w:rsid w:val="0088553C"/>
    <w:rsid w:val="00896090"/>
    <w:rsid w:val="008D6D4B"/>
    <w:rsid w:val="008E47B2"/>
    <w:rsid w:val="008F7292"/>
    <w:rsid w:val="00944414"/>
    <w:rsid w:val="00945D93"/>
    <w:rsid w:val="00984E10"/>
    <w:rsid w:val="009D7F93"/>
    <w:rsid w:val="009E0447"/>
    <w:rsid w:val="00A320E2"/>
    <w:rsid w:val="00A93783"/>
    <w:rsid w:val="00B1153D"/>
    <w:rsid w:val="00B51D5C"/>
    <w:rsid w:val="00B60F1D"/>
    <w:rsid w:val="00BA7F16"/>
    <w:rsid w:val="00BF3EF0"/>
    <w:rsid w:val="00C33911"/>
    <w:rsid w:val="00C84FBB"/>
    <w:rsid w:val="00CB3D89"/>
    <w:rsid w:val="00CB4149"/>
    <w:rsid w:val="00CE07E2"/>
    <w:rsid w:val="00D369A0"/>
    <w:rsid w:val="00D5719F"/>
    <w:rsid w:val="00EB56D5"/>
    <w:rsid w:val="00EC6EA6"/>
    <w:rsid w:val="00F87057"/>
    <w:rsid w:val="00FB65DD"/>
    <w:rsid w:val="00FD4866"/>
    <w:rsid w:val="00FE46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D369A0"/>
    <w:pPr>
      <w:keepNext/>
      <w:spacing w:after="0" w:line="240" w:lineRule="auto"/>
      <w:jc w:val="center"/>
      <w:outlineLvl w:val="0"/>
    </w:pPr>
    <w:rPr>
      <w:rFonts w:ascii="Times New Roman" w:eastAsia="Times New Roman" w:hAnsi="Times New Roman" w:cs="Times New Roman"/>
      <w:sz w:val="24"/>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D369A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369A0"/>
    <w:rPr>
      <w:sz w:val="20"/>
      <w:szCs w:val="20"/>
    </w:rPr>
  </w:style>
  <w:style w:type="paragraph" w:styleId="Footer">
    <w:name w:val="footer"/>
    <w:basedOn w:val="Normal"/>
    <w:link w:val="FooterChar"/>
    <w:uiPriority w:val="99"/>
    <w:unhideWhenUsed/>
    <w:rsid w:val="00D369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69A0"/>
  </w:style>
  <w:style w:type="character" w:styleId="FootnoteReference">
    <w:name w:val="footnote reference"/>
    <w:aliases w:val="o,fr,Style 42"/>
    <w:basedOn w:val="DefaultParagraphFont"/>
    <w:uiPriority w:val="99"/>
    <w:semiHidden/>
    <w:unhideWhenUsed/>
    <w:rsid w:val="00D369A0"/>
    <w:rPr>
      <w:rFonts w:ascii="Times New Roman" w:hAnsi="Times New Roman" w:cs="Times New Roman" w:hint="default"/>
      <w:spacing w:val="0"/>
      <w:vertAlign w:val="superscript"/>
    </w:rPr>
  </w:style>
  <w:style w:type="character" w:customStyle="1" w:styleId="Heading1Char">
    <w:name w:val="Heading 1 Char"/>
    <w:basedOn w:val="DefaultParagraphFont"/>
    <w:link w:val="Heading1"/>
    <w:rsid w:val="00D369A0"/>
    <w:rPr>
      <w:rFonts w:ascii="Times New Roman" w:eastAsia="Times New Roman" w:hAnsi="Times New Roman" w:cs="Times New Roman"/>
      <w:sz w:val="24"/>
      <w:szCs w:val="20"/>
      <w:u w:val="single"/>
    </w:rPr>
  </w:style>
  <w:style w:type="paragraph" w:styleId="NoSpacing">
    <w:name w:val="No Spacing"/>
    <w:uiPriority w:val="1"/>
    <w:qFormat/>
    <w:rsid w:val="00D369A0"/>
    <w:pPr>
      <w:spacing w:after="0" w:line="240" w:lineRule="auto"/>
    </w:pPr>
    <w:rPr>
      <w:rFonts w:ascii="Times New Roman" w:eastAsia="Calibri" w:hAnsi="Times New Roman" w:cs="Times New Roman"/>
      <w:sz w:val="24"/>
      <w:szCs w:val="24"/>
    </w:rPr>
  </w:style>
  <w:style w:type="paragraph" w:styleId="Header">
    <w:name w:val="header"/>
    <w:basedOn w:val="Normal"/>
    <w:link w:val="HeaderChar"/>
    <w:uiPriority w:val="99"/>
    <w:unhideWhenUsed/>
    <w:rsid w:val="00D369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69A0"/>
  </w:style>
  <w:style w:type="paragraph" w:styleId="Title">
    <w:name w:val="Title"/>
    <w:basedOn w:val="Normal"/>
    <w:link w:val="TitleChar"/>
    <w:qFormat/>
    <w:rsid w:val="00D369A0"/>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rsid w:val="00D369A0"/>
    <w:rPr>
      <w:rFonts w:ascii="Times New Roman" w:eastAsia="Times New Roman" w:hAnsi="Times New Roman" w:cs="Times New Roman"/>
      <w:b/>
      <w:sz w:val="24"/>
      <w:szCs w:val="20"/>
    </w:rPr>
  </w:style>
  <w:style w:type="paragraph" w:styleId="ListParagraph">
    <w:name w:val="List Paragraph"/>
    <w:basedOn w:val="Normal"/>
    <w:uiPriority w:val="34"/>
    <w:qFormat/>
    <w:rsid w:val="007E245A"/>
    <w:pPr>
      <w:ind w:left="720"/>
      <w:contextualSpacing/>
    </w:pPr>
  </w:style>
  <w:style w:type="paragraph" w:customStyle="1" w:styleId="OutlineL1">
    <w:name w:val="Outline_L1"/>
    <w:basedOn w:val="Normal"/>
    <w:rsid w:val="00C84FBB"/>
    <w:pPr>
      <w:keepNext/>
      <w:numPr>
        <w:numId w:val="5"/>
      </w:numPr>
      <w:spacing w:after="360" w:line="240" w:lineRule="auto"/>
      <w:jc w:val="center"/>
      <w:outlineLvl w:val="0"/>
    </w:pPr>
    <w:rPr>
      <w:rFonts w:ascii="Times New Roman" w:eastAsia="Times New Roman" w:hAnsi="Times New Roman" w:cs="Times New Roman"/>
      <w:b/>
      <w:caps/>
      <w:sz w:val="24"/>
      <w:szCs w:val="20"/>
    </w:rPr>
  </w:style>
  <w:style w:type="paragraph" w:customStyle="1" w:styleId="OutlineL2">
    <w:name w:val="Outline_L2"/>
    <w:basedOn w:val="OutlineL1"/>
    <w:rsid w:val="00C84FBB"/>
    <w:pPr>
      <w:numPr>
        <w:ilvl w:val="1"/>
      </w:numPr>
      <w:spacing w:before="120" w:after="240" w:line="480" w:lineRule="auto"/>
      <w:jc w:val="left"/>
      <w:outlineLvl w:val="1"/>
    </w:pPr>
    <w:rPr>
      <w:caps w:val="0"/>
    </w:rPr>
  </w:style>
  <w:style w:type="paragraph" w:customStyle="1" w:styleId="OutlineL3">
    <w:name w:val="Outline_L3"/>
    <w:basedOn w:val="OutlineL2"/>
    <w:rsid w:val="00C84FBB"/>
    <w:pPr>
      <w:keepNext w:val="0"/>
      <w:numPr>
        <w:ilvl w:val="2"/>
      </w:numPr>
      <w:spacing w:before="0" w:after="120"/>
      <w:outlineLvl w:val="2"/>
    </w:pPr>
    <w:rPr>
      <w:b w:val="0"/>
    </w:rPr>
  </w:style>
  <w:style w:type="paragraph" w:customStyle="1" w:styleId="OutlineL4">
    <w:name w:val="Outline_L4"/>
    <w:basedOn w:val="OutlineL3"/>
    <w:rsid w:val="00C84FBB"/>
    <w:pPr>
      <w:numPr>
        <w:ilvl w:val="3"/>
      </w:numPr>
      <w:spacing w:after="240"/>
      <w:outlineLvl w:val="3"/>
    </w:pPr>
  </w:style>
  <w:style w:type="paragraph" w:customStyle="1" w:styleId="OutlineL5">
    <w:name w:val="Outline_L5"/>
    <w:basedOn w:val="OutlineL4"/>
    <w:rsid w:val="00C84FBB"/>
    <w:pPr>
      <w:numPr>
        <w:ilvl w:val="4"/>
      </w:numPr>
      <w:spacing w:line="240" w:lineRule="auto"/>
      <w:outlineLvl w:val="4"/>
    </w:pPr>
  </w:style>
  <w:style w:type="paragraph" w:customStyle="1" w:styleId="OutlineL6">
    <w:name w:val="Outline_L6"/>
    <w:basedOn w:val="OutlineL5"/>
    <w:rsid w:val="00C84FBB"/>
    <w:pPr>
      <w:numPr>
        <w:ilvl w:val="5"/>
      </w:numPr>
      <w:outlineLvl w:val="5"/>
    </w:pPr>
  </w:style>
  <w:style w:type="paragraph" w:customStyle="1" w:styleId="OutlineL7">
    <w:name w:val="Outline_L7"/>
    <w:basedOn w:val="OutlineL6"/>
    <w:rsid w:val="00C84FBB"/>
    <w:pPr>
      <w:numPr>
        <w:ilvl w:val="6"/>
      </w:numPr>
      <w:outlineLvl w:val="6"/>
    </w:pPr>
  </w:style>
  <w:style w:type="paragraph" w:customStyle="1" w:styleId="OutlineL8">
    <w:name w:val="Outline_L8"/>
    <w:basedOn w:val="OutlineL7"/>
    <w:rsid w:val="00C84FBB"/>
    <w:pPr>
      <w:numPr>
        <w:ilvl w:val="7"/>
      </w:numPr>
      <w:outlineLvl w:val="7"/>
    </w:pPr>
  </w:style>
  <w:style w:type="paragraph" w:customStyle="1" w:styleId="OutlineL9">
    <w:name w:val="Outline_L9"/>
    <w:basedOn w:val="OutlineL8"/>
    <w:rsid w:val="00C84FBB"/>
    <w:pPr>
      <w:numPr>
        <w:ilvl w:val="8"/>
      </w:numPr>
      <w:outlineLvl w:val="8"/>
    </w:pPr>
  </w:style>
  <w:style w:type="paragraph" w:styleId="BalloonText">
    <w:name w:val="Balloon Text"/>
    <w:basedOn w:val="Normal"/>
    <w:link w:val="BalloonTextChar"/>
    <w:uiPriority w:val="99"/>
    <w:semiHidden/>
    <w:unhideWhenUsed/>
    <w:rsid w:val="00BF3E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3EF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D369A0"/>
    <w:pPr>
      <w:keepNext/>
      <w:spacing w:after="0" w:line="240" w:lineRule="auto"/>
      <w:jc w:val="center"/>
      <w:outlineLvl w:val="0"/>
    </w:pPr>
    <w:rPr>
      <w:rFonts w:ascii="Times New Roman" w:eastAsia="Times New Roman" w:hAnsi="Times New Roman" w:cs="Times New Roman"/>
      <w:sz w:val="24"/>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D369A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369A0"/>
    <w:rPr>
      <w:sz w:val="20"/>
      <w:szCs w:val="20"/>
    </w:rPr>
  </w:style>
  <w:style w:type="paragraph" w:styleId="Footer">
    <w:name w:val="footer"/>
    <w:basedOn w:val="Normal"/>
    <w:link w:val="FooterChar"/>
    <w:uiPriority w:val="99"/>
    <w:unhideWhenUsed/>
    <w:rsid w:val="00D369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69A0"/>
  </w:style>
  <w:style w:type="character" w:styleId="FootnoteReference">
    <w:name w:val="footnote reference"/>
    <w:aliases w:val="o,fr,Style 42"/>
    <w:basedOn w:val="DefaultParagraphFont"/>
    <w:uiPriority w:val="99"/>
    <w:semiHidden/>
    <w:unhideWhenUsed/>
    <w:rsid w:val="00D369A0"/>
    <w:rPr>
      <w:rFonts w:ascii="Times New Roman" w:hAnsi="Times New Roman" w:cs="Times New Roman" w:hint="default"/>
      <w:spacing w:val="0"/>
      <w:vertAlign w:val="superscript"/>
    </w:rPr>
  </w:style>
  <w:style w:type="character" w:customStyle="1" w:styleId="Heading1Char">
    <w:name w:val="Heading 1 Char"/>
    <w:basedOn w:val="DefaultParagraphFont"/>
    <w:link w:val="Heading1"/>
    <w:rsid w:val="00D369A0"/>
    <w:rPr>
      <w:rFonts w:ascii="Times New Roman" w:eastAsia="Times New Roman" w:hAnsi="Times New Roman" w:cs="Times New Roman"/>
      <w:sz w:val="24"/>
      <w:szCs w:val="20"/>
      <w:u w:val="single"/>
    </w:rPr>
  </w:style>
  <w:style w:type="paragraph" w:styleId="NoSpacing">
    <w:name w:val="No Spacing"/>
    <w:uiPriority w:val="1"/>
    <w:qFormat/>
    <w:rsid w:val="00D369A0"/>
    <w:pPr>
      <w:spacing w:after="0" w:line="240" w:lineRule="auto"/>
    </w:pPr>
    <w:rPr>
      <w:rFonts w:ascii="Times New Roman" w:eastAsia="Calibri" w:hAnsi="Times New Roman" w:cs="Times New Roman"/>
      <w:sz w:val="24"/>
      <w:szCs w:val="24"/>
    </w:rPr>
  </w:style>
  <w:style w:type="paragraph" w:styleId="Header">
    <w:name w:val="header"/>
    <w:basedOn w:val="Normal"/>
    <w:link w:val="HeaderChar"/>
    <w:uiPriority w:val="99"/>
    <w:unhideWhenUsed/>
    <w:rsid w:val="00D369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69A0"/>
  </w:style>
  <w:style w:type="paragraph" w:styleId="Title">
    <w:name w:val="Title"/>
    <w:basedOn w:val="Normal"/>
    <w:link w:val="TitleChar"/>
    <w:qFormat/>
    <w:rsid w:val="00D369A0"/>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rsid w:val="00D369A0"/>
    <w:rPr>
      <w:rFonts w:ascii="Times New Roman" w:eastAsia="Times New Roman" w:hAnsi="Times New Roman" w:cs="Times New Roman"/>
      <w:b/>
      <w:sz w:val="24"/>
      <w:szCs w:val="20"/>
    </w:rPr>
  </w:style>
  <w:style w:type="paragraph" w:styleId="ListParagraph">
    <w:name w:val="List Paragraph"/>
    <w:basedOn w:val="Normal"/>
    <w:uiPriority w:val="34"/>
    <w:qFormat/>
    <w:rsid w:val="007E245A"/>
    <w:pPr>
      <w:ind w:left="720"/>
      <w:contextualSpacing/>
    </w:pPr>
  </w:style>
  <w:style w:type="paragraph" w:customStyle="1" w:styleId="OutlineL1">
    <w:name w:val="Outline_L1"/>
    <w:basedOn w:val="Normal"/>
    <w:rsid w:val="00C84FBB"/>
    <w:pPr>
      <w:keepNext/>
      <w:numPr>
        <w:numId w:val="5"/>
      </w:numPr>
      <w:spacing w:after="360" w:line="240" w:lineRule="auto"/>
      <w:jc w:val="center"/>
      <w:outlineLvl w:val="0"/>
    </w:pPr>
    <w:rPr>
      <w:rFonts w:ascii="Times New Roman" w:eastAsia="Times New Roman" w:hAnsi="Times New Roman" w:cs="Times New Roman"/>
      <w:b/>
      <w:caps/>
      <w:sz w:val="24"/>
      <w:szCs w:val="20"/>
    </w:rPr>
  </w:style>
  <w:style w:type="paragraph" w:customStyle="1" w:styleId="OutlineL2">
    <w:name w:val="Outline_L2"/>
    <w:basedOn w:val="OutlineL1"/>
    <w:rsid w:val="00C84FBB"/>
    <w:pPr>
      <w:numPr>
        <w:ilvl w:val="1"/>
      </w:numPr>
      <w:spacing w:before="120" w:after="240" w:line="480" w:lineRule="auto"/>
      <w:jc w:val="left"/>
      <w:outlineLvl w:val="1"/>
    </w:pPr>
    <w:rPr>
      <w:caps w:val="0"/>
    </w:rPr>
  </w:style>
  <w:style w:type="paragraph" w:customStyle="1" w:styleId="OutlineL3">
    <w:name w:val="Outline_L3"/>
    <w:basedOn w:val="OutlineL2"/>
    <w:rsid w:val="00C84FBB"/>
    <w:pPr>
      <w:keepNext w:val="0"/>
      <w:numPr>
        <w:ilvl w:val="2"/>
      </w:numPr>
      <w:spacing w:before="0" w:after="120"/>
      <w:outlineLvl w:val="2"/>
    </w:pPr>
    <w:rPr>
      <w:b w:val="0"/>
    </w:rPr>
  </w:style>
  <w:style w:type="paragraph" w:customStyle="1" w:styleId="OutlineL4">
    <w:name w:val="Outline_L4"/>
    <w:basedOn w:val="OutlineL3"/>
    <w:rsid w:val="00C84FBB"/>
    <w:pPr>
      <w:numPr>
        <w:ilvl w:val="3"/>
      </w:numPr>
      <w:spacing w:after="240"/>
      <w:outlineLvl w:val="3"/>
    </w:pPr>
  </w:style>
  <w:style w:type="paragraph" w:customStyle="1" w:styleId="OutlineL5">
    <w:name w:val="Outline_L5"/>
    <w:basedOn w:val="OutlineL4"/>
    <w:rsid w:val="00C84FBB"/>
    <w:pPr>
      <w:numPr>
        <w:ilvl w:val="4"/>
      </w:numPr>
      <w:spacing w:line="240" w:lineRule="auto"/>
      <w:outlineLvl w:val="4"/>
    </w:pPr>
  </w:style>
  <w:style w:type="paragraph" w:customStyle="1" w:styleId="OutlineL6">
    <w:name w:val="Outline_L6"/>
    <w:basedOn w:val="OutlineL5"/>
    <w:rsid w:val="00C84FBB"/>
    <w:pPr>
      <w:numPr>
        <w:ilvl w:val="5"/>
      </w:numPr>
      <w:outlineLvl w:val="5"/>
    </w:pPr>
  </w:style>
  <w:style w:type="paragraph" w:customStyle="1" w:styleId="OutlineL7">
    <w:name w:val="Outline_L7"/>
    <w:basedOn w:val="OutlineL6"/>
    <w:rsid w:val="00C84FBB"/>
    <w:pPr>
      <w:numPr>
        <w:ilvl w:val="6"/>
      </w:numPr>
      <w:outlineLvl w:val="6"/>
    </w:pPr>
  </w:style>
  <w:style w:type="paragraph" w:customStyle="1" w:styleId="OutlineL8">
    <w:name w:val="Outline_L8"/>
    <w:basedOn w:val="OutlineL7"/>
    <w:rsid w:val="00C84FBB"/>
    <w:pPr>
      <w:numPr>
        <w:ilvl w:val="7"/>
      </w:numPr>
      <w:outlineLvl w:val="7"/>
    </w:pPr>
  </w:style>
  <w:style w:type="paragraph" w:customStyle="1" w:styleId="OutlineL9">
    <w:name w:val="Outline_L9"/>
    <w:basedOn w:val="OutlineL8"/>
    <w:rsid w:val="00C84FBB"/>
    <w:pPr>
      <w:numPr>
        <w:ilvl w:val="8"/>
      </w:numPr>
      <w:outlineLvl w:val="8"/>
    </w:pPr>
  </w:style>
  <w:style w:type="paragraph" w:styleId="BalloonText">
    <w:name w:val="Balloon Text"/>
    <w:basedOn w:val="Normal"/>
    <w:link w:val="BalloonTextChar"/>
    <w:uiPriority w:val="99"/>
    <w:semiHidden/>
    <w:unhideWhenUsed/>
    <w:rsid w:val="00BF3E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3EF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76422">
      <w:bodyDiv w:val="1"/>
      <w:marLeft w:val="0"/>
      <w:marRight w:val="0"/>
      <w:marTop w:val="0"/>
      <w:marBottom w:val="0"/>
      <w:divBdr>
        <w:top w:val="none" w:sz="0" w:space="0" w:color="auto"/>
        <w:left w:val="none" w:sz="0" w:space="0" w:color="auto"/>
        <w:bottom w:val="none" w:sz="0" w:space="0" w:color="auto"/>
        <w:right w:val="none" w:sz="0" w:space="0" w:color="auto"/>
      </w:divBdr>
    </w:div>
    <w:div w:id="104734943">
      <w:bodyDiv w:val="1"/>
      <w:marLeft w:val="0"/>
      <w:marRight w:val="0"/>
      <w:marTop w:val="0"/>
      <w:marBottom w:val="0"/>
      <w:divBdr>
        <w:top w:val="none" w:sz="0" w:space="0" w:color="auto"/>
        <w:left w:val="none" w:sz="0" w:space="0" w:color="auto"/>
        <w:bottom w:val="none" w:sz="0" w:space="0" w:color="auto"/>
        <w:right w:val="none" w:sz="0" w:space="0" w:color="auto"/>
      </w:divBdr>
    </w:div>
    <w:div w:id="203294982">
      <w:bodyDiv w:val="1"/>
      <w:marLeft w:val="0"/>
      <w:marRight w:val="0"/>
      <w:marTop w:val="0"/>
      <w:marBottom w:val="0"/>
      <w:divBdr>
        <w:top w:val="none" w:sz="0" w:space="0" w:color="auto"/>
        <w:left w:val="none" w:sz="0" w:space="0" w:color="auto"/>
        <w:bottom w:val="none" w:sz="0" w:space="0" w:color="auto"/>
        <w:right w:val="none" w:sz="0" w:space="0" w:color="auto"/>
      </w:divBdr>
    </w:div>
    <w:div w:id="334192823">
      <w:bodyDiv w:val="1"/>
      <w:marLeft w:val="0"/>
      <w:marRight w:val="0"/>
      <w:marTop w:val="0"/>
      <w:marBottom w:val="0"/>
      <w:divBdr>
        <w:top w:val="none" w:sz="0" w:space="0" w:color="auto"/>
        <w:left w:val="none" w:sz="0" w:space="0" w:color="auto"/>
        <w:bottom w:val="none" w:sz="0" w:space="0" w:color="auto"/>
        <w:right w:val="none" w:sz="0" w:space="0" w:color="auto"/>
      </w:divBdr>
    </w:div>
    <w:div w:id="732388697">
      <w:bodyDiv w:val="1"/>
      <w:marLeft w:val="0"/>
      <w:marRight w:val="0"/>
      <w:marTop w:val="0"/>
      <w:marBottom w:val="0"/>
      <w:divBdr>
        <w:top w:val="none" w:sz="0" w:space="0" w:color="auto"/>
        <w:left w:val="none" w:sz="0" w:space="0" w:color="auto"/>
        <w:bottom w:val="none" w:sz="0" w:space="0" w:color="auto"/>
        <w:right w:val="none" w:sz="0" w:space="0" w:color="auto"/>
      </w:divBdr>
    </w:div>
    <w:div w:id="1058279500">
      <w:bodyDiv w:val="1"/>
      <w:marLeft w:val="0"/>
      <w:marRight w:val="0"/>
      <w:marTop w:val="0"/>
      <w:marBottom w:val="0"/>
      <w:divBdr>
        <w:top w:val="none" w:sz="0" w:space="0" w:color="auto"/>
        <w:left w:val="none" w:sz="0" w:space="0" w:color="auto"/>
        <w:bottom w:val="none" w:sz="0" w:space="0" w:color="auto"/>
        <w:right w:val="none" w:sz="0" w:space="0" w:color="auto"/>
      </w:divBdr>
    </w:div>
    <w:div w:id="1079332242">
      <w:bodyDiv w:val="1"/>
      <w:marLeft w:val="0"/>
      <w:marRight w:val="0"/>
      <w:marTop w:val="0"/>
      <w:marBottom w:val="0"/>
      <w:divBdr>
        <w:top w:val="none" w:sz="0" w:space="0" w:color="auto"/>
        <w:left w:val="none" w:sz="0" w:space="0" w:color="auto"/>
        <w:bottom w:val="none" w:sz="0" w:space="0" w:color="auto"/>
        <w:right w:val="none" w:sz="0" w:space="0" w:color="auto"/>
      </w:divBdr>
    </w:div>
    <w:div w:id="1459831629">
      <w:bodyDiv w:val="1"/>
      <w:marLeft w:val="0"/>
      <w:marRight w:val="0"/>
      <w:marTop w:val="0"/>
      <w:marBottom w:val="0"/>
      <w:divBdr>
        <w:top w:val="none" w:sz="0" w:space="0" w:color="auto"/>
        <w:left w:val="none" w:sz="0" w:space="0" w:color="auto"/>
        <w:bottom w:val="none" w:sz="0" w:space="0" w:color="auto"/>
        <w:right w:val="none" w:sz="0" w:space="0" w:color="auto"/>
      </w:divBdr>
    </w:div>
    <w:div w:id="1517840030">
      <w:bodyDiv w:val="1"/>
      <w:marLeft w:val="0"/>
      <w:marRight w:val="0"/>
      <w:marTop w:val="0"/>
      <w:marBottom w:val="0"/>
      <w:divBdr>
        <w:top w:val="none" w:sz="0" w:space="0" w:color="auto"/>
        <w:left w:val="none" w:sz="0" w:space="0" w:color="auto"/>
        <w:bottom w:val="none" w:sz="0" w:space="0" w:color="auto"/>
        <w:right w:val="none" w:sz="0" w:space="0" w:color="auto"/>
      </w:divBdr>
    </w:div>
    <w:div w:id="1620067604">
      <w:bodyDiv w:val="1"/>
      <w:marLeft w:val="0"/>
      <w:marRight w:val="0"/>
      <w:marTop w:val="0"/>
      <w:marBottom w:val="0"/>
      <w:divBdr>
        <w:top w:val="none" w:sz="0" w:space="0" w:color="auto"/>
        <w:left w:val="none" w:sz="0" w:space="0" w:color="auto"/>
        <w:bottom w:val="none" w:sz="0" w:space="0" w:color="auto"/>
        <w:right w:val="none" w:sz="0" w:space="0" w:color="auto"/>
      </w:divBdr>
    </w:div>
    <w:div w:id="1734234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1871</Words>
  <Characters>10667</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12513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 Eranda</dc:creator>
  <cp:lastModifiedBy>McNeal, Pamela</cp:lastModifiedBy>
  <cp:revision>4</cp:revision>
  <cp:lastPrinted>2016-11-28T19:08:00Z</cp:lastPrinted>
  <dcterms:created xsi:type="dcterms:W3CDTF">2016-11-29T20:25:00Z</dcterms:created>
  <dcterms:modified xsi:type="dcterms:W3CDTF">2016-11-30T13:39:00Z</dcterms:modified>
</cp:coreProperties>
</file>