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A7F86">
        <w:trPr>
          <w:trHeight w:val="990"/>
        </w:trPr>
        <w:tc>
          <w:tcPr>
            <w:tcW w:w="1363" w:type="dxa"/>
          </w:tcPr>
          <w:p w:rsidR="002A7F86" w:rsidRDefault="006E4E30">
            <w:pPr>
              <w:rPr>
                <w:sz w:val="24"/>
              </w:rPr>
            </w:pPr>
            <w:r>
              <w:rPr>
                <w:spacing w:val="-2"/>
              </w:rPr>
              <w:t xml:space="preserve">                            </w:t>
            </w:r>
            <w:r w:rsidR="003D0D86">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2A7F86" w:rsidRDefault="002A7F86">
            <w:pPr>
              <w:suppressAutoHyphens/>
              <w:spacing w:line="204" w:lineRule="auto"/>
              <w:jc w:val="center"/>
              <w:rPr>
                <w:rFonts w:ascii="Arial" w:hAnsi="Arial"/>
                <w:color w:val="000080"/>
                <w:spacing w:val="-3"/>
                <w:sz w:val="26"/>
              </w:rPr>
            </w:pPr>
          </w:p>
          <w:p w:rsidR="002A7F86" w:rsidRDefault="002A7F86">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A7F86" w:rsidRDefault="002A7F86">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2A7F86" w:rsidRDefault="002A7F86">
            <w:pPr>
              <w:jc w:val="center"/>
              <w:rPr>
                <w:rFonts w:ascii="Arial" w:hAnsi="Arial"/>
                <w:sz w:val="12"/>
              </w:rPr>
            </w:pPr>
            <w:r>
              <w:rPr>
                <w:rFonts w:ascii="Arial" w:hAnsi="Arial"/>
                <w:color w:val="000080"/>
                <w:spacing w:val="-3"/>
                <w:sz w:val="26"/>
              </w:rPr>
              <w:t>P.O. BOX 3265, HARRISBURG, PA 17105-3265</w:t>
            </w:r>
          </w:p>
        </w:tc>
        <w:tc>
          <w:tcPr>
            <w:tcW w:w="1452" w:type="dxa"/>
          </w:tcPr>
          <w:p w:rsidR="002A7F86" w:rsidRDefault="002A7F86">
            <w:pPr>
              <w:rPr>
                <w:rFonts w:ascii="Arial" w:hAnsi="Arial"/>
                <w:sz w:val="12"/>
              </w:rPr>
            </w:pPr>
          </w:p>
          <w:p w:rsidR="002A7F86" w:rsidRDefault="002A7F86">
            <w:pPr>
              <w:rPr>
                <w:rFonts w:ascii="Arial" w:hAnsi="Arial"/>
                <w:sz w:val="12"/>
              </w:rPr>
            </w:pPr>
          </w:p>
          <w:p w:rsidR="002A7F86" w:rsidRDefault="002A7F86">
            <w:pPr>
              <w:rPr>
                <w:rFonts w:ascii="Arial" w:hAnsi="Arial"/>
                <w:sz w:val="12"/>
              </w:rPr>
            </w:pPr>
          </w:p>
          <w:p w:rsidR="002A7F86" w:rsidRDefault="002A7F86">
            <w:pPr>
              <w:rPr>
                <w:rFonts w:ascii="Arial" w:hAnsi="Arial"/>
                <w:sz w:val="12"/>
              </w:rPr>
            </w:pPr>
          </w:p>
          <w:p w:rsidR="002A7F86" w:rsidRDefault="002A7F86">
            <w:pPr>
              <w:rPr>
                <w:rFonts w:ascii="Arial" w:hAnsi="Arial"/>
                <w:sz w:val="12"/>
              </w:rPr>
            </w:pPr>
          </w:p>
          <w:p w:rsidR="002A7F86" w:rsidRDefault="002A7F86">
            <w:pPr>
              <w:rPr>
                <w:rFonts w:ascii="Arial" w:hAnsi="Arial"/>
                <w:sz w:val="12"/>
              </w:rPr>
            </w:pPr>
          </w:p>
          <w:p w:rsidR="002A7F86" w:rsidRDefault="002A7F86">
            <w:pPr>
              <w:jc w:val="right"/>
              <w:rPr>
                <w:rFonts w:ascii="Arial" w:hAnsi="Arial"/>
                <w:sz w:val="12"/>
              </w:rPr>
            </w:pPr>
            <w:r>
              <w:rPr>
                <w:rFonts w:ascii="Arial" w:hAnsi="Arial"/>
                <w:b/>
                <w:spacing w:val="-1"/>
                <w:sz w:val="12"/>
              </w:rPr>
              <w:t>IN REPLY PLEASE REFER TO OUR FILE</w:t>
            </w:r>
          </w:p>
        </w:tc>
      </w:tr>
    </w:tbl>
    <w:p w:rsidR="000C12FB" w:rsidRDefault="000C12FB" w:rsidP="00D14B56">
      <w:pPr>
        <w:jc w:val="right"/>
        <w:rPr>
          <w:sz w:val="24"/>
          <w:szCs w:val="24"/>
        </w:rPr>
        <w:sectPr w:rsidR="000C12FB" w:rsidSect="00D14B56">
          <w:footerReference w:type="even" r:id="rId9"/>
          <w:footerReference w:type="default" r:id="rId10"/>
          <w:pgSz w:w="12240" w:h="15840"/>
          <w:pgMar w:top="432" w:right="1440" w:bottom="720" w:left="1440" w:header="720" w:footer="720" w:gutter="0"/>
          <w:cols w:space="720"/>
          <w:titlePg/>
        </w:sectPr>
      </w:pPr>
    </w:p>
    <w:p w:rsidR="008547DA" w:rsidRPr="004C77F7" w:rsidRDefault="005A27E0" w:rsidP="005A27E0">
      <w:pPr>
        <w:jc w:val="center"/>
        <w:rPr>
          <w:sz w:val="22"/>
          <w:szCs w:val="22"/>
        </w:rPr>
      </w:pPr>
      <w:r>
        <w:rPr>
          <w:sz w:val="22"/>
          <w:szCs w:val="22"/>
        </w:rPr>
        <w:lastRenderedPageBreak/>
        <w:t>December 15, 2016</w:t>
      </w:r>
    </w:p>
    <w:p w:rsidR="008547DA" w:rsidRPr="004C77F7" w:rsidRDefault="008547DA" w:rsidP="00D14B56">
      <w:pPr>
        <w:jc w:val="right"/>
        <w:rPr>
          <w:sz w:val="22"/>
          <w:szCs w:val="22"/>
        </w:rPr>
      </w:pPr>
    </w:p>
    <w:p w:rsidR="00F64475" w:rsidRDefault="00F64475" w:rsidP="00F64475">
      <w:pPr>
        <w:jc w:val="right"/>
        <w:rPr>
          <w:sz w:val="24"/>
          <w:szCs w:val="24"/>
        </w:rPr>
      </w:pPr>
      <w:r>
        <w:rPr>
          <w:sz w:val="24"/>
          <w:szCs w:val="24"/>
        </w:rPr>
        <w:t>A-2013-2371441</w:t>
      </w:r>
    </w:p>
    <w:p w:rsidR="00F64475" w:rsidRDefault="00F64475" w:rsidP="00F64475">
      <w:pPr>
        <w:jc w:val="right"/>
        <w:rPr>
          <w:sz w:val="24"/>
          <w:szCs w:val="24"/>
        </w:rPr>
      </w:pPr>
    </w:p>
    <w:p w:rsidR="00F64475" w:rsidRDefault="00F64475" w:rsidP="00F64475">
      <w:pPr>
        <w:tabs>
          <w:tab w:val="right" w:pos="9360"/>
        </w:tabs>
        <w:outlineLvl w:val="0"/>
        <w:rPr>
          <w:sz w:val="24"/>
          <w:szCs w:val="24"/>
        </w:rPr>
      </w:pPr>
      <w:r>
        <w:rPr>
          <w:sz w:val="24"/>
          <w:szCs w:val="24"/>
        </w:rPr>
        <w:t>TO ALL PARTIES</w:t>
      </w:r>
    </w:p>
    <w:p w:rsidR="00F64475" w:rsidRDefault="00F64475" w:rsidP="00F64475">
      <w:pPr>
        <w:rPr>
          <w:sz w:val="24"/>
          <w:szCs w:val="24"/>
        </w:rPr>
      </w:pPr>
    </w:p>
    <w:p w:rsidR="00F64475" w:rsidRDefault="00F64475" w:rsidP="00F64475">
      <w:pPr>
        <w:ind w:left="1440" w:right="2160"/>
        <w:rPr>
          <w:spacing w:val="-3"/>
          <w:sz w:val="24"/>
          <w:szCs w:val="24"/>
        </w:rPr>
      </w:pPr>
    </w:p>
    <w:p w:rsidR="00F64475" w:rsidRDefault="00F64475" w:rsidP="00F64475">
      <w:pPr>
        <w:ind w:left="1440" w:right="2160"/>
        <w:rPr>
          <w:sz w:val="24"/>
          <w:szCs w:val="24"/>
        </w:rPr>
      </w:pPr>
      <w:r>
        <w:rPr>
          <w:spacing w:val="-3"/>
          <w:sz w:val="24"/>
          <w:szCs w:val="24"/>
        </w:rPr>
        <w:t xml:space="preserve">Application of </w:t>
      </w:r>
      <w:proofErr w:type="spellStart"/>
      <w:r>
        <w:rPr>
          <w:spacing w:val="-3"/>
          <w:sz w:val="24"/>
          <w:szCs w:val="24"/>
        </w:rPr>
        <w:t>Sunesys</w:t>
      </w:r>
      <w:proofErr w:type="spellEnd"/>
      <w:r>
        <w:rPr>
          <w:spacing w:val="-3"/>
          <w:sz w:val="24"/>
          <w:szCs w:val="24"/>
        </w:rPr>
        <w:t xml:space="preserve"> LLC for approval to alter the public crossing where Clinton Street crosses at grade the tracks of Canadian National Railway (Bessemer and Lake Erie RR Line) in Greenville, Mercer County, (DOT#051974X) by the installation of one (1)- 2" conduit and one (1) 24ct Fiber Optic Cable.</w:t>
      </w:r>
    </w:p>
    <w:p w:rsidR="00E22607" w:rsidRPr="008F27CD" w:rsidRDefault="00E22607" w:rsidP="007F4279">
      <w:pPr>
        <w:ind w:left="1440" w:hanging="40"/>
        <w:jc w:val="both"/>
        <w:rPr>
          <w:b/>
          <w:sz w:val="24"/>
          <w:szCs w:val="24"/>
        </w:rPr>
      </w:pPr>
    </w:p>
    <w:p w:rsidR="0033275A" w:rsidRPr="008F27CD" w:rsidRDefault="0033275A" w:rsidP="007F4279">
      <w:pPr>
        <w:ind w:left="1440" w:hanging="40"/>
        <w:jc w:val="both"/>
        <w:rPr>
          <w:b/>
          <w:sz w:val="24"/>
          <w:szCs w:val="24"/>
        </w:rPr>
      </w:pPr>
    </w:p>
    <w:p w:rsidR="00FA4F31" w:rsidRPr="008F27CD" w:rsidRDefault="00FA4F31" w:rsidP="000F01A9">
      <w:pPr>
        <w:rPr>
          <w:sz w:val="24"/>
          <w:szCs w:val="24"/>
        </w:rPr>
      </w:pPr>
      <w:r w:rsidRPr="008F27CD">
        <w:rPr>
          <w:sz w:val="24"/>
          <w:szCs w:val="24"/>
        </w:rPr>
        <w:t>To Whom It May Concern:</w:t>
      </w:r>
    </w:p>
    <w:p w:rsidR="00FA4F31" w:rsidRPr="008F27CD" w:rsidRDefault="00FA4F31" w:rsidP="000F01A9">
      <w:pPr>
        <w:rPr>
          <w:sz w:val="24"/>
          <w:szCs w:val="24"/>
        </w:rPr>
      </w:pPr>
    </w:p>
    <w:p w:rsidR="008F27CD" w:rsidRPr="008F27CD" w:rsidRDefault="008F27CD" w:rsidP="000F01A9">
      <w:pPr>
        <w:rPr>
          <w:sz w:val="24"/>
          <w:szCs w:val="24"/>
        </w:rPr>
      </w:pPr>
      <w:r w:rsidRPr="008F27CD">
        <w:rPr>
          <w:sz w:val="24"/>
          <w:szCs w:val="24"/>
        </w:rPr>
        <w:tab/>
      </w:r>
      <w:r w:rsidRPr="008F27CD">
        <w:rPr>
          <w:sz w:val="24"/>
          <w:szCs w:val="24"/>
        </w:rPr>
        <w:tab/>
      </w:r>
      <w:proofErr w:type="spellStart"/>
      <w:r w:rsidR="00F64475">
        <w:rPr>
          <w:spacing w:val="-3"/>
          <w:sz w:val="24"/>
          <w:szCs w:val="24"/>
        </w:rPr>
        <w:t>Sunesys</w:t>
      </w:r>
      <w:proofErr w:type="spellEnd"/>
      <w:r w:rsidR="00F64475">
        <w:rPr>
          <w:spacing w:val="-3"/>
          <w:sz w:val="24"/>
          <w:szCs w:val="24"/>
        </w:rPr>
        <w:t xml:space="preserve"> LLC</w:t>
      </w:r>
      <w:r w:rsidRPr="008F27CD">
        <w:rPr>
          <w:sz w:val="24"/>
          <w:szCs w:val="24"/>
        </w:rPr>
        <w:t xml:space="preserve"> has notified the Commission that the alteration of the crossing </w:t>
      </w:r>
      <w:r w:rsidR="002E5F1B" w:rsidRPr="008F27CD">
        <w:rPr>
          <w:sz w:val="24"/>
          <w:szCs w:val="24"/>
        </w:rPr>
        <w:t>has</w:t>
      </w:r>
      <w:r w:rsidRPr="008F27CD">
        <w:rPr>
          <w:sz w:val="24"/>
          <w:szCs w:val="24"/>
        </w:rPr>
        <w:t xml:space="preserve"> been completed in accordance with our Secretarial Letter issued </w:t>
      </w:r>
      <w:r w:rsidR="00F64475">
        <w:rPr>
          <w:sz w:val="24"/>
          <w:szCs w:val="24"/>
        </w:rPr>
        <w:t>August 26, 2013</w:t>
      </w:r>
      <w:r w:rsidRPr="008F27CD">
        <w:rPr>
          <w:sz w:val="24"/>
          <w:szCs w:val="24"/>
        </w:rPr>
        <w:t xml:space="preserve"> and the approved plan.</w:t>
      </w:r>
    </w:p>
    <w:p w:rsidR="008F27CD" w:rsidRPr="008F27CD" w:rsidRDefault="00CE3FE0" w:rsidP="008F27CD">
      <w:pPr>
        <w:pStyle w:val="Style"/>
        <w:spacing w:before="158" w:line="288" w:lineRule="exact"/>
        <w:ind w:firstLine="1404"/>
        <w:rPr>
          <w:rFonts w:ascii="Times New Roman" w:hAnsi="Times New Roman" w:cs="Times New Roman"/>
          <w:color w:val="000000"/>
        </w:rPr>
      </w:pPr>
      <w:r w:rsidRPr="008F27CD">
        <w:rPr>
          <w:rFonts w:ascii="Times New Roman" w:hAnsi="Times New Roman" w:cs="Times New Roman"/>
        </w:rPr>
        <w:tab/>
      </w:r>
      <w:r w:rsidRPr="008F27CD">
        <w:rPr>
          <w:rFonts w:ascii="Times New Roman" w:hAnsi="Times New Roman" w:cs="Times New Roman"/>
        </w:rPr>
        <w:tab/>
      </w:r>
      <w:r w:rsidR="008F27CD" w:rsidRPr="008F27CD">
        <w:rPr>
          <w:rFonts w:ascii="Times New Roman" w:hAnsi="Times New Roman" w:cs="Times New Roman"/>
          <w:color w:val="000000"/>
        </w:rPr>
        <w:t xml:space="preserve">The Commission issues this Secretarial Letter in accordance with Section 2702 of the Public Utility Code and finds that the record in this proceeding should be "CLOSED." </w:t>
      </w:r>
    </w:p>
    <w:p w:rsidR="008F27CD" w:rsidRPr="008F27CD" w:rsidRDefault="008F27CD" w:rsidP="008F27CD">
      <w:pPr>
        <w:pStyle w:val="Style"/>
        <w:spacing w:before="194" w:line="288" w:lineRule="exact"/>
        <w:ind w:firstLine="1404"/>
        <w:rPr>
          <w:rFonts w:ascii="Times New Roman" w:hAnsi="Times New Roman" w:cs="Times New Roman"/>
          <w:color w:val="000000"/>
        </w:rPr>
      </w:pPr>
      <w:r w:rsidRPr="008F27CD">
        <w:rPr>
          <w:rFonts w:ascii="Times New Roman" w:hAnsi="Times New Roman" w:cs="Times New Roman"/>
          <w:color w:val="000000"/>
        </w:rPr>
        <w:t xml:space="preserve">The parties are reminded that failure to comply with this or any Secretarial Letter in this proceeding may result in an enforcement action seeking civil penalties and/or other sanctions pursuant to Public Utility Code 66 Pa. C.S. §330 1. </w:t>
      </w:r>
    </w:p>
    <w:p w:rsidR="008F27CD" w:rsidRPr="008F27CD" w:rsidRDefault="008F27CD" w:rsidP="008F27CD">
      <w:pPr>
        <w:tabs>
          <w:tab w:val="left" w:pos="-900"/>
        </w:tabs>
        <w:rPr>
          <w:iCs/>
          <w:sz w:val="24"/>
          <w:szCs w:val="24"/>
        </w:rPr>
      </w:pPr>
    </w:p>
    <w:p w:rsidR="008F27CD" w:rsidRPr="008F27CD" w:rsidRDefault="008F27CD" w:rsidP="008F27CD">
      <w:pPr>
        <w:tabs>
          <w:tab w:val="left" w:pos="-900"/>
        </w:tabs>
        <w:ind w:firstLine="1440"/>
        <w:rPr>
          <w:iCs/>
          <w:sz w:val="24"/>
          <w:szCs w:val="24"/>
        </w:rPr>
      </w:pPr>
      <w:r w:rsidRPr="008F27CD">
        <w:rPr>
          <w:iCs/>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sent to: Secretary, PA Public Utility Commission, P.O. Box 3265, Harrisburg, PA 17105-3265, and must be filed within twenty (20) days, or if no timely request is made, the action will be deemed to be a final action of the Commission. </w:t>
      </w:r>
    </w:p>
    <w:p w:rsidR="008F27CD" w:rsidRPr="008F27CD" w:rsidRDefault="008F27CD" w:rsidP="008F27CD">
      <w:pPr>
        <w:ind w:firstLine="1440"/>
        <w:rPr>
          <w:iCs/>
          <w:sz w:val="24"/>
          <w:szCs w:val="24"/>
        </w:rPr>
      </w:pPr>
    </w:p>
    <w:p w:rsidR="008F27CD" w:rsidRPr="008F27CD" w:rsidRDefault="008F27CD" w:rsidP="008F27CD">
      <w:pPr>
        <w:ind w:firstLine="1440"/>
        <w:rPr>
          <w:iCs/>
          <w:sz w:val="24"/>
          <w:szCs w:val="24"/>
        </w:rPr>
      </w:pPr>
      <w:r w:rsidRPr="008F27CD">
        <w:rPr>
          <w:iCs/>
          <w:sz w:val="24"/>
          <w:szCs w:val="24"/>
        </w:rPr>
        <w:t xml:space="preserve">The Petition MUST include: (1) a written statement (divided into numbered paragraphs) outlining the reasons for the request; (2) the case docket number (it is provided for you at the top right hand corner of this letter); (3) the party on whose behalf the petition is made; (4) a Certificate of Service on the other parties of record; and (5) a Verification with original signature in accordance with 52 Pa. Code § 1.36. </w:t>
      </w:r>
    </w:p>
    <w:p w:rsidR="008F27CD" w:rsidRPr="008F27CD" w:rsidRDefault="008F27CD" w:rsidP="008F27CD">
      <w:pPr>
        <w:rPr>
          <w:sz w:val="24"/>
          <w:szCs w:val="24"/>
        </w:rPr>
      </w:pPr>
    </w:p>
    <w:p w:rsidR="008F27CD" w:rsidRPr="008F27CD" w:rsidRDefault="005A27E0" w:rsidP="008F27CD">
      <w:pPr>
        <w:ind w:firstLine="1440"/>
        <w:rPr>
          <w:sz w:val="24"/>
          <w:szCs w:val="24"/>
        </w:rPr>
      </w:pPr>
      <w:r>
        <w:rPr>
          <w:noProof/>
        </w:rPr>
        <w:drawing>
          <wp:anchor distT="0" distB="0" distL="114300" distR="114300" simplePos="0" relativeHeight="251659264" behindDoc="1" locked="0" layoutInCell="1" allowOverlap="1" wp14:anchorId="32C7E207" wp14:editId="3936F392">
            <wp:simplePos x="0" y="0"/>
            <wp:positionH relativeFrom="column">
              <wp:posOffset>2628900</wp:posOffset>
            </wp:positionH>
            <wp:positionV relativeFrom="paragraph">
              <wp:posOffset>16510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F27CD" w:rsidRPr="008F27CD">
        <w:rPr>
          <w:sz w:val="24"/>
          <w:szCs w:val="24"/>
        </w:rPr>
        <w:tab/>
      </w:r>
      <w:r w:rsidR="008F27CD" w:rsidRPr="008F27CD">
        <w:rPr>
          <w:sz w:val="24"/>
          <w:szCs w:val="24"/>
        </w:rPr>
        <w:tab/>
      </w:r>
      <w:r w:rsidR="008F27CD" w:rsidRPr="008F27CD">
        <w:rPr>
          <w:sz w:val="24"/>
          <w:szCs w:val="24"/>
        </w:rPr>
        <w:tab/>
      </w:r>
      <w:r w:rsidR="008F27CD" w:rsidRPr="008F27CD">
        <w:rPr>
          <w:sz w:val="24"/>
          <w:szCs w:val="24"/>
        </w:rPr>
        <w:tab/>
        <w:t>Very truly yours,</w:t>
      </w:r>
    </w:p>
    <w:p w:rsidR="008F27CD" w:rsidRPr="008F27CD" w:rsidRDefault="008F27CD" w:rsidP="008F27CD">
      <w:pPr>
        <w:ind w:firstLine="1440"/>
        <w:rPr>
          <w:sz w:val="24"/>
          <w:szCs w:val="24"/>
        </w:rPr>
      </w:pPr>
    </w:p>
    <w:p w:rsidR="008F27CD" w:rsidRPr="008F27CD" w:rsidRDefault="008F27CD" w:rsidP="008F27CD">
      <w:pPr>
        <w:ind w:firstLine="1440"/>
        <w:rPr>
          <w:sz w:val="24"/>
          <w:szCs w:val="24"/>
        </w:rPr>
      </w:pPr>
      <w:bookmarkStart w:id="0" w:name="_GoBack"/>
      <w:bookmarkEnd w:id="0"/>
    </w:p>
    <w:p w:rsidR="008F27CD" w:rsidRPr="008F27CD" w:rsidRDefault="008F27CD" w:rsidP="008F27CD">
      <w:pPr>
        <w:ind w:firstLine="1440"/>
        <w:rPr>
          <w:sz w:val="24"/>
          <w:szCs w:val="24"/>
        </w:rPr>
      </w:pPr>
    </w:p>
    <w:p w:rsidR="008F27CD" w:rsidRPr="008F27CD" w:rsidRDefault="008F27CD" w:rsidP="008F27CD">
      <w:pPr>
        <w:ind w:firstLine="1440"/>
        <w:rPr>
          <w:sz w:val="24"/>
          <w:szCs w:val="24"/>
        </w:rPr>
      </w:pPr>
      <w:r w:rsidRPr="008F27CD">
        <w:rPr>
          <w:sz w:val="24"/>
          <w:szCs w:val="24"/>
        </w:rPr>
        <w:tab/>
      </w:r>
      <w:r w:rsidRPr="008F27CD">
        <w:rPr>
          <w:sz w:val="24"/>
          <w:szCs w:val="24"/>
        </w:rPr>
        <w:tab/>
      </w:r>
      <w:r w:rsidRPr="008F27CD">
        <w:rPr>
          <w:sz w:val="24"/>
          <w:szCs w:val="24"/>
        </w:rPr>
        <w:tab/>
      </w:r>
      <w:r w:rsidRPr="008F27CD">
        <w:rPr>
          <w:sz w:val="24"/>
          <w:szCs w:val="24"/>
        </w:rPr>
        <w:tab/>
        <w:t>Rosemary Chiavetta</w:t>
      </w:r>
    </w:p>
    <w:p w:rsidR="008F27CD" w:rsidRPr="008F27CD" w:rsidRDefault="008F27CD" w:rsidP="008F27CD">
      <w:pPr>
        <w:ind w:firstLine="1440"/>
        <w:rPr>
          <w:sz w:val="24"/>
          <w:szCs w:val="24"/>
        </w:rPr>
      </w:pPr>
      <w:r w:rsidRPr="008F27CD">
        <w:rPr>
          <w:sz w:val="24"/>
          <w:szCs w:val="24"/>
        </w:rPr>
        <w:tab/>
      </w:r>
      <w:r w:rsidRPr="008F27CD">
        <w:rPr>
          <w:sz w:val="24"/>
          <w:szCs w:val="24"/>
        </w:rPr>
        <w:tab/>
      </w:r>
      <w:r w:rsidRPr="008F27CD">
        <w:rPr>
          <w:sz w:val="24"/>
          <w:szCs w:val="24"/>
        </w:rPr>
        <w:tab/>
      </w:r>
      <w:r w:rsidRPr="008F27CD">
        <w:rPr>
          <w:sz w:val="24"/>
          <w:szCs w:val="24"/>
        </w:rPr>
        <w:tab/>
        <w:t>Secretary</w:t>
      </w:r>
    </w:p>
    <w:sectPr w:rsidR="008F27CD" w:rsidRPr="008F27CD" w:rsidSect="00D14B56">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DC" w:rsidRDefault="003201DC">
      <w:r>
        <w:separator/>
      </w:r>
    </w:p>
  </w:endnote>
  <w:endnote w:type="continuationSeparator" w:id="0">
    <w:p w:rsidR="003201DC" w:rsidRDefault="0032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ED470E"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7F4279">
      <w:rPr>
        <w:rStyle w:val="PageNumber"/>
        <w:noProof/>
      </w:rPr>
      <w:t>1</w:t>
    </w:r>
    <w:r>
      <w:rPr>
        <w:rStyle w:val="PageNumber"/>
      </w:rPr>
      <w:fldChar w:fldCharType="end"/>
    </w:r>
  </w:p>
  <w:p w:rsidR="007F4279" w:rsidRDefault="007F4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ED470E"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890E54">
      <w:rPr>
        <w:rStyle w:val="PageNumber"/>
        <w:noProof/>
      </w:rPr>
      <w:t>2</w:t>
    </w:r>
    <w:r>
      <w:rPr>
        <w:rStyle w:val="PageNumber"/>
      </w:rPr>
      <w:fldChar w:fldCharType="end"/>
    </w:r>
  </w:p>
  <w:p w:rsidR="007F4279" w:rsidRDefault="007F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DC" w:rsidRDefault="003201DC">
      <w:r>
        <w:separator/>
      </w:r>
    </w:p>
  </w:footnote>
  <w:footnote w:type="continuationSeparator" w:id="0">
    <w:p w:rsidR="003201DC" w:rsidRDefault="00320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6"/>
    <w:rsid w:val="00014E72"/>
    <w:rsid w:val="0002614A"/>
    <w:rsid w:val="0003083C"/>
    <w:rsid w:val="000467D5"/>
    <w:rsid w:val="00076C98"/>
    <w:rsid w:val="0008187E"/>
    <w:rsid w:val="00083E21"/>
    <w:rsid w:val="00084E8F"/>
    <w:rsid w:val="00086F04"/>
    <w:rsid w:val="00086FDC"/>
    <w:rsid w:val="00092D49"/>
    <w:rsid w:val="000A0580"/>
    <w:rsid w:val="000C12FB"/>
    <w:rsid w:val="000C330E"/>
    <w:rsid w:val="000C37D1"/>
    <w:rsid w:val="000C705A"/>
    <w:rsid w:val="000D19AB"/>
    <w:rsid w:val="000E2060"/>
    <w:rsid w:val="000E6CAB"/>
    <w:rsid w:val="000F00A5"/>
    <w:rsid w:val="000F01A9"/>
    <w:rsid w:val="000F717D"/>
    <w:rsid w:val="00104E1B"/>
    <w:rsid w:val="00106B6F"/>
    <w:rsid w:val="001076D0"/>
    <w:rsid w:val="0011011C"/>
    <w:rsid w:val="00110615"/>
    <w:rsid w:val="00115A4A"/>
    <w:rsid w:val="00116016"/>
    <w:rsid w:val="001218D4"/>
    <w:rsid w:val="00126710"/>
    <w:rsid w:val="00133629"/>
    <w:rsid w:val="0014243E"/>
    <w:rsid w:val="0015691C"/>
    <w:rsid w:val="00164D9F"/>
    <w:rsid w:val="00166119"/>
    <w:rsid w:val="00167CC5"/>
    <w:rsid w:val="00170F4E"/>
    <w:rsid w:val="001721D8"/>
    <w:rsid w:val="0017278F"/>
    <w:rsid w:val="001840CF"/>
    <w:rsid w:val="00194D01"/>
    <w:rsid w:val="00194F16"/>
    <w:rsid w:val="00197E68"/>
    <w:rsid w:val="001A494D"/>
    <w:rsid w:val="001A639F"/>
    <w:rsid w:val="001A75E0"/>
    <w:rsid w:val="001B23FE"/>
    <w:rsid w:val="001B2536"/>
    <w:rsid w:val="001B51AA"/>
    <w:rsid w:val="001C1D3C"/>
    <w:rsid w:val="001F2164"/>
    <w:rsid w:val="001F5C61"/>
    <w:rsid w:val="00204BEB"/>
    <w:rsid w:val="00204DE5"/>
    <w:rsid w:val="00210E83"/>
    <w:rsid w:val="00215640"/>
    <w:rsid w:val="0022170E"/>
    <w:rsid w:val="00221D62"/>
    <w:rsid w:val="002224E5"/>
    <w:rsid w:val="00223C1C"/>
    <w:rsid w:val="00231E50"/>
    <w:rsid w:val="00241C3A"/>
    <w:rsid w:val="0024442A"/>
    <w:rsid w:val="00252253"/>
    <w:rsid w:val="0026354E"/>
    <w:rsid w:val="00265D83"/>
    <w:rsid w:val="00267430"/>
    <w:rsid w:val="00275FEB"/>
    <w:rsid w:val="00287C92"/>
    <w:rsid w:val="00291AB8"/>
    <w:rsid w:val="00293806"/>
    <w:rsid w:val="002A3046"/>
    <w:rsid w:val="002A7F86"/>
    <w:rsid w:val="002B05A0"/>
    <w:rsid w:val="002B1E8E"/>
    <w:rsid w:val="002D7800"/>
    <w:rsid w:val="002E0D82"/>
    <w:rsid w:val="002E1DD1"/>
    <w:rsid w:val="002E5F1B"/>
    <w:rsid w:val="002F2BF2"/>
    <w:rsid w:val="00305152"/>
    <w:rsid w:val="003065C2"/>
    <w:rsid w:val="00306FD9"/>
    <w:rsid w:val="0031420B"/>
    <w:rsid w:val="00315E5A"/>
    <w:rsid w:val="003201DC"/>
    <w:rsid w:val="003217EA"/>
    <w:rsid w:val="0033275A"/>
    <w:rsid w:val="00337383"/>
    <w:rsid w:val="0034128E"/>
    <w:rsid w:val="003469B4"/>
    <w:rsid w:val="003604B4"/>
    <w:rsid w:val="00374086"/>
    <w:rsid w:val="0038195B"/>
    <w:rsid w:val="00391323"/>
    <w:rsid w:val="003950A8"/>
    <w:rsid w:val="0039643A"/>
    <w:rsid w:val="003A4692"/>
    <w:rsid w:val="003B086C"/>
    <w:rsid w:val="003C5CB9"/>
    <w:rsid w:val="003C79B3"/>
    <w:rsid w:val="003D04D3"/>
    <w:rsid w:val="003D0D86"/>
    <w:rsid w:val="003D40FA"/>
    <w:rsid w:val="003D7CD7"/>
    <w:rsid w:val="003E7B9E"/>
    <w:rsid w:val="003F4A10"/>
    <w:rsid w:val="003F5E50"/>
    <w:rsid w:val="003F79B3"/>
    <w:rsid w:val="00405E76"/>
    <w:rsid w:val="0040697E"/>
    <w:rsid w:val="00412E7A"/>
    <w:rsid w:val="00417A0A"/>
    <w:rsid w:val="00421C61"/>
    <w:rsid w:val="004227DE"/>
    <w:rsid w:val="00427F79"/>
    <w:rsid w:val="00430C0F"/>
    <w:rsid w:val="00435DE4"/>
    <w:rsid w:val="00436AE6"/>
    <w:rsid w:val="004400C1"/>
    <w:rsid w:val="00442470"/>
    <w:rsid w:val="00445EDF"/>
    <w:rsid w:val="00446BF6"/>
    <w:rsid w:val="00452275"/>
    <w:rsid w:val="00481DD3"/>
    <w:rsid w:val="004831C8"/>
    <w:rsid w:val="004844D2"/>
    <w:rsid w:val="004938A5"/>
    <w:rsid w:val="004946DB"/>
    <w:rsid w:val="00497D45"/>
    <w:rsid w:val="004A1147"/>
    <w:rsid w:val="004C1DCD"/>
    <w:rsid w:val="004C77F7"/>
    <w:rsid w:val="004C7F74"/>
    <w:rsid w:val="004D1F72"/>
    <w:rsid w:val="004D5A99"/>
    <w:rsid w:val="004E32BE"/>
    <w:rsid w:val="004E7DBC"/>
    <w:rsid w:val="004F24B4"/>
    <w:rsid w:val="00512DA0"/>
    <w:rsid w:val="00525A4E"/>
    <w:rsid w:val="00534A87"/>
    <w:rsid w:val="005352E6"/>
    <w:rsid w:val="00541542"/>
    <w:rsid w:val="0055507B"/>
    <w:rsid w:val="005554C8"/>
    <w:rsid w:val="00555ACB"/>
    <w:rsid w:val="0055618E"/>
    <w:rsid w:val="00566B35"/>
    <w:rsid w:val="00572C54"/>
    <w:rsid w:val="00573D09"/>
    <w:rsid w:val="005A27E0"/>
    <w:rsid w:val="005B0563"/>
    <w:rsid w:val="005B0C7B"/>
    <w:rsid w:val="005B2258"/>
    <w:rsid w:val="005B5C41"/>
    <w:rsid w:val="005B631E"/>
    <w:rsid w:val="005D2411"/>
    <w:rsid w:val="005E2C6E"/>
    <w:rsid w:val="005F20D8"/>
    <w:rsid w:val="0060420A"/>
    <w:rsid w:val="006150B6"/>
    <w:rsid w:val="0062380E"/>
    <w:rsid w:val="0062530C"/>
    <w:rsid w:val="0063210F"/>
    <w:rsid w:val="00636B4B"/>
    <w:rsid w:val="00640AED"/>
    <w:rsid w:val="00672EC0"/>
    <w:rsid w:val="00682FCC"/>
    <w:rsid w:val="00684650"/>
    <w:rsid w:val="00684C10"/>
    <w:rsid w:val="006919B5"/>
    <w:rsid w:val="0069643D"/>
    <w:rsid w:val="00696BB8"/>
    <w:rsid w:val="00697A8E"/>
    <w:rsid w:val="006B6F48"/>
    <w:rsid w:val="006C16D0"/>
    <w:rsid w:val="006C5624"/>
    <w:rsid w:val="006D459A"/>
    <w:rsid w:val="006E3CE9"/>
    <w:rsid w:val="006E4E30"/>
    <w:rsid w:val="007004E4"/>
    <w:rsid w:val="007078ED"/>
    <w:rsid w:val="007129C8"/>
    <w:rsid w:val="007167B4"/>
    <w:rsid w:val="00717D03"/>
    <w:rsid w:val="00725869"/>
    <w:rsid w:val="00736CF0"/>
    <w:rsid w:val="00755E3F"/>
    <w:rsid w:val="00756523"/>
    <w:rsid w:val="00767BC2"/>
    <w:rsid w:val="0077663E"/>
    <w:rsid w:val="00780880"/>
    <w:rsid w:val="0078471B"/>
    <w:rsid w:val="00787B66"/>
    <w:rsid w:val="007A2522"/>
    <w:rsid w:val="007A31CF"/>
    <w:rsid w:val="007A5701"/>
    <w:rsid w:val="007B6173"/>
    <w:rsid w:val="007C007A"/>
    <w:rsid w:val="007D4A78"/>
    <w:rsid w:val="007D53D0"/>
    <w:rsid w:val="007F4279"/>
    <w:rsid w:val="00803C47"/>
    <w:rsid w:val="008070B5"/>
    <w:rsid w:val="00810786"/>
    <w:rsid w:val="0081579D"/>
    <w:rsid w:val="00820CBD"/>
    <w:rsid w:val="00825C4E"/>
    <w:rsid w:val="00841355"/>
    <w:rsid w:val="008419C5"/>
    <w:rsid w:val="00845BBA"/>
    <w:rsid w:val="00851945"/>
    <w:rsid w:val="00852725"/>
    <w:rsid w:val="00852771"/>
    <w:rsid w:val="008529C1"/>
    <w:rsid w:val="00852E8C"/>
    <w:rsid w:val="008547DA"/>
    <w:rsid w:val="00860E54"/>
    <w:rsid w:val="008618CA"/>
    <w:rsid w:val="008708A5"/>
    <w:rsid w:val="008749E2"/>
    <w:rsid w:val="0088244B"/>
    <w:rsid w:val="00882D98"/>
    <w:rsid w:val="00890E54"/>
    <w:rsid w:val="008940C7"/>
    <w:rsid w:val="00897B9D"/>
    <w:rsid w:val="008B7435"/>
    <w:rsid w:val="008C65D7"/>
    <w:rsid w:val="008C7494"/>
    <w:rsid w:val="008D0B7D"/>
    <w:rsid w:val="008E0594"/>
    <w:rsid w:val="008F0F28"/>
    <w:rsid w:val="008F27CD"/>
    <w:rsid w:val="008F3977"/>
    <w:rsid w:val="00906F96"/>
    <w:rsid w:val="00916DA1"/>
    <w:rsid w:val="009176D3"/>
    <w:rsid w:val="00917A78"/>
    <w:rsid w:val="00930D03"/>
    <w:rsid w:val="00941A54"/>
    <w:rsid w:val="00941A8B"/>
    <w:rsid w:val="00944ACF"/>
    <w:rsid w:val="00951CEE"/>
    <w:rsid w:val="00952137"/>
    <w:rsid w:val="009526B5"/>
    <w:rsid w:val="0095438F"/>
    <w:rsid w:val="00954997"/>
    <w:rsid w:val="009706A5"/>
    <w:rsid w:val="00983E3C"/>
    <w:rsid w:val="00985939"/>
    <w:rsid w:val="009874F0"/>
    <w:rsid w:val="00987C0D"/>
    <w:rsid w:val="00991C9C"/>
    <w:rsid w:val="009A329E"/>
    <w:rsid w:val="009A39FB"/>
    <w:rsid w:val="009A4B63"/>
    <w:rsid w:val="009A51BE"/>
    <w:rsid w:val="009B02C8"/>
    <w:rsid w:val="009B07F4"/>
    <w:rsid w:val="009B7301"/>
    <w:rsid w:val="009C73A3"/>
    <w:rsid w:val="009D3715"/>
    <w:rsid w:val="009D6CBE"/>
    <w:rsid w:val="009D7ACF"/>
    <w:rsid w:val="009D7D5A"/>
    <w:rsid w:val="009F2786"/>
    <w:rsid w:val="009F6F0D"/>
    <w:rsid w:val="00A01B3D"/>
    <w:rsid w:val="00A0733C"/>
    <w:rsid w:val="00A1345C"/>
    <w:rsid w:val="00A140DC"/>
    <w:rsid w:val="00A140ED"/>
    <w:rsid w:val="00A26F1A"/>
    <w:rsid w:val="00A3305C"/>
    <w:rsid w:val="00A33E6D"/>
    <w:rsid w:val="00A3442E"/>
    <w:rsid w:val="00A347DD"/>
    <w:rsid w:val="00A61F5A"/>
    <w:rsid w:val="00A675A1"/>
    <w:rsid w:val="00A76FB5"/>
    <w:rsid w:val="00A772B8"/>
    <w:rsid w:val="00A859E4"/>
    <w:rsid w:val="00A92F0D"/>
    <w:rsid w:val="00A978EE"/>
    <w:rsid w:val="00AA0070"/>
    <w:rsid w:val="00AB3CCE"/>
    <w:rsid w:val="00AC0C30"/>
    <w:rsid w:val="00AC73F8"/>
    <w:rsid w:val="00AC78AC"/>
    <w:rsid w:val="00AD10BC"/>
    <w:rsid w:val="00AD3D37"/>
    <w:rsid w:val="00AD4642"/>
    <w:rsid w:val="00AD6486"/>
    <w:rsid w:val="00AE01F1"/>
    <w:rsid w:val="00AE1017"/>
    <w:rsid w:val="00B0556E"/>
    <w:rsid w:val="00B073A9"/>
    <w:rsid w:val="00B139A5"/>
    <w:rsid w:val="00B1483C"/>
    <w:rsid w:val="00B15A1C"/>
    <w:rsid w:val="00B16D2B"/>
    <w:rsid w:val="00B16F5B"/>
    <w:rsid w:val="00B30D02"/>
    <w:rsid w:val="00B44CE8"/>
    <w:rsid w:val="00B5313D"/>
    <w:rsid w:val="00B57B13"/>
    <w:rsid w:val="00B63B22"/>
    <w:rsid w:val="00B648D9"/>
    <w:rsid w:val="00B658A5"/>
    <w:rsid w:val="00B67416"/>
    <w:rsid w:val="00B67AF5"/>
    <w:rsid w:val="00B70A05"/>
    <w:rsid w:val="00B73551"/>
    <w:rsid w:val="00B7698F"/>
    <w:rsid w:val="00B83733"/>
    <w:rsid w:val="00B858CE"/>
    <w:rsid w:val="00B86E67"/>
    <w:rsid w:val="00B9566A"/>
    <w:rsid w:val="00BA0357"/>
    <w:rsid w:val="00BA0556"/>
    <w:rsid w:val="00BA0E72"/>
    <w:rsid w:val="00BA25BA"/>
    <w:rsid w:val="00BC3C2F"/>
    <w:rsid w:val="00BD3BE2"/>
    <w:rsid w:val="00BE3713"/>
    <w:rsid w:val="00BE67E6"/>
    <w:rsid w:val="00BE7446"/>
    <w:rsid w:val="00C00D7B"/>
    <w:rsid w:val="00C037B2"/>
    <w:rsid w:val="00C07C0C"/>
    <w:rsid w:val="00C1335E"/>
    <w:rsid w:val="00C156B0"/>
    <w:rsid w:val="00C3485E"/>
    <w:rsid w:val="00C44AE2"/>
    <w:rsid w:val="00C51C10"/>
    <w:rsid w:val="00C574F4"/>
    <w:rsid w:val="00C65CC5"/>
    <w:rsid w:val="00C7024C"/>
    <w:rsid w:val="00C70BAB"/>
    <w:rsid w:val="00C70E51"/>
    <w:rsid w:val="00C736EF"/>
    <w:rsid w:val="00C968C7"/>
    <w:rsid w:val="00CA58BD"/>
    <w:rsid w:val="00CB0A64"/>
    <w:rsid w:val="00CB1FD5"/>
    <w:rsid w:val="00CC024B"/>
    <w:rsid w:val="00CC1920"/>
    <w:rsid w:val="00CC3EA5"/>
    <w:rsid w:val="00CC56CA"/>
    <w:rsid w:val="00CD1C7E"/>
    <w:rsid w:val="00CE0084"/>
    <w:rsid w:val="00CE3FE0"/>
    <w:rsid w:val="00D01FDB"/>
    <w:rsid w:val="00D065F5"/>
    <w:rsid w:val="00D1251A"/>
    <w:rsid w:val="00D13750"/>
    <w:rsid w:val="00D14B56"/>
    <w:rsid w:val="00D21B65"/>
    <w:rsid w:val="00D3109C"/>
    <w:rsid w:val="00D41032"/>
    <w:rsid w:val="00D44137"/>
    <w:rsid w:val="00D47FAF"/>
    <w:rsid w:val="00D53254"/>
    <w:rsid w:val="00D55B68"/>
    <w:rsid w:val="00D757E8"/>
    <w:rsid w:val="00DA10C6"/>
    <w:rsid w:val="00DA7F9A"/>
    <w:rsid w:val="00DB1FE2"/>
    <w:rsid w:val="00DD464E"/>
    <w:rsid w:val="00DD7D1D"/>
    <w:rsid w:val="00DE51B1"/>
    <w:rsid w:val="00DF0FE3"/>
    <w:rsid w:val="00DF65D9"/>
    <w:rsid w:val="00DF73FF"/>
    <w:rsid w:val="00E13DA8"/>
    <w:rsid w:val="00E167A1"/>
    <w:rsid w:val="00E171FC"/>
    <w:rsid w:val="00E175A0"/>
    <w:rsid w:val="00E208E0"/>
    <w:rsid w:val="00E22607"/>
    <w:rsid w:val="00E257B7"/>
    <w:rsid w:val="00E25B28"/>
    <w:rsid w:val="00E32B67"/>
    <w:rsid w:val="00E37344"/>
    <w:rsid w:val="00E4753E"/>
    <w:rsid w:val="00E47915"/>
    <w:rsid w:val="00E5516C"/>
    <w:rsid w:val="00E55A99"/>
    <w:rsid w:val="00E65BE1"/>
    <w:rsid w:val="00E67964"/>
    <w:rsid w:val="00E73E60"/>
    <w:rsid w:val="00E7663D"/>
    <w:rsid w:val="00E90303"/>
    <w:rsid w:val="00E92B29"/>
    <w:rsid w:val="00EA166F"/>
    <w:rsid w:val="00ED3067"/>
    <w:rsid w:val="00ED470E"/>
    <w:rsid w:val="00EE3803"/>
    <w:rsid w:val="00EF70C5"/>
    <w:rsid w:val="00F00C3B"/>
    <w:rsid w:val="00F00F12"/>
    <w:rsid w:val="00F10C80"/>
    <w:rsid w:val="00F133D9"/>
    <w:rsid w:val="00F2059D"/>
    <w:rsid w:val="00F2738C"/>
    <w:rsid w:val="00F414DB"/>
    <w:rsid w:val="00F50C9D"/>
    <w:rsid w:val="00F61024"/>
    <w:rsid w:val="00F64475"/>
    <w:rsid w:val="00F67BE6"/>
    <w:rsid w:val="00F97E63"/>
    <w:rsid w:val="00FA1CF5"/>
    <w:rsid w:val="00FA4F31"/>
    <w:rsid w:val="00FB23B7"/>
    <w:rsid w:val="00FB4655"/>
    <w:rsid w:val="00FC0854"/>
    <w:rsid w:val="00FC691A"/>
    <w:rsid w:val="00FC7A0D"/>
    <w:rsid w:val="00FD0C8A"/>
    <w:rsid w:val="00FD1210"/>
    <w:rsid w:val="00FD68E9"/>
    <w:rsid w:val="00FD76DF"/>
    <w:rsid w:val="00FF0E32"/>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customStyle="1" w:styleId="Style">
    <w:name w:val="Style"/>
    <w:rsid w:val="008F27CD"/>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customStyle="1" w:styleId="Style">
    <w:name w:val="Style"/>
    <w:rsid w:val="008F27CD"/>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9709">
      <w:bodyDiv w:val="1"/>
      <w:marLeft w:val="0"/>
      <w:marRight w:val="0"/>
      <w:marTop w:val="0"/>
      <w:marBottom w:val="0"/>
      <w:divBdr>
        <w:top w:val="none" w:sz="0" w:space="0" w:color="auto"/>
        <w:left w:val="none" w:sz="0" w:space="0" w:color="auto"/>
        <w:bottom w:val="none" w:sz="0" w:space="0" w:color="auto"/>
        <w:right w:val="none" w:sz="0" w:space="0" w:color="auto"/>
      </w:divBdr>
    </w:div>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18670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DD2D-4CB6-45CD-B90E-4C0F0779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Wagner, Nathan R</cp:lastModifiedBy>
  <cp:revision>7</cp:revision>
  <cp:lastPrinted>2016-12-15T13:29:00Z</cp:lastPrinted>
  <dcterms:created xsi:type="dcterms:W3CDTF">2016-12-13T17:45:00Z</dcterms:created>
  <dcterms:modified xsi:type="dcterms:W3CDTF">2016-12-15T19:05:00Z</dcterms:modified>
</cp:coreProperties>
</file>