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2" w:type="dxa"/>
        <w:tblLayout w:type="fixed"/>
        <w:tblLook w:val="0000" w:firstRow="0" w:lastRow="0" w:firstColumn="0" w:lastColumn="0" w:noHBand="0" w:noVBand="0"/>
      </w:tblPr>
      <w:tblGrid>
        <w:gridCol w:w="1388"/>
        <w:gridCol w:w="7123"/>
        <w:gridCol w:w="1480"/>
      </w:tblGrid>
      <w:tr w:rsidR="00BD4F3E" w:rsidTr="00BD4F3E">
        <w:tc>
          <w:tcPr>
            <w:tcW w:w="1388" w:type="dxa"/>
          </w:tcPr>
          <w:p w:rsidR="00BD4F3E" w:rsidRDefault="009D11CC">
            <w:r>
              <w:rPr>
                <w:noProof/>
                <w:spacing w:val="-2"/>
              </w:rPr>
              <w:drawing>
                <wp:inline distT="0" distB="0" distL="0" distR="0">
                  <wp:extent cx="74676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7" t="-14339" r="-37" b="-14229"/>
                          <a:stretch>
                            <a:fillRect/>
                          </a:stretch>
                        </pic:blipFill>
                        <pic:spPr bwMode="auto">
                          <a:xfrm>
                            <a:off x="0" y="0"/>
                            <a:ext cx="746760" cy="601980"/>
                          </a:xfrm>
                          <a:prstGeom prst="rect">
                            <a:avLst/>
                          </a:prstGeom>
                          <a:noFill/>
                          <a:ln>
                            <a:noFill/>
                          </a:ln>
                        </pic:spPr>
                      </pic:pic>
                    </a:graphicData>
                  </a:graphic>
                </wp:inline>
              </w:drawing>
            </w:r>
          </w:p>
        </w:tc>
        <w:tc>
          <w:tcPr>
            <w:tcW w:w="7123" w:type="dxa"/>
          </w:tcPr>
          <w:p w:rsidR="00BD4F3E" w:rsidRDefault="00BD4F3E">
            <w:pPr>
              <w:suppressAutoHyphens/>
              <w:spacing w:line="204" w:lineRule="auto"/>
              <w:jc w:val="center"/>
              <w:rPr>
                <w:rFonts w:ascii="Lucida Sans Unicode" w:hAnsi="Lucida Sans Unicode"/>
                <w:b/>
                <w:spacing w:val="-3"/>
                <w:sz w:val="28"/>
              </w:rPr>
            </w:pPr>
            <w:smartTag w:uri="urn:schemas-microsoft-com:office:smarttags" w:element="place">
              <w:smartTag w:uri="urn:schemas-microsoft-com:office:smarttags" w:element="PlaceType">
                <w:r>
                  <w:rPr>
                    <w:rFonts w:ascii="Lucida Sans Unicode" w:hAnsi="Lucida Sans Unicode"/>
                    <w:b/>
                    <w:spacing w:val="-3"/>
                    <w:sz w:val="28"/>
                  </w:rPr>
                  <w:t>COMMONWEALTH</w:t>
                </w:r>
              </w:smartTag>
              <w:r>
                <w:rPr>
                  <w:rFonts w:ascii="Lucida Sans Unicode" w:hAnsi="Lucida Sans Unicode"/>
                  <w:b/>
                  <w:spacing w:val="-3"/>
                  <w:sz w:val="28"/>
                </w:rPr>
                <w:t xml:space="preserve"> OF </w:t>
              </w:r>
              <w:smartTag w:uri="urn:schemas-microsoft-com:office:smarttags" w:element="PlaceName">
                <w:r>
                  <w:rPr>
                    <w:rFonts w:ascii="Lucida Sans Unicode" w:hAnsi="Lucida Sans Unicode"/>
                    <w:b/>
                    <w:spacing w:val="-3"/>
                    <w:sz w:val="28"/>
                  </w:rPr>
                  <w:t>PENNSYLVANIA</w:t>
                </w:r>
              </w:smartTag>
            </w:smartTag>
            <w:r>
              <w:rPr>
                <w:rFonts w:ascii="Lucida Sans Unicode" w:hAnsi="Lucida Sans Unicode"/>
                <w:b/>
                <w:spacing w:val="-3"/>
                <w:sz w:val="28"/>
              </w:rPr>
              <w:fldChar w:fldCharType="begin"/>
            </w:r>
            <w:r>
              <w:rPr>
                <w:rFonts w:ascii="Lucida Sans Unicode" w:hAnsi="Lucida Sans Unicode"/>
                <w:b/>
                <w:spacing w:val="-3"/>
                <w:sz w:val="28"/>
              </w:rPr>
              <w:instrText xml:space="preserve">PRIVATE </w:instrText>
            </w:r>
            <w:r>
              <w:rPr>
                <w:rFonts w:ascii="Lucida Sans Unicode" w:hAnsi="Lucida Sans Unicode"/>
                <w:b/>
                <w:spacing w:val="-3"/>
                <w:sz w:val="28"/>
              </w:rPr>
              <w:fldChar w:fldCharType="end"/>
            </w:r>
          </w:p>
          <w:p w:rsidR="00BD4F3E" w:rsidRDefault="00BD4F3E">
            <w:pPr>
              <w:suppressAutoHyphens/>
              <w:spacing w:line="204" w:lineRule="auto"/>
              <w:jc w:val="center"/>
              <w:rPr>
                <w:rFonts w:ascii="Century Gothic" w:hAnsi="Century Gothic"/>
                <w:spacing w:val="-3"/>
                <w:sz w:val="28"/>
              </w:rPr>
            </w:pPr>
            <w:smartTag w:uri="urn:schemas-microsoft-com:office:smarttags" w:element="place">
              <w:smartTag w:uri="urn:schemas-microsoft-com:office:smarttags" w:element="State">
                <w:r>
                  <w:rPr>
                    <w:rFonts w:ascii="Lucida Sans Unicode" w:hAnsi="Lucida Sans Unicode"/>
                    <w:b/>
                    <w:spacing w:val="-3"/>
                    <w:sz w:val="28"/>
                  </w:rPr>
                  <w:t>PENNSYLVANIA</w:t>
                </w:r>
              </w:smartTag>
            </w:smartTag>
            <w:r>
              <w:rPr>
                <w:rFonts w:ascii="Lucida Sans Unicode" w:hAnsi="Lucida Sans Unicode"/>
                <w:b/>
                <w:spacing w:val="-3"/>
                <w:sz w:val="28"/>
              </w:rPr>
              <w:t xml:space="preserve"> PUBLIC UTILITY COMMISSION</w:t>
            </w:r>
          </w:p>
          <w:p w:rsidR="00BD4F3E" w:rsidRDefault="00BD4F3E">
            <w:pPr>
              <w:jc w:val="center"/>
              <w:rPr>
                <w:rFonts w:ascii="Arial Narrow" w:hAnsi="Arial Narrow"/>
                <w:spacing w:val="-3"/>
                <w:sz w:val="26"/>
              </w:rPr>
            </w:pPr>
            <w:r>
              <w:rPr>
                <w:rFonts w:ascii="Arial Narrow" w:hAnsi="Arial Narrow"/>
                <w:spacing w:val="-3"/>
                <w:sz w:val="26"/>
              </w:rPr>
              <w:t>Office of Administrative Law Judge</w:t>
            </w:r>
          </w:p>
          <w:p w:rsidR="00BD4F3E" w:rsidRDefault="00BD4F3E">
            <w:pPr>
              <w:jc w:val="center"/>
              <w:rPr>
                <w:rFonts w:ascii="Arial Narrow" w:hAnsi="Arial Narrow"/>
                <w:spacing w:val="-3"/>
                <w:sz w:val="24"/>
              </w:rPr>
            </w:pPr>
            <w:r>
              <w:rPr>
                <w:rFonts w:ascii="Arial Narrow" w:hAnsi="Arial Narrow"/>
                <w:spacing w:val="-3"/>
                <w:sz w:val="24"/>
              </w:rPr>
              <w:t xml:space="preserve">1103 </w:t>
            </w:r>
            <w:smartTag w:uri="urn:schemas-microsoft-com:office:smarttags" w:element="place">
              <w:smartTag w:uri="urn:schemas-microsoft-com:office:smarttags" w:element="PlaceName">
                <w:r>
                  <w:rPr>
                    <w:rFonts w:ascii="Arial Narrow" w:hAnsi="Arial Narrow"/>
                    <w:spacing w:val="-3"/>
                    <w:sz w:val="24"/>
                  </w:rPr>
                  <w:t>Pittsburgh</w:t>
                </w:r>
              </w:smartTag>
              <w:r>
                <w:rPr>
                  <w:rFonts w:ascii="Arial Narrow" w:hAnsi="Arial Narrow"/>
                  <w:spacing w:val="-3"/>
                  <w:sz w:val="24"/>
                </w:rPr>
                <w:t xml:space="preserve"> </w:t>
              </w:r>
              <w:smartTag w:uri="urn:schemas-microsoft-com:office:smarttags" w:element="PlaceType">
                <w:r>
                  <w:rPr>
                    <w:rFonts w:ascii="Arial Narrow" w:hAnsi="Arial Narrow"/>
                    <w:spacing w:val="-3"/>
                    <w:sz w:val="24"/>
                  </w:rPr>
                  <w:t>State</w:t>
                </w:r>
              </w:smartTag>
              <w:r>
                <w:rPr>
                  <w:rFonts w:ascii="Arial Narrow" w:hAnsi="Arial Narrow"/>
                  <w:spacing w:val="-3"/>
                  <w:sz w:val="24"/>
                </w:rPr>
                <w:t xml:space="preserve"> </w:t>
              </w:r>
              <w:smartTag w:uri="urn:schemas-microsoft-com:office:smarttags" w:element="PlaceName">
                <w:r>
                  <w:rPr>
                    <w:rFonts w:ascii="Arial Narrow" w:hAnsi="Arial Narrow"/>
                    <w:spacing w:val="-3"/>
                    <w:sz w:val="24"/>
                  </w:rPr>
                  <w:t>Office</w:t>
                </w:r>
              </w:smartTag>
              <w:r>
                <w:rPr>
                  <w:rFonts w:ascii="Arial Narrow" w:hAnsi="Arial Narrow"/>
                  <w:spacing w:val="-3"/>
                  <w:sz w:val="24"/>
                </w:rPr>
                <w:t xml:space="preserve"> </w:t>
              </w:r>
              <w:smartTag w:uri="urn:schemas-microsoft-com:office:smarttags" w:element="PlaceType">
                <w:r>
                  <w:rPr>
                    <w:rFonts w:ascii="Arial Narrow" w:hAnsi="Arial Narrow"/>
                    <w:spacing w:val="-3"/>
                    <w:sz w:val="24"/>
                  </w:rPr>
                  <w:t>Building</w:t>
                </w:r>
              </w:smartTag>
            </w:smartTag>
            <w:r>
              <w:rPr>
                <w:rFonts w:ascii="Arial Narrow" w:hAnsi="Arial Narrow"/>
                <w:spacing w:val="-3"/>
                <w:sz w:val="24"/>
              </w:rPr>
              <w:t xml:space="preserve">, </w:t>
            </w:r>
            <w:smartTag w:uri="urn:schemas-microsoft-com:office:smarttags" w:element="address">
              <w:smartTag w:uri="urn:schemas-microsoft-com:office:smarttags" w:element="Street">
                <w:r>
                  <w:rPr>
                    <w:rFonts w:ascii="Arial Narrow" w:hAnsi="Arial Narrow"/>
                    <w:spacing w:val="-3"/>
                    <w:sz w:val="24"/>
                  </w:rPr>
                  <w:t>300 Liberty Avenue</w:t>
                </w:r>
              </w:smartTag>
              <w:r>
                <w:rPr>
                  <w:rFonts w:ascii="Arial Narrow" w:hAnsi="Arial Narrow"/>
                  <w:spacing w:val="-3"/>
                  <w:sz w:val="24"/>
                </w:rPr>
                <w:t xml:space="preserve">, </w:t>
              </w:r>
              <w:smartTag w:uri="urn:schemas-microsoft-com:office:smarttags" w:element="City">
                <w:r>
                  <w:rPr>
                    <w:rFonts w:ascii="Arial Narrow" w:hAnsi="Arial Narrow"/>
                    <w:spacing w:val="-3"/>
                    <w:sz w:val="24"/>
                  </w:rPr>
                  <w:t>Pittsburgh</w:t>
                </w:r>
              </w:smartTag>
              <w:r>
                <w:rPr>
                  <w:rFonts w:ascii="Arial Narrow" w:hAnsi="Arial Narrow"/>
                  <w:spacing w:val="-3"/>
                  <w:sz w:val="24"/>
                </w:rPr>
                <w:t xml:space="preserve">, </w:t>
              </w:r>
              <w:smartTag w:uri="urn:schemas-microsoft-com:office:smarttags" w:element="State">
                <w:r>
                  <w:rPr>
                    <w:rFonts w:ascii="Arial Narrow" w:hAnsi="Arial Narrow"/>
                    <w:spacing w:val="-3"/>
                    <w:sz w:val="24"/>
                  </w:rPr>
                  <w:t>PA</w:t>
                </w:r>
              </w:smartTag>
              <w:r>
                <w:rPr>
                  <w:rFonts w:ascii="Arial Narrow" w:hAnsi="Arial Narrow"/>
                  <w:spacing w:val="-3"/>
                  <w:sz w:val="24"/>
                </w:rPr>
                <w:t xml:space="preserve">  </w:t>
              </w:r>
              <w:smartTag w:uri="urn:schemas-microsoft-com:office:smarttags" w:element="PostalCode">
                <w:r>
                  <w:rPr>
                    <w:rFonts w:ascii="Arial Narrow" w:hAnsi="Arial Narrow"/>
                    <w:spacing w:val="-3"/>
                    <w:sz w:val="24"/>
                  </w:rPr>
                  <w:t>15222</w:t>
                </w:r>
              </w:smartTag>
            </w:smartTag>
          </w:p>
          <w:p w:rsidR="00BD4F3E" w:rsidRDefault="00BD4F3E">
            <w:pPr>
              <w:jc w:val="center"/>
              <w:rPr>
                <w:rFonts w:ascii="Arial Narrow" w:hAnsi="Arial Narrow"/>
                <w:spacing w:val="-3"/>
                <w:sz w:val="22"/>
              </w:rPr>
            </w:pPr>
            <w:r>
              <w:rPr>
                <w:rFonts w:ascii="Arial Narrow" w:hAnsi="Arial Narrow"/>
                <w:spacing w:val="-3"/>
                <w:sz w:val="22"/>
              </w:rPr>
              <w:t>(412) 565-3550</w:t>
            </w:r>
          </w:p>
          <w:p w:rsidR="00BD4F3E" w:rsidRDefault="00BD4F3E">
            <w:pPr>
              <w:jc w:val="center"/>
            </w:pPr>
            <w:r>
              <w:rPr>
                <w:rFonts w:ascii="Arial Narrow" w:hAnsi="Arial Narrow"/>
                <w:spacing w:val="-3"/>
                <w:sz w:val="22"/>
              </w:rPr>
              <w:t>(412) 565-5692 FAX</w:t>
            </w:r>
          </w:p>
        </w:tc>
        <w:tc>
          <w:tcPr>
            <w:tcW w:w="1480" w:type="dxa"/>
          </w:tcPr>
          <w:p w:rsidR="00BD4F3E" w:rsidRDefault="00BD4F3E">
            <w:pPr>
              <w:rPr>
                <w:rFonts w:ascii="Arial" w:hAnsi="Arial"/>
                <w:sz w:val="12"/>
              </w:rPr>
            </w:pPr>
          </w:p>
          <w:p w:rsidR="00BD4F3E" w:rsidRDefault="00BD4F3E">
            <w:pPr>
              <w:rPr>
                <w:rFonts w:ascii="Arial" w:hAnsi="Arial"/>
                <w:sz w:val="12"/>
              </w:rPr>
            </w:pPr>
          </w:p>
          <w:p w:rsidR="00BD4F3E" w:rsidRDefault="00BD4F3E">
            <w:pPr>
              <w:rPr>
                <w:rFonts w:ascii="Arial" w:hAnsi="Arial"/>
                <w:sz w:val="12"/>
              </w:rPr>
            </w:pPr>
          </w:p>
          <w:p w:rsidR="00BD4F3E" w:rsidRDefault="00BD4F3E">
            <w:pPr>
              <w:rPr>
                <w:rFonts w:ascii="Arial" w:hAnsi="Arial"/>
                <w:sz w:val="12"/>
              </w:rPr>
            </w:pPr>
          </w:p>
          <w:p w:rsidR="00BD4F3E" w:rsidRDefault="00BD4F3E">
            <w:pPr>
              <w:rPr>
                <w:rFonts w:ascii="Arial" w:hAnsi="Arial"/>
                <w:sz w:val="12"/>
              </w:rPr>
            </w:pPr>
          </w:p>
          <w:p w:rsidR="00BD4F3E" w:rsidRDefault="00BD4F3E">
            <w:pPr>
              <w:rPr>
                <w:rFonts w:ascii="Arial" w:hAnsi="Arial"/>
                <w:sz w:val="12"/>
              </w:rPr>
            </w:pPr>
          </w:p>
          <w:p w:rsidR="00BD4F3E" w:rsidRDefault="00BD4F3E">
            <w:pPr>
              <w:jc w:val="right"/>
              <w:rPr>
                <w:rFonts w:ascii="Arial" w:hAnsi="Arial"/>
                <w:b/>
                <w:spacing w:val="-1"/>
                <w:sz w:val="12"/>
              </w:rPr>
            </w:pPr>
            <w:r>
              <w:rPr>
                <w:rFonts w:ascii="Arial" w:hAnsi="Arial"/>
                <w:b/>
                <w:spacing w:val="-1"/>
                <w:sz w:val="12"/>
              </w:rPr>
              <w:t>IN REPLY PLEASE  </w:t>
            </w:r>
          </w:p>
          <w:p w:rsidR="00BD4F3E" w:rsidRDefault="00BD4F3E">
            <w:pPr>
              <w:jc w:val="right"/>
              <w:rPr>
                <w:rFonts w:ascii="Arial" w:hAnsi="Arial"/>
                <w:sz w:val="12"/>
              </w:rPr>
            </w:pPr>
            <w:r>
              <w:rPr>
                <w:rFonts w:ascii="Arial" w:hAnsi="Arial"/>
                <w:b/>
                <w:spacing w:val="-1"/>
                <w:sz w:val="12"/>
              </w:rPr>
              <w:fldChar w:fldCharType="begin"/>
            </w:r>
            <w:r>
              <w:rPr>
                <w:rFonts w:ascii="Arial" w:hAnsi="Arial"/>
                <w:b/>
                <w:spacing w:val="-1"/>
                <w:sz w:val="12"/>
              </w:rPr>
              <w:instrText>ADVANCE \U 3.60</w:instrText>
            </w:r>
            <w:r>
              <w:rPr>
                <w:rFonts w:ascii="Arial" w:hAnsi="Arial"/>
                <w:b/>
                <w:spacing w:val="-1"/>
                <w:sz w:val="12"/>
              </w:rPr>
              <w:fldChar w:fldCharType="end"/>
            </w:r>
            <w:r>
              <w:rPr>
                <w:rFonts w:ascii="Arial" w:hAnsi="Arial"/>
                <w:b/>
                <w:spacing w:val="-1"/>
                <w:sz w:val="12"/>
              </w:rPr>
              <w:t>REFER TO OUR FILE</w:t>
            </w:r>
          </w:p>
        </w:tc>
      </w:tr>
    </w:tbl>
    <w:p w:rsidR="00BD4F3E" w:rsidRPr="00E02AFE" w:rsidRDefault="00F81A64" w:rsidP="00BD4F3E">
      <w:pPr>
        <w:jc w:val="center"/>
      </w:pPr>
      <w:r>
        <w:t>December 16, 2016</w:t>
      </w:r>
    </w:p>
    <w:p w:rsidR="008B0E88" w:rsidRPr="00E02AFE" w:rsidRDefault="008B0E88" w:rsidP="008B0E88">
      <w:pPr>
        <w:pStyle w:val="FootnoteText"/>
        <w:ind w:left="3600" w:firstLine="720"/>
        <w:rPr>
          <w:sz w:val="24"/>
        </w:rPr>
      </w:pPr>
    </w:p>
    <w:p w:rsidR="008B0E88" w:rsidRPr="00E049BC" w:rsidRDefault="00F81A64" w:rsidP="008B0E88">
      <w:pPr>
        <w:pStyle w:val="FootnoteText"/>
        <w:jc w:val="left"/>
        <w:rPr>
          <w:sz w:val="24"/>
          <w:szCs w:val="24"/>
        </w:rPr>
      </w:pPr>
      <w:r w:rsidRPr="00E049BC">
        <w:rPr>
          <w:sz w:val="24"/>
          <w:szCs w:val="24"/>
        </w:rPr>
        <w:t xml:space="preserve">Eden J. </w:t>
      </w:r>
      <w:proofErr w:type="spellStart"/>
      <w:r w:rsidRPr="00E049BC">
        <w:rPr>
          <w:sz w:val="24"/>
          <w:szCs w:val="24"/>
        </w:rPr>
        <w:t>Bistrican</w:t>
      </w:r>
      <w:proofErr w:type="spellEnd"/>
    </w:p>
    <w:p w:rsidR="008B0E88" w:rsidRPr="00E049BC" w:rsidRDefault="00F81A64" w:rsidP="008B0E88">
      <w:pPr>
        <w:pStyle w:val="FootnoteText"/>
        <w:jc w:val="left"/>
        <w:rPr>
          <w:sz w:val="24"/>
          <w:szCs w:val="24"/>
        </w:rPr>
      </w:pPr>
      <w:r w:rsidRPr="00E049BC">
        <w:rPr>
          <w:sz w:val="24"/>
          <w:szCs w:val="24"/>
        </w:rPr>
        <w:t>822 Taylor Avenue</w:t>
      </w:r>
    </w:p>
    <w:p w:rsidR="008B0E88" w:rsidRPr="00E049BC" w:rsidRDefault="005F082B" w:rsidP="008B0E88">
      <w:pPr>
        <w:pStyle w:val="FootnoteText"/>
        <w:jc w:val="left"/>
        <w:rPr>
          <w:sz w:val="24"/>
          <w:szCs w:val="24"/>
        </w:rPr>
      </w:pPr>
      <w:r w:rsidRPr="00E049BC">
        <w:rPr>
          <w:sz w:val="24"/>
          <w:szCs w:val="24"/>
        </w:rPr>
        <w:t>Pittsburgh</w:t>
      </w:r>
      <w:r w:rsidR="008B0E88" w:rsidRPr="00E049BC">
        <w:rPr>
          <w:sz w:val="24"/>
          <w:szCs w:val="24"/>
        </w:rPr>
        <w:t>, PA  15</w:t>
      </w:r>
      <w:r w:rsidRPr="00E049BC">
        <w:rPr>
          <w:sz w:val="24"/>
          <w:szCs w:val="24"/>
        </w:rPr>
        <w:t>2</w:t>
      </w:r>
      <w:r w:rsidR="00F81A64" w:rsidRPr="00E049BC">
        <w:rPr>
          <w:sz w:val="24"/>
          <w:szCs w:val="24"/>
        </w:rPr>
        <w:t>02</w:t>
      </w:r>
    </w:p>
    <w:p w:rsidR="008B0E88" w:rsidRPr="00E049BC" w:rsidRDefault="008B0E88" w:rsidP="008B0E88">
      <w:pPr>
        <w:pStyle w:val="FootnoteText"/>
        <w:jc w:val="left"/>
        <w:rPr>
          <w:sz w:val="24"/>
          <w:szCs w:val="24"/>
        </w:rPr>
      </w:pPr>
    </w:p>
    <w:p w:rsidR="008B0E88" w:rsidRPr="00E049BC" w:rsidRDefault="008B0E88" w:rsidP="008B0E88">
      <w:pPr>
        <w:rPr>
          <w:i/>
          <w:sz w:val="24"/>
          <w:szCs w:val="24"/>
        </w:rPr>
      </w:pPr>
      <w:r w:rsidRPr="00E049BC">
        <w:rPr>
          <w:sz w:val="24"/>
          <w:szCs w:val="24"/>
        </w:rPr>
        <w:tab/>
      </w:r>
      <w:r w:rsidRPr="00E049BC">
        <w:rPr>
          <w:sz w:val="24"/>
          <w:szCs w:val="24"/>
        </w:rPr>
        <w:tab/>
      </w:r>
      <w:r w:rsidRPr="00E049BC">
        <w:rPr>
          <w:sz w:val="24"/>
          <w:szCs w:val="24"/>
        </w:rPr>
        <w:tab/>
      </w:r>
      <w:r w:rsidRPr="00E049BC">
        <w:rPr>
          <w:sz w:val="24"/>
          <w:szCs w:val="24"/>
        </w:rPr>
        <w:tab/>
      </w:r>
      <w:r w:rsidRPr="00E049BC">
        <w:rPr>
          <w:sz w:val="24"/>
          <w:szCs w:val="24"/>
        </w:rPr>
        <w:tab/>
      </w:r>
      <w:proofErr w:type="gramStart"/>
      <w:r w:rsidRPr="00E049BC">
        <w:rPr>
          <w:sz w:val="24"/>
          <w:szCs w:val="24"/>
        </w:rPr>
        <w:t>Re:</w:t>
      </w:r>
      <w:r w:rsidRPr="00E049BC">
        <w:rPr>
          <w:sz w:val="24"/>
          <w:szCs w:val="24"/>
        </w:rPr>
        <w:tab/>
      </w:r>
      <w:r w:rsidR="00F81A64" w:rsidRPr="00E049BC">
        <w:rPr>
          <w:i/>
          <w:sz w:val="24"/>
          <w:szCs w:val="24"/>
        </w:rPr>
        <w:t xml:space="preserve">Eden J. </w:t>
      </w:r>
      <w:proofErr w:type="spellStart"/>
      <w:r w:rsidR="00F81A64" w:rsidRPr="00E049BC">
        <w:rPr>
          <w:i/>
          <w:sz w:val="24"/>
          <w:szCs w:val="24"/>
        </w:rPr>
        <w:t>Bistrican</w:t>
      </w:r>
      <w:proofErr w:type="spellEnd"/>
      <w:r w:rsidRPr="00E049BC">
        <w:rPr>
          <w:i/>
          <w:sz w:val="24"/>
          <w:szCs w:val="24"/>
        </w:rPr>
        <w:t xml:space="preserve"> v.</w:t>
      </w:r>
      <w:proofErr w:type="gramEnd"/>
      <w:r w:rsidRPr="00E049BC">
        <w:rPr>
          <w:i/>
          <w:sz w:val="24"/>
          <w:szCs w:val="24"/>
        </w:rPr>
        <w:t xml:space="preserve"> </w:t>
      </w:r>
    </w:p>
    <w:p w:rsidR="008B0E88" w:rsidRPr="00E049BC" w:rsidRDefault="005F082B" w:rsidP="008B0E88">
      <w:pPr>
        <w:ind w:left="3600" w:firstLine="720"/>
        <w:rPr>
          <w:i/>
          <w:sz w:val="24"/>
          <w:szCs w:val="24"/>
        </w:rPr>
      </w:pPr>
      <w:r w:rsidRPr="00E049BC">
        <w:rPr>
          <w:i/>
          <w:sz w:val="24"/>
          <w:szCs w:val="24"/>
        </w:rPr>
        <w:t>Duquesne Light Company</w:t>
      </w:r>
      <w:r w:rsidR="008B0E88" w:rsidRPr="00E049BC">
        <w:rPr>
          <w:i/>
          <w:sz w:val="24"/>
          <w:szCs w:val="24"/>
        </w:rPr>
        <w:t xml:space="preserve"> </w:t>
      </w:r>
    </w:p>
    <w:p w:rsidR="008B0E88" w:rsidRPr="00E049BC" w:rsidRDefault="005F082B" w:rsidP="008B0E88">
      <w:pPr>
        <w:rPr>
          <w:sz w:val="24"/>
          <w:szCs w:val="24"/>
        </w:rPr>
      </w:pPr>
      <w:r w:rsidRPr="00E049BC">
        <w:rPr>
          <w:sz w:val="24"/>
          <w:szCs w:val="24"/>
        </w:rPr>
        <w:tab/>
      </w:r>
      <w:r w:rsidRPr="00E049BC">
        <w:rPr>
          <w:sz w:val="24"/>
          <w:szCs w:val="24"/>
        </w:rPr>
        <w:tab/>
      </w:r>
      <w:r w:rsidRPr="00E049BC">
        <w:rPr>
          <w:sz w:val="24"/>
          <w:szCs w:val="24"/>
        </w:rPr>
        <w:tab/>
      </w:r>
      <w:r w:rsidRPr="00E049BC">
        <w:rPr>
          <w:sz w:val="24"/>
          <w:szCs w:val="24"/>
        </w:rPr>
        <w:tab/>
      </w:r>
      <w:r w:rsidRPr="00E049BC">
        <w:rPr>
          <w:sz w:val="24"/>
          <w:szCs w:val="24"/>
        </w:rPr>
        <w:tab/>
      </w:r>
      <w:r w:rsidRPr="00E049BC">
        <w:rPr>
          <w:sz w:val="24"/>
          <w:szCs w:val="24"/>
        </w:rPr>
        <w:tab/>
        <w:t>Docket No</w:t>
      </w:r>
      <w:proofErr w:type="gramStart"/>
      <w:r w:rsidRPr="00E049BC">
        <w:rPr>
          <w:sz w:val="24"/>
          <w:szCs w:val="24"/>
        </w:rPr>
        <w:t xml:space="preserve">. </w:t>
      </w:r>
      <w:proofErr w:type="gramEnd"/>
      <w:r w:rsidR="00F81A64" w:rsidRPr="00E049BC">
        <w:rPr>
          <w:sz w:val="24"/>
          <w:szCs w:val="24"/>
        </w:rPr>
        <w:t>F-2016-2548750</w:t>
      </w:r>
    </w:p>
    <w:p w:rsidR="00BD4F3E" w:rsidRPr="00E049BC" w:rsidRDefault="00BD4F3E" w:rsidP="00BD4F3E">
      <w:pPr>
        <w:rPr>
          <w:sz w:val="24"/>
          <w:szCs w:val="24"/>
        </w:rPr>
      </w:pPr>
    </w:p>
    <w:p w:rsidR="00BD4F3E" w:rsidRPr="00E049BC" w:rsidRDefault="00BD4F3E" w:rsidP="00BD4F3E">
      <w:pPr>
        <w:rPr>
          <w:sz w:val="24"/>
          <w:szCs w:val="24"/>
        </w:rPr>
      </w:pPr>
      <w:r w:rsidRPr="00E049BC">
        <w:rPr>
          <w:sz w:val="24"/>
          <w:szCs w:val="24"/>
        </w:rPr>
        <w:t xml:space="preserve">Dear </w:t>
      </w:r>
      <w:r w:rsidR="00F81A64" w:rsidRPr="00E049BC">
        <w:rPr>
          <w:sz w:val="24"/>
          <w:szCs w:val="24"/>
        </w:rPr>
        <w:t xml:space="preserve">Ms. </w:t>
      </w:r>
      <w:proofErr w:type="spellStart"/>
      <w:r w:rsidR="00F81A64" w:rsidRPr="00E049BC">
        <w:rPr>
          <w:sz w:val="24"/>
          <w:szCs w:val="24"/>
        </w:rPr>
        <w:t>Bistrican</w:t>
      </w:r>
      <w:proofErr w:type="spellEnd"/>
      <w:r w:rsidRPr="00E049BC">
        <w:rPr>
          <w:sz w:val="24"/>
          <w:szCs w:val="24"/>
        </w:rPr>
        <w:t>,</w:t>
      </w:r>
    </w:p>
    <w:p w:rsidR="00BD4F3E" w:rsidRPr="00E049BC" w:rsidRDefault="00BD4F3E" w:rsidP="00BD4F3E">
      <w:pPr>
        <w:rPr>
          <w:sz w:val="24"/>
          <w:szCs w:val="24"/>
        </w:rPr>
      </w:pPr>
    </w:p>
    <w:p w:rsidR="008B0E88" w:rsidRPr="00E049BC" w:rsidRDefault="00BD4F3E" w:rsidP="00BD4F3E">
      <w:pPr>
        <w:rPr>
          <w:sz w:val="24"/>
          <w:szCs w:val="24"/>
        </w:rPr>
      </w:pPr>
      <w:r w:rsidRPr="00E049BC">
        <w:rPr>
          <w:sz w:val="24"/>
          <w:szCs w:val="24"/>
        </w:rPr>
        <w:tab/>
      </w:r>
      <w:r w:rsidR="008B0E88" w:rsidRPr="00E049BC">
        <w:rPr>
          <w:sz w:val="24"/>
          <w:szCs w:val="24"/>
        </w:rPr>
        <w:t xml:space="preserve">On </w:t>
      </w:r>
      <w:r w:rsidR="00F81A64" w:rsidRPr="00E049BC">
        <w:rPr>
          <w:sz w:val="24"/>
          <w:szCs w:val="24"/>
        </w:rPr>
        <w:t>December 15, 2016</w:t>
      </w:r>
      <w:r w:rsidR="008B0E88" w:rsidRPr="00E049BC">
        <w:rPr>
          <w:sz w:val="24"/>
          <w:szCs w:val="24"/>
        </w:rPr>
        <w:t xml:space="preserve">, </w:t>
      </w:r>
      <w:r w:rsidR="00F81A64" w:rsidRPr="00E049BC">
        <w:rPr>
          <w:sz w:val="24"/>
          <w:szCs w:val="24"/>
        </w:rPr>
        <w:t xml:space="preserve">you participated in an initial telephonic hearing </w:t>
      </w:r>
      <w:r w:rsidR="005F082B" w:rsidRPr="00E049BC">
        <w:rPr>
          <w:sz w:val="24"/>
          <w:szCs w:val="24"/>
        </w:rPr>
        <w:t xml:space="preserve">between you and Duquesne Light Company </w:t>
      </w:r>
      <w:r w:rsidR="00F81A64" w:rsidRPr="00E049BC">
        <w:rPr>
          <w:sz w:val="24"/>
          <w:szCs w:val="24"/>
        </w:rPr>
        <w:t>concerning your formal complaint filed at the docket number listed above</w:t>
      </w:r>
      <w:r w:rsidR="008B0E88" w:rsidRPr="00E049BC">
        <w:rPr>
          <w:sz w:val="24"/>
          <w:szCs w:val="24"/>
        </w:rPr>
        <w:t>.</w:t>
      </w:r>
      <w:r w:rsidR="00120B6C" w:rsidRPr="00E049BC">
        <w:rPr>
          <w:sz w:val="24"/>
          <w:szCs w:val="24"/>
        </w:rPr>
        <w:t xml:space="preserve">  </w:t>
      </w:r>
      <w:r w:rsidR="00F81A64" w:rsidRPr="00E049BC">
        <w:rPr>
          <w:sz w:val="24"/>
          <w:szCs w:val="24"/>
        </w:rPr>
        <w:t>After providing your direct testimony, you were no longer available on the conference call to answer questions from the attorney representing Duquesne Light Company</w:t>
      </w:r>
      <w:r w:rsidR="00120B6C" w:rsidRPr="00E049BC">
        <w:rPr>
          <w:sz w:val="24"/>
          <w:szCs w:val="24"/>
        </w:rPr>
        <w:t>.</w:t>
      </w:r>
      <w:r w:rsidR="008B0E88" w:rsidRPr="00E049BC">
        <w:rPr>
          <w:sz w:val="24"/>
          <w:szCs w:val="24"/>
        </w:rPr>
        <w:t xml:space="preserve">  </w:t>
      </w:r>
    </w:p>
    <w:p w:rsidR="008B0E88" w:rsidRPr="00E049BC" w:rsidRDefault="008B0E88" w:rsidP="00BD4F3E">
      <w:pPr>
        <w:rPr>
          <w:sz w:val="24"/>
          <w:szCs w:val="24"/>
        </w:rPr>
      </w:pPr>
    </w:p>
    <w:p w:rsidR="00120B6C" w:rsidRPr="00E049BC" w:rsidRDefault="00F81A64" w:rsidP="00DC07F8">
      <w:pPr>
        <w:ind w:firstLine="720"/>
        <w:rPr>
          <w:sz w:val="24"/>
          <w:szCs w:val="24"/>
        </w:rPr>
      </w:pPr>
      <w:r w:rsidRPr="00E049BC">
        <w:rPr>
          <w:sz w:val="24"/>
          <w:szCs w:val="24"/>
        </w:rPr>
        <w:t xml:space="preserve">My office </w:t>
      </w:r>
      <w:proofErr w:type="gramStart"/>
      <w:r w:rsidRPr="00E049BC">
        <w:rPr>
          <w:sz w:val="24"/>
          <w:szCs w:val="24"/>
        </w:rPr>
        <w:t>made an attempt</w:t>
      </w:r>
      <w:proofErr w:type="gramEnd"/>
      <w:r w:rsidRPr="00E049BC">
        <w:rPr>
          <w:sz w:val="24"/>
          <w:szCs w:val="24"/>
        </w:rPr>
        <w:t xml:space="preserve"> to find you and to request you rejoin the telephonic hearing but we were unsuccessful</w:t>
      </w:r>
      <w:r w:rsidR="00120B6C" w:rsidRPr="00E049BC">
        <w:rPr>
          <w:sz w:val="24"/>
          <w:szCs w:val="24"/>
        </w:rPr>
        <w:t xml:space="preserve">.  </w:t>
      </w:r>
      <w:r w:rsidRPr="00E049BC">
        <w:rPr>
          <w:sz w:val="24"/>
          <w:szCs w:val="24"/>
        </w:rPr>
        <w:t xml:space="preserve">The voicemail message </w:t>
      </w:r>
      <w:r w:rsidR="002043C1" w:rsidRPr="00E049BC">
        <w:rPr>
          <w:sz w:val="24"/>
          <w:szCs w:val="24"/>
        </w:rPr>
        <w:t xml:space="preserve">we </w:t>
      </w:r>
      <w:r w:rsidRPr="00E049BC">
        <w:rPr>
          <w:sz w:val="24"/>
          <w:szCs w:val="24"/>
        </w:rPr>
        <w:t xml:space="preserve">left for you indicated you </w:t>
      </w:r>
      <w:r w:rsidR="002043C1" w:rsidRPr="00E049BC">
        <w:rPr>
          <w:sz w:val="24"/>
          <w:szCs w:val="24"/>
        </w:rPr>
        <w:t>must return the</w:t>
      </w:r>
      <w:r w:rsidRPr="00E049BC">
        <w:rPr>
          <w:sz w:val="24"/>
          <w:szCs w:val="24"/>
        </w:rPr>
        <w:t xml:space="preserve"> call by close of business yesterday if you wanted to request a continuance.  Due to your absence at the telephonic hearing, the attorney for Duquesne Light Company made a request that the Commission dismiss your formal complaint.</w:t>
      </w:r>
    </w:p>
    <w:p w:rsidR="00120B6C" w:rsidRPr="00E049BC" w:rsidRDefault="00120B6C" w:rsidP="00DC07F8">
      <w:pPr>
        <w:ind w:firstLine="720"/>
        <w:rPr>
          <w:sz w:val="24"/>
          <w:szCs w:val="24"/>
        </w:rPr>
      </w:pPr>
    </w:p>
    <w:p w:rsidR="00BD4F3E" w:rsidRPr="00E049BC" w:rsidRDefault="00120B6C" w:rsidP="00DC07F8">
      <w:pPr>
        <w:ind w:firstLine="720"/>
        <w:rPr>
          <w:sz w:val="24"/>
          <w:szCs w:val="24"/>
        </w:rPr>
      </w:pPr>
      <w:r w:rsidRPr="00E049BC">
        <w:rPr>
          <w:sz w:val="24"/>
          <w:szCs w:val="24"/>
        </w:rPr>
        <w:t xml:space="preserve">On </w:t>
      </w:r>
      <w:r w:rsidR="00F81A64" w:rsidRPr="00E049BC">
        <w:rPr>
          <w:sz w:val="24"/>
          <w:szCs w:val="24"/>
        </w:rPr>
        <w:t xml:space="preserve">December 16, 2016, </w:t>
      </w:r>
      <w:proofErr w:type="gramStart"/>
      <w:r w:rsidR="00F81A64" w:rsidRPr="00E049BC">
        <w:rPr>
          <w:sz w:val="24"/>
          <w:szCs w:val="24"/>
        </w:rPr>
        <w:t>my</w:t>
      </w:r>
      <w:proofErr w:type="gramEnd"/>
      <w:r w:rsidR="00F81A64" w:rsidRPr="00E049BC">
        <w:rPr>
          <w:sz w:val="24"/>
          <w:szCs w:val="24"/>
        </w:rPr>
        <w:t xml:space="preserve"> staff found a voicemail left by you at 7:11 p.m. yesterday in which you requested a continuance.  This letter is intended to explain to you how to request that continuance.  </w:t>
      </w:r>
    </w:p>
    <w:p w:rsidR="00144A8F" w:rsidRPr="00E049BC" w:rsidRDefault="00144A8F" w:rsidP="00DC07F8">
      <w:pPr>
        <w:ind w:firstLine="720"/>
        <w:rPr>
          <w:sz w:val="24"/>
          <w:szCs w:val="24"/>
        </w:rPr>
      </w:pPr>
    </w:p>
    <w:p w:rsidR="002043C1" w:rsidRPr="00E049BC" w:rsidRDefault="002043C1" w:rsidP="00DC07F8">
      <w:pPr>
        <w:ind w:firstLine="720"/>
        <w:rPr>
          <w:sz w:val="24"/>
          <w:szCs w:val="24"/>
        </w:rPr>
      </w:pPr>
      <w:r w:rsidRPr="00E049BC">
        <w:rPr>
          <w:sz w:val="24"/>
          <w:szCs w:val="24"/>
        </w:rPr>
        <w:t xml:space="preserve">As spelled out in the Prehearing Order sent to you on November 17, 2016, to request a continuance you must first try to contact Mr. Farrell to see if Duquesne Light agrees or is opposed to the request.  Then you must submit your request in writing and mention whether you know if Duquesne Light Company agrees or is in opposition.  </w:t>
      </w:r>
    </w:p>
    <w:p w:rsidR="002043C1" w:rsidRPr="00E049BC" w:rsidRDefault="002043C1" w:rsidP="00DC07F8">
      <w:pPr>
        <w:ind w:firstLine="720"/>
        <w:rPr>
          <w:sz w:val="24"/>
          <w:szCs w:val="24"/>
        </w:rPr>
      </w:pPr>
    </w:p>
    <w:p w:rsidR="002043C1" w:rsidRPr="00E049BC" w:rsidRDefault="002043C1" w:rsidP="00DC07F8">
      <w:pPr>
        <w:ind w:firstLine="720"/>
        <w:rPr>
          <w:sz w:val="24"/>
          <w:szCs w:val="24"/>
        </w:rPr>
      </w:pPr>
      <w:r w:rsidRPr="00E049BC">
        <w:rPr>
          <w:b/>
          <w:sz w:val="24"/>
          <w:szCs w:val="24"/>
        </w:rPr>
        <w:t xml:space="preserve">You must send this request on or before Friday, December 30, 2016.  </w:t>
      </w:r>
      <w:r w:rsidRPr="00E049BC">
        <w:rPr>
          <w:sz w:val="24"/>
          <w:szCs w:val="24"/>
        </w:rPr>
        <w:t xml:space="preserve">If you do not send the request by that date, </w:t>
      </w:r>
      <w:proofErr w:type="gramStart"/>
      <w:r w:rsidRPr="00E049BC">
        <w:rPr>
          <w:sz w:val="24"/>
          <w:szCs w:val="24"/>
        </w:rPr>
        <w:t>I</w:t>
      </w:r>
      <w:proofErr w:type="gramEnd"/>
      <w:r w:rsidRPr="00E049BC">
        <w:rPr>
          <w:sz w:val="24"/>
          <w:szCs w:val="24"/>
        </w:rPr>
        <w:t xml:space="preserve"> will </w:t>
      </w:r>
      <w:r w:rsidR="009D11CC" w:rsidRPr="00E049BC">
        <w:rPr>
          <w:sz w:val="24"/>
          <w:szCs w:val="24"/>
        </w:rPr>
        <w:t>dismiss your formal complaint on the grounds you did not pursue your formal complaint.</w:t>
      </w:r>
    </w:p>
    <w:p w:rsidR="009D11CC" w:rsidRPr="00E049BC" w:rsidRDefault="009D11CC" w:rsidP="00DC07F8">
      <w:pPr>
        <w:ind w:firstLine="720"/>
        <w:rPr>
          <w:sz w:val="24"/>
          <w:szCs w:val="24"/>
        </w:rPr>
      </w:pPr>
    </w:p>
    <w:p w:rsidR="009D11CC" w:rsidRPr="00E049BC" w:rsidRDefault="009D11CC" w:rsidP="00DC07F8">
      <w:pPr>
        <w:ind w:firstLine="720"/>
        <w:rPr>
          <w:sz w:val="24"/>
          <w:szCs w:val="24"/>
        </w:rPr>
      </w:pPr>
      <w:r w:rsidRPr="00E049BC">
        <w:rPr>
          <w:sz w:val="24"/>
          <w:szCs w:val="24"/>
        </w:rPr>
        <w:t xml:space="preserve">If you do send in the request, </w:t>
      </w:r>
      <w:proofErr w:type="gramStart"/>
      <w:r w:rsidRPr="00E049BC">
        <w:rPr>
          <w:sz w:val="24"/>
          <w:szCs w:val="24"/>
        </w:rPr>
        <w:t>I</w:t>
      </w:r>
      <w:proofErr w:type="gramEnd"/>
      <w:r w:rsidRPr="00E049BC">
        <w:rPr>
          <w:sz w:val="24"/>
          <w:szCs w:val="24"/>
        </w:rPr>
        <w:t xml:space="preserve"> will give Duquesne Light ten days in which to tell me if it agrees or disagrees with the request.  After that date, I will issue an Order that tells you what </w:t>
      </w:r>
      <w:proofErr w:type="gramStart"/>
      <w:r w:rsidRPr="00E049BC">
        <w:rPr>
          <w:sz w:val="24"/>
          <w:szCs w:val="24"/>
        </w:rPr>
        <w:t>is my decision</w:t>
      </w:r>
      <w:proofErr w:type="gramEnd"/>
      <w:r w:rsidRPr="00E049BC">
        <w:rPr>
          <w:sz w:val="24"/>
          <w:szCs w:val="24"/>
        </w:rPr>
        <w:t xml:space="preserve">.  </w:t>
      </w:r>
    </w:p>
    <w:p w:rsidR="00DC07F8" w:rsidRPr="00E049BC" w:rsidRDefault="00DC07F8" w:rsidP="00DC07F8">
      <w:pPr>
        <w:ind w:firstLine="720"/>
        <w:rPr>
          <w:sz w:val="24"/>
          <w:szCs w:val="24"/>
        </w:rPr>
      </w:pPr>
    </w:p>
    <w:p w:rsidR="002043C1" w:rsidRPr="00E049BC" w:rsidRDefault="00BD4F3E" w:rsidP="00BD4F3E">
      <w:pPr>
        <w:rPr>
          <w:sz w:val="24"/>
          <w:szCs w:val="24"/>
        </w:rPr>
      </w:pPr>
      <w:r w:rsidRPr="00E049BC">
        <w:rPr>
          <w:sz w:val="24"/>
          <w:szCs w:val="24"/>
        </w:rPr>
        <w:tab/>
      </w:r>
      <w:r w:rsidR="002043C1" w:rsidRPr="00E049BC">
        <w:rPr>
          <w:sz w:val="24"/>
          <w:szCs w:val="24"/>
        </w:rPr>
        <w:t>P</w:t>
      </w:r>
      <w:r w:rsidRPr="00E049BC">
        <w:rPr>
          <w:sz w:val="24"/>
          <w:szCs w:val="24"/>
        </w:rPr>
        <w:t xml:space="preserve">lease forward </w:t>
      </w:r>
      <w:r w:rsidR="002043C1" w:rsidRPr="00E049BC">
        <w:rPr>
          <w:sz w:val="24"/>
          <w:szCs w:val="24"/>
        </w:rPr>
        <w:t xml:space="preserve">your request for a continuance to </w:t>
      </w:r>
      <w:proofErr w:type="gramStart"/>
      <w:r w:rsidR="002043C1" w:rsidRPr="00E049BC">
        <w:rPr>
          <w:sz w:val="24"/>
          <w:szCs w:val="24"/>
        </w:rPr>
        <w:t>the Commission’s Secretary’s</w:t>
      </w:r>
      <w:proofErr w:type="gramEnd"/>
      <w:r w:rsidR="002043C1" w:rsidRPr="00E049BC">
        <w:rPr>
          <w:sz w:val="24"/>
          <w:szCs w:val="24"/>
        </w:rPr>
        <w:t xml:space="preserve"> Bureau.  Address your envelope </w:t>
      </w:r>
      <w:proofErr w:type="gramStart"/>
      <w:r w:rsidR="002043C1" w:rsidRPr="00E049BC">
        <w:rPr>
          <w:sz w:val="24"/>
          <w:szCs w:val="24"/>
        </w:rPr>
        <w:t>to:</w:t>
      </w:r>
      <w:proofErr w:type="gramEnd"/>
      <w:r w:rsidR="002043C1" w:rsidRPr="00E049BC">
        <w:rPr>
          <w:sz w:val="24"/>
          <w:szCs w:val="24"/>
        </w:rPr>
        <w:t xml:space="preserve"> Rosemary </w:t>
      </w:r>
      <w:proofErr w:type="spellStart"/>
      <w:r w:rsidR="002043C1" w:rsidRPr="00E049BC">
        <w:rPr>
          <w:sz w:val="24"/>
          <w:szCs w:val="24"/>
        </w:rPr>
        <w:t>Chiavetta</w:t>
      </w:r>
      <w:proofErr w:type="spellEnd"/>
      <w:r w:rsidR="002043C1" w:rsidRPr="00E049BC">
        <w:rPr>
          <w:sz w:val="24"/>
          <w:szCs w:val="24"/>
        </w:rPr>
        <w:t xml:space="preserve">, Secretary, Pennsylvania Public Utility Commission, P.O.  Box 3265, Harrisburg, PA 17105-3265.  Please make sure you include the docket number for this case in your letter.  </w:t>
      </w:r>
    </w:p>
    <w:p w:rsidR="002043C1" w:rsidRPr="00E049BC" w:rsidRDefault="002043C1" w:rsidP="00BD4F3E">
      <w:pPr>
        <w:rPr>
          <w:sz w:val="24"/>
          <w:szCs w:val="24"/>
        </w:rPr>
      </w:pPr>
    </w:p>
    <w:p w:rsidR="002043C1" w:rsidRPr="00E049BC" w:rsidRDefault="002043C1" w:rsidP="002043C1">
      <w:pPr>
        <w:ind w:firstLine="720"/>
        <w:rPr>
          <w:sz w:val="24"/>
          <w:szCs w:val="24"/>
        </w:rPr>
      </w:pPr>
      <w:r w:rsidRPr="00E049BC">
        <w:rPr>
          <w:sz w:val="24"/>
          <w:szCs w:val="24"/>
        </w:rPr>
        <w:t xml:space="preserve">In addition, you must send a copy of your request to </w:t>
      </w:r>
      <w:proofErr w:type="gramStart"/>
      <w:r w:rsidRPr="00E049BC">
        <w:rPr>
          <w:sz w:val="24"/>
          <w:szCs w:val="24"/>
        </w:rPr>
        <w:t>me</w:t>
      </w:r>
      <w:proofErr w:type="gramEnd"/>
      <w:r w:rsidRPr="00E049BC">
        <w:rPr>
          <w:sz w:val="24"/>
          <w:szCs w:val="24"/>
        </w:rPr>
        <w:t xml:space="preserve"> and to Mr. Farrell.  </w:t>
      </w:r>
      <w:proofErr w:type="gramStart"/>
      <w:r w:rsidRPr="00E049BC">
        <w:rPr>
          <w:sz w:val="24"/>
          <w:szCs w:val="24"/>
        </w:rPr>
        <w:t>My</w:t>
      </w:r>
      <w:proofErr w:type="gramEnd"/>
      <w:r w:rsidRPr="00E049BC">
        <w:rPr>
          <w:sz w:val="24"/>
          <w:szCs w:val="24"/>
        </w:rPr>
        <w:t xml:space="preserve"> address is listed at the top of this letter.  Mr. Farrell’s address is listed on the last page.  </w:t>
      </w:r>
    </w:p>
    <w:p w:rsidR="002043C1" w:rsidRPr="00E049BC" w:rsidRDefault="002043C1" w:rsidP="002043C1">
      <w:pPr>
        <w:ind w:firstLine="720"/>
        <w:rPr>
          <w:sz w:val="24"/>
          <w:szCs w:val="24"/>
        </w:rPr>
      </w:pPr>
    </w:p>
    <w:p w:rsidR="00BD4F3E" w:rsidRPr="00E049BC" w:rsidRDefault="00BD4F3E" w:rsidP="00BD4F3E">
      <w:pPr>
        <w:rPr>
          <w:sz w:val="24"/>
          <w:szCs w:val="24"/>
        </w:rPr>
      </w:pPr>
    </w:p>
    <w:p w:rsidR="00BD4F3E" w:rsidRPr="00E049BC" w:rsidRDefault="00BD4F3E" w:rsidP="00BD4F3E">
      <w:pPr>
        <w:rPr>
          <w:sz w:val="24"/>
          <w:szCs w:val="24"/>
        </w:rPr>
      </w:pPr>
      <w:r w:rsidRPr="00E049BC">
        <w:rPr>
          <w:sz w:val="24"/>
          <w:szCs w:val="24"/>
        </w:rPr>
        <w:tab/>
      </w:r>
      <w:r w:rsidRPr="00E049BC">
        <w:rPr>
          <w:sz w:val="24"/>
          <w:szCs w:val="24"/>
        </w:rPr>
        <w:tab/>
      </w:r>
      <w:r w:rsidRPr="00E049BC">
        <w:rPr>
          <w:sz w:val="24"/>
          <w:szCs w:val="24"/>
        </w:rPr>
        <w:tab/>
      </w:r>
      <w:r w:rsidRPr="00E049BC">
        <w:rPr>
          <w:sz w:val="24"/>
          <w:szCs w:val="24"/>
        </w:rPr>
        <w:tab/>
      </w:r>
      <w:r w:rsidRPr="00E049BC">
        <w:rPr>
          <w:sz w:val="24"/>
          <w:szCs w:val="24"/>
        </w:rPr>
        <w:tab/>
        <w:t>Very Truly Yours,</w:t>
      </w:r>
    </w:p>
    <w:p w:rsidR="00BD4F3E" w:rsidRPr="00E049BC" w:rsidRDefault="00BD4F3E" w:rsidP="00BD4F3E">
      <w:pPr>
        <w:rPr>
          <w:sz w:val="24"/>
          <w:szCs w:val="24"/>
        </w:rPr>
      </w:pPr>
    </w:p>
    <w:p w:rsidR="00BD4F3E" w:rsidRPr="00E049BC" w:rsidRDefault="00BD4F3E" w:rsidP="00BD4F3E">
      <w:pPr>
        <w:rPr>
          <w:sz w:val="24"/>
          <w:szCs w:val="24"/>
        </w:rPr>
      </w:pPr>
    </w:p>
    <w:p w:rsidR="00BD4F3E" w:rsidRPr="00E049BC" w:rsidRDefault="00BD4F3E" w:rsidP="00BD4F3E">
      <w:pPr>
        <w:rPr>
          <w:sz w:val="24"/>
          <w:szCs w:val="24"/>
        </w:rPr>
      </w:pPr>
    </w:p>
    <w:p w:rsidR="00BD4F3E" w:rsidRPr="00E049BC" w:rsidRDefault="00BD4F3E" w:rsidP="00BD4F3E">
      <w:pPr>
        <w:rPr>
          <w:sz w:val="24"/>
          <w:szCs w:val="24"/>
        </w:rPr>
      </w:pPr>
      <w:r w:rsidRPr="00E049BC">
        <w:rPr>
          <w:sz w:val="24"/>
          <w:szCs w:val="24"/>
        </w:rPr>
        <w:tab/>
      </w:r>
      <w:r w:rsidRPr="00E049BC">
        <w:rPr>
          <w:sz w:val="24"/>
          <w:szCs w:val="24"/>
        </w:rPr>
        <w:tab/>
      </w:r>
      <w:r w:rsidRPr="00E049BC">
        <w:rPr>
          <w:sz w:val="24"/>
          <w:szCs w:val="24"/>
        </w:rPr>
        <w:tab/>
      </w:r>
      <w:r w:rsidRPr="00E049BC">
        <w:rPr>
          <w:sz w:val="24"/>
          <w:szCs w:val="24"/>
        </w:rPr>
        <w:tab/>
      </w:r>
      <w:r w:rsidRPr="00E049BC">
        <w:rPr>
          <w:sz w:val="24"/>
          <w:szCs w:val="24"/>
        </w:rPr>
        <w:tab/>
        <w:t>Katrina L. Dunderdale</w:t>
      </w:r>
    </w:p>
    <w:p w:rsidR="00BD4F3E" w:rsidRPr="00E049BC" w:rsidRDefault="00BD4F3E" w:rsidP="00BD4F3E">
      <w:pPr>
        <w:rPr>
          <w:sz w:val="24"/>
          <w:szCs w:val="24"/>
        </w:rPr>
      </w:pPr>
      <w:r w:rsidRPr="00E049BC">
        <w:rPr>
          <w:sz w:val="24"/>
          <w:szCs w:val="24"/>
        </w:rPr>
        <w:tab/>
      </w:r>
      <w:r w:rsidRPr="00E049BC">
        <w:rPr>
          <w:sz w:val="24"/>
          <w:szCs w:val="24"/>
        </w:rPr>
        <w:tab/>
      </w:r>
      <w:r w:rsidRPr="00E049BC">
        <w:rPr>
          <w:sz w:val="24"/>
          <w:szCs w:val="24"/>
        </w:rPr>
        <w:tab/>
      </w:r>
      <w:r w:rsidRPr="00E049BC">
        <w:rPr>
          <w:sz w:val="24"/>
          <w:szCs w:val="24"/>
        </w:rPr>
        <w:tab/>
      </w:r>
      <w:r w:rsidRPr="00E049BC">
        <w:rPr>
          <w:sz w:val="24"/>
          <w:szCs w:val="24"/>
        </w:rPr>
        <w:tab/>
        <w:t>Administrative Law Judge</w:t>
      </w:r>
    </w:p>
    <w:p w:rsidR="00BD4F3E" w:rsidRPr="00DC4A67" w:rsidRDefault="00BD4F3E" w:rsidP="00BD4F3E">
      <w:pPr>
        <w:rPr>
          <w:sz w:val="28"/>
          <w:szCs w:val="28"/>
        </w:rPr>
      </w:pPr>
    </w:p>
    <w:p w:rsidR="00BD4F3E" w:rsidRPr="00DC4A67" w:rsidRDefault="00BD4F3E" w:rsidP="00BD4F3E">
      <w:pPr>
        <w:rPr>
          <w:sz w:val="24"/>
        </w:rPr>
      </w:pPr>
    </w:p>
    <w:p w:rsidR="00BD4F3E" w:rsidRPr="00DC4A67" w:rsidRDefault="00BD4F3E" w:rsidP="00BD4F3E">
      <w:pPr>
        <w:rPr>
          <w:sz w:val="24"/>
        </w:rPr>
      </w:pPr>
    </w:p>
    <w:p w:rsidR="00BD4F3E" w:rsidRPr="00DC4A67" w:rsidRDefault="00BD4F3E" w:rsidP="00BD4F3E">
      <w:r w:rsidRPr="00DC4A67">
        <w:t>cc:</w:t>
      </w:r>
      <w:r w:rsidRPr="00DC4A67">
        <w:tab/>
      </w:r>
      <w:r w:rsidR="002043C1">
        <w:t>Jeremy V. Farrell</w:t>
      </w:r>
      <w:r w:rsidR="00E02AFE" w:rsidRPr="00DC4A67">
        <w:t>, Esq.</w:t>
      </w:r>
    </w:p>
    <w:p w:rsidR="00C45ECF" w:rsidRDefault="00BD4F3E">
      <w:r w:rsidRPr="00DC4A67">
        <w:tab/>
        <w:t>Secretary’s Bureau File Room</w:t>
      </w:r>
    </w:p>
    <w:p w:rsidR="00C20F83" w:rsidRDefault="00C20F83">
      <w:pPr>
        <w:overflowPunct/>
        <w:autoSpaceDE/>
        <w:autoSpaceDN/>
        <w:adjustRightInd/>
      </w:pPr>
      <w:r>
        <w:br w:type="page"/>
      </w:r>
    </w:p>
    <w:p w:rsidR="00A0485A" w:rsidRPr="00A0485A" w:rsidRDefault="00A0485A" w:rsidP="00A0485A">
      <w:pPr>
        <w:overflowPunct/>
        <w:autoSpaceDE/>
        <w:autoSpaceDN/>
        <w:adjustRightInd/>
        <w:contextualSpacing/>
        <w:rPr>
          <w:rFonts w:ascii="Microsoft Sans Serif" w:hAnsi="Calibri"/>
          <w:b/>
          <w:sz w:val="24"/>
          <w:szCs w:val="22"/>
          <w:u w:val="single"/>
        </w:rPr>
      </w:pPr>
      <w:r w:rsidRPr="00A0485A">
        <w:rPr>
          <w:rFonts w:ascii="Microsoft Sans Serif" w:hAnsi="Calibri"/>
          <w:b/>
          <w:sz w:val="24"/>
          <w:szCs w:val="22"/>
          <w:u w:val="single"/>
        </w:rPr>
        <w:lastRenderedPageBreak/>
        <w:t>F-2016-2548750 - EDEN J BISTRICAN v. DUQUESNE LIGHT COMPANY</w:t>
      </w:r>
    </w:p>
    <w:p w:rsidR="00A0485A" w:rsidRPr="00A0485A" w:rsidRDefault="00A0485A" w:rsidP="00A0485A">
      <w:pPr>
        <w:overflowPunct/>
        <w:autoSpaceDE/>
        <w:autoSpaceDN/>
        <w:adjustRightInd/>
        <w:contextualSpacing/>
        <w:rPr>
          <w:rFonts w:ascii="Microsoft Sans Serif" w:hAnsi="Calibri"/>
          <w:sz w:val="24"/>
          <w:szCs w:val="22"/>
        </w:rPr>
      </w:pP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i/>
          <w:sz w:val="24"/>
          <w:szCs w:val="22"/>
        </w:rPr>
        <w:t>(Revised 12/16/16)</w:t>
      </w:r>
    </w:p>
    <w:p w:rsidR="00A0485A" w:rsidRPr="00A0485A" w:rsidRDefault="00A0485A" w:rsidP="00A0485A">
      <w:pPr>
        <w:overflowPunct/>
        <w:autoSpaceDE/>
        <w:autoSpaceDN/>
        <w:adjustRightInd/>
        <w:contextualSpacing/>
        <w:rPr>
          <w:rFonts w:ascii="Microsoft Sans Serif" w:hAnsi="Calibri"/>
          <w:sz w:val="24"/>
          <w:szCs w:val="22"/>
        </w:rPr>
      </w:pP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EDEN J BISTRICAN</w:t>
      </w: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822 TAYLOR AVENUE</w:t>
      </w:r>
    </w:p>
    <w:p w:rsidR="00A0485A" w:rsidRPr="00A0485A" w:rsidRDefault="00A0485A" w:rsidP="00A0485A">
      <w:pPr>
        <w:overflowPunct/>
        <w:autoSpaceDE/>
        <w:autoSpaceDN/>
        <w:adjustRightInd/>
        <w:contextualSpacing/>
        <w:rPr>
          <w:rFonts w:ascii="Microsoft Sans Serif" w:hAnsi="Calibri"/>
          <w:sz w:val="24"/>
          <w:szCs w:val="22"/>
        </w:rPr>
      </w:pPr>
      <w:proofErr w:type="gramStart"/>
      <w:r w:rsidRPr="00A0485A">
        <w:rPr>
          <w:rFonts w:ascii="Microsoft Sans Serif" w:hAnsi="Calibri"/>
          <w:sz w:val="24"/>
          <w:szCs w:val="22"/>
        </w:rPr>
        <w:t>PITTSBURGH  PA</w:t>
      </w:r>
      <w:proofErr w:type="gramEnd"/>
      <w:r w:rsidRPr="00A0485A">
        <w:rPr>
          <w:rFonts w:ascii="Microsoft Sans Serif" w:hAnsi="Calibri"/>
          <w:sz w:val="24"/>
          <w:szCs w:val="22"/>
        </w:rPr>
        <w:t xml:space="preserve"> 15202</w:t>
      </w:r>
    </w:p>
    <w:p w:rsidR="00A0485A" w:rsidRPr="00A0485A" w:rsidRDefault="00A0485A" w:rsidP="00A0485A">
      <w:pPr>
        <w:overflowPunct/>
        <w:autoSpaceDE/>
        <w:autoSpaceDN/>
        <w:adjustRightInd/>
        <w:contextualSpacing/>
        <w:rPr>
          <w:rFonts w:ascii="Microsoft Sans Serif" w:hAnsi="Calibri"/>
          <w:b/>
          <w:sz w:val="24"/>
          <w:szCs w:val="22"/>
        </w:rPr>
      </w:pPr>
      <w:r w:rsidRPr="00A0485A">
        <w:rPr>
          <w:rFonts w:ascii="Microsoft Sans Serif" w:hAnsi="Calibri"/>
          <w:b/>
          <w:sz w:val="24"/>
          <w:szCs w:val="22"/>
        </w:rPr>
        <w:t>412.623.9058</w:t>
      </w:r>
    </w:p>
    <w:p w:rsidR="00A0485A" w:rsidRPr="00A0485A" w:rsidRDefault="00A0485A" w:rsidP="00A0485A">
      <w:pPr>
        <w:overflowPunct/>
        <w:autoSpaceDE/>
        <w:autoSpaceDN/>
        <w:adjustRightInd/>
        <w:contextualSpacing/>
        <w:rPr>
          <w:rFonts w:ascii="Microsoft Sans Serif" w:hAnsi="Calibri"/>
          <w:b/>
          <w:sz w:val="24"/>
          <w:szCs w:val="22"/>
          <w:u w:val="single"/>
        </w:rPr>
      </w:pP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JEREMY V FARRELL ESQUIRE</w:t>
      </w: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LAUREN N RULLI ESQUIRE</w:t>
      </w: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TUCKER ARENSBERG PC</w:t>
      </w: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1500 ONE PPG PLACE</w:t>
      </w:r>
    </w:p>
    <w:p w:rsidR="00A0485A" w:rsidRPr="00A0485A" w:rsidRDefault="00A0485A" w:rsidP="00A0485A">
      <w:pPr>
        <w:overflowPunct/>
        <w:autoSpaceDE/>
        <w:autoSpaceDN/>
        <w:adjustRightInd/>
        <w:contextualSpacing/>
        <w:rPr>
          <w:rFonts w:ascii="Microsoft Sans Serif" w:hAnsi="Calibri"/>
          <w:sz w:val="24"/>
          <w:szCs w:val="22"/>
        </w:rPr>
      </w:pPr>
      <w:r w:rsidRPr="00A0485A">
        <w:rPr>
          <w:rFonts w:ascii="Microsoft Sans Serif" w:hAnsi="Calibri"/>
          <w:sz w:val="24"/>
          <w:szCs w:val="22"/>
        </w:rPr>
        <w:t>PITTSBURGH PA  15222</w:t>
      </w:r>
    </w:p>
    <w:p w:rsidR="00A0485A" w:rsidRPr="00A0485A" w:rsidRDefault="00A0485A" w:rsidP="00A0485A">
      <w:pPr>
        <w:overflowPunct/>
        <w:autoSpaceDE/>
        <w:autoSpaceDN/>
        <w:adjustRightInd/>
        <w:contextualSpacing/>
        <w:rPr>
          <w:rFonts w:ascii="Microsoft Sans Serif" w:hAnsi="Calibri"/>
          <w:b/>
          <w:sz w:val="24"/>
          <w:szCs w:val="22"/>
        </w:rPr>
      </w:pPr>
      <w:r w:rsidRPr="00A0485A">
        <w:rPr>
          <w:rFonts w:ascii="Microsoft Sans Serif" w:hAnsi="Calibri"/>
          <w:b/>
          <w:sz w:val="24"/>
          <w:szCs w:val="22"/>
        </w:rPr>
        <w:t>412.594.3938</w:t>
      </w:r>
    </w:p>
    <w:p w:rsidR="00A0485A" w:rsidRPr="00A0485A" w:rsidRDefault="00A0485A" w:rsidP="00A0485A">
      <w:pPr>
        <w:overflowPunct/>
        <w:autoSpaceDE/>
        <w:autoSpaceDN/>
        <w:adjustRightInd/>
        <w:contextualSpacing/>
        <w:rPr>
          <w:rFonts w:ascii="Microsoft Sans Serif" w:hAnsi="Calibri"/>
          <w:b/>
          <w:sz w:val="24"/>
          <w:szCs w:val="22"/>
        </w:rPr>
      </w:pPr>
      <w:r w:rsidRPr="00A0485A">
        <w:rPr>
          <w:rFonts w:ascii="Microsoft Sans Serif" w:hAnsi="Calibri"/>
          <w:b/>
          <w:sz w:val="24"/>
          <w:szCs w:val="22"/>
        </w:rPr>
        <w:t>412.594.5510</w:t>
      </w:r>
    </w:p>
    <w:p w:rsidR="00A0485A" w:rsidRPr="00A0485A" w:rsidRDefault="00A0485A" w:rsidP="00A0485A">
      <w:pPr>
        <w:overflowPunct/>
        <w:autoSpaceDE/>
        <w:autoSpaceDN/>
        <w:adjustRightInd/>
        <w:contextualSpacing/>
        <w:rPr>
          <w:rFonts w:ascii="Microsoft Sans Serif" w:hAnsi="Calibri"/>
          <w:b/>
          <w:sz w:val="24"/>
          <w:szCs w:val="22"/>
        </w:rPr>
      </w:pPr>
      <w:r w:rsidRPr="00A0485A">
        <w:rPr>
          <w:rFonts w:ascii="Microsoft Sans Serif" w:hAnsi="Calibri"/>
          <w:b/>
          <w:i/>
          <w:sz w:val="24"/>
          <w:szCs w:val="22"/>
          <w:u w:val="single"/>
        </w:rPr>
        <w:t>Accepts E-service</w:t>
      </w:r>
    </w:p>
    <w:p w:rsidR="00A0485A" w:rsidRPr="00A0485A" w:rsidRDefault="00A0485A" w:rsidP="00A0485A">
      <w:pPr>
        <w:overflowPunct/>
        <w:autoSpaceDE/>
        <w:autoSpaceDN/>
        <w:adjustRightInd/>
        <w:contextualSpacing/>
        <w:rPr>
          <w:rFonts w:ascii="Microsoft Sans Serif" w:hAnsi="Calibri"/>
          <w:i/>
          <w:sz w:val="24"/>
          <w:szCs w:val="22"/>
        </w:rPr>
      </w:pPr>
      <w:r w:rsidRPr="00A0485A">
        <w:rPr>
          <w:rFonts w:ascii="Microsoft Sans Serif" w:hAnsi="Calibri"/>
          <w:i/>
          <w:sz w:val="24"/>
          <w:szCs w:val="22"/>
        </w:rPr>
        <w:t>Representing Duquesne Light Company</w:t>
      </w:r>
    </w:p>
    <w:p w:rsidR="00A0485A" w:rsidRPr="00A0485A" w:rsidRDefault="00A0485A" w:rsidP="00A0485A">
      <w:pPr>
        <w:overflowPunct/>
        <w:autoSpaceDE/>
        <w:autoSpaceDN/>
        <w:adjustRightInd/>
        <w:contextualSpacing/>
        <w:rPr>
          <w:rFonts w:ascii="Calibri" w:hAnsi="Calibri"/>
          <w:i/>
          <w:sz w:val="22"/>
          <w:szCs w:val="22"/>
        </w:rPr>
      </w:pPr>
    </w:p>
    <w:p w:rsidR="00C20F83" w:rsidRDefault="00C20F83">
      <w:bookmarkStart w:id="0" w:name="_GoBack"/>
      <w:bookmarkEnd w:id="0"/>
    </w:p>
    <w:sectPr w:rsidR="00C20F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3E"/>
    <w:rsid w:val="000006FB"/>
    <w:rsid w:val="00005DA1"/>
    <w:rsid w:val="00006543"/>
    <w:rsid w:val="00042185"/>
    <w:rsid w:val="00050EF0"/>
    <w:rsid w:val="000525CC"/>
    <w:rsid w:val="00054CDB"/>
    <w:rsid w:val="000565C2"/>
    <w:rsid w:val="00061D2A"/>
    <w:rsid w:val="000632D0"/>
    <w:rsid w:val="000656E8"/>
    <w:rsid w:val="00074CEE"/>
    <w:rsid w:val="0007759E"/>
    <w:rsid w:val="00086990"/>
    <w:rsid w:val="0009094D"/>
    <w:rsid w:val="00094F31"/>
    <w:rsid w:val="000A0615"/>
    <w:rsid w:val="000A1433"/>
    <w:rsid w:val="000B47B1"/>
    <w:rsid w:val="000B5A70"/>
    <w:rsid w:val="000B5E96"/>
    <w:rsid w:val="000C2304"/>
    <w:rsid w:val="000C760C"/>
    <w:rsid w:val="0010483B"/>
    <w:rsid w:val="00116F88"/>
    <w:rsid w:val="00120B6C"/>
    <w:rsid w:val="00121A5D"/>
    <w:rsid w:val="001231BB"/>
    <w:rsid w:val="00133476"/>
    <w:rsid w:val="00135412"/>
    <w:rsid w:val="00143556"/>
    <w:rsid w:val="00144A8F"/>
    <w:rsid w:val="00162127"/>
    <w:rsid w:val="00174DDD"/>
    <w:rsid w:val="00187FC5"/>
    <w:rsid w:val="001A2A8F"/>
    <w:rsid w:val="001A4E34"/>
    <w:rsid w:val="001D2773"/>
    <w:rsid w:val="001E4940"/>
    <w:rsid w:val="001E58B6"/>
    <w:rsid w:val="0020040A"/>
    <w:rsid w:val="002007D3"/>
    <w:rsid w:val="002008BE"/>
    <w:rsid w:val="00202F7D"/>
    <w:rsid w:val="002043C1"/>
    <w:rsid w:val="00204CB9"/>
    <w:rsid w:val="0022082B"/>
    <w:rsid w:val="002254D7"/>
    <w:rsid w:val="00242F44"/>
    <w:rsid w:val="0025351A"/>
    <w:rsid w:val="00255B13"/>
    <w:rsid w:val="00274267"/>
    <w:rsid w:val="002A2769"/>
    <w:rsid w:val="002B343B"/>
    <w:rsid w:val="002C127E"/>
    <w:rsid w:val="002D0E04"/>
    <w:rsid w:val="002F28F1"/>
    <w:rsid w:val="002F3724"/>
    <w:rsid w:val="00322C4E"/>
    <w:rsid w:val="00331442"/>
    <w:rsid w:val="003318ED"/>
    <w:rsid w:val="003417A1"/>
    <w:rsid w:val="003721B8"/>
    <w:rsid w:val="00374342"/>
    <w:rsid w:val="00395583"/>
    <w:rsid w:val="003A26D7"/>
    <w:rsid w:val="003A62B4"/>
    <w:rsid w:val="003B4746"/>
    <w:rsid w:val="003D05EE"/>
    <w:rsid w:val="003D78AD"/>
    <w:rsid w:val="003F6D14"/>
    <w:rsid w:val="0040540A"/>
    <w:rsid w:val="00420689"/>
    <w:rsid w:val="00422C4D"/>
    <w:rsid w:val="004272FA"/>
    <w:rsid w:val="00433E44"/>
    <w:rsid w:val="00443ACA"/>
    <w:rsid w:val="00447B85"/>
    <w:rsid w:val="00455ABE"/>
    <w:rsid w:val="004606A7"/>
    <w:rsid w:val="00461A35"/>
    <w:rsid w:val="00467AD1"/>
    <w:rsid w:val="00484838"/>
    <w:rsid w:val="00487207"/>
    <w:rsid w:val="004A2E85"/>
    <w:rsid w:val="004A2E86"/>
    <w:rsid w:val="004E06DB"/>
    <w:rsid w:val="004E443F"/>
    <w:rsid w:val="004F0473"/>
    <w:rsid w:val="00512CCF"/>
    <w:rsid w:val="00514D37"/>
    <w:rsid w:val="005173FF"/>
    <w:rsid w:val="00521A8B"/>
    <w:rsid w:val="00526E91"/>
    <w:rsid w:val="0053151A"/>
    <w:rsid w:val="005349D1"/>
    <w:rsid w:val="0053608B"/>
    <w:rsid w:val="005505FB"/>
    <w:rsid w:val="00550D25"/>
    <w:rsid w:val="00554390"/>
    <w:rsid w:val="005569E5"/>
    <w:rsid w:val="00556D7D"/>
    <w:rsid w:val="00561C17"/>
    <w:rsid w:val="00591AF6"/>
    <w:rsid w:val="0059323A"/>
    <w:rsid w:val="005A25F9"/>
    <w:rsid w:val="005C3A88"/>
    <w:rsid w:val="005D26CC"/>
    <w:rsid w:val="005E28EE"/>
    <w:rsid w:val="005F082B"/>
    <w:rsid w:val="00600433"/>
    <w:rsid w:val="006142C5"/>
    <w:rsid w:val="00622CB4"/>
    <w:rsid w:val="00626674"/>
    <w:rsid w:val="00632397"/>
    <w:rsid w:val="006539B4"/>
    <w:rsid w:val="00654F32"/>
    <w:rsid w:val="00657353"/>
    <w:rsid w:val="00671B02"/>
    <w:rsid w:val="00677B4C"/>
    <w:rsid w:val="0068694B"/>
    <w:rsid w:val="006A3ED4"/>
    <w:rsid w:val="006B1BD1"/>
    <w:rsid w:val="006B326B"/>
    <w:rsid w:val="006D2B67"/>
    <w:rsid w:val="006E1BC6"/>
    <w:rsid w:val="00704389"/>
    <w:rsid w:val="00715A72"/>
    <w:rsid w:val="007325CA"/>
    <w:rsid w:val="00732E62"/>
    <w:rsid w:val="00741D1C"/>
    <w:rsid w:val="007444F8"/>
    <w:rsid w:val="007852A2"/>
    <w:rsid w:val="00787C84"/>
    <w:rsid w:val="007A64BF"/>
    <w:rsid w:val="007B3705"/>
    <w:rsid w:val="007C20CB"/>
    <w:rsid w:val="007E7CC8"/>
    <w:rsid w:val="007F0678"/>
    <w:rsid w:val="00802D81"/>
    <w:rsid w:val="00804797"/>
    <w:rsid w:val="00813D10"/>
    <w:rsid w:val="00821DB2"/>
    <w:rsid w:val="008251AB"/>
    <w:rsid w:val="008434DA"/>
    <w:rsid w:val="0084612D"/>
    <w:rsid w:val="00880984"/>
    <w:rsid w:val="008A32D9"/>
    <w:rsid w:val="008B0E88"/>
    <w:rsid w:val="008B442F"/>
    <w:rsid w:val="008B6BC4"/>
    <w:rsid w:val="008B6F1C"/>
    <w:rsid w:val="008C0559"/>
    <w:rsid w:val="008C4DB7"/>
    <w:rsid w:val="008E2560"/>
    <w:rsid w:val="008F07E5"/>
    <w:rsid w:val="00900E70"/>
    <w:rsid w:val="00903272"/>
    <w:rsid w:val="00904CAB"/>
    <w:rsid w:val="009054F4"/>
    <w:rsid w:val="00905B13"/>
    <w:rsid w:val="00912314"/>
    <w:rsid w:val="009123E1"/>
    <w:rsid w:val="00930DC8"/>
    <w:rsid w:val="009314D1"/>
    <w:rsid w:val="0093695E"/>
    <w:rsid w:val="00957FC0"/>
    <w:rsid w:val="00963598"/>
    <w:rsid w:val="00972541"/>
    <w:rsid w:val="00982841"/>
    <w:rsid w:val="00984AB2"/>
    <w:rsid w:val="009965F8"/>
    <w:rsid w:val="009A703D"/>
    <w:rsid w:val="009A7BD2"/>
    <w:rsid w:val="009C1695"/>
    <w:rsid w:val="009C2688"/>
    <w:rsid w:val="009D11CC"/>
    <w:rsid w:val="009E23B6"/>
    <w:rsid w:val="00A040DB"/>
    <w:rsid w:val="00A0485A"/>
    <w:rsid w:val="00A1440B"/>
    <w:rsid w:val="00A14448"/>
    <w:rsid w:val="00A16E18"/>
    <w:rsid w:val="00A238C3"/>
    <w:rsid w:val="00A35012"/>
    <w:rsid w:val="00A46DEA"/>
    <w:rsid w:val="00A521F3"/>
    <w:rsid w:val="00A56B13"/>
    <w:rsid w:val="00A73A67"/>
    <w:rsid w:val="00AA1F8B"/>
    <w:rsid w:val="00AB3E17"/>
    <w:rsid w:val="00AE6386"/>
    <w:rsid w:val="00AF3903"/>
    <w:rsid w:val="00B04C8B"/>
    <w:rsid w:val="00B05127"/>
    <w:rsid w:val="00B06FFB"/>
    <w:rsid w:val="00B1569F"/>
    <w:rsid w:val="00B31CC2"/>
    <w:rsid w:val="00B56AEB"/>
    <w:rsid w:val="00B72F67"/>
    <w:rsid w:val="00B80B74"/>
    <w:rsid w:val="00B83E16"/>
    <w:rsid w:val="00BA6B52"/>
    <w:rsid w:val="00BB2849"/>
    <w:rsid w:val="00BC122B"/>
    <w:rsid w:val="00BC52F0"/>
    <w:rsid w:val="00BD29C1"/>
    <w:rsid w:val="00BD4F3E"/>
    <w:rsid w:val="00BE23B7"/>
    <w:rsid w:val="00BF7575"/>
    <w:rsid w:val="00C117B6"/>
    <w:rsid w:val="00C17DE5"/>
    <w:rsid w:val="00C20F83"/>
    <w:rsid w:val="00C25B98"/>
    <w:rsid w:val="00C339C6"/>
    <w:rsid w:val="00C45ECF"/>
    <w:rsid w:val="00C51999"/>
    <w:rsid w:val="00C61A25"/>
    <w:rsid w:val="00C73DE1"/>
    <w:rsid w:val="00C87611"/>
    <w:rsid w:val="00C90173"/>
    <w:rsid w:val="00CA316C"/>
    <w:rsid w:val="00CB6E56"/>
    <w:rsid w:val="00CF5288"/>
    <w:rsid w:val="00CF59BC"/>
    <w:rsid w:val="00D03F7B"/>
    <w:rsid w:val="00D06CFE"/>
    <w:rsid w:val="00D10129"/>
    <w:rsid w:val="00D3566E"/>
    <w:rsid w:val="00D35BBF"/>
    <w:rsid w:val="00D41EBB"/>
    <w:rsid w:val="00D66F9A"/>
    <w:rsid w:val="00DB372A"/>
    <w:rsid w:val="00DB4C09"/>
    <w:rsid w:val="00DB5AC2"/>
    <w:rsid w:val="00DB6088"/>
    <w:rsid w:val="00DC07F8"/>
    <w:rsid w:val="00DC4A67"/>
    <w:rsid w:val="00DD7203"/>
    <w:rsid w:val="00DE6781"/>
    <w:rsid w:val="00DF065D"/>
    <w:rsid w:val="00DF2F9B"/>
    <w:rsid w:val="00E02AFE"/>
    <w:rsid w:val="00E049BC"/>
    <w:rsid w:val="00E077A2"/>
    <w:rsid w:val="00E40CDF"/>
    <w:rsid w:val="00E5301D"/>
    <w:rsid w:val="00E608BE"/>
    <w:rsid w:val="00E66385"/>
    <w:rsid w:val="00E75D02"/>
    <w:rsid w:val="00E836DA"/>
    <w:rsid w:val="00E92638"/>
    <w:rsid w:val="00E973E7"/>
    <w:rsid w:val="00EA5A50"/>
    <w:rsid w:val="00EA6DC8"/>
    <w:rsid w:val="00EB4CC3"/>
    <w:rsid w:val="00EB75F4"/>
    <w:rsid w:val="00EC3E1E"/>
    <w:rsid w:val="00EE4494"/>
    <w:rsid w:val="00EF2FB1"/>
    <w:rsid w:val="00EF6FD8"/>
    <w:rsid w:val="00F03AD5"/>
    <w:rsid w:val="00F05F63"/>
    <w:rsid w:val="00F07DEC"/>
    <w:rsid w:val="00F160BD"/>
    <w:rsid w:val="00F43A23"/>
    <w:rsid w:val="00F52603"/>
    <w:rsid w:val="00F60423"/>
    <w:rsid w:val="00F81A64"/>
    <w:rsid w:val="00F879B3"/>
    <w:rsid w:val="00F9078E"/>
    <w:rsid w:val="00F97FCA"/>
    <w:rsid w:val="00FA1E51"/>
    <w:rsid w:val="00FA2EE3"/>
    <w:rsid w:val="00FA5778"/>
    <w:rsid w:val="00FD1476"/>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B0E88"/>
    <w:pPr>
      <w:overflowPunct/>
      <w:autoSpaceDE/>
      <w:autoSpaceDN/>
      <w:adjustRightInd/>
      <w:jc w:val="both"/>
    </w:pPr>
    <w:rPr>
      <w:sz w:val="26"/>
    </w:rPr>
  </w:style>
  <w:style w:type="character" w:customStyle="1" w:styleId="FootnoteTextChar">
    <w:name w:val="Footnote Text Char"/>
    <w:basedOn w:val="DefaultParagraphFont"/>
    <w:link w:val="FootnoteText"/>
    <w:rsid w:val="008B0E88"/>
    <w:rPr>
      <w:sz w:val="26"/>
    </w:rPr>
  </w:style>
  <w:style w:type="paragraph" w:styleId="BalloonText">
    <w:name w:val="Balloon Text"/>
    <w:basedOn w:val="Normal"/>
    <w:link w:val="BalloonTextChar"/>
    <w:rsid w:val="00BC122B"/>
    <w:rPr>
      <w:rFonts w:ascii="Tahoma" w:hAnsi="Tahoma" w:cs="Tahoma"/>
      <w:sz w:val="16"/>
      <w:szCs w:val="16"/>
    </w:rPr>
  </w:style>
  <w:style w:type="character" w:customStyle="1" w:styleId="BalloonTextChar">
    <w:name w:val="Balloon Text Char"/>
    <w:basedOn w:val="DefaultParagraphFont"/>
    <w:link w:val="BalloonText"/>
    <w:rsid w:val="00BC1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B0E88"/>
    <w:pPr>
      <w:overflowPunct/>
      <w:autoSpaceDE/>
      <w:autoSpaceDN/>
      <w:adjustRightInd/>
      <w:jc w:val="both"/>
    </w:pPr>
    <w:rPr>
      <w:sz w:val="26"/>
    </w:rPr>
  </w:style>
  <w:style w:type="character" w:customStyle="1" w:styleId="FootnoteTextChar">
    <w:name w:val="Footnote Text Char"/>
    <w:basedOn w:val="DefaultParagraphFont"/>
    <w:link w:val="FootnoteText"/>
    <w:rsid w:val="008B0E88"/>
    <w:rPr>
      <w:sz w:val="26"/>
    </w:rPr>
  </w:style>
  <w:style w:type="paragraph" w:styleId="BalloonText">
    <w:name w:val="Balloon Text"/>
    <w:basedOn w:val="Normal"/>
    <w:link w:val="BalloonTextChar"/>
    <w:rsid w:val="00BC122B"/>
    <w:rPr>
      <w:rFonts w:ascii="Tahoma" w:hAnsi="Tahoma" w:cs="Tahoma"/>
      <w:sz w:val="16"/>
      <w:szCs w:val="16"/>
    </w:rPr>
  </w:style>
  <w:style w:type="character" w:customStyle="1" w:styleId="BalloonTextChar">
    <w:name w:val="Balloon Text Char"/>
    <w:basedOn w:val="DefaultParagraphFont"/>
    <w:link w:val="BalloonText"/>
    <w:rsid w:val="00BC1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 w:id="7046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Pallas, Dan</cp:lastModifiedBy>
  <cp:revision>3</cp:revision>
  <cp:lastPrinted>2016-12-16T15:40:00Z</cp:lastPrinted>
  <dcterms:created xsi:type="dcterms:W3CDTF">2016-12-16T15:43:00Z</dcterms:created>
  <dcterms:modified xsi:type="dcterms:W3CDTF">2016-12-16T15:49:00Z</dcterms:modified>
</cp:coreProperties>
</file>