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rPr>
          <w:trHeight w:val="990"/>
        </w:trPr>
        <w:tc>
          <w:tcPr>
            <w:tcW w:w="1363" w:type="dxa"/>
          </w:tcPr>
          <w:p w:rsidR="003E4209" w:rsidRDefault="008E06E8" w:rsidP="003E4209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670931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December 22, 2016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3E4209" w:rsidP="002216CF">
      <w:pPr>
        <w:tabs>
          <w:tab w:val="left" w:pos="6480"/>
        </w:tabs>
        <w:jc w:val="right"/>
        <w:rPr>
          <w:rFonts w:ascii="Microsoft Sans Serif" w:hAnsi="Microsoft Sans Serif" w:cs="Microsoft Sans Serif"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 xml:space="preserve">In </w:t>
      </w:r>
      <w:r w:rsidRPr="00A0074C">
        <w:rPr>
          <w:rFonts w:ascii="Microsoft Sans Serif" w:hAnsi="Microsoft Sans Serif" w:cs="Microsoft Sans Serif"/>
          <w:szCs w:val="24"/>
        </w:rPr>
        <w:t>Re</w:t>
      </w:r>
      <w:r w:rsidR="00A0074C" w:rsidRPr="00A0074C">
        <w:rPr>
          <w:rFonts w:ascii="Microsoft Sans Serif" w:hAnsi="Microsoft Sans Serif" w:cs="Microsoft Sans Serif"/>
          <w:b/>
          <w:spacing w:val="-3"/>
          <w:szCs w:val="24"/>
        </w:rPr>
        <w:t xml:space="preserve"> </w:t>
      </w:r>
      <w:r w:rsidR="00670931" w:rsidRPr="00670931">
        <w:rPr>
          <w:rFonts w:ascii="Microsoft Sans Serif" w:hAnsi="Microsoft Sans Serif" w:cs="Microsoft Sans Serif"/>
          <w:b/>
          <w:szCs w:val="24"/>
        </w:rPr>
        <w:t>F-2016-2566549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  <w:r w:rsidRPr="002216CF">
        <w:rPr>
          <w:rFonts w:ascii="Microsoft Sans Serif" w:hAnsi="Microsoft Sans Serif" w:cs="Microsoft Sans Serif"/>
          <w:caps/>
          <w:szCs w:val="24"/>
        </w:rPr>
        <w:t>(SEE ATTACHED LIST)</w:t>
      </w: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caps/>
          <w:szCs w:val="24"/>
        </w:rPr>
      </w:pPr>
    </w:p>
    <w:p w:rsidR="002216CF" w:rsidRPr="002216CF" w:rsidRDefault="002216CF" w:rsidP="002216CF">
      <w:pPr>
        <w:rPr>
          <w:rFonts w:ascii="Microsoft Sans Serif" w:hAnsi="Microsoft Sans Serif" w:cs="Microsoft Sans Serif"/>
          <w:szCs w:val="24"/>
        </w:rPr>
      </w:pPr>
    </w:p>
    <w:p w:rsidR="00670931" w:rsidRPr="00670931" w:rsidRDefault="00637CE4" w:rsidP="00670931">
      <w:pPr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Beverly </w:t>
      </w:r>
      <w:proofErr w:type="spellStart"/>
      <w:r>
        <w:rPr>
          <w:rFonts w:ascii="Microsoft Sans Serif" w:hAnsi="Microsoft Sans Serif" w:cs="Microsoft Sans Serif"/>
          <w:b/>
          <w:szCs w:val="24"/>
        </w:rPr>
        <w:t>Homapoor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</w:t>
      </w:r>
      <w:r w:rsidR="00670931" w:rsidRPr="00670931">
        <w:rPr>
          <w:rFonts w:ascii="Microsoft Sans Serif" w:hAnsi="Microsoft Sans Serif" w:cs="Microsoft Sans Serif"/>
          <w:b/>
          <w:szCs w:val="24"/>
        </w:rPr>
        <w:t xml:space="preserve"> Duquesne Light Company</w:t>
      </w:r>
    </w:p>
    <w:p w:rsidR="00670931" w:rsidRPr="00670931" w:rsidRDefault="00670931" w:rsidP="00670931">
      <w:pPr>
        <w:tabs>
          <w:tab w:val="center" w:pos="4824"/>
        </w:tabs>
        <w:suppressAutoHyphens/>
        <w:rPr>
          <w:rFonts w:ascii="Microsoft Sans Serif" w:hAnsi="Microsoft Sans Serif" w:cs="Microsoft Sans Serif"/>
          <w:b/>
          <w:spacing w:val="-3"/>
          <w:szCs w:val="24"/>
        </w:rPr>
      </w:pPr>
    </w:p>
    <w:p w:rsidR="00A0074C" w:rsidRPr="00A0074C" w:rsidRDefault="00670931" w:rsidP="00670931">
      <w:pPr>
        <w:tabs>
          <w:tab w:val="left" w:pos="-720"/>
          <w:tab w:val="left" w:pos="648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  <w:r w:rsidRPr="00670931">
        <w:rPr>
          <w:rFonts w:ascii="Microsoft Sans Serif" w:hAnsi="Microsoft Sans Serif" w:cs="Microsoft Sans Serif"/>
          <w:spacing w:val="-3"/>
          <w:szCs w:val="24"/>
        </w:rPr>
        <w:t>Appeal of BCS Decision - Various Disputes</w:t>
      </w:r>
    </w:p>
    <w:p w:rsidR="00EC1F23" w:rsidRPr="00B16730" w:rsidRDefault="00EC1F23" w:rsidP="00633573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  <w:r w:rsidRPr="00670931">
        <w:rPr>
          <w:rFonts w:ascii="Microsoft Sans Serif" w:hAnsi="Microsoft Sans Serif" w:cs="Microsoft Sans Serif"/>
          <w:szCs w:val="24"/>
          <w:u w:val="single"/>
        </w:rPr>
        <w:t>Type:</w:t>
      </w:r>
      <w:r w:rsidRPr="00670931">
        <w:rPr>
          <w:rFonts w:ascii="Microsoft Sans Serif" w:hAnsi="Microsoft Sans Serif" w:cs="Microsoft Sans Serif"/>
          <w:b/>
          <w:szCs w:val="24"/>
        </w:rPr>
        <w:tab/>
      </w:r>
      <w:r w:rsidRPr="00670931">
        <w:rPr>
          <w:rFonts w:ascii="Microsoft Sans Serif" w:hAnsi="Microsoft Sans Serif" w:cs="Microsoft Sans Serif"/>
          <w:b/>
          <w:szCs w:val="24"/>
        </w:rPr>
        <w:tab/>
        <w:t xml:space="preserve">Initial Call </w:t>
      </w:r>
      <w:proofErr w:type="gramStart"/>
      <w:r w:rsidRPr="00670931">
        <w:rPr>
          <w:rFonts w:ascii="Microsoft Sans Serif" w:hAnsi="Microsoft Sans Serif" w:cs="Microsoft Sans Serif"/>
          <w:b/>
          <w:szCs w:val="24"/>
        </w:rPr>
        <w:t>In</w:t>
      </w:r>
      <w:proofErr w:type="gramEnd"/>
      <w:r w:rsidRPr="00670931">
        <w:rPr>
          <w:rFonts w:ascii="Microsoft Sans Serif" w:hAnsi="Microsoft Sans Serif" w:cs="Microsoft Sans Serif"/>
          <w:b/>
          <w:szCs w:val="24"/>
        </w:rPr>
        <w:t xml:space="preserve"> Telephonic Hearing</w:t>
      </w: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  <w:u w:val="single"/>
        </w:rPr>
      </w:pP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b/>
          <w:szCs w:val="24"/>
        </w:rPr>
      </w:pPr>
      <w:r w:rsidRPr="00670931">
        <w:rPr>
          <w:rFonts w:ascii="Microsoft Sans Serif" w:hAnsi="Microsoft Sans Serif" w:cs="Microsoft Sans Serif"/>
          <w:szCs w:val="24"/>
          <w:u w:val="single"/>
        </w:rPr>
        <w:t>Date:</w:t>
      </w:r>
      <w:r w:rsidRPr="00670931">
        <w:rPr>
          <w:rFonts w:ascii="Microsoft Sans Serif" w:hAnsi="Microsoft Sans Serif" w:cs="Microsoft Sans Serif"/>
          <w:b/>
          <w:szCs w:val="24"/>
        </w:rPr>
        <w:tab/>
      </w:r>
      <w:r w:rsidRPr="00670931">
        <w:rPr>
          <w:rFonts w:ascii="Microsoft Sans Serif" w:hAnsi="Microsoft Sans Serif" w:cs="Microsoft Sans Serif"/>
          <w:b/>
          <w:szCs w:val="24"/>
        </w:rPr>
        <w:tab/>
        <w:t>Thursday, January 05, 2017</w:t>
      </w: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  <w:r w:rsidRPr="00670931">
        <w:rPr>
          <w:rFonts w:ascii="Microsoft Sans Serif" w:hAnsi="Microsoft Sans Serif" w:cs="Microsoft Sans Serif"/>
          <w:szCs w:val="24"/>
          <w:u w:val="single"/>
        </w:rPr>
        <w:t>Time:</w:t>
      </w:r>
      <w:r w:rsidRPr="00670931">
        <w:rPr>
          <w:rFonts w:ascii="Microsoft Sans Serif" w:hAnsi="Microsoft Sans Serif" w:cs="Microsoft Sans Serif"/>
          <w:b/>
          <w:szCs w:val="24"/>
        </w:rPr>
        <w:tab/>
      </w:r>
      <w:r w:rsidRPr="00670931">
        <w:rPr>
          <w:rFonts w:ascii="Microsoft Sans Serif" w:hAnsi="Microsoft Sans Serif" w:cs="Microsoft Sans Serif"/>
          <w:b/>
          <w:szCs w:val="24"/>
        </w:rPr>
        <w:tab/>
        <w:t>10:00 a.m.</w:t>
      </w:r>
    </w:p>
    <w:p w:rsidR="00670931" w:rsidRPr="00670931" w:rsidRDefault="00670931" w:rsidP="00670931">
      <w:pPr>
        <w:tabs>
          <w:tab w:val="left" w:pos="-720"/>
        </w:tabs>
        <w:suppressAutoHyphens/>
        <w:rPr>
          <w:rFonts w:ascii="Microsoft Sans Serif" w:hAnsi="Microsoft Sans Serif" w:cs="Microsoft Sans Serif"/>
          <w:szCs w:val="24"/>
        </w:rPr>
      </w:pPr>
    </w:p>
    <w:p w:rsidR="00670931" w:rsidRPr="00670931" w:rsidRDefault="00670931" w:rsidP="00670931">
      <w:pPr>
        <w:rPr>
          <w:rFonts w:ascii="Microsoft Sans Serif" w:hAnsi="Microsoft Sans Serif" w:cs="Microsoft Sans Serif"/>
          <w:b/>
          <w:szCs w:val="24"/>
        </w:rPr>
      </w:pPr>
      <w:r w:rsidRPr="00670931">
        <w:rPr>
          <w:rFonts w:ascii="Microsoft Sans Serif" w:hAnsi="Microsoft Sans Serif" w:cs="Microsoft Sans Serif"/>
          <w:szCs w:val="24"/>
          <w:u w:val="single"/>
        </w:rPr>
        <w:t>Presiding</w:t>
      </w:r>
      <w:r w:rsidRPr="00670931">
        <w:rPr>
          <w:rFonts w:ascii="Microsoft Sans Serif" w:hAnsi="Microsoft Sans Serif" w:cs="Microsoft Sans Serif"/>
          <w:szCs w:val="24"/>
        </w:rPr>
        <w:t>:</w:t>
      </w:r>
      <w:r w:rsidRPr="00670931">
        <w:rPr>
          <w:rFonts w:ascii="Microsoft Sans Serif" w:hAnsi="Microsoft Sans Serif" w:cs="Microsoft Sans Serif"/>
          <w:szCs w:val="24"/>
        </w:rPr>
        <w:tab/>
      </w:r>
      <w:r w:rsidRPr="00670931">
        <w:rPr>
          <w:rFonts w:ascii="Microsoft Sans Serif" w:hAnsi="Microsoft Sans Serif" w:cs="Microsoft Sans Serif"/>
          <w:b/>
          <w:szCs w:val="24"/>
        </w:rPr>
        <w:t>Administrative Law Judge Katrina L. Dunderdale</w:t>
      </w:r>
    </w:p>
    <w:p w:rsidR="00A0074C" w:rsidRDefault="00A0074C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  <w:sectPr w:rsidR="003E16F4" w:rsidSect="001E6C7B">
          <w:endnotePr>
            <w:numFmt w:val="decimal"/>
          </w:endnotePr>
          <w:type w:val="continuous"/>
          <w:pgSz w:w="12240" w:h="15840"/>
          <w:pgMar w:top="576" w:right="1440" w:bottom="1440" w:left="1440" w:header="720" w:footer="1440" w:gutter="0"/>
          <w:paperSrc w:first="15" w:other="15"/>
          <w:pgNumType w:start="1"/>
          <w:cols w:space="720"/>
          <w:noEndnote/>
        </w:sect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  <w:bookmarkStart w:id="0" w:name="_GoBack"/>
      <w:bookmarkEnd w:id="0"/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2216CF" w:rsidRDefault="002216CF" w:rsidP="002216CF">
      <w:pPr>
        <w:contextualSpacing/>
        <w:rPr>
          <w:rFonts w:ascii="Microsoft Sans Serif" w:hAnsi="Calibri"/>
          <w:b/>
          <w:szCs w:val="22"/>
          <w:u w:val="single"/>
        </w:rPr>
      </w:pPr>
    </w:p>
    <w:p w:rsidR="003E16F4" w:rsidRDefault="003E16F4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Pr="00670931" w:rsidRDefault="00670931" w:rsidP="00670931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70931">
        <w:rPr>
          <w:rFonts w:ascii="Microsoft Sans Serif" w:eastAsiaTheme="minorEastAsia" w:hAnsiTheme="minorHAnsi" w:cstheme="minorBidi"/>
          <w:b/>
          <w:szCs w:val="22"/>
          <w:u w:val="single"/>
        </w:rPr>
        <w:lastRenderedPageBreak/>
        <w:t>F-2016-2566549 - BEVERLY HOMAPOOR v. DUQUESNE LIGHT COMPANY</w:t>
      </w:r>
      <w:r w:rsidRPr="0067093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70931">
        <w:rPr>
          <w:rFonts w:ascii="Microsoft Sans Serif" w:eastAsiaTheme="minorEastAsia" w:hAnsiTheme="minorHAnsi" w:cstheme="minorBidi"/>
          <w:szCs w:val="22"/>
        </w:rPr>
        <w:cr/>
        <w:t xml:space="preserve">BEVERLY HOMAPOOR </w:t>
      </w:r>
    </w:p>
    <w:p w:rsidR="00670931" w:rsidRPr="00670931" w:rsidRDefault="00670931" w:rsidP="00670931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70931">
        <w:rPr>
          <w:rFonts w:ascii="Microsoft Sans Serif" w:eastAsiaTheme="minorEastAsia" w:hAnsiTheme="minorHAnsi" w:cstheme="minorBidi"/>
          <w:szCs w:val="22"/>
        </w:rPr>
        <w:t xml:space="preserve">142 PENNOAK DRIVE </w:t>
      </w:r>
    </w:p>
    <w:p w:rsidR="00670931" w:rsidRPr="00670931" w:rsidRDefault="00670931" w:rsidP="00670931">
      <w:pPr>
        <w:contextualSpacing/>
        <w:rPr>
          <w:rFonts w:ascii="Microsoft Sans Serif" w:eastAsiaTheme="minorEastAsia" w:hAnsiTheme="minorHAnsi" w:cstheme="minorBidi"/>
          <w:szCs w:val="22"/>
        </w:rPr>
      </w:pPr>
      <w:r w:rsidRPr="00670931">
        <w:rPr>
          <w:rFonts w:ascii="Microsoft Sans Serif" w:eastAsiaTheme="minorEastAsia" w:hAnsiTheme="minorHAnsi" w:cstheme="minorBidi"/>
          <w:szCs w:val="22"/>
        </w:rPr>
        <w:t>PITTSBURGH PA  15235</w:t>
      </w:r>
    </w:p>
    <w:p w:rsidR="00670931" w:rsidRPr="00670931" w:rsidRDefault="00670931" w:rsidP="00670931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670931">
        <w:rPr>
          <w:rFonts w:ascii="Microsoft Sans Serif" w:eastAsiaTheme="minorEastAsia" w:hAnsiTheme="minorHAnsi" w:cstheme="minorBidi"/>
          <w:b/>
          <w:szCs w:val="22"/>
        </w:rPr>
        <w:t>412.381.4320</w:t>
      </w:r>
      <w:r w:rsidRPr="00670931">
        <w:rPr>
          <w:rFonts w:ascii="Microsoft Sans Serif" w:eastAsiaTheme="minorEastAsia" w:hAnsiTheme="minorHAnsi" w:cstheme="minorBidi"/>
          <w:b/>
          <w:szCs w:val="22"/>
        </w:rPr>
        <w:cr/>
      </w:r>
      <w:r w:rsidRPr="00670931">
        <w:rPr>
          <w:rFonts w:ascii="Microsoft Sans Serif" w:eastAsiaTheme="minorEastAsia" w:hAnsiTheme="minorHAnsi" w:cstheme="minorBidi"/>
          <w:b/>
          <w:szCs w:val="22"/>
          <w:u w:val="single"/>
        </w:rPr>
        <w:cr/>
      </w:r>
      <w:r w:rsidRPr="00670931">
        <w:rPr>
          <w:rFonts w:ascii="Microsoft Sans Serif" w:eastAsiaTheme="minorEastAsia" w:hAnsiTheme="minorHAnsi" w:cstheme="minorBidi"/>
          <w:szCs w:val="22"/>
        </w:rPr>
        <w:t>JEREMY V FARRELL ESQUIRE</w:t>
      </w:r>
      <w:r w:rsidRPr="00670931">
        <w:rPr>
          <w:rFonts w:ascii="Microsoft Sans Serif" w:eastAsiaTheme="minorEastAsia" w:hAnsiTheme="minorHAnsi" w:cstheme="minorBidi"/>
          <w:szCs w:val="22"/>
        </w:rPr>
        <w:cr/>
        <w:t xml:space="preserve"> LAUREN N RULLI ESQUIRE</w:t>
      </w:r>
      <w:r w:rsidRPr="00670931">
        <w:rPr>
          <w:rFonts w:ascii="Microsoft Sans Serif" w:eastAsiaTheme="minorEastAsia" w:hAnsiTheme="minorHAnsi" w:cstheme="minorBidi"/>
          <w:szCs w:val="22"/>
        </w:rPr>
        <w:cr/>
        <w:t>TUCKER ARENSBERG PC</w:t>
      </w:r>
      <w:r w:rsidRPr="00670931">
        <w:rPr>
          <w:rFonts w:ascii="Microsoft Sans Serif" w:eastAsiaTheme="minorEastAsia" w:hAnsiTheme="minorHAnsi" w:cstheme="minorBidi"/>
          <w:szCs w:val="22"/>
        </w:rPr>
        <w:cr/>
        <w:t>1500 ONE PPG PLACE</w:t>
      </w:r>
      <w:r w:rsidRPr="00670931">
        <w:rPr>
          <w:rFonts w:ascii="Microsoft Sans Serif" w:eastAsiaTheme="minorEastAsia" w:hAnsiTheme="minorHAnsi" w:cstheme="minorBidi"/>
          <w:szCs w:val="22"/>
        </w:rPr>
        <w:cr/>
        <w:t>PITTSBURGH PA  15222</w:t>
      </w:r>
      <w:r w:rsidRPr="00670931">
        <w:rPr>
          <w:rFonts w:ascii="Microsoft Sans Serif" w:eastAsiaTheme="minorEastAsia" w:hAnsiTheme="minorHAnsi" w:cstheme="minorBidi"/>
          <w:szCs w:val="22"/>
        </w:rPr>
        <w:cr/>
      </w:r>
      <w:r w:rsidRPr="00670931">
        <w:rPr>
          <w:rFonts w:ascii="Microsoft Sans Serif" w:eastAsiaTheme="minorEastAsia" w:hAnsiTheme="minorHAnsi" w:cstheme="minorBidi"/>
          <w:b/>
          <w:szCs w:val="22"/>
        </w:rPr>
        <w:t>412.594.3938</w:t>
      </w:r>
      <w:r w:rsidRPr="00670931">
        <w:rPr>
          <w:rFonts w:ascii="Microsoft Sans Serif" w:eastAsiaTheme="minorEastAsia" w:hAnsiTheme="minorHAnsi" w:cstheme="minorBidi"/>
          <w:b/>
          <w:szCs w:val="22"/>
        </w:rPr>
        <w:cr/>
        <w:t>412.594.5510</w:t>
      </w:r>
      <w:r w:rsidRPr="00670931">
        <w:rPr>
          <w:rFonts w:ascii="Microsoft Sans Serif" w:eastAsiaTheme="minorEastAsia" w:hAnsiTheme="minorHAnsi" w:cstheme="minorBidi"/>
          <w:b/>
          <w:szCs w:val="22"/>
        </w:rPr>
        <w:cr/>
      </w:r>
      <w:r w:rsidRPr="00670931">
        <w:rPr>
          <w:rFonts w:ascii="Microsoft Sans Serif" w:eastAsiaTheme="minorEastAsia" w:hAnsi="Microsoft Sans Serif" w:cs="Microsoft Sans Serif"/>
          <w:i/>
          <w:szCs w:val="24"/>
        </w:rPr>
        <w:t>Accepts E-service</w:t>
      </w:r>
    </w:p>
    <w:p w:rsidR="00670931" w:rsidRPr="00670931" w:rsidRDefault="00670931" w:rsidP="00670931">
      <w:pPr>
        <w:contextualSpacing/>
        <w:rPr>
          <w:rFonts w:ascii="Microsoft Sans Serif" w:eastAsiaTheme="minorEastAsia" w:hAnsi="Microsoft Sans Serif" w:cs="Microsoft Sans Serif"/>
          <w:i/>
          <w:szCs w:val="24"/>
        </w:rPr>
      </w:pPr>
      <w:r w:rsidRPr="00670931">
        <w:rPr>
          <w:rFonts w:ascii="Microsoft Sans Serif" w:eastAsiaTheme="minorEastAsia" w:hAnsi="Microsoft Sans Serif" w:cs="Microsoft Sans Serif"/>
          <w:i/>
          <w:szCs w:val="24"/>
        </w:rPr>
        <w:t>Representing Duquesne Light Company</w:t>
      </w:r>
    </w:p>
    <w:p w:rsidR="00670931" w:rsidRPr="00670931" w:rsidRDefault="00670931" w:rsidP="00670931">
      <w:pPr>
        <w:rPr>
          <w:rFonts w:ascii="Microsoft Sans Serif" w:hAnsi="Microsoft Sans Serif" w:cs="Microsoft Sans Serif"/>
          <w:szCs w:val="24"/>
        </w:rPr>
      </w:pPr>
    </w:p>
    <w:p w:rsidR="00633573" w:rsidRDefault="00633573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670931" w:rsidRDefault="0067093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Default="00F73481" w:rsidP="00A0074C">
      <w:pPr>
        <w:rPr>
          <w:rFonts w:ascii="Microsoft Sans Serif" w:hAnsi="Calibri"/>
          <w:b/>
          <w:szCs w:val="22"/>
          <w:u w:val="single"/>
        </w:rPr>
      </w:pP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proofErr w:type="gramStart"/>
      <w:r w:rsidRPr="00B34605">
        <w:rPr>
          <w:rFonts w:ascii="Microsoft Sans Serif" w:hAnsi="Microsoft Sans Serif" w:cs="Microsoft Sans Serif"/>
          <w:sz w:val="18"/>
          <w:szCs w:val="18"/>
        </w:rPr>
        <w:t>pc</w:t>
      </w:r>
      <w:proofErr w:type="gramEnd"/>
      <w:r w:rsidRPr="00B34605">
        <w:rPr>
          <w:rFonts w:ascii="Microsoft Sans Serif" w:hAnsi="Microsoft Sans Serif" w:cs="Microsoft Sans Serif"/>
          <w:sz w:val="18"/>
          <w:szCs w:val="18"/>
        </w:rPr>
        <w:t>:</w:t>
      </w:r>
      <w:r w:rsidRPr="00B34605">
        <w:rPr>
          <w:rFonts w:ascii="Microsoft Sans Serif" w:hAnsi="Microsoft Sans Serif" w:cs="Microsoft Sans Serif"/>
          <w:sz w:val="18"/>
          <w:szCs w:val="18"/>
        </w:rPr>
        <w:tab/>
        <w:t xml:space="preserve">ALJ </w:t>
      </w:r>
      <w:r w:rsidR="00670931" w:rsidRPr="00670931">
        <w:rPr>
          <w:rFonts w:ascii="Microsoft Sans Serif" w:hAnsi="Microsoft Sans Serif" w:cs="Microsoft Sans Serif"/>
          <w:sz w:val="18"/>
          <w:szCs w:val="18"/>
        </w:rPr>
        <w:t>Katrina L. Dunderdale</w:t>
      </w:r>
    </w:p>
    <w:p w:rsidR="00F73481" w:rsidRPr="00B34605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Jose Garcia</w:t>
      </w:r>
    </w:p>
    <w:p w:rsidR="00F73481" w:rsidRPr="00A0074C" w:rsidRDefault="00F73481" w:rsidP="00F73481">
      <w:pPr>
        <w:rPr>
          <w:rFonts w:ascii="Microsoft Sans Serif" w:hAnsi="Microsoft Sans Serif" w:cs="Microsoft Sans Serif"/>
          <w:sz w:val="18"/>
          <w:szCs w:val="18"/>
        </w:rPr>
      </w:pPr>
      <w:r w:rsidRPr="00B34605">
        <w:rPr>
          <w:rFonts w:ascii="Microsoft Sans Serif" w:hAnsi="Microsoft Sans Serif" w:cs="Microsoft Sans Serif"/>
          <w:sz w:val="18"/>
          <w:szCs w:val="18"/>
        </w:rPr>
        <w:tab/>
        <w:t>File Room</w:t>
      </w:r>
    </w:p>
    <w:p w:rsidR="00633573" w:rsidRPr="00A0074C" w:rsidRDefault="00633573" w:rsidP="00A0074C">
      <w:pPr>
        <w:rPr>
          <w:rFonts w:ascii="Microsoft Sans Serif" w:hAnsi="Microsoft Sans Serif" w:cs="Microsoft Sans Serif"/>
          <w:sz w:val="18"/>
          <w:szCs w:val="18"/>
        </w:rPr>
      </w:pPr>
    </w:p>
    <w:sectPr w:rsidR="00633573" w:rsidRPr="00A0074C" w:rsidSect="002216C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53B" w:rsidRDefault="00CE453B">
      <w:pPr>
        <w:spacing w:line="20" w:lineRule="exact"/>
      </w:pPr>
    </w:p>
  </w:endnote>
  <w:endnote w:type="continuationSeparator" w:id="0">
    <w:p w:rsidR="00CE453B" w:rsidRDefault="00CE453B">
      <w:r>
        <w:t xml:space="preserve"> </w:t>
      </w:r>
    </w:p>
  </w:endnote>
  <w:endnote w:type="continuationNotice" w:id="1">
    <w:p w:rsidR="00CE453B" w:rsidRDefault="00CE453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53B" w:rsidRDefault="00CE453B">
      <w:r>
        <w:separator/>
      </w:r>
    </w:p>
  </w:footnote>
  <w:footnote w:type="continuationSeparator" w:id="0">
    <w:p w:rsidR="00CE453B" w:rsidRDefault="00CE45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0A"/>
    <w:rsid w:val="0003480B"/>
    <w:rsid w:val="000975DA"/>
    <w:rsid w:val="000A6D5F"/>
    <w:rsid w:val="00140BE8"/>
    <w:rsid w:val="00185CD2"/>
    <w:rsid w:val="001E6C7B"/>
    <w:rsid w:val="002216CF"/>
    <w:rsid w:val="002B7C06"/>
    <w:rsid w:val="002D6FDE"/>
    <w:rsid w:val="0037720F"/>
    <w:rsid w:val="003A4C8B"/>
    <w:rsid w:val="003E09FB"/>
    <w:rsid w:val="003E16F4"/>
    <w:rsid w:val="003E4209"/>
    <w:rsid w:val="00401925"/>
    <w:rsid w:val="00427EDF"/>
    <w:rsid w:val="004F4EDA"/>
    <w:rsid w:val="005B0A32"/>
    <w:rsid w:val="005E411A"/>
    <w:rsid w:val="00633573"/>
    <w:rsid w:val="00637CE4"/>
    <w:rsid w:val="00670931"/>
    <w:rsid w:val="00705E6C"/>
    <w:rsid w:val="00793E2B"/>
    <w:rsid w:val="007C712F"/>
    <w:rsid w:val="007E7008"/>
    <w:rsid w:val="00847D0A"/>
    <w:rsid w:val="008539F5"/>
    <w:rsid w:val="008A685C"/>
    <w:rsid w:val="008E06E8"/>
    <w:rsid w:val="008F5D8A"/>
    <w:rsid w:val="0099244B"/>
    <w:rsid w:val="00A0051B"/>
    <w:rsid w:val="00A0074C"/>
    <w:rsid w:val="00AC0B21"/>
    <w:rsid w:val="00AF797A"/>
    <w:rsid w:val="00B16730"/>
    <w:rsid w:val="00B16F8F"/>
    <w:rsid w:val="00BC60E8"/>
    <w:rsid w:val="00BE6C0B"/>
    <w:rsid w:val="00C5483F"/>
    <w:rsid w:val="00C63D32"/>
    <w:rsid w:val="00CE453B"/>
    <w:rsid w:val="00D00F43"/>
    <w:rsid w:val="00D12778"/>
    <w:rsid w:val="00D4514B"/>
    <w:rsid w:val="00DD2FD5"/>
    <w:rsid w:val="00DF3939"/>
    <w:rsid w:val="00E15B98"/>
    <w:rsid w:val="00E72B9E"/>
    <w:rsid w:val="00EA6E8F"/>
    <w:rsid w:val="00EC1F23"/>
    <w:rsid w:val="00F2600A"/>
    <w:rsid w:val="00F4301E"/>
    <w:rsid w:val="00F52DEF"/>
    <w:rsid w:val="00F73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ti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EC1F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C1F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739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1033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Garcia, Jose</cp:lastModifiedBy>
  <cp:revision>4</cp:revision>
  <cp:lastPrinted>2016-12-22T20:06:00Z</cp:lastPrinted>
  <dcterms:created xsi:type="dcterms:W3CDTF">2016-12-22T20:02:00Z</dcterms:created>
  <dcterms:modified xsi:type="dcterms:W3CDTF">2016-12-22T20:08:00Z</dcterms:modified>
</cp:coreProperties>
</file>