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881F8A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27, 2016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881F8A">
        <w:rPr>
          <w:rFonts w:ascii="Microsoft Sans Serif" w:hAnsi="Microsoft Sans Serif" w:cs="Microsoft Sans Serif"/>
          <w:b/>
          <w:spacing w:val="-3"/>
          <w:szCs w:val="24"/>
        </w:rPr>
        <w:t>C-2016-2552279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CC659F" w:rsidRPr="0070720C" w:rsidRDefault="00881F8A" w:rsidP="00CC65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</w:rPr>
      </w:pPr>
      <w:r w:rsidRPr="00881F8A">
        <w:rPr>
          <w:rFonts w:ascii="Microsoft Sans Serif" w:hAnsi="Microsoft Sans Serif" w:cs="Microsoft Sans Serif"/>
          <w:b/>
        </w:rPr>
        <w:t>McCartney v. Windstream Pennsylvania LLC</w:t>
      </w:r>
    </w:p>
    <w:p w:rsidR="00CC659F" w:rsidRPr="000E2444" w:rsidRDefault="00CC659F" w:rsidP="00CC65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u w:val="double"/>
        </w:rPr>
      </w:pPr>
    </w:p>
    <w:p w:rsidR="00CC659F" w:rsidRPr="0070720C" w:rsidRDefault="003B3CCE" w:rsidP="00CC65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Reliability, Safety or Quality Complaint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B3CCE">
        <w:rPr>
          <w:rFonts w:ascii="Microsoft Sans Serif" w:hAnsi="Microsoft Sans Serif" w:cs="Microsoft Sans Serif"/>
          <w:b/>
          <w:szCs w:val="24"/>
        </w:rPr>
        <w:t>Initial Call-In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B3CCE">
        <w:rPr>
          <w:rFonts w:ascii="Microsoft Sans Serif" w:hAnsi="Microsoft Sans Serif" w:cs="Microsoft Sans Serif"/>
          <w:b/>
          <w:szCs w:val="24"/>
        </w:rPr>
        <w:t>January 24, 2107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3B3CCE">
        <w:rPr>
          <w:rFonts w:ascii="Microsoft Sans Serif" w:hAnsi="Microsoft Sans Serif" w:cs="Microsoft Sans Serif"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B3CCE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3B3CCE">
        <w:rPr>
          <w:rFonts w:ascii="Microsoft Sans Serif" w:hAnsi="Microsoft Sans Serif" w:cs="Microsoft Sans Serif"/>
          <w:szCs w:val="24"/>
        </w:rPr>
        <w:t>Long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  <w:b/>
          <w:u w:val="single"/>
        </w:rPr>
        <w:lastRenderedPageBreak/>
        <w:t>C-2016-2552279 – CHARLES MCCARTNEY V WINDSTREAM PENNSYLVANIA LLC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  <w:i/>
        </w:rPr>
        <w:t>(Revised 11/17/2016)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>CHARLES MCCARTNEY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>PO BOX 491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>MT MORRIS PA  15349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  <w:b/>
        </w:rPr>
        <w:t>724.324.5495</w:t>
      </w:r>
      <w:bookmarkStart w:id="0" w:name="_GoBack"/>
      <w:bookmarkEnd w:id="0"/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>DANIEL PILKINGTON ESQUIRE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 xml:space="preserve">WINDSTREAM COMMUNICATIONS </w:t>
      </w:r>
      <w:proofErr w:type="spellStart"/>
      <w:r w:rsidRPr="003B3CCE">
        <w:rPr>
          <w:rFonts w:ascii="Microsoft Sans Serif" w:eastAsia="Calibri" w:hAnsi="Microsoft Sans Serif" w:cs="Microsoft Sans Serif"/>
        </w:rPr>
        <w:t>INC</w:t>
      </w:r>
      <w:proofErr w:type="spellEnd"/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>4001 N RODNEY PARHAM ROAD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>LITTLE ROCK ARKANSAS 72212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  <w:b/>
        </w:rPr>
      </w:pPr>
      <w:r w:rsidRPr="003B3CCE">
        <w:rPr>
          <w:rFonts w:ascii="Microsoft Sans Serif" w:eastAsia="Calibri" w:hAnsi="Microsoft Sans Serif" w:cs="Microsoft Sans Serif"/>
          <w:b/>
        </w:rPr>
        <w:t>501.748.4804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  <w:b/>
        </w:rPr>
      </w:pP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>CHARLES E. THOMAS III ESQUIRE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>THOMAS NIESEN &amp; THOMAS LLC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>212 LOCUST STREET SUITE 600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</w:rPr>
      </w:pPr>
      <w:r w:rsidRPr="003B3CCE">
        <w:rPr>
          <w:rFonts w:ascii="Microsoft Sans Serif" w:eastAsia="Calibri" w:hAnsi="Microsoft Sans Serif" w:cs="Microsoft Sans Serif"/>
        </w:rPr>
        <w:t>HARRISBURG PA  17101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  <w:b/>
        </w:rPr>
      </w:pPr>
      <w:r w:rsidRPr="003B3CCE">
        <w:rPr>
          <w:rFonts w:ascii="Microsoft Sans Serif" w:eastAsia="Calibri" w:hAnsi="Microsoft Sans Serif" w:cs="Microsoft Sans Serif"/>
          <w:b/>
        </w:rPr>
        <w:t>717.255.7611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3B3CCE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  <w:i/>
        </w:rPr>
      </w:pPr>
      <w:r w:rsidRPr="003B3CCE">
        <w:rPr>
          <w:rFonts w:ascii="Microsoft Sans Serif" w:eastAsia="Calibri" w:hAnsi="Microsoft Sans Serif" w:cs="Microsoft Sans Serif"/>
          <w:i/>
        </w:rPr>
        <w:t>Representing Windstream</w:t>
      </w:r>
    </w:p>
    <w:p w:rsidR="003B3CCE" w:rsidRPr="003B3CCE" w:rsidRDefault="003B3CCE" w:rsidP="003B3CCE">
      <w:pPr>
        <w:rPr>
          <w:rFonts w:ascii="Microsoft Sans Serif" w:eastAsia="Calibri" w:hAnsi="Microsoft Sans Serif" w:cs="Microsoft Sans Serif"/>
          <w:i/>
        </w:rPr>
      </w:pPr>
      <w:r w:rsidRPr="003B3CCE">
        <w:rPr>
          <w:rFonts w:ascii="Microsoft Sans Serif" w:eastAsia="Calibri" w:hAnsi="Microsoft Sans Serif" w:cs="Microsoft Sans Serif"/>
          <w:i/>
        </w:rPr>
        <w:t>Accepts eService</w:t>
      </w:r>
    </w:p>
    <w:p w:rsidR="00173C5A" w:rsidRPr="00181B5D" w:rsidRDefault="00173C5A" w:rsidP="001A7248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EE" w:rsidRDefault="00114EEE">
      <w:pPr>
        <w:spacing w:line="20" w:lineRule="exact"/>
      </w:pPr>
    </w:p>
  </w:endnote>
  <w:endnote w:type="continuationSeparator" w:id="0">
    <w:p w:rsidR="00114EEE" w:rsidRDefault="00114EEE">
      <w:r>
        <w:t xml:space="preserve"> </w:t>
      </w:r>
    </w:p>
  </w:endnote>
  <w:endnote w:type="continuationNotice" w:id="1">
    <w:p w:rsidR="00114EEE" w:rsidRDefault="00114EE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EE" w:rsidRDefault="00114EEE">
      <w:r>
        <w:separator/>
      </w:r>
    </w:p>
  </w:footnote>
  <w:footnote w:type="continuationSeparator" w:id="0">
    <w:p w:rsidR="00114EEE" w:rsidRDefault="0011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14EEE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2734"/>
    <w:rsid w:val="003846A7"/>
    <w:rsid w:val="003A4C8B"/>
    <w:rsid w:val="003B282C"/>
    <w:rsid w:val="003B390C"/>
    <w:rsid w:val="003B3CCE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803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70526"/>
    <w:rsid w:val="00881F8A"/>
    <w:rsid w:val="008A685C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C659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2015-05-06T15:23:00Z</cp:lastPrinted>
  <dcterms:created xsi:type="dcterms:W3CDTF">2016-12-27T16:47:00Z</dcterms:created>
  <dcterms:modified xsi:type="dcterms:W3CDTF">2016-12-27T17:29:00Z</dcterms:modified>
</cp:coreProperties>
</file>