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A07C4C"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1677AE" w:rsidP="007358D1">
      <w:pPr>
        <w:jc w:val="center"/>
        <w:rPr>
          <w:rFonts w:ascii="Microsoft Sans Serif" w:hAnsi="Microsoft Sans Serif" w:cs="Microsoft Sans Serif"/>
          <w:szCs w:val="24"/>
        </w:rPr>
      </w:pPr>
      <w:r>
        <w:rPr>
          <w:rFonts w:ascii="Microsoft Sans Serif" w:hAnsi="Microsoft Sans Serif" w:cs="Microsoft Sans Serif"/>
          <w:szCs w:val="24"/>
        </w:rPr>
        <w:t>December 28,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1677AE">
        <w:rPr>
          <w:rFonts w:ascii="Microsoft Sans Serif" w:hAnsi="Microsoft Sans Serif" w:cs="Microsoft Sans Serif"/>
          <w:b/>
          <w:szCs w:val="24"/>
        </w:rPr>
        <w:t>R-2016-2569975</w:t>
      </w:r>
    </w:p>
    <w:p w:rsidR="001677AE" w:rsidRPr="004221AD" w:rsidRDefault="001677AE"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C-2016-2580526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1677AE"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1677AE" w:rsidP="007358D1">
      <w:pPr>
        <w:jc w:val="center"/>
        <w:rPr>
          <w:rFonts w:ascii="Microsoft Sans Serif" w:hAnsi="Microsoft Sans Serif" w:cs="Microsoft Sans Serif"/>
          <w:b/>
          <w:szCs w:val="24"/>
        </w:rPr>
      </w:pPr>
      <w:r w:rsidRPr="001677AE">
        <w:rPr>
          <w:rFonts w:ascii="Microsoft Sans Serif" w:hAnsi="Microsoft Sans Serif" w:cs="Microsoft Sans Serif"/>
          <w:b/>
          <w:szCs w:val="24"/>
        </w:rPr>
        <w:t>PPL Electric Utilities Corporation</w:t>
      </w:r>
    </w:p>
    <w:p w:rsidR="001677AE" w:rsidRDefault="001677AE" w:rsidP="007358D1">
      <w:pPr>
        <w:jc w:val="center"/>
        <w:rPr>
          <w:rFonts w:ascii="Microsoft Sans Serif" w:hAnsi="Microsoft Sans Serif" w:cs="Microsoft Sans Serif"/>
          <w:szCs w:val="24"/>
        </w:rPr>
      </w:pPr>
      <w:r>
        <w:rPr>
          <w:rFonts w:ascii="Microsoft Sans Serif" w:hAnsi="Microsoft Sans Serif" w:cs="Microsoft Sans Serif"/>
          <w:szCs w:val="24"/>
        </w:rPr>
        <w:t>F</w:t>
      </w:r>
      <w:r w:rsidRPr="001677AE">
        <w:rPr>
          <w:rFonts w:ascii="Microsoft Sans Serif" w:hAnsi="Microsoft Sans Serif" w:cs="Microsoft Sans Serif"/>
          <w:szCs w:val="24"/>
        </w:rPr>
        <w:t xml:space="preserve">iled </w:t>
      </w:r>
      <w:proofErr w:type="spellStart"/>
      <w:r w:rsidRPr="001677AE">
        <w:rPr>
          <w:rFonts w:ascii="Microsoft Sans Serif" w:hAnsi="Microsoft Sans Serif" w:cs="Microsoft Sans Serif"/>
          <w:szCs w:val="24"/>
        </w:rPr>
        <w:t>Supp</w:t>
      </w:r>
      <w:proofErr w:type="spellEnd"/>
      <w:r w:rsidRPr="001677AE">
        <w:rPr>
          <w:rFonts w:ascii="Microsoft Sans Serif" w:hAnsi="Microsoft Sans Serif" w:cs="Microsoft Sans Serif"/>
          <w:szCs w:val="24"/>
        </w:rPr>
        <w:t xml:space="preserve"> No 213 to PA PUC No 201; Eff: 1/1/17, proposing an increase to </w:t>
      </w:r>
    </w:p>
    <w:p w:rsidR="007358D1" w:rsidRPr="004221AD" w:rsidRDefault="001677AE" w:rsidP="007358D1">
      <w:pPr>
        <w:jc w:val="center"/>
        <w:rPr>
          <w:rFonts w:ascii="Microsoft Sans Serif" w:hAnsi="Microsoft Sans Serif" w:cs="Microsoft Sans Serif"/>
          <w:szCs w:val="24"/>
        </w:rPr>
      </w:pPr>
      <w:r>
        <w:rPr>
          <w:rFonts w:ascii="Microsoft Sans Serif" w:hAnsi="Microsoft Sans Serif" w:cs="Microsoft Sans Serif"/>
          <w:szCs w:val="24"/>
        </w:rPr>
        <w:t xml:space="preserve">Rate Schedule </w:t>
      </w:r>
      <w:proofErr w:type="spellStart"/>
      <w:r>
        <w:rPr>
          <w:rFonts w:ascii="Microsoft Sans Serif" w:hAnsi="Microsoft Sans Serif" w:cs="Microsoft Sans Serif"/>
          <w:szCs w:val="24"/>
        </w:rPr>
        <w:t>LPEP</w:t>
      </w:r>
      <w:proofErr w:type="spellEnd"/>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1677AE">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1677AE">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1677AE">
        <w:rPr>
          <w:rFonts w:ascii="Microsoft Sans Serif" w:hAnsi="Microsoft Sans Serif" w:cs="Microsoft Sans Serif"/>
          <w:b/>
          <w:szCs w:val="24"/>
        </w:rPr>
        <w:t>Friday, January 6,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1677AE">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1677AE">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1677AE">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1677AE" w:rsidRDefault="009417D9" w:rsidP="009417D9">
      <w:pPr>
        <w:rPr>
          <w:rFonts w:ascii="Microsoft Sans Serif" w:hAnsi="Microsoft Sans Serif" w:cs="Microsoft Sans Serif"/>
          <w:szCs w:val="24"/>
        </w:rPr>
      </w:pPr>
    </w:p>
    <w:p w:rsidR="007358D1" w:rsidRPr="001677AE" w:rsidRDefault="0099459A" w:rsidP="00AA75F7">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Judge Sa</w:t>
      </w:r>
      <w:r w:rsidR="001677AE">
        <w:rPr>
          <w:rFonts w:ascii="Microsoft Sans Serif" w:hAnsi="Microsoft Sans Serif" w:cs="Microsoft Sans Serif"/>
          <w:szCs w:val="24"/>
        </w:rPr>
        <w:t>lapa</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TUS</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 xml:space="preserve">June Perry - LA, Keystone </w:t>
      </w:r>
      <w:proofErr w:type="spellStart"/>
      <w:r w:rsidRPr="001677AE">
        <w:rPr>
          <w:rFonts w:ascii="Microsoft Sans Serif" w:hAnsi="Microsoft Sans Serif" w:cs="Microsoft Sans Serif"/>
          <w:szCs w:val="24"/>
        </w:rPr>
        <w:t>3NW</w:t>
      </w:r>
      <w:proofErr w:type="spellEnd"/>
      <w:r w:rsidRPr="001677AE">
        <w:rPr>
          <w:rFonts w:ascii="Microsoft Sans Serif" w:hAnsi="Microsoft Sans Serif" w:cs="Microsoft Sans Serif"/>
          <w:szCs w:val="24"/>
        </w:rPr>
        <w:t xml:space="preserve"> (via email)</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Nils Hagen-Frederiksen, CMU (via email)</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File Room</w:t>
      </w:r>
    </w:p>
    <w:p w:rsid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Calendar File</w:t>
      </w:r>
    </w:p>
    <w:p w:rsidR="001677AE" w:rsidRDefault="001677AE" w:rsidP="00AA75F7">
      <w:pPr>
        <w:rPr>
          <w:rFonts w:ascii="Microsoft Sans Serif" w:hAnsi="Microsoft Sans Serif" w:cs="Microsoft Sans Serif"/>
          <w:szCs w:val="24"/>
        </w:rPr>
      </w:pPr>
      <w:r>
        <w:rPr>
          <w:rFonts w:ascii="Microsoft Sans Serif" w:hAnsi="Microsoft Sans Serif" w:cs="Microsoft Sans Serif"/>
          <w:szCs w:val="24"/>
        </w:rPr>
        <w:tab/>
        <w:t>OCA</w:t>
      </w:r>
    </w:p>
    <w:p w:rsidR="001677AE" w:rsidRPr="001677AE" w:rsidRDefault="001677AE" w:rsidP="00AA75F7">
      <w:pPr>
        <w:rPr>
          <w:rFonts w:ascii="Microsoft Sans Serif" w:hAnsi="Microsoft Sans Serif" w:cs="Microsoft Sans Serif"/>
          <w:szCs w:val="24"/>
        </w:rPr>
      </w:pPr>
      <w:r>
        <w:rPr>
          <w:rFonts w:ascii="Microsoft Sans Serif" w:hAnsi="Microsoft Sans Serif" w:cs="Microsoft Sans Serif"/>
          <w:szCs w:val="24"/>
        </w:rPr>
        <w:tab/>
        <w:t>OSBA</w:t>
      </w:r>
    </w:p>
    <w:p w:rsidR="00531BCD" w:rsidRDefault="00531BCD" w:rsidP="00A460B4">
      <w:pPr>
        <w:rPr>
          <w:rFonts w:ascii="Arial monospaced for SAP" w:hAnsi="Arial monospaced for SAP" w:cs="Microsoft Sans Serif"/>
          <w:szCs w:val="24"/>
        </w:rPr>
      </w:pPr>
    </w:p>
    <w:p w:rsidR="001677AE" w:rsidRPr="003745FE" w:rsidRDefault="001677AE" w:rsidP="00A460B4">
      <w:pPr>
        <w:rPr>
          <w:rFonts w:ascii="Arial monospaced for SAP" w:hAnsi="Arial monospaced for SAP" w:cs="Microsoft Sans Serif"/>
          <w:szCs w:val="24"/>
        </w:rPr>
        <w:sectPr w:rsidR="001677AE" w:rsidRPr="003745FE" w:rsidSect="00531BCD">
          <w:pgSz w:w="12240" w:h="15840" w:code="1"/>
          <w:pgMar w:top="1440" w:right="1440" w:bottom="1440" w:left="1440" w:header="720" w:footer="720" w:gutter="0"/>
          <w:cols w:space="720"/>
        </w:sectPr>
      </w:pPr>
    </w:p>
    <w:p w:rsidR="00531BCD" w:rsidRDefault="001677AE" w:rsidP="007358D1">
      <w:pPr>
        <w:jc w:val="both"/>
        <w:rPr>
          <w:rFonts w:ascii="Microsoft Sans Serif" w:hAnsi="Microsoft Sans Serif" w:cs="Microsoft Sans Serif"/>
          <w:szCs w:val="24"/>
        </w:rPr>
      </w:pPr>
      <w:r>
        <w:rPr>
          <w:rFonts w:ascii="Microsoft Sans Serif" w:hAnsi="Microsoft Sans Serif" w:cs="Microsoft Sans Serif"/>
          <w:b/>
          <w:szCs w:val="24"/>
          <w:u w:val="single"/>
        </w:rPr>
        <w:lastRenderedPageBreak/>
        <w:t xml:space="preserve">R-2016-2569975 - </w:t>
      </w:r>
      <w:r w:rsidRPr="001677AE">
        <w:rPr>
          <w:rFonts w:ascii="Microsoft Sans Serif" w:hAnsi="Microsoft Sans Serif" w:cs="Microsoft Sans Serif"/>
          <w:b/>
          <w:szCs w:val="24"/>
          <w:u w:val="single"/>
        </w:rPr>
        <w:t xml:space="preserve">PPL ELECTRIC FILED </w:t>
      </w:r>
      <w:proofErr w:type="spellStart"/>
      <w:r w:rsidRPr="001677AE">
        <w:rPr>
          <w:rFonts w:ascii="Microsoft Sans Serif" w:hAnsi="Microsoft Sans Serif" w:cs="Microsoft Sans Serif"/>
          <w:b/>
          <w:szCs w:val="24"/>
          <w:u w:val="single"/>
        </w:rPr>
        <w:t>SUPP</w:t>
      </w:r>
      <w:proofErr w:type="spellEnd"/>
      <w:r w:rsidRPr="001677AE">
        <w:rPr>
          <w:rFonts w:ascii="Microsoft Sans Serif" w:hAnsi="Microsoft Sans Serif" w:cs="Microsoft Sans Serif"/>
          <w:b/>
          <w:szCs w:val="24"/>
          <w:u w:val="single"/>
        </w:rPr>
        <w:t xml:space="preserve"> NO 213 TO PA PUC NO 201; EFF: 1/1/17, PROPOSING AN INCREASE TO RATE SCHEDULE </w:t>
      </w:r>
      <w:proofErr w:type="spellStart"/>
      <w:r w:rsidRPr="001677AE">
        <w:rPr>
          <w:rFonts w:ascii="Microsoft Sans Serif" w:hAnsi="Microsoft Sans Serif" w:cs="Microsoft Sans Serif"/>
          <w:b/>
          <w:szCs w:val="24"/>
          <w:u w:val="single"/>
        </w:rPr>
        <w:t>LPEP</w:t>
      </w:r>
      <w:proofErr w:type="spellEnd"/>
      <w:r w:rsidRPr="001677AE">
        <w:rPr>
          <w:rFonts w:ascii="Microsoft Sans Serif" w:hAnsi="Microsoft Sans Serif" w:cs="Microsoft Sans Serif"/>
          <w:b/>
          <w:szCs w:val="24"/>
          <w:u w:val="single"/>
        </w:rPr>
        <w:t>.</w:t>
      </w: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 xml:space="preserve">KIMBERLY A </w:t>
      </w:r>
      <w:proofErr w:type="spellStart"/>
      <w:r>
        <w:rPr>
          <w:rFonts w:ascii="Microsoft Sans Serif" w:hAnsi="Microsoft Sans Serif" w:cs="Microsoft Sans Serif"/>
          <w:szCs w:val="24"/>
        </w:rPr>
        <w:t>KLOCK</w:t>
      </w:r>
      <w:proofErr w:type="spellEnd"/>
      <w:r>
        <w:rPr>
          <w:rFonts w:ascii="Microsoft Sans Serif" w:hAnsi="Microsoft Sans Serif" w:cs="Microsoft Sans Serif"/>
          <w:szCs w:val="24"/>
        </w:rPr>
        <w:t xml:space="preserve"> ESQUIRE</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PPL SERVICES CORPORATION</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TWO NORTH NINTH STREET</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ALLENTOWN PA  18101</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b/>
          <w:i/>
          <w:szCs w:val="24"/>
          <w:u w:val="single"/>
        </w:rPr>
        <w:t>Accepts e-Service</w:t>
      </w: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GINA L MILLER ESQUIRE</w:t>
      </w:r>
    </w:p>
    <w:p w:rsidR="001677AE" w:rsidRDefault="001677AE" w:rsidP="007358D1">
      <w:pPr>
        <w:jc w:val="both"/>
        <w:rPr>
          <w:rFonts w:ascii="Microsoft Sans Serif" w:hAnsi="Microsoft Sans Serif" w:cs="Microsoft Sans Serif"/>
          <w:szCs w:val="24"/>
        </w:rPr>
      </w:pPr>
      <w:r w:rsidRPr="001677AE">
        <w:rPr>
          <w:rFonts w:ascii="Microsoft Sans Serif" w:hAnsi="Microsoft Sans Serif" w:cs="Microsoft Sans Serif"/>
          <w:szCs w:val="24"/>
        </w:rPr>
        <w:t>PA PUBLIC UTILITY COMMISSION</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BUREAU OF INVESTIGATION &amp; ENFORCEMENT</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PO BOX 3265</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HARRISBURG PA  17105-3265</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b/>
          <w:i/>
          <w:szCs w:val="24"/>
          <w:u w:val="single"/>
        </w:rPr>
        <w:t>Accepts e-Service</w:t>
      </w:r>
    </w:p>
    <w:p w:rsidR="001677AE" w:rsidRDefault="001677AE" w:rsidP="007358D1">
      <w:pPr>
        <w:jc w:val="both"/>
        <w:rPr>
          <w:rFonts w:ascii="Microsoft Sans Serif" w:hAnsi="Microsoft Sans Serif" w:cs="Microsoft Sans Serif"/>
          <w:szCs w:val="24"/>
        </w:rPr>
      </w:pP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PAMELA C POLACEK ESQUIRE</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ADEOLU A BAKARE ESQUIRE</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ALESSANDRA L HYLANDER ESQUIRE</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MCNEES WALLACE &amp; NURICK LLC</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100 PINE STREET</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HARRISBURG PA  17108-1166</w:t>
      </w:r>
    </w:p>
    <w:p w:rsidR="00BE234C" w:rsidRDefault="00BE234C" w:rsidP="00BE234C">
      <w:pPr>
        <w:jc w:val="both"/>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BE234C" w:rsidRPr="004221AD" w:rsidRDefault="00BE234C" w:rsidP="00BE234C">
      <w:pPr>
        <w:tabs>
          <w:tab w:val="left" w:pos="6480"/>
        </w:tabs>
        <w:rPr>
          <w:rFonts w:ascii="Microsoft Sans Serif" w:hAnsi="Microsoft Sans Serif" w:cs="Microsoft Sans Serif"/>
          <w:b/>
          <w:szCs w:val="24"/>
        </w:rPr>
      </w:pPr>
      <w:r>
        <w:rPr>
          <w:rFonts w:ascii="Microsoft Sans Serif" w:hAnsi="Microsoft Sans Serif" w:cs="Microsoft Sans Serif"/>
          <w:b/>
          <w:szCs w:val="24"/>
        </w:rPr>
        <w:t>C-2016-2580526</w:t>
      </w:r>
    </w:p>
    <w:p w:rsidR="00BE234C" w:rsidRPr="00571181" w:rsidRDefault="00BE234C" w:rsidP="00BE234C">
      <w:pPr>
        <w:rPr>
          <w:rFonts w:ascii="Microsoft Sans Serif" w:hAnsi="Microsoft Sans Serif" w:cs="Microsoft Sans Serif"/>
          <w:i/>
          <w:szCs w:val="24"/>
        </w:rPr>
      </w:pPr>
      <w:r>
        <w:rPr>
          <w:rFonts w:ascii="Microsoft Sans Serif" w:hAnsi="Microsoft Sans Serif" w:cs="Microsoft Sans Serif"/>
          <w:i/>
          <w:szCs w:val="24"/>
        </w:rPr>
        <w:t>(For National Railroad Passenger Corporation)</w:t>
      </w:r>
    </w:p>
    <w:p w:rsidR="00BE234C" w:rsidRDefault="00BE234C" w:rsidP="00BE234C"/>
    <w:p w:rsidR="001677AE" w:rsidRPr="001677AE" w:rsidRDefault="001677AE" w:rsidP="00BE234C">
      <w:pPr>
        <w:jc w:val="both"/>
        <w:rPr>
          <w:rFonts w:ascii="Microsoft Sans Serif" w:hAnsi="Microsoft Sans Serif" w:cs="Microsoft Sans Serif"/>
          <w:b/>
          <w:i/>
          <w:szCs w:val="24"/>
          <w:u w:val="single"/>
        </w:rPr>
      </w:pPr>
      <w:bookmarkStart w:id="0" w:name="_GoBack"/>
      <w:bookmarkEnd w:id="0"/>
    </w:p>
    <w:sectPr w:rsidR="001677AE" w:rsidRPr="001677AE"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D8B" w:rsidRDefault="00802D8B">
      <w:r>
        <w:separator/>
      </w:r>
    </w:p>
  </w:endnote>
  <w:endnote w:type="continuationSeparator" w:id="0">
    <w:p w:rsidR="00802D8B" w:rsidRDefault="0080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D8B" w:rsidRDefault="00802D8B">
      <w:r>
        <w:separator/>
      </w:r>
    </w:p>
  </w:footnote>
  <w:footnote w:type="continuationSeparator" w:id="0">
    <w:p w:rsidR="00802D8B" w:rsidRDefault="0080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677AE"/>
    <w:rsid w:val="00192632"/>
    <w:rsid w:val="00195561"/>
    <w:rsid w:val="00200848"/>
    <w:rsid w:val="00212132"/>
    <w:rsid w:val="00240397"/>
    <w:rsid w:val="002410C3"/>
    <w:rsid w:val="002931EB"/>
    <w:rsid w:val="002F6406"/>
    <w:rsid w:val="00365288"/>
    <w:rsid w:val="003745FE"/>
    <w:rsid w:val="003A26EF"/>
    <w:rsid w:val="004221AD"/>
    <w:rsid w:val="00480F5E"/>
    <w:rsid w:val="00531BCD"/>
    <w:rsid w:val="00592791"/>
    <w:rsid w:val="005B3F23"/>
    <w:rsid w:val="00635CEC"/>
    <w:rsid w:val="00690C76"/>
    <w:rsid w:val="007358D1"/>
    <w:rsid w:val="00770862"/>
    <w:rsid w:val="007903D9"/>
    <w:rsid w:val="0079058A"/>
    <w:rsid w:val="007D5AF8"/>
    <w:rsid w:val="00800DF6"/>
    <w:rsid w:val="00802D8B"/>
    <w:rsid w:val="008D2310"/>
    <w:rsid w:val="00906511"/>
    <w:rsid w:val="009417D9"/>
    <w:rsid w:val="0099459A"/>
    <w:rsid w:val="00A011CD"/>
    <w:rsid w:val="00A07C4C"/>
    <w:rsid w:val="00A460B4"/>
    <w:rsid w:val="00AA75F7"/>
    <w:rsid w:val="00AF5930"/>
    <w:rsid w:val="00B1497B"/>
    <w:rsid w:val="00BA4181"/>
    <w:rsid w:val="00BE234C"/>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1677AE"/>
    <w:rPr>
      <w:rFonts w:ascii="Tahoma" w:hAnsi="Tahoma" w:cs="Tahoma"/>
      <w:sz w:val="16"/>
      <w:szCs w:val="16"/>
    </w:rPr>
  </w:style>
  <w:style w:type="character" w:customStyle="1" w:styleId="BalloonTextChar">
    <w:name w:val="Balloon Text Char"/>
    <w:basedOn w:val="DefaultParagraphFont"/>
    <w:link w:val="BalloonText"/>
    <w:rsid w:val="001677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1677AE"/>
    <w:rPr>
      <w:rFonts w:ascii="Tahoma" w:hAnsi="Tahoma" w:cs="Tahoma"/>
      <w:sz w:val="16"/>
      <w:szCs w:val="16"/>
    </w:rPr>
  </w:style>
  <w:style w:type="character" w:customStyle="1" w:styleId="BalloonTextChar">
    <w:name w:val="Balloon Text Char"/>
    <w:basedOn w:val="DefaultParagraphFont"/>
    <w:link w:val="BalloonText"/>
    <w:rsid w:val="00167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5</cp:revision>
  <cp:lastPrinted>2016-12-28T19:54:00Z</cp:lastPrinted>
  <dcterms:created xsi:type="dcterms:W3CDTF">2016-12-28T19:45:00Z</dcterms:created>
  <dcterms:modified xsi:type="dcterms:W3CDTF">2016-12-28T19:57:00Z</dcterms:modified>
</cp:coreProperties>
</file>