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11033A" w:rsidRDefault="00776AD2" w:rsidP="0011033A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PENNSYLVANIA</w:t>
      </w:r>
    </w:p>
    <w:p w:rsidR="00776AD2" w:rsidRPr="0011033A" w:rsidRDefault="00776AD2" w:rsidP="0011033A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PUBLIC UTILITY COMMISSION</w:t>
      </w:r>
    </w:p>
    <w:p w:rsidR="00776AD2" w:rsidRPr="0011033A" w:rsidRDefault="00776AD2" w:rsidP="0011033A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Harrisburg, PA 17105-3265</w:t>
      </w:r>
    </w:p>
    <w:p w:rsidR="00E1416C" w:rsidRDefault="00E1416C" w:rsidP="00E1416C">
      <w:pPr>
        <w:contextualSpacing/>
        <w:rPr>
          <w:sz w:val="26"/>
          <w:szCs w:val="26"/>
        </w:rPr>
      </w:pPr>
    </w:p>
    <w:p w:rsidR="00E1416C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contextualSpacing/>
        <w:jc w:val="right"/>
        <w:rPr>
          <w:sz w:val="26"/>
          <w:szCs w:val="26"/>
        </w:rPr>
      </w:pPr>
      <w:r w:rsidRPr="004E4D2B">
        <w:rPr>
          <w:sz w:val="26"/>
          <w:szCs w:val="26"/>
        </w:rPr>
        <w:t xml:space="preserve">Public Meeting held </w:t>
      </w:r>
      <w:r>
        <w:rPr>
          <w:sz w:val="26"/>
          <w:szCs w:val="26"/>
        </w:rPr>
        <w:t>January 19, 2017</w:t>
      </w:r>
    </w:p>
    <w:p w:rsidR="00E1416C" w:rsidRPr="004E4D2B" w:rsidRDefault="00E1416C" w:rsidP="00E1416C">
      <w:pPr>
        <w:contextualSpacing/>
        <w:rPr>
          <w:sz w:val="26"/>
          <w:szCs w:val="26"/>
        </w:rPr>
      </w:pPr>
    </w:p>
    <w:p w:rsidR="00E1416C" w:rsidRDefault="00E1416C" w:rsidP="00E1416C">
      <w:pPr>
        <w:contextualSpacing/>
        <w:rPr>
          <w:sz w:val="26"/>
          <w:szCs w:val="26"/>
        </w:rPr>
      </w:pPr>
    </w:p>
    <w:p w:rsidR="00E1416C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Commissioners Present:</w:t>
      </w:r>
    </w:p>
    <w:p w:rsidR="00E1416C" w:rsidRPr="004E4D2B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Gladys M. Brown, Chairman</w:t>
      </w:r>
    </w:p>
    <w:p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Andrew G. Place, Vice Chairman</w:t>
      </w:r>
    </w:p>
    <w:p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John F. Coleman, Jr.</w:t>
      </w:r>
    </w:p>
    <w:p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Robert F. Powelson</w:t>
      </w:r>
    </w:p>
    <w:p w:rsidR="00E1416C" w:rsidRPr="004E4D2B" w:rsidRDefault="00E1416C" w:rsidP="00E1416C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David W. Sweet</w:t>
      </w:r>
      <w:r>
        <w:rPr>
          <w:sz w:val="26"/>
          <w:szCs w:val="26"/>
        </w:rPr>
        <w:t>, Statement</w:t>
      </w:r>
    </w:p>
    <w:p w:rsidR="00E1416C" w:rsidRDefault="00E1416C" w:rsidP="00E1416C">
      <w:pPr>
        <w:contextualSpacing/>
        <w:rPr>
          <w:sz w:val="26"/>
          <w:szCs w:val="26"/>
        </w:rPr>
      </w:pPr>
    </w:p>
    <w:p w:rsidR="00E1416C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contextualSpacing/>
        <w:rPr>
          <w:sz w:val="26"/>
          <w:szCs w:val="26"/>
        </w:rPr>
      </w:pP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Core Communications, Inc.</w:t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  <w:t xml:space="preserve">     C-2011-2253750</w:t>
      </w: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</w:r>
      <w:r w:rsidRPr="004E4D2B">
        <w:rPr>
          <w:sz w:val="26"/>
          <w:szCs w:val="26"/>
        </w:rPr>
        <w:tab/>
        <w:t xml:space="preserve">     C-2011-2253787</w:t>
      </w: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       </w:t>
      </w:r>
      <w:r w:rsidRPr="004E4D2B">
        <w:rPr>
          <w:sz w:val="26"/>
          <w:szCs w:val="26"/>
        </w:rPr>
        <w:t>v.</w:t>
      </w: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Verizon Pennsylvania Inc.</w:t>
      </w: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ab/>
      </w:r>
      <w:r>
        <w:rPr>
          <w:sz w:val="26"/>
          <w:szCs w:val="26"/>
        </w:rPr>
        <w:t xml:space="preserve">     a</w:t>
      </w:r>
      <w:r w:rsidRPr="004E4D2B">
        <w:rPr>
          <w:sz w:val="26"/>
          <w:szCs w:val="26"/>
        </w:rPr>
        <w:t>nd</w:t>
      </w:r>
    </w:p>
    <w:p w:rsidR="00E1416C" w:rsidRPr="004E4D2B" w:rsidRDefault="00E1416C" w:rsidP="00E1416C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 w:rsidRPr="004E4D2B">
        <w:rPr>
          <w:sz w:val="26"/>
          <w:szCs w:val="26"/>
        </w:rPr>
        <w:t>Verizon North, LLC</w:t>
      </w:r>
    </w:p>
    <w:p w:rsidR="00E1416C" w:rsidRPr="004E4D2B" w:rsidRDefault="00E1416C" w:rsidP="00E1416C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</w:p>
    <w:p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</w:p>
    <w:p w:rsidR="00776AD2" w:rsidRDefault="00776AD2" w:rsidP="0011033A">
      <w:pPr>
        <w:widowControl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:rsidR="00A74A7D" w:rsidRPr="0011033A" w:rsidRDefault="00A74A7D" w:rsidP="0011033A">
      <w:pPr>
        <w:widowControl/>
        <w:rPr>
          <w:b/>
          <w:sz w:val="26"/>
          <w:szCs w:val="26"/>
        </w:rPr>
      </w:pPr>
    </w:p>
    <w:p w:rsidR="00776AD2" w:rsidRPr="0011033A" w:rsidRDefault="00776AD2" w:rsidP="0011033A">
      <w:pPr>
        <w:widowControl/>
        <w:rPr>
          <w:sz w:val="26"/>
          <w:szCs w:val="26"/>
        </w:rPr>
      </w:pPr>
    </w:p>
    <w:p w:rsidR="008E2E38" w:rsidRDefault="000F1318" w:rsidP="00E1416C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E1416C">
        <w:rPr>
          <w:sz w:val="26"/>
        </w:rPr>
        <w:t>is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Petition for Reconsideration</w:t>
      </w:r>
      <w:r w:rsidR="00461166" w:rsidRPr="0011033A">
        <w:rPr>
          <w:sz w:val="26"/>
        </w:rPr>
        <w:t xml:space="preserve"> </w:t>
      </w:r>
      <w:r w:rsidR="00175722" w:rsidRPr="0011033A">
        <w:rPr>
          <w:sz w:val="26"/>
        </w:rPr>
        <w:t>and</w:t>
      </w:r>
      <w:r w:rsidR="00461166" w:rsidRPr="0011033A">
        <w:rPr>
          <w:sz w:val="26"/>
        </w:rPr>
        <w:t xml:space="preserve"> </w:t>
      </w:r>
      <w:r w:rsidR="00B0360E" w:rsidRPr="0011033A">
        <w:rPr>
          <w:sz w:val="26"/>
        </w:rPr>
        <w:t>Clarification</w:t>
      </w:r>
      <w:r w:rsidRPr="0011033A">
        <w:rPr>
          <w:sz w:val="26"/>
        </w:rPr>
        <w:t xml:space="preserve"> (Petition), filed by</w:t>
      </w:r>
      <w:r w:rsidR="00F248A4" w:rsidRPr="0011033A">
        <w:rPr>
          <w:sz w:val="26"/>
        </w:rPr>
        <w:t xml:space="preserve"> </w:t>
      </w:r>
      <w:r w:rsidR="00461166" w:rsidRPr="0011033A">
        <w:rPr>
          <w:sz w:val="26"/>
        </w:rPr>
        <w:t xml:space="preserve">Core Communications, Inc. </w:t>
      </w:r>
      <w:r w:rsidR="004D78EC" w:rsidRPr="0011033A">
        <w:rPr>
          <w:sz w:val="26"/>
        </w:rPr>
        <w:t>(</w:t>
      </w:r>
      <w:r w:rsidR="00461166" w:rsidRPr="0011033A">
        <w:rPr>
          <w:sz w:val="26"/>
        </w:rPr>
        <w:t>Core</w:t>
      </w:r>
      <w:r w:rsidR="004D78EC" w:rsidRPr="0011033A">
        <w:rPr>
          <w:sz w:val="26"/>
        </w:rPr>
        <w:t>)</w:t>
      </w:r>
      <w:r w:rsidRPr="0011033A">
        <w:rPr>
          <w:sz w:val="26"/>
          <w:szCs w:val="26"/>
        </w:rPr>
        <w:t>,</w:t>
      </w:r>
      <w:r w:rsidRPr="0011033A">
        <w:rPr>
          <w:sz w:val="26"/>
        </w:rPr>
        <w:t xml:space="preserve"> on</w:t>
      </w:r>
      <w:r w:rsidR="003E22CB" w:rsidRPr="0011033A">
        <w:rPr>
          <w:sz w:val="26"/>
        </w:rPr>
        <w:t xml:space="preserve"> </w:t>
      </w:r>
      <w:r w:rsidR="00E1416C">
        <w:rPr>
          <w:sz w:val="26"/>
        </w:rPr>
        <w:t>January 9, 2017</w:t>
      </w:r>
      <w:r w:rsidR="00AA548E" w:rsidRPr="0011033A">
        <w:rPr>
          <w:sz w:val="26"/>
        </w:rPr>
        <w:t>, seeking reconsideration</w:t>
      </w:r>
      <w:r w:rsidR="00461166" w:rsidRPr="0011033A">
        <w:rPr>
          <w:sz w:val="26"/>
        </w:rPr>
        <w:t xml:space="preserve"> </w:t>
      </w:r>
      <w:r w:rsidR="00175722" w:rsidRPr="0011033A">
        <w:rPr>
          <w:sz w:val="26"/>
        </w:rPr>
        <w:t>and</w:t>
      </w:r>
      <w:r w:rsidR="00461166" w:rsidRPr="0011033A">
        <w:rPr>
          <w:sz w:val="26"/>
        </w:rPr>
        <w:t xml:space="preserve"> clarification</w:t>
      </w:r>
      <w:r w:rsidR="00AA548E" w:rsidRPr="0011033A">
        <w:rPr>
          <w:sz w:val="26"/>
        </w:rPr>
        <w:t xml:space="preserve">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E1416C">
        <w:rPr>
          <w:sz w:val="26"/>
        </w:rPr>
        <w:t>December 23, 2016</w:t>
      </w:r>
      <w:r w:rsidR="00B0360E" w:rsidRPr="0011033A">
        <w:rPr>
          <w:sz w:val="26"/>
        </w:rPr>
        <w:t xml:space="preserve"> (</w:t>
      </w:r>
      <w:r w:rsidR="00E1416C">
        <w:rPr>
          <w:i/>
          <w:sz w:val="26"/>
        </w:rPr>
        <w:t xml:space="preserve">December </w:t>
      </w:r>
      <w:r w:rsidR="00694DFF">
        <w:rPr>
          <w:i/>
          <w:sz w:val="26"/>
        </w:rPr>
        <w:t>201</w:t>
      </w:r>
      <w:r w:rsidR="00E1416C">
        <w:rPr>
          <w:i/>
          <w:sz w:val="26"/>
        </w:rPr>
        <w:t>6</w:t>
      </w:r>
      <w:r w:rsidR="00B0360E" w:rsidRPr="0011033A">
        <w:rPr>
          <w:i/>
          <w:sz w:val="26"/>
        </w:rPr>
        <w:t xml:space="preserve"> Order</w:t>
      </w:r>
      <w:r w:rsidR="00B0360E" w:rsidRPr="0011033A">
        <w:rPr>
          <w:sz w:val="26"/>
        </w:rPr>
        <w:t>)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  <w:r w:rsidR="00694DFF">
        <w:rPr>
          <w:sz w:val="26"/>
        </w:rPr>
        <w:t xml:space="preserve">  </w:t>
      </w:r>
    </w:p>
    <w:p w:rsidR="00E1416C" w:rsidRDefault="00E1416C" w:rsidP="00E1416C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:rsidR="000F1318" w:rsidRPr="0011033A" w:rsidRDefault="003E22CB" w:rsidP="0011033A">
      <w:pPr>
        <w:widowControl/>
        <w:spacing w:line="360" w:lineRule="auto"/>
        <w:ind w:firstLine="1440"/>
        <w:rPr>
          <w:sz w:val="26"/>
          <w:szCs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</w:t>
      </w:r>
      <w:r w:rsidR="00A74A7D">
        <w:rPr>
          <w:sz w:val="26"/>
        </w:rPr>
        <w:t>he Commission must act upon these</w:t>
      </w:r>
      <w:r w:rsidR="000F1318" w:rsidRPr="0011033A">
        <w:rPr>
          <w:sz w:val="26"/>
        </w:rPr>
        <w:t xml:space="preserve"> Petition</w:t>
      </w:r>
      <w:r w:rsidR="00A74A7D">
        <w:rPr>
          <w:sz w:val="26"/>
        </w:rPr>
        <w:t>s</w:t>
      </w:r>
      <w:r w:rsidR="000F1318" w:rsidRPr="0011033A">
        <w:rPr>
          <w:sz w:val="26"/>
        </w:rPr>
        <w:t xml:space="preserve">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E1416C">
        <w:rPr>
          <w:sz w:val="26"/>
        </w:rPr>
        <w:t>January 23, 2017</w:t>
      </w:r>
      <w:r w:rsidR="000F1318" w:rsidRPr="0011033A">
        <w:rPr>
          <w:sz w:val="26"/>
        </w:rPr>
        <w:t>.</w:t>
      </w:r>
      <w:r w:rsidR="00ED0DB6" w:rsidRPr="00ED0DB6">
        <w:rPr>
          <w:rStyle w:val="FootnoteReference"/>
          <w:sz w:val="26"/>
        </w:rPr>
        <w:t xml:space="preserve"> </w:t>
      </w:r>
      <w:r w:rsidR="00ED0DB6">
        <w:rPr>
          <w:rStyle w:val="FootnoteReference"/>
          <w:sz w:val="26"/>
        </w:rPr>
        <w:footnoteReference w:id="1"/>
      </w:r>
      <w:r w:rsidR="00ED0DB6" w:rsidRPr="0011033A">
        <w:rPr>
          <w:sz w:val="26"/>
        </w:rPr>
        <w:t xml:space="preserve"> </w:t>
      </w:r>
      <w:r w:rsidR="00290436">
        <w:rPr>
          <w:sz w:val="26"/>
        </w:rPr>
        <w:t xml:space="preserve"> </w:t>
      </w:r>
      <w:r w:rsidR="000F1318" w:rsidRPr="0011033A">
        <w:rPr>
          <w:sz w:val="26"/>
        </w:rPr>
        <w:t>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:rsidR="000F1318" w:rsidRPr="0011033A" w:rsidRDefault="000F1318" w:rsidP="0011033A">
      <w:pPr>
        <w:widowControl/>
        <w:spacing w:line="360" w:lineRule="auto"/>
        <w:ind w:firstLine="1440"/>
        <w:rPr>
          <w:sz w:val="26"/>
          <w:szCs w:val="26"/>
        </w:rPr>
      </w:pPr>
    </w:p>
    <w:p w:rsidR="00213639" w:rsidRPr="0011033A" w:rsidRDefault="000F1318" w:rsidP="0011033A">
      <w:pPr>
        <w:keepNext/>
        <w:widowControl/>
        <w:spacing w:line="360" w:lineRule="auto"/>
        <w:ind w:firstLine="1440"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:rsidR="00213639" w:rsidRPr="0011033A" w:rsidRDefault="00213639" w:rsidP="0011033A">
      <w:pPr>
        <w:keepNext/>
        <w:widowControl/>
        <w:spacing w:line="360" w:lineRule="auto"/>
        <w:ind w:firstLine="1440"/>
        <w:rPr>
          <w:sz w:val="26"/>
        </w:rPr>
      </w:pPr>
    </w:p>
    <w:p w:rsidR="00213639" w:rsidRPr="0011033A" w:rsidRDefault="00213639" w:rsidP="00E1416C">
      <w:pPr>
        <w:keepNext/>
        <w:widowControl/>
        <w:spacing w:line="360" w:lineRule="auto"/>
        <w:ind w:firstLine="1440"/>
        <w:rPr>
          <w:b/>
          <w:sz w:val="26"/>
          <w:szCs w:val="26"/>
        </w:rPr>
      </w:pPr>
      <w:r w:rsidRPr="0011033A">
        <w:rPr>
          <w:sz w:val="26"/>
        </w:rPr>
        <w:t>1.</w:t>
      </w:r>
      <w:r w:rsidRPr="0011033A">
        <w:rPr>
          <w:sz w:val="26"/>
        </w:rPr>
        <w:tab/>
      </w:r>
      <w:r w:rsidR="000F1318" w:rsidRPr="0011033A">
        <w:rPr>
          <w:sz w:val="26"/>
          <w:szCs w:val="26"/>
        </w:rPr>
        <w:t>That the Petition for Reconsideration</w:t>
      </w:r>
      <w:r w:rsidR="00B0360E" w:rsidRPr="0011033A">
        <w:rPr>
          <w:sz w:val="26"/>
          <w:szCs w:val="26"/>
        </w:rPr>
        <w:t xml:space="preserve"> </w:t>
      </w:r>
      <w:r w:rsidR="00175722" w:rsidRPr="0011033A">
        <w:rPr>
          <w:sz w:val="26"/>
          <w:szCs w:val="26"/>
        </w:rPr>
        <w:t>and</w:t>
      </w:r>
      <w:r w:rsidR="00B0360E" w:rsidRPr="0011033A">
        <w:rPr>
          <w:sz w:val="26"/>
          <w:szCs w:val="26"/>
        </w:rPr>
        <w:t xml:space="preserve"> Clarification</w:t>
      </w:r>
      <w:r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filed on</w:t>
      </w:r>
      <w:r w:rsidR="00641F38" w:rsidRPr="0011033A">
        <w:rPr>
          <w:sz w:val="26"/>
          <w:szCs w:val="26"/>
        </w:rPr>
        <w:t xml:space="preserve"> </w:t>
      </w:r>
      <w:r w:rsidR="00FB7660">
        <w:rPr>
          <w:sz w:val="26"/>
          <w:szCs w:val="26"/>
        </w:rPr>
        <w:t>January 9, 2017</w:t>
      </w:r>
      <w:r w:rsidR="00214830" w:rsidRPr="0011033A">
        <w:rPr>
          <w:sz w:val="26"/>
          <w:szCs w:val="26"/>
        </w:rPr>
        <w:t xml:space="preserve">, </w:t>
      </w:r>
      <w:r w:rsidR="000F1318"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FB6BCF" w:rsidRPr="0011033A">
        <w:rPr>
          <w:sz w:val="26"/>
          <w:szCs w:val="26"/>
        </w:rPr>
        <w:t>Core Communications, Inc.</w:t>
      </w:r>
      <w:r w:rsidR="000F1318"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and consideration on, the merits.</w:t>
      </w:r>
    </w:p>
    <w:p w:rsidR="000F1318" w:rsidRPr="0011033A" w:rsidRDefault="00961FEA" w:rsidP="0011033A">
      <w:pPr>
        <w:widowControl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73AA6F2" wp14:editId="002378CB">
            <wp:simplePos x="0" y="0"/>
            <wp:positionH relativeFrom="column">
              <wp:posOffset>3569335</wp:posOffset>
            </wp:positionH>
            <wp:positionV relativeFrom="paragraph">
              <wp:posOffset>170180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F1318" w:rsidRPr="0011033A" w:rsidRDefault="000F1318" w:rsidP="0011033A">
      <w:pPr>
        <w:widowControl/>
        <w:spacing w:line="360" w:lineRule="auto"/>
        <w:ind w:firstLine="5760"/>
        <w:rPr>
          <w:sz w:val="26"/>
          <w:szCs w:val="26"/>
        </w:rPr>
      </w:pPr>
      <w:r w:rsidRPr="0011033A">
        <w:rPr>
          <w:b/>
          <w:sz w:val="26"/>
          <w:szCs w:val="26"/>
        </w:rPr>
        <w:t>BY THE COMMISSION,</w:t>
      </w:r>
    </w:p>
    <w:p w:rsidR="000F1318" w:rsidRPr="0011033A" w:rsidRDefault="000F1318" w:rsidP="0011033A">
      <w:pPr>
        <w:widowControl/>
        <w:rPr>
          <w:sz w:val="26"/>
          <w:szCs w:val="26"/>
        </w:rPr>
      </w:pPr>
    </w:p>
    <w:p w:rsidR="000F1318" w:rsidRPr="0011033A" w:rsidRDefault="000F1318" w:rsidP="0011033A">
      <w:pPr>
        <w:widowControl/>
        <w:rPr>
          <w:sz w:val="26"/>
          <w:szCs w:val="26"/>
        </w:rPr>
      </w:pPr>
    </w:p>
    <w:p w:rsidR="000F1318" w:rsidRPr="0011033A" w:rsidRDefault="000F1318" w:rsidP="0011033A">
      <w:pPr>
        <w:widowControl/>
        <w:rPr>
          <w:sz w:val="26"/>
          <w:szCs w:val="26"/>
        </w:rPr>
      </w:pPr>
    </w:p>
    <w:p w:rsidR="00600F6F" w:rsidRPr="0011033A" w:rsidRDefault="00600F6F" w:rsidP="0011033A">
      <w:pPr>
        <w:widowControl/>
        <w:ind w:firstLine="5760"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:rsidR="000F1318" w:rsidRPr="0011033A" w:rsidRDefault="000F1318" w:rsidP="0011033A">
      <w:pPr>
        <w:widowControl/>
        <w:ind w:firstLine="5760"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:rsidR="000F1318" w:rsidRPr="0011033A" w:rsidRDefault="000F1318" w:rsidP="0011033A">
      <w:pPr>
        <w:widowControl/>
        <w:rPr>
          <w:sz w:val="26"/>
          <w:szCs w:val="26"/>
        </w:rPr>
      </w:pPr>
    </w:p>
    <w:p w:rsidR="00364F96" w:rsidRPr="0011033A" w:rsidRDefault="00364F96" w:rsidP="0011033A">
      <w:pPr>
        <w:widowControl/>
        <w:rPr>
          <w:sz w:val="26"/>
          <w:szCs w:val="26"/>
        </w:rPr>
      </w:pPr>
    </w:p>
    <w:p w:rsidR="000F1318" w:rsidRPr="0011033A" w:rsidRDefault="000F1318" w:rsidP="0011033A">
      <w:pPr>
        <w:widowControl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:rsidR="000F1318" w:rsidRPr="0011033A" w:rsidRDefault="000F1318" w:rsidP="0011033A">
      <w:pPr>
        <w:widowControl/>
        <w:rPr>
          <w:sz w:val="26"/>
          <w:szCs w:val="26"/>
        </w:rPr>
      </w:pPr>
    </w:p>
    <w:p w:rsidR="000F1318" w:rsidRPr="0011033A" w:rsidRDefault="00F248A4" w:rsidP="0011033A">
      <w:pPr>
        <w:widowControl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FB7660">
        <w:rPr>
          <w:sz w:val="26"/>
          <w:szCs w:val="26"/>
        </w:rPr>
        <w:t xml:space="preserve"> January 19, 2017</w:t>
      </w:r>
    </w:p>
    <w:p w:rsidR="000F1318" w:rsidRPr="0011033A" w:rsidRDefault="000F1318" w:rsidP="0011033A">
      <w:pPr>
        <w:widowControl/>
        <w:rPr>
          <w:sz w:val="26"/>
          <w:szCs w:val="26"/>
        </w:rPr>
      </w:pPr>
    </w:p>
    <w:p w:rsidR="000F1318" w:rsidRPr="0011033A" w:rsidRDefault="000F1318" w:rsidP="0011033A">
      <w:pPr>
        <w:widowControl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961FEA">
        <w:rPr>
          <w:sz w:val="26"/>
          <w:szCs w:val="26"/>
        </w:rPr>
        <w:t>January 19, 2017</w:t>
      </w:r>
    </w:p>
    <w:p w:rsidR="00F272E7" w:rsidRPr="0011033A" w:rsidRDefault="00F272E7" w:rsidP="0011033A">
      <w:pPr>
        <w:widowControl/>
        <w:jc w:val="center"/>
        <w:rPr>
          <w:b/>
          <w:sz w:val="26"/>
        </w:rPr>
      </w:pPr>
    </w:p>
    <w:sectPr w:rsidR="00F272E7" w:rsidRPr="0011033A" w:rsidSect="003742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62" w:rsidRDefault="00C43E62">
      <w:r>
        <w:separator/>
      </w:r>
    </w:p>
  </w:endnote>
  <w:endnote w:type="continuationSeparator" w:id="0">
    <w:p w:rsidR="00C43E62" w:rsidRDefault="00C4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961FEA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62" w:rsidRDefault="00C43E62">
      <w:r>
        <w:separator/>
      </w:r>
    </w:p>
  </w:footnote>
  <w:footnote w:type="continuationSeparator" w:id="0">
    <w:p w:rsidR="00C43E62" w:rsidRDefault="00C43E62">
      <w:r>
        <w:continuationSeparator/>
      </w:r>
    </w:p>
  </w:footnote>
  <w:footnote w:id="1">
    <w:p w:rsidR="00ED0DB6" w:rsidRPr="00A74A7D" w:rsidRDefault="00ED0DB6" w:rsidP="00ED0DB6">
      <w:pPr>
        <w:pStyle w:val="FootnoteText"/>
        <w:rPr>
          <w:sz w:val="26"/>
          <w:szCs w:val="26"/>
        </w:rPr>
      </w:pPr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>ends on January 22, 2017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>
        <w:rPr>
          <w:sz w:val="26"/>
          <w:szCs w:val="26"/>
        </w:rPr>
        <w:t>un</w:t>
      </w:r>
      <w:r w:rsidRPr="009E5351">
        <w:rPr>
          <w:sz w:val="26"/>
          <w:szCs w:val="26"/>
        </w:rPr>
        <w:t xml:space="preserve">day.  </w:t>
      </w:r>
      <w:r>
        <w:rPr>
          <w:sz w:val="26"/>
          <w:szCs w:val="26"/>
        </w:rPr>
        <w:t>Therefore, the next business day, January 23, 3017, is the deadline for the Commiss</w:t>
      </w:r>
      <w:r w:rsidR="00031940">
        <w:rPr>
          <w:sz w:val="26"/>
          <w:szCs w:val="26"/>
        </w:rPr>
        <w:t>ion to act on Core’s Petition.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1940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6FA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25EF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184D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1FEA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3E62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539B-B245-4914-840E-867D9B78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3</cp:revision>
  <cp:lastPrinted>2017-01-19T12:35:00Z</cp:lastPrinted>
  <dcterms:created xsi:type="dcterms:W3CDTF">2017-01-10T15:15:00Z</dcterms:created>
  <dcterms:modified xsi:type="dcterms:W3CDTF">2017-01-19T12:35:00Z</dcterms:modified>
</cp:coreProperties>
</file>