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F004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F0040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F0040">
        <w:rPr>
          <w:rFonts w:ascii="Times New Roman" w:hAnsi="Times New Roman"/>
          <w:b/>
          <w:spacing w:val="-3"/>
          <w:szCs w:val="24"/>
        </w:rPr>
        <w:fldChar w:fldCharType="begin"/>
      </w:r>
      <w:r w:rsidRPr="002F004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F0040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F004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F0040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2F0040" w:rsidRPr="002F0040" w:rsidRDefault="00141506" w:rsidP="002F004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F0040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2F0040" w:rsidRDefault="002F0040" w:rsidP="002F004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F0040" w:rsidRDefault="002F0040" w:rsidP="002F004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F0040" w:rsidRDefault="002F0040" w:rsidP="002F004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F0040" w:rsidRPr="002F0040" w:rsidRDefault="002F0040" w:rsidP="002F0040">
      <w:pPr>
        <w:rPr>
          <w:rFonts w:ascii="Times New Roman" w:hAnsi="Times New Roman"/>
          <w:szCs w:val="24"/>
        </w:rPr>
      </w:pPr>
      <w:r w:rsidRPr="002F0040">
        <w:rPr>
          <w:rFonts w:ascii="Times New Roman" w:hAnsi="Times New Roman"/>
          <w:szCs w:val="24"/>
        </w:rPr>
        <w:t>Francesca Carvalho</w:t>
      </w:r>
      <w:r w:rsidRPr="002F0040">
        <w:rPr>
          <w:rFonts w:ascii="Times New Roman" w:hAnsi="Times New Roman"/>
          <w:szCs w:val="24"/>
        </w:rPr>
        <w:tab/>
      </w:r>
      <w:r w:rsidRPr="002F0040">
        <w:rPr>
          <w:rFonts w:ascii="Times New Roman" w:hAnsi="Times New Roman"/>
          <w:szCs w:val="24"/>
        </w:rPr>
        <w:tab/>
      </w:r>
      <w:r w:rsidRPr="002F0040">
        <w:rPr>
          <w:rFonts w:ascii="Times New Roman" w:hAnsi="Times New Roman"/>
          <w:szCs w:val="24"/>
        </w:rPr>
        <w:tab/>
      </w:r>
      <w:r w:rsidRPr="002F0040">
        <w:rPr>
          <w:rFonts w:ascii="Times New Roman" w:hAnsi="Times New Roman"/>
          <w:szCs w:val="24"/>
        </w:rPr>
        <w:tab/>
      </w:r>
      <w:r w:rsidRPr="002F0040">
        <w:rPr>
          <w:rFonts w:ascii="Times New Roman" w:hAnsi="Times New Roman"/>
          <w:szCs w:val="24"/>
        </w:rPr>
        <w:tab/>
        <w:t>:</w:t>
      </w:r>
    </w:p>
    <w:p w:rsidR="002F0040" w:rsidRPr="002F0040" w:rsidRDefault="002F0040" w:rsidP="002F0040">
      <w:pPr>
        <w:rPr>
          <w:rFonts w:ascii="Times New Roman" w:hAnsi="Times New Roman"/>
          <w:szCs w:val="24"/>
        </w:rPr>
      </w:pPr>
      <w:r w:rsidRPr="002F0040">
        <w:rPr>
          <w:rFonts w:ascii="Times New Roman" w:hAnsi="Times New Roman"/>
          <w:szCs w:val="24"/>
        </w:rPr>
        <w:tab/>
      </w:r>
      <w:r w:rsidRPr="002F0040">
        <w:rPr>
          <w:rFonts w:ascii="Times New Roman" w:hAnsi="Times New Roman"/>
          <w:szCs w:val="24"/>
        </w:rPr>
        <w:tab/>
      </w:r>
      <w:r w:rsidRPr="002F0040">
        <w:rPr>
          <w:rFonts w:ascii="Times New Roman" w:hAnsi="Times New Roman"/>
          <w:szCs w:val="24"/>
        </w:rPr>
        <w:tab/>
      </w:r>
      <w:r w:rsidRPr="002F0040">
        <w:rPr>
          <w:rFonts w:ascii="Times New Roman" w:hAnsi="Times New Roman"/>
          <w:szCs w:val="24"/>
        </w:rPr>
        <w:tab/>
      </w:r>
      <w:r w:rsidRPr="002F0040">
        <w:rPr>
          <w:rFonts w:ascii="Times New Roman" w:hAnsi="Times New Roman"/>
          <w:szCs w:val="24"/>
        </w:rPr>
        <w:tab/>
      </w:r>
      <w:r w:rsidRPr="002F0040">
        <w:rPr>
          <w:rFonts w:ascii="Times New Roman" w:hAnsi="Times New Roman"/>
          <w:szCs w:val="24"/>
        </w:rPr>
        <w:tab/>
      </w:r>
      <w:r w:rsidRPr="002F0040">
        <w:rPr>
          <w:rFonts w:ascii="Times New Roman" w:hAnsi="Times New Roman"/>
          <w:szCs w:val="24"/>
        </w:rPr>
        <w:tab/>
        <w:t>:</w:t>
      </w:r>
    </w:p>
    <w:p w:rsidR="002F0040" w:rsidRPr="002F0040" w:rsidRDefault="002F0040" w:rsidP="002F0040">
      <w:pPr>
        <w:rPr>
          <w:rFonts w:ascii="Times New Roman" w:hAnsi="Times New Roman"/>
          <w:szCs w:val="24"/>
        </w:rPr>
      </w:pPr>
      <w:r w:rsidRPr="002F0040">
        <w:rPr>
          <w:rFonts w:ascii="Times New Roman" w:hAnsi="Times New Roman"/>
          <w:szCs w:val="24"/>
        </w:rPr>
        <w:tab/>
        <w:t>v.</w:t>
      </w:r>
      <w:r w:rsidRPr="002F0040">
        <w:rPr>
          <w:rFonts w:ascii="Times New Roman" w:hAnsi="Times New Roman"/>
          <w:szCs w:val="24"/>
        </w:rPr>
        <w:tab/>
      </w:r>
      <w:r w:rsidRPr="002F0040">
        <w:rPr>
          <w:rFonts w:ascii="Times New Roman" w:hAnsi="Times New Roman"/>
          <w:szCs w:val="24"/>
        </w:rPr>
        <w:tab/>
      </w:r>
      <w:r w:rsidRPr="002F0040">
        <w:rPr>
          <w:rFonts w:ascii="Times New Roman" w:hAnsi="Times New Roman"/>
          <w:szCs w:val="24"/>
        </w:rPr>
        <w:tab/>
      </w:r>
      <w:r w:rsidRPr="002F0040">
        <w:rPr>
          <w:rFonts w:ascii="Times New Roman" w:hAnsi="Times New Roman"/>
          <w:szCs w:val="24"/>
        </w:rPr>
        <w:tab/>
      </w:r>
      <w:r w:rsidRPr="002F0040">
        <w:rPr>
          <w:rFonts w:ascii="Times New Roman" w:hAnsi="Times New Roman"/>
          <w:szCs w:val="24"/>
        </w:rPr>
        <w:tab/>
      </w:r>
      <w:r w:rsidRPr="002F0040">
        <w:rPr>
          <w:rFonts w:ascii="Times New Roman" w:hAnsi="Times New Roman"/>
          <w:szCs w:val="24"/>
        </w:rPr>
        <w:tab/>
        <w:t>:</w:t>
      </w:r>
      <w:r w:rsidRPr="002F0040">
        <w:rPr>
          <w:rFonts w:ascii="Times New Roman" w:hAnsi="Times New Roman"/>
          <w:szCs w:val="24"/>
        </w:rPr>
        <w:tab/>
      </w:r>
      <w:r w:rsidRPr="002F0040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2F0040">
        <w:rPr>
          <w:rFonts w:ascii="Times New Roman" w:hAnsi="Times New Roman"/>
          <w:szCs w:val="24"/>
        </w:rPr>
        <w:t>C-2015-2475951</w:t>
      </w:r>
      <w:r w:rsidRPr="002F0040">
        <w:rPr>
          <w:rFonts w:ascii="Times New Roman" w:hAnsi="Times New Roman"/>
          <w:szCs w:val="24"/>
        </w:rPr>
        <w:tab/>
      </w:r>
      <w:r w:rsidRPr="002F0040">
        <w:rPr>
          <w:rFonts w:ascii="Times New Roman" w:hAnsi="Times New Roman"/>
          <w:szCs w:val="24"/>
        </w:rPr>
        <w:tab/>
      </w:r>
      <w:r w:rsidRPr="002F0040">
        <w:rPr>
          <w:rFonts w:ascii="Times New Roman" w:hAnsi="Times New Roman"/>
          <w:szCs w:val="24"/>
        </w:rPr>
        <w:tab/>
      </w:r>
      <w:r w:rsidRPr="002F0040">
        <w:rPr>
          <w:rFonts w:ascii="Times New Roman" w:hAnsi="Times New Roman"/>
          <w:szCs w:val="24"/>
        </w:rPr>
        <w:tab/>
      </w:r>
      <w:r w:rsidRPr="002F0040">
        <w:rPr>
          <w:rFonts w:ascii="Times New Roman" w:hAnsi="Times New Roman"/>
          <w:szCs w:val="24"/>
        </w:rPr>
        <w:tab/>
      </w:r>
      <w:r w:rsidRPr="002F0040">
        <w:rPr>
          <w:rFonts w:ascii="Times New Roman" w:hAnsi="Times New Roman"/>
          <w:szCs w:val="24"/>
        </w:rPr>
        <w:tab/>
      </w:r>
      <w:r w:rsidRPr="002F0040">
        <w:rPr>
          <w:rFonts w:ascii="Times New Roman" w:hAnsi="Times New Roman"/>
          <w:szCs w:val="24"/>
        </w:rPr>
        <w:tab/>
      </w:r>
      <w:r w:rsidRPr="002F0040">
        <w:rPr>
          <w:rFonts w:ascii="Times New Roman" w:hAnsi="Times New Roman"/>
          <w:szCs w:val="24"/>
        </w:rPr>
        <w:tab/>
        <w:t>:</w:t>
      </w:r>
    </w:p>
    <w:p w:rsidR="002F0040" w:rsidRPr="002F0040" w:rsidRDefault="002F0040" w:rsidP="002F0040">
      <w:pPr>
        <w:rPr>
          <w:rFonts w:ascii="Times New Roman" w:hAnsi="Times New Roman"/>
          <w:szCs w:val="24"/>
        </w:rPr>
      </w:pPr>
      <w:r w:rsidRPr="002F0040">
        <w:rPr>
          <w:rFonts w:ascii="Times New Roman" w:hAnsi="Times New Roman"/>
          <w:szCs w:val="24"/>
        </w:rPr>
        <w:t>Philadelphia Gas Works</w:t>
      </w:r>
      <w:r w:rsidRPr="002F0040">
        <w:rPr>
          <w:rFonts w:ascii="Times New Roman" w:hAnsi="Times New Roman"/>
          <w:szCs w:val="24"/>
        </w:rPr>
        <w:tab/>
      </w:r>
      <w:r w:rsidRPr="002F0040">
        <w:rPr>
          <w:rFonts w:ascii="Times New Roman" w:hAnsi="Times New Roman"/>
          <w:szCs w:val="24"/>
        </w:rPr>
        <w:tab/>
      </w:r>
      <w:r w:rsidRPr="002F0040">
        <w:rPr>
          <w:rFonts w:ascii="Times New Roman" w:hAnsi="Times New Roman"/>
          <w:szCs w:val="24"/>
        </w:rPr>
        <w:tab/>
      </w:r>
      <w:r w:rsidRPr="002F0040">
        <w:rPr>
          <w:rFonts w:ascii="Times New Roman" w:hAnsi="Times New Roman"/>
          <w:szCs w:val="24"/>
        </w:rPr>
        <w:tab/>
        <w:t>:</w:t>
      </w:r>
    </w:p>
    <w:p w:rsidR="002F0040" w:rsidRDefault="002F0040" w:rsidP="002F004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2F0040" w:rsidRDefault="002F0040" w:rsidP="002F004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2F0040" w:rsidRPr="000C1A59" w:rsidRDefault="002F0040" w:rsidP="002F004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2F004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2F0040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Angela</w:t>
      </w:r>
      <w:r w:rsidR="002F0040">
        <w:rPr>
          <w:rFonts w:ascii="Times New Roman" w:hAnsi="Times New Roman"/>
          <w:spacing w:val="-3"/>
          <w:szCs w:val="24"/>
        </w:rPr>
        <w:t xml:space="preserve"> T.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Jones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F0040">
        <w:rPr>
          <w:rFonts w:ascii="Times New Roman" w:hAnsi="Times New Roman"/>
          <w:szCs w:val="24"/>
        </w:rPr>
        <w:t>November </w:t>
      </w:r>
      <w:r w:rsidR="002F0040" w:rsidRPr="002F0040">
        <w:rPr>
          <w:rFonts w:ascii="Times New Roman" w:hAnsi="Times New Roman"/>
          <w:szCs w:val="24"/>
        </w:rPr>
        <w:t>16, 2016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2F0040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2F004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2F004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2F004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2F004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F0040" w:rsidRPr="002F0040" w:rsidRDefault="002F0040" w:rsidP="002F0040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2F0040">
        <w:rPr>
          <w:rFonts w:ascii="Times New Roman" w:hAnsi="Times New Roman"/>
        </w:rPr>
        <w:t>1.</w:t>
      </w:r>
      <w:r w:rsidRPr="002F0040">
        <w:rPr>
          <w:rFonts w:ascii="Times New Roman" w:hAnsi="Times New Roman"/>
        </w:rPr>
        <w:tab/>
        <w:t>That the formal Complaint filed by Francesca Carvalho against Philadelphia Gas Works at Docket No. C-2015-2475951 is dismissed.</w:t>
      </w:r>
    </w:p>
    <w:p w:rsidR="002F0040" w:rsidRPr="002F0040" w:rsidRDefault="002F0040" w:rsidP="002F0040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2F0040" w:rsidP="002F0040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2F0040">
        <w:rPr>
          <w:rFonts w:ascii="Times New Roman" w:hAnsi="Times New Roman"/>
        </w:rPr>
        <w:t>2.</w:t>
      </w:r>
      <w:r w:rsidRPr="002F0040">
        <w:rPr>
          <w:rFonts w:ascii="Times New Roman" w:hAnsi="Times New Roman"/>
        </w:rPr>
        <w:tab/>
        <w:t>That the Secretary’s Bureau shall mark the matter at Docket No. C-2015-2475951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066897" w:rsidP="00A47CC7">
      <w:pPr>
        <w:ind w:firstLine="1440"/>
        <w:jc w:val="both"/>
        <w:rPr>
          <w:rFonts w:ascii="Times New Roman" w:hAnsi="Times New Roman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74F52713" wp14:editId="7BE8FEB5">
            <wp:simplePos x="0" y="0"/>
            <wp:positionH relativeFrom="column">
              <wp:posOffset>2879090</wp:posOffset>
            </wp:positionH>
            <wp:positionV relativeFrom="paragraph">
              <wp:posOffset>148590</wp:posOffset>
            </wp:positionV>
            <wp:extent cx="2200275" cy="8382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66897">
        <w:rPr>
          <w:rFonts w:ascii="Times New Roman" w:hAnsi="Times New Roman"/>
          <w:spacing w:val="-3"/>
          <w:szCs w:val="24"/>
        </w:rPr>
        <w:t xml:space="preserve"> January 27, 2017</w:t>
      </w:r>
    </w:p>
    <w:sectPr w:rsidR="00141506" w:rsidRPr="00FB6879" w:rsidSect="002F0040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8C0" w:rsidRDefault="002918C0">
      <w:pPr>
        <w:spacing w:line="20" w:lineRule="exact"/>
      </w:pPr>
    </w:p>
  </w:endnote>
  <w:endnote w:type="continuationSeparator" w:id="0">
    <w:p w:rsidR="002918C0" w:rsidRDefault="002918C0">
      <w:r>
        <w:t xml:space="preserve"> </w:t>
      </w:r>
    </w:p>
  </w:endnote>
  <w:endnote w:type="continuationNotice" w:id="1">
    <w:p w:rsidR="002918C0" w:rsidRDefault="002918C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8C0" w:rsidRDefault="002918C0">
      <w:r>
        <w:separator/>
      </w:r>
    </w:p>
  </w:footnote>
  <w:footnote w:type="continuationSeparator" w:id="0">
    <w:p w:rsidR="002918C0" w:rsidRDefault="00291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66897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918C0"/>
    <w:rsid w:val="002F0040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5F427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2017-01-27T16:27:00Z</cp:lastPrinted>
  <dcterms:created xsi:type="dcterms:W3CDTF">2010-09-08T19:30:00Z</dcterms:created>
  <dcterms:modified xsi:type="dcterms:W3CDTF">2017-01-27T16:27:00Z</dcterms:modified>
</cp:coreProperties>
</file>