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F68" w:rsidRPr="00B755F7" w:rsidRDefault="00142F68" w:rsidP="00142F68">
      <w:pPr>
        <w:autoSpaceDE w:val="0"/>
        <w:autoSpaceDN w:val="0"/>
        <w:spacing w:after="0" w:line="240" w:lineRule="auto"/>
        <w:jc w:val="center"/>
        <w:rPr>
          <w:rFonts w:ascii="Times New Roman" w:eastAsia="Times New Roman" w:hAnsi="Times New Roman" w:cs="Times New Roman"/>
          <w:b/>
          <w:sz w:val="24"/>
          <w:szCs w:val="24"/>
        </w:rPr>
      </w:pPr>
      <w:r w:rsidRPr="00B755F7">
        <w:rPr>
          <w:rFonts w:ascii="Times New Roman" w:eastAsia="Times New Roman" w:hAnsi="Times New Roman" w:cs="Times New Roman"/>
          <w:b/>
          <w:sz w:val="24"/>
          <w:szCs w:val="24"/>
        </w:rPr>
        <w:t>BEFORE THE</w:t>
      </w:r>
    </w:p>
    <w:p w:rsidR="00142F68" w:rsidRPr="00B755F7" w:rsidRDefault="00142F68" w:rsidP="00142F68">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B755F7">
        <w:rPr>
          <w:rFonts w:ascii="Times New Roman" w:eastAsia="Times New Roman" w:hAnsi="Times New Roman" w:cs="Times New Roman"/>
          <w:b/>
          <w:bCs/>
          <w:spacing w:val="-3"/>
          <w:sz w:val="24"/>
          <w:szCs w:val="24"/>
        </w:rPr>
        <w:t>PENNSYLVANIA PUBLIC UTILITY COMMISSION</w:t>
      </w:r>
    </w:p>
    <w:p w:rsidR="00142F68" w:rsidRDefault="00142F68" w:rsidP="00166F0F">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166F0F" w:rsidRDefault="00166F0F" w:rsidP="00166F0F">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166F0F" w:rsidRPr="00B755F7" w:rsidRDefault="00166F0F" w:rsidP="00166F0F">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142F68" w:rsidRPr="00B755F7" w:rsidRDefault="00142F68" w:rsidP="00142F68">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LaMichelle Pettaway </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755F7">
        <w:rPr>
          <w:rFonts w:ascii="Times New Roman" w:eastAsia="Times New Roman" w:hAnsi="Times New Roman" w:cs="Times New Roman"/>
          <w:spacing w:val="-3"/>
          <w:sz w:val="24"/>
          <w:szCs w:val="24"/>
        </w:rPr>
        <w:t>:</w:t>
      </w:r>
    </w:p>
    <w:p w:rsidR="00142F68" w:rsidRPr="00B755F7" w:rsidRDefault="00142F68" w:rsidP="00142F68">
      <w:pPr>
        <w:autoSpaceDE w:val="0"/>
        <w:autoSpaceDN w:val="0"/>
        <w:spacing w:after="0" w:line="240" w:lineRule="auto"/>
        <w:rPr>
          <w:rFonts w:ascii="Times New Roman" w:eastAsia="Times New Roman" w:hAnsi="Times New Roman" w:cs="Times New Roman"/>
          <w:sz w:val="24"/>
          <w:szCs w:val="24"/>
        </w:rPr>
      </w:pP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rsidR="00142F68" w:rsidRPr="00B755F7" w:rsidRDefault="00142F68" w:rsidP="00142F68">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C-2015-2517234</w:t>
      </w:r>
    </w:p>
    <w:p w:rsidR="00142F68" w:rsidRPr="00B755F7" w:rsidRDefault="00142F68" w:rsidP="00142F68">
      <w:pPr>
        <w:autoSpaceDE w:val="0"/>
        <w:autoSpaceDN w:val="0"/>
        <w:spacing w:after="0" w:line="240" w:lineRule="auto"/>
        <w:rPr>
          <w:rFonts w:ascii="Times New Roman" w:eastAsia="Times New Roman" w:hAnsi="Times New Roman" w:cs="Times New Roman"/>
          <w:sz w:val="24"/>
          <w:szCs w:val="24"/>
        </w:rPr>
      </w:pP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rsidR="00142F68" w:rsidRPr="00B755F7" w:rsidRDefault="00142F68" w:rsidP="00142F68">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rsidR="00142F68" w:rsidRDefault="00142F68" w:rsidP="00166F0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166F0F" w:rsidRDefault="00166F0F" w:rsidP="00166F0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166F0F" w:rsidRPr="00B755F7" w:rsidRDefault="00166F0F" w:rsidP="00166F0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142F68" w:rsidRPr="00142F68" w:rsidRDefault="00142F68" w:rsidP="00142F68">
      <w:pPr>
        <w:spacing w:after="0" w:line="240" w:lineRule="auto"/>
        <w:jc w:val="center"/>
        <w:rPr>
          <w:rFonts w:ascii="Times New Roman" w:eastAsia="Times New Roman" w:hAnsi="Times New Roman" w:cs="Times New Roman"/>
          <w:b/>
          <w:sz w:val="24"/>
          <w:szCs w:val="24"/>
          <w:u w:val="single"/>
        </w:rPr>
      </w:pPr>
      <w:r w:rsidRPr="00142F68">
        <w:rPr>
          <w:rFonts w:ascii="Times New Roman" w:eastAsia="Times New Roman" w:hAnsi="Times New Roman" w:cs="Times New Roman"/>
          <w:b/>
          <w:sz w:val="24"/>
          <w:szCs w:val="24"/>
          <w:u w:val="single"/>
        </w:rPr>
        <w:t>INITIAL DECISION</w:t>
      </w:r>
    </w:p>
    <w:p w:rsidR="00142F68" w:rsidRPr="00142F68" w:rsidRDefault="00142F68" w:rsidP="00142F68">
      <w:pPr>
        <w:spacing w:after="0" w:line="240" w:lineRule="auto"/>
        <w:jc w:val="center"/>
        <w:rPr>
          <w:rFonts w:ascii="Times New Roman" w:eastAsia="Times New Roman" w:hAnsi="Times New Roman" w:cs="Times New Roman"/>
          <w:sz w:val="24"/>
          <w:szCs w:val="24"/>
        </w:rPr>
      </w:pPr>
    </w:p>
    <w:p w:rsidR="00142F68" w:rsidRPr="00142F68" w:rsidRDefault="00142F68" w:rsidP="00142F68">
      <w:pPr>
        <w:spacing w:after="0" w:line="240" w:lineRule="auto"/>
        <w:jc w:val="center"/>
        <w:rPr>
          <w:rFonts w:ascii="Times New Roman" w:eastAsia="Times New Roman" w:hAnsi="Times New Roman" w:cs="Times New Roman"/>
          <w:sz w:val="24"/>
          <w:szCs w:val="24"/>
        </w:rPr>
      </w:pPr>
    </w:p>
    <w:p w:rsidR="00142F68" w:rsidRPr="00142F68" w:rsidRDefault="00142F68" w:rsidP="00142F68">
      <w:pPr>
        <w:spacing w:after="0" w:line="240" w:lineRule="auto"/>
        <w:jc w:val="center"/>
        <w:rPr>
          <w:rFonts w:ascii="Times New Roman" w:eastAsia="Times New Roman" w:hAnsi="Times New Roman" w:cs="Times New Roman"/>
          <w:sz w:val="24"/>
          <w:szCs w:val="24"/>
        </w:rPr>
      </w:pPr>
      <w:r w:rsidRPr="00142F68">
        <w:rPr>
          <w:rFonts w:ascii="Times New Roman" w:eastAsia="Times New Roman" w:hAnsi="Times New Roman" w:cs="Times New Roman"/>
          <w:sz w:val="24"/>
          <w:szCs w:val="24"/>
        </w:rPr>
        <w:t>Before</w:t>
      </w:r>
    </w:p>
    <w:p w:rsidR="00142F68" w:rsidRPr="00142F68" w:rsidRDefault="00142F68" w:rsidP="00142F68">
      <w:pPr>
        <w:spacing w:after="0" w:line="240" w:lineRule="auto"/>
        <w:jc w:val="center"/>
        <w:rPr>
          <w:rFonts w:ascii="Times New Roman" w:eastAsia="Times New Roman" w:hAnsi="Times New Roman" w:cs="Times New Roman"/>
          <w:sz w:val="24"/>
          <w:szCs w:val="24"/>
        </w:rPr>
      </w:pPr>
      <w:r w:rsidRPr="00142F68">
        <w:rPr>
          <w:rFonts w:ascii="Times New Roman" w:eastAsia="Times New Roman" w:hAnsi="Times New Roman" w:cs="Times New Roman"/>
          <w:sz w:val="24"/>
          <w:szCs w:val="24"/>
        </w:rPr>
        <w:t>Eranda Vero</w:t>
      </w:r>
    </w:p>
    <w:p w:rsidR="00142F68" w:rsidRPr="00142F68" w:rsidRDefault="00142F68" w:rsidP="00142F68">
      <w:pPr>
        <w:spacing w:after="0" w:line="240" w:lineRule="auto"/>
        <w:jc w:val="center"/>
        <w:rPr>
          <w:rFonts w:ascii="Times New Roman" w:eastAsia="Times New Roman" w:hAnsi="Times New Roman" w:cs="Times New Roman"/>
          <w:sz w:val="24"/>
          <w:szCs w:val="24"/>
        </w:rPr>
      </w:pPr>
      <w:r w:rsidRPr="00142F68">
        <w:rPr>
          <w:rFonts w:ascii="Times New Roman" w:eastAsia="Times New Roman" w:hAnsi="Times New Roman" w:cs="Times New Roman"/>
          <w:sz w:val="24"/>
          <w:szCs w:val="24"/>
        </w:rPr>
        <w:t>Administrative Law Judge</w:t>
      </w:r>
    </w:p>
    <w:p w:rsidR="00142F68" w:rsidRPr="00142F68" w:rsidRDefault="00142F68" w:rsidP="00142F68">
      <w:pPr>
        <w:spacing w:after="0" w:line="240" w:lineRule="auto"/>
        <w:jc w:val="center"/>
        <w:rPr>
          <w:rFonts w:ascii="Times New Roman" w:eastAsia="Times New Roman" w:hAnsi="Times New Roman" w:cs="Times New Roman"/>
          <w:sz w:val="24"/>
          <w:szCs w:val="24"/>
        </w:rPr>
      </w:pPr>
    </w:p>
    <w:p w:rsidR="00142F68" w:rsidRPr="00142F68" w:rsidRDefault="00142F68" w:rsidP="00142F68">
      <w:pPr>
        <w:spacing w:after="0" w:line="240" w:lineRule="auto"/>
        <w:jc w:val="center"/>
        <w:rPr>
          <w:rFonts w:ascii="Times New Roman" w:eastAsia="Times New Roman" w:hAnsi="Times New Roman" w:cs="Times New Roman"/>
          <w:sz w:val="24"/>
          <w:szCs w:val="24"/>
        </w:rPr>
      </w:pPr>
    </w:p>
    <w:p w:rsidR="00142F68" w:rsidRPr="00142F68" w:rsidRDefault="00142F68" w:rsidP="00142F68">
      <w:pPr>
        <w:spacing w:after="0" w:line="360" w:lineRule="auto"/>
        <w:ind w:firstLine="1440"/>
        <w:rPr>
          <w:rFonts w:ascii="Times New Roman" w:eastAsia="Calibri" w:hAnsi="Times New Roman" w:cs="Times New Roman"/>
          <w:sz w:val="24"/>
          <w:szCs w:val="24"/>
        </w:rPr>
      </w:pPr>
      <w:r w:rsidRPr="00142F68">
        <w:rPr>
          <w:rFonts w:ascii="Times New Roman" w:eastAsia="Calibri" w:hAnsi="Times New Roman" w:cs="Times New Roman"/>
          <w:sz w:val="24"/>
          <w:szCs w:val="24"/>
        </w:rPr>
        <w:t xml:space="preserve">This Initial Decision </w:t>
      </w:r>
      <w:r w:rsidR="004B105D">
        <w:rPr>
          <w:rFonts w:ascii="Times New Roman" w:eastAsia="Calibri" w:hAnsi="Times New Roman" w:cs="Times New Roman"/>
          <w:sz w:val="24"/>
          <w:szCs w:val="24"/>
        </w:rPr>
        <w:t xml:space="preserve">denies </w:t>
      </w:r>
      <w:r>
        <w:rPr>
          <w:rFonts w:ascii="Times New Roman" w:eastAsia="Calibri" w:hAnsi="Times New Roman" w:cs="Times New Roman"/>
          <w:sz w:val="24"/>
          <w:szCs w:val="24"/>
        </w:rPr>
        <w:t xml:space="preserve">LaMichelle Pettaway’s </w:t>
      </w:r>
      <w:r w:rsidRPr="00142F68">
        <w:rPr>
          <w:rFonts w:ascii="Times New Roman" w:eastAsia="Calibri" w:hAnsi="Times New Roman" w:cs="Times New Roman"/>
          <w:sz w:val="24"/>
          <w:szCs w:val="24"/>
        </w:rPr>
        <w:t xml:space="preserve">formal Complaint against PECO Energy Company at Docket No. </w:t>
      </w:r>
      <w:r>
        <w:rPr>
          <w:rFonts w:ascii="Times New Roman" w:eastAsia="Calibri" w:hAnsi="Times New Roman" w:cs="Times New Roman"/>
          <w:sz w:val="24"/>
          <w:szCs w:val="24"/>
        </w:rPr>
        <w:t xml:space="preserve">C-2015-2517234 </w:t>
      </w:r>
      <w:r w:rsidR="004B105D">
        <w:rPr>
          <w:rFonts w:ascii="Times New Roman" w:eastAsia="Calibri" w:hAnsi="Times New Roman" w:cs="Times New Roman"/>
          <w:sz w:val="24"/>
          <w:szCs w:val="24"/>
        </w:rPr>
        <w:t>for failure to carry the burden of proof.</w:t>
      </w:r>
    </w:p>
    <w:p w:rsidR="00142F68" w:rsidRPr="00142F68" w:rsidRDefault="00142F68" w:rsidP="00142F68">
      <w:pPr>
        <w:spacing w:after="0" w:line="360" w:lineRule="auto"/>
        <w:ind w:firstLine="1440"/>
        <w:rPr>
          <w:rFonts w:ascii="Times New Roman" w:eastAsia="Times New Roman" w:hAnsi="Times New Roman" w:cs="Times New Roman"/>
          <w:caps/>
          <w:sz w:val="24"/>
          <w:szCs w:val="24"/>
          <w:u w:val="single"/>
        </w:rPr>
      </w:pPr>
    </w:p>
    <w:p w:rsidR="00142F68" w:rsidRPr="00142F68" w:rsidRDefault="00142F68" w:rsidP="00142F68">
      <w:pPr>
        <w:spacing w:after="0" w:line="360" w:lineRule="auto"/>
        <w:jc w:val="center"/>
        <w:rPr>
          <w:rFonts w:ascii="Times New Roman" w:eastAsia="Times New Roman" w:hAnsi="Times New Roman" w:cs="Times New Roman"/>
          <w:caps/>
          <w:sz w:val="24"/>
          <w:szCs w:val="24"/>
          <w:u w:val="single"/>
        </w:rPr>
      </w:pPr>
      <w:r w:rsidRPr="00142F68">
        <w:rPr>
          <w:rFonts w:ascii="Times New Roman" w:eastAsia="Times New Roman" w:hAnsi="Times New Roman" w:cs="Times New Roman"/>
          <w:caps/>
          <w:sz w:val="24"/>
          <w:szCs w:val="24"/>
          <w:u w:val="single"/>
        </w:rPr>
        <w:t>history of the proceeding</w:t>
      </w:r>
    </w:p>
    <w:p w:rsidR="00142F68" w:rsidRPr="00142F68" w:rsidRDefault="00142F68" w:rsidP="00142F68">
      <w:pPr>
        <w:spacing w:after="0" w:line="360" w:lineRule="auto"/>
        <w:jc w:val="center"/>
        <w:rPr>
          <w:rFonts w:ascii="Times New Roman" w:eastAsia="Times New Roman" w:hAnsi="Times New Roman" w:cs="Times New Roman"/>
          <w:caps/>
          <w:sz w:val="24"/>
          <w:szCs w:val="24"/>
          <w:u w:val="single"/>
        </w:rPr>
      </w:pPr>
    </w:p>
    <w:p w:rsidR="00142F68" w:rsidRPr="00142F68" w:rsidRDefault="00142F68" w:rsidP="00142F68">
      <w:pPr>
        <w:spacing w:after="0" w:line="360" w:lineRule="auto"/>
        <w:ind w:firstLine="1440"/>
        <w:rPr>
          <w:rFonts w:ascii="Times New Roman" w:eastAsia="Times New Roman" w:hAnsi="Times New Roman" w:cs="Times New Roman"/>
          <w:sz w:val="24"/>
          <w:szCs w:val="24"/>
        </w:rPr>
      </w:pPr>
      <w:r w:rsidRPr="00142F68">
        <w:rPr>
          <w:rFonts w:ascii="Times New Roman" w:eastAsia="Times New Roman" w:hAnsi="Times New Roman" w:cs="Times New Roman"/>
          <w:sz w:val="24"/>
          <w:szCs w:val="24"/>
        </w:rPr>
        <w:t>On</w:t>
      </w:r>
      <w:r>
        <w:rPr>
          <w:rFonts w:ascii="Times New Roman" w:eastAsia="Times New Roman" w:hAnsi="Times New Roman" w:cs="Times New Roman"/>
          <w:sz w:val="24"/>
          <w:szCs w:val="24"/>
        </w:rPr>
        <w:t xml:space="preserve"> December 5</w:t>
      </w:r>
      <w:r w:rsidRPr="00142F68">
        <w:rPr>
          <w:rFonts w:ascii="Times New Roman" w:eastAsia="Times New Roman" w:hAnsi="Times New Roman" w:cs="Times New Roman"/>
          <w:sz w:val="24"/>
          <w:szCs w:val="24"/>
        </w:rPr>
        <w:t xml:space="preserve">, 2015, </w:t>
      </w:r>
      <w:r>
        <w:rPr>
          <w:rFonts w:ascii="Times New Roman" w:eastAsia="Times New Roman" w:hAnsi="Times New Roman" w:cs="Times New Roman"/>
          <w:spacing w:val="-3"/>
          <w:sz w:val="24"/>
          <w:szCs w:val="24"/>
        </w:rPr>
        <w:t>LaMichelle Pettaway</w:t>
      </w:r>
      <w:r w:rsidRPr="00142F68">
        <w:rPr>
          <w:rFonts w:ascii="Times New Roman" w:eastAsia="Times New Roman" w:hAnsi="Times New Roman" w:cs="Times New Roman"/>
          <w:spacing w:val="-3"/>
          <w:sz w:val="24"/>
          <w:szCs w:val="24"/>
        </w:rPr>
        <w:t xml:space="preserve"> </w:t>
      </w:r>
      <w:r w:rsidRPr="00142F68">
        <w:rPr>
          <w:rFonts w:ascii="Times New Roman" w:eastAsia="Times New Roman" w:hAnsi="Times New Roman" w:cs="Times New Roman"/>
          <w:sz w:val="24"/>
          <w:szCs w:val="24"/>
        </w:rPr>
        <w:t>(</w:t>
      </w:r>
      <w:r>
        <w:rPr>
          <w:rFonts w:ascii="Times New Roman" w:eastAsia="Times New Roman" w:hAnsi="Times New Roman" w:cs="Times New Roman"/>
          <w:sz w:val="24"/>
          <w:szCs w:val="24"/>
        </w:rPr>
        <w:t>Ms. Pettaway</w:t>
      </w:r>
      <w:r w:rsidRPr="00142F68">
        <w:rPr>
          <w:rFonts w:ascii="Times New Roman" w:eastAsia="Times New Roman" w:hAnsi="Times New Roman" w:cs="Times New Roman"/>
          <w:sz w:val="24"/>
          <w:szCs w:val="24"/>
        </w:rPr>
        <w:t xml:space="preserve"> or Complainant) filed a formal Complaint (Complaint) against PECO Energy Company (Respondent, PECO or the Company) with the Pennsylvania Public Utility Commission (Commission) alleging that the utilit</w:t>
      </w:r>
      <w:r>
        <w:rPr>
          <w:rFonts w:ascii="Times New Roman" w:eastAsia="Times New Roman" w:hAnsi="Times New Roman" w:cs="Times New Roman"/>
          <w:sz w:val="24"/>
          <w:szCs w:val="24"/>
        </w:rPr>
        <w:t>y is threatening to shut off her</w:t>
      </w:r>
      <w:r w:rsidRPr="00142F68">
        <w:rPr>
          <w:rFonts w:ascii="Times New Roman" w:eastAsia="Times New Roman" w:hAnsi="Times New Roman" w:cs="Times New Roman"/>
          <w:sz w:val="24"/>
          <w:szCs w:val="24"/>
        </w:rPr>
        <w:t xml:space="preserve"> electric service and that </w:t>
      </w:r>
      <w:r>
        <w:rPr>
          <w:rFonts w:ascii="Times New Roman" w:eastAsia="Times New Roman" w:hAnsi="Times New Roman" w:cs="Times New Roman"/>
          <w:sz w:val="24"/>
          <w:szCs w:val="24"/>
        </w:rPr>
        <w:t>she is unable to pay her</w:t>
      </w:r>
      <w:r w:rsidRPr="00142F68">
        <w:rPr>
          <w:rFonts w:ascii="Times New Roman" w:eastAsia="Times New Roman" w:hAnsi="Times New Roman" w:cs="Times New Roman"/>
          <w:sz w:val="24"/>
          <w:szCs w:val="24"/>
        </w:rPr>
        <w:t xml:space="preserve"> electricity bills to PECO.  As relief, the Complainant requested that the Commission establish an afford</w:t>
      </w:r>
      <w:r>
        <w:rPr>
          <w:rFonts w:ascii="Times New Roman" w:eastAsia="Times New Roman" w:hAnsi="Times New Roman" w:cs="Times New Roman"/>
          <w:sz w:val="24"/>
          <w:szCs w:val="24"/>
        </w:rPr>
        <w:t>able payment arrangement for her</w:t>
      </w:r>
      <w:r w:rsidRPr="00142F68">
        <w:rPr>
          <w:rFonts w:ascii="Times New Roman" w:eastAsia="Times New Roman" w:hAnsi="Times New Roman" w:cs="Times New Roman"/>
          <w:sz w:val="24"/>
          <w:szCs w:val="24"/>
        </w:rPr>
        <w:t>.</w:t>
      </w:r>
    </w:p>
    <w:p w:rsidR="00142F68" w:rsidRPr="00142F68" w:rsidRDefault="00142F68" w:rsidP="00142F68">
      <w:pPr>
        <w:spacing w:after="0" w:line="360" w:lineRule="auto"/>
        <w:ind w:firstLine="1440"/>
        <w:rPr>
          <w:rFonts w:ascii="Times New Roman" w:eastAsia="Times New Roman" w:hAnsi="Times New Roman" w:cs="Times New Roman"/>
          <w:sz w:val="24"/>
          <w:szCs w:val="24"/>
        </w:rPr>
      </w:pPr>
    </w:p>
    <w:p w:rsidR="00142F68" w:rsidRPr="00142F68" w:rsidRDefault="00142F68" w:rsidP="00142F68">
      <w:pPr>
        <w:spacing w:after="0" w:line="360" w:lineRule="auto"/>
        <w:ind w:firstLine="1440"/>
        <w:rPr>
          <w:rFonts w:ascii="Times New Roman" w:eastAsia="Times New Roman" w:hAnsi="Times New Roman" w:cs="Times New Roman"/>
          <w:sz w:val="24"/>
          <w:szCs w:val="24"/>
        </w:rPr>
      </w:pPr>
      <w:r w:rsidRPr="00142F68">
        <w:rPr>
          <w:rFonts w:ascii="Times New Roman" w:eastAsia="Times New Roman" w:hAnsi="Times New Roman" w:cs="Times New Roman"/>
          <w:sz w:val="24"/>
          <w:szCs w:val="24"/>
        </w:rPr>
        <w:t>On</w:t>
      </w:r>
      <w:r>
        <w:rPr>
          <w:rFonts w:ascii="Times New Roman" w:eastAsia="Times New Roman" w:hAnsi="Times New Roman" w:cs="Times New Roman"/>
          <w:sz w:val="24"/>
          <w:szCs w:val="24"/>
        </w:rPr>
        <w:t xml:space="preserve"> December 30</w:t>
      </w:r>
      <w:r w:rsidRPr="00142F68">
        <w:rPr>
          <w:rFonts w:ascii="Times New Roman" w:eastAsia="Times New Roman" w:hAnsi="Times New Roman" w:cs="Times New Roman"/>
          <w:sz w:val="24"/>
          <w:szCs w:val="24"/>
        </w:rPr>
        <w:t>, 2015, the Respondent filed an Answer denying the material allegations of the Complaint.</w:t>
      </w:r>
    </w:p>
    <w:p w:rsidR="00142F68" w:rsidRPr="00142F68" w:rsidRDefault="00142F68" w:rsidP="00142F68">
      <w:pPr>
        <w:spacing w:after="0" w:line="360" w:lineRule="auto"/>
        <w:rPr>
          <w:rFonts w:ascii="Times New Roman" w:eastAsia="Times New Roman" w:hAnsi="Times New Roman" w:cs="Times New Roman"/>
          <w:sz w:val="24"/>
          <w:szCs w:val="24"/>
        </w:rPr>
      </w:pPr>
      <w:bookmarkStart w:id="0" w:name="_GoBack"/>
      <w:bookmarkEnd w:id="0"/>
    </w:p>
    <w:p w:rsidR="00142F68" w:rsidRPr="00142F68" w:rsidRDefault="00142F68" w:rsidP="00142F68">
      <w:pPr>
        <w:spacing w:after="0" w:line="360" w:lineRule="auto"/>
        <w:ind w:firstLine="1440"/>
        <w:rPr>
          <w:rFonts w:ascii="Times New Roman" w:eastAsia="Times New Roman" w:hAnsi="Times New Roman" w:cs="Times New Roman"/>
          <w:sz w:val="24"/>
          <w:szCs w:val="24"/>
        </w:rPr>
      </w:pPr>
      <w:r w:rsidRPr="00142F68">
        <w:rPr>
          <w:rFonts w:ascii="Times New Roman" w:eastAsia="Times New Roman" w:hAnsi="Times New Roman" w:cs="Times New Roman"/>
          <w:sz w:val="24"/>
          <w:szCs w:val="24"/>
        </w:rPr>
        <w:lastRenderedPageBreak/>
        <w:t>A Hearing Notice dated</w:t>
      </w:r>
      <w:r>
        <w:rPr>
          <w:rFonts w:ascii="Times New Roman" w:eastAsia="Times New Roman" w:hAnsi="Times New Roman" w:cs="Times New Roman"/>
          <w:sz w:val="24"/>
          <w:szCs w:val="24"/>
        </w:rPr>
        <w:t xml:space="preserve"> January 12, 2016</w:t>
      </w:r>
      <w:r w:rsidRPr="00142F68">
        <w:rPr>
          <w:rFonts w:ascii="Times New Roman" w:eastAsia="Times New Roman" w:hAnsi="Times New Roman" w:cs="Times New Roman"/>
          <w:sz w:val="24"/>
          <w:szCs w:val="24"/>
        </w:rPr>
        <w:t xml:space="preserve">, informed the parties that the initial hearing in this matter was scheduled for Tuesday, </w:t>
      </w:r>
      <w:r>
        <w:rPr>
          <w:rFonts w:ascii="Times New Roman" w:eastAsia="Times New Roman" w:hAnsi="Times New Roman" w:cs="Times New Roman"/>
          <w:sz w:val="24"/>
          <w:szCs w:val="24"/>
        </w:rPr>
        <w:t>March 22, 2016, at 9:30 a</w:t>
      </w:r>
      <w:r w:rsidRPr="00142F68">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and assigned the case to Administrative Law Judge Angela T. Jones.</w:t>
      </w:r>
    </w:p>
    <w:p w:rsidR="00142F68" w:rsidRPr="00142F68" w:rsidRDefault="00142F68" w:rsidP="00142F68">
      <w:pPr>
        <w:spacing w:after="0" w:line="360" w:lineRule="auto"/>
        <w:ind w:firstLine="1440"/>
        <w:rPr>
          <w:rFonts w:ascii="Times New Roman" w:eastAsia="Times New Roman" w:hAnsi="Times New Roman" w:cs="Times New Roman"/>
          <w:sz w:val="24"/>
          <w:szCs w:val="24"/>
        </w:rPr>
      </w:pPr>
    </w:p>
    <w:p w:rsidR="00142F68" w:rsidRPr="00142F68" w:rsidRDefault="00142F68" w:rsidP="00142F68">
      <w:pPr>
        <w:spacing w:after="0" w:line="360" w:lineRule="auto"/>
        <w:ind w:firstLine="1440"/>
        <w:rPr>
          <w:rFonts w:ascii="Times New Roman" w:eastAsia="Times New Roman" w:hAnsi="Times New Roman" w:cs="Times New Roman"/>
          <w:sz w:val="24"/>
          <w:szCs w:val="24"/>
        </w:rPr>
      </w:pPr>
      <w:r w:rsidRPr="00142F68">
        <w:rPr>
          <w:rFonts w:ascii="Times New Roman" w:eastAsia="Times New Roman" w:hAnsi="Times New Roman" w:cs="Times New Roman"/>
          <w:sz w:val="24"/>
          <w:szCs w:val="24"/>
        </w:rPr>
        <w:t>A Prehearing Order was issued on</w:t>
      </w:r>
      <w:r>
        <w:rPr>
          <w:rFonts w:ascii="Times New Roman" w:eastAsia="Times New Roman" w:hAnsi="Times New Roman" w:cs="Times New Roman"/>
          <w:sz w:val="24"/>
          <w:szCs w:val="24"/>
        </w:rPr>
        <w:t xml:space="preserve"> January 15, 2016</w:t>
      </w:r>
      <w:r w:rsidRPr="00142F68">
        <w:rPr>
          <w:rFonts w:ascii="Times New Roman" w:eastAsia="Times New Roman" w:hAnsi="Times New Roman" w:cs="Times New Roman"/>
          <w:sz w:val="24"/>
          <w:szCs w:val="24"/>
        </w:rPr>
        <w:t xml:space="preserve">, advising the parties of the date and time of the scheduled hearing and informing them of the procedures applicable to this proceeding. </w:t>
      </w:r>
    </w:p>
    <w:p w:rsidR="00142F68" w:rsidRPr="00142F68" w:rsidRDefault="00142F68" w:rsidP="00142F68">
      <w:pPr>
        <w:spacing w:after="0" w:line="360" w:lineRule="auto"/>
        <w:ind w:firstLine="1440"/>
        <w:rPr>
          <w:rFonts w:ascii="Times New Roman" w:eastAsia="Times New Roman" w:hAnsi="Times New Roman" w:cs="Times New Roman"/>
          <w:sz w:val="24"/>
          <w:szCs w:val="24"/>
        </w:rPr>
      </w:pPr>
    </w:p>
    <w:p w:rsidR="00142F68" w:rsidRDefault="00142F68" w:rsidP="00142F68">
      <w:pPr>
        <w:spacing w:after="0" w:line="360" w:lineRule="auto"/>
        <w:ind w:firstLine="1440"/>
        <w:rPr>
          <w:rFonts w:ascii="Times New Roman" w:eastAsia="Times New Roman" w:hAnsi="Times New Roman" w:cs="Times New Roman"/>
          <w:sz w:val="24"/>
          <w:szCs w:val="24"/>
        </w:rPr>
      </w:pPr>
      <w:r w:rsidRPr="00142F68">
        <w:rPr>
          <w:rFonts w:ascii="Times New Roman" w:eastAsia="Times New Roman" w:hAnsi="Times New Roman" w:cs="Times New Roman"/>
          <w:sz w:val="24"/>
          <w:szCs w:val="24"/>
        </w:rPr>
        <w:t>On</w:t>
      </w:r>
      <w:r>
        <w:rPr>
          <w:rFonts w:ascii="Times New Roman" w:eastAsia="Times New Roman" w:hAnsi="Times New Roman" w:cs="Times New Roman"/>
          <w:sz w:val="24"/>
          <w:szCs w:val="24"/>
        </w:rPr>
        <w:t xml:space="preserve"> March 21, 2016</w:t>
      </w:r>
      <w:r w:rsidRPr="00142F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Ms. Pettaway</w:t>
      </w:r>
      <w:r w:rsidRPr="00142F68">
        <w:rPr>
          <w:rFonts w:ascii="Times New Roman" w:eastAsia="Times New Roman" w:hAnsi="Times New Roman" w:cs="Times New Roman"/>
          <w:sz w:val="24"/>
          <w:szCs w:val="24"/>
        </w:rPr>
        <w:t xml:space="preserve"> submitted a request for a continuance of the scheduled hearing due to a</w:t>
      </w:r>
      <w:r>
        <w:rPr>
          <w:rFonts w:ascii="Times New Roman" w:eastAsia="Times New Roman" w:hAnsi="Times New Roman" w:cs="Times New Roman"/>
          <w:sz w:val="24"/>
          <w:szCs w:val="24"/>
        </w:rPr>
        <w:t xml:space="preserve"> medical emergency concerning her mother</w:t>
      </w:r>
      <w:r w:rsidRPr="00142F68">
        <w:rPr>
          <w:rFonts w:ascii="Times New Roman" w:eastAsia="Times New Roman" w:hAnsi="Times New Roman" w:cs="Times New Roman"/>
          <w:sz w:val="24"/>
          <w:szCs w:val="24"/>
        </w:rPr>
        <w:t>.  The Respondent had no objection to the Complainant’s request.</w:t>
      </w:r>
    </w:p>
    <w:p w:rsidR="00142F68" w:rsidRPr="00142F68" w:rsidRDefault="00142F68" w:rsidP="00142F68">
      <w:pPr>
        <w:spacing w:after="0" w:line="360" w:lineRule="auto"/>
        <w:ind w:firstLine="1440"/>
        <w:rPr>
          <w:rFonts w:ascii="Times New Roman" w:eastAsia="Times New Roman" w:hAnsi="Times New Roman" w:cs="Times New Roman"/>
          <w:sz w:val="24"/>
          <w:szCs w:val="24"/>
        </w:rPr>
      </w:pPr>
    </w:p>
    <w:p w:rsidR="00142F68" w:rsidRDefault="00142F68" w:rsidP="00142F68">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 Judge Change and Hearing Cancellation/Reschedule Notice dated April 5, 2016,</w:t>
      </w:r>
      <w:r w:rsidRPr="00142F68">
        <w:rPr>
          <w:rFonts w:ascii="Times New Roman" w:eastAsia="Times New Roman" w:hAnsi="Times New Roman" w:cs="Times New Roman"/>
          <w:sz w:val="24"/>
          <w:szCs w:val="24"/>
        </w:rPr>
        <w:t xml:space="preserve"> informed the parties that the initial hearing in this matter was </w:t>
      </w:r>
      <w:r>
        <w:rPr>
          <w:rFonts w:ascii="Times New Roman" w:eastAsia="Times New Roman" w:hAnsi="Times New Roman" w:cs="Times New Roman"/>
          <w:sz w:val="24"/>
          <w:szCs w:val="24"/>
        </w:rPr>
        <w:t>re</w:t>
      </w:r>
      <w:r w:rsidRPr="00142F68">
        <w:rPr>
          <w:rFonts w:ascii="Times New Roman" w:eastAsia="Times New Roman" w:hAnsi="Times New Roman" w:cs="Times New Roman"/>
          <w:sz w:val="24"/>
          <w:szCs w:val="24"/>
        </w:rPr>
        <w:t xml:space="preserve">scheduled for Tuesday, </w:t>
      </w:r>
      <w:r>
        <w:rPr>
          <w:rFonts w:ascii="Times New Roman" w:eastAsia="Times New Roman" w:hAnsi="Times New Roman" w:cs="Times New Roman"/>
          <w:sz w:val="24"/>
          <w:szCs w:val="24"/>
        </w:rPr>
        <w:t>May 24, 2016, at 9:30 a</w:t>
      </w:r>
      <w:r w:rsidRPr="00142F68">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and reassigned the case to me.</w:t>
      </w:r>
    </w:p>
    <w:p w:rsidR="00142F68" w:rsidRPr="00142F68" w:rsidRDefault="00142F68" w:rsidP="00142F68">
      <w:pPr>
        <w:spacing w:after="0" w:line="360" w:lineRule="auto"/>
        <w:ind w:firstLine="1440"/>
        <w:rPr>
          <w:rFonts w:ascii="Times New Roman" w:eastAsia="Times New Roman" w:hAnsi="Times New Roman" w:cs="Times New Roman"/>
          <w:sz w:val="24"/>
          <w:szCs w:val="24"/>
        </w:rPr>
      </w:pPr>
    </w:p>
    <w:p w:rsidR="00142F68" w:rsidRDefault="00142F68" w:rsidP="00142F68">
      <w:pPr>
        <w:spacing w:after="0" w:line="360" w:lineRule="auto"/>
        <w:ind w:firstLine="1440"/>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Due to a conflict in scheduling, a Hearing Cancellation/Reschedule Notice was issued on May 6, 2016, </w:t>
      </w:r>
      <w:r>
        <w:rPr>
          <w:rFonts w:ascii="Times New Roman" w:eastAsia="Times New Roman" w:hAnsi="Times New Roman" w:cs="Times New Roman"/>
          <w:sz w:val="24"/>
          <w:szCs w:val="24"/>
        </w:rPr>
        <w:t>notifying the parties that the</w:t>
      </w:r>
      <w:r w:rsidRPr="00D379EC">
        <w:rPr>
          <w:rFonts w:ascii="Times New Roman" w:eastAsia="Times New Roman" w:hAnsi="Times New Roman" w:cs="Times New Roman"/>
          <w:sz w:val="24"/>
          <w:szCs w:val="24"/>
        </w:rPr>
        <w:t xml:space="preserve"> initial hearing was </w:t>
      </w:r>
      <w:r>
        <w:rPr>
          <w:rFonts w:ascii="Times New Roman" w:eastAsia="Times New Roman" w:hAnsi="Times New Roman" w:cs="Times New Roman"/>
          <w:sz w:val="24"/>
          <w:szCs w:val="24"/>
        </w:rPr>
        <w:t>re</w:t>
      </w:r>
      <w:r w:rsidRPr="00D379EC">
        <w:rPr>
          <w:rFonts w:ascii="Times New Roman" w:eastAsia="Times New Roman" w:hAnsi="Times New Roman" w:cs="Times New Roman"/>
          <w:sz w:val="24"/>
          <w:szCs w:val="24"/>
        </w:rPr>
        <w:t>scheduled for</w:t>
      </w:r>
      <w:r>
        <w:rPr>
          <w:rFonts w:ascii="Times New Roman" w:eastAsia="Times New Roman" w:hAnsi="Times New Roman" w:cs="Times New Roman"/>
          <w:sz w:val="24"/>
          <w:szCs w:val="24"/>
        </w:rPr>
        <w:t xml:space="preserve"> Thursday, June 23, 2016</w:t>
      </w:r>
      <w:r w:rsidRPr="00D379EC">
        <w:rPr>
          <w:rFonts w:ascii="Times New Roman" w:eastAsia="Times New Roman" w:hAnsi="Times New Roman" w:cs="Times New Roman"/>
          <w:sz w:val="24"/>
          <w:szCs w:val="24"/>
        </w:rPr>
        <w:t>, at 9:30 a.m.</w:t>
      </w:r>
    </w:p>
    <w:p w:rsidR="00142F68" w:rsidRPr="00142F68" w:rsidRDefault="00142F68" w:rsidP="00142F68">
      <w:pPr>
        <w:spacing w:after="0" w:line="360" w:lineRule="auto"/>
        <w:rPr>
          <w:rFonts w:ascii="Times New Roman" w:eastAsia="Times New Roman" w:hAnsi="Times New Roman" w:cs="Times New Roman"/>
          <w:sz w:val="24"/>
          <w:szCs w:val="24"/>
        </w:rPr>
      </w:pPr>
    </w:p>
    <w:p w:rsidR="00142F68" w:rsidRDefault="00142F68" w:rsidP="00142F68">
      <w:pPr>
        <w:spacing w:after="0" w:line="360" w:lineRule="auto"/>
        <w:ind w:firstLine="1440"/>
        <w:rPr>
          <w:rFonts w:ascii="Times New Roman" w:eastAsia="Times New Roman" w:hAnsi="Times New Roman" w:cs="Times New Roman"/>
          <w:sz w:val="24"/>
          <w:szCs w:val="24"/>
        </w:rPr>
      </w:pPr>
      <w:r w:rsidRPr="00142F68">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second </w:t>
      </w:r>
      <w:r w:rsidRPr="00142F68">
        <w:rPr>
          <w:rFonts w:ascii="Times New Roman" w:eastAsia="Times New Roman" w:hAnsi="Times New Roman" w:cs="Times New Roman"/>
          <w:sz w:val="24"/>
          <w:szCs w:val="24"/>
        </w:rPr>
        <w:t>Prehearing Order was issued on</w:t>
      </w:r>
      <w:r>
        <w:rPr>
          <w:rFonts w:ascii="Times New Roman" w:eastAsia="Times New Roman" w:hAnsi="Times New Roman" w:cs="Times New Roman"/>
          <w:sz w:val="24"/>
          <w:szCs w:val="24"/>
        </w:rPr>
        <w:t xml:space="preserve"> May 27, 2016</w:t>
      </w:r>
      <w:r w:rsidRPr="00142F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reminding the parties, </w:t>
      </w:r>
      <w:r w:rsidRPr="00142F68">
        <w:rPr>
          <w:rFonts w:ascii="Times New Roman" w:eastAsia="Times New Roman" w:hAnsi="Times New Roman" w:cs="Times New Roman"/>
          <w:i/>
          <w:sz w:val="24"/>
          <w:szCs w:val="24"/>
        </w:rPr>
        <w:t>inter alia</w:t>
      </w:r>
      <w:r>
        <w:rPr>
          <w:rFonts w:ascii="Times New Roman" w:eastAsia="Times New Roman" w:hAnsi="Times New Roman" w:cs="Times New Roman"/>
          <w:sz w:val="24"/>
          <w:szCs w:val="24"/>
        </w:rPr>
        <w:t>, of the time and place of the hearing.</w:t>
      </w:r>
    </w:p>
    <w:p w:rsidR="00142F68" w:rsidRPr="00142F68" w:rsidRDefault="00142F68" w:rsidP="00142F68">
      <w:pPr>
        <w:spacing w:after="0" w:line="360" w:lineRule="auto"/>
        <w:ind w:firstLine="1440"/>
        <w:rPr>
          <w:rFonts w:ascii="Times New Roman" w:eastAsia="Times New Roman" w:hAnsi="Times New Roman" w:cs="Times New Roman"/>
          <w:sz w:val="24"/>
          <w:szCs w:val="24"/>
        </w:rPr>
      </w:pPr>
    </w:p>
    <w:p w:rsidR="00142F68" w:rsidRPr="004A5A41" w:rsidRDefault="00142F68" w:rsidP="00142F68">
      <w:pPr>
        <w:spacing w:after="0" w:line="360" w:lineRule="auto"/>
        <w:ind w:firstLine="1440"/>
        <w:rPr>
          <w:rFonts w:ascii="Times New Roman" w:hAnsi="Times New Roman" w:cs="Times New Roman"/>
          <w:sz w:val="24"/>
          <w:szCs w:val="24"/>
        </w:rPr>
      </w:pPr>
      <w:r w:rsidRPr="004A5A41">
        <w:rPr>
          <w:rFonts w:ascii="Times New Roman" w:hAnsi="Times New Roman" w:cs="Times New Roman"/>
          <w:sz w:val="24"/>
          <w:szCs w:val="24"/>
        </w:rPr>
        <w:t xml:space="preserve">On June 17, 2016, I received </w:t>
      </w:r>
      <w:r>
        <w:rPr>
          <w:rFonts w:ascii="Times New Roman" w:hAnsi="Times New Roman" w:cs="Times New Roman"/>
          <w:sz w:val="24"/>
          <w:szCs w:val="24"/>
        </w:rPr>
        <w:t xml:space="preserve">a facsimile from </w:t>
      </w:r>
      <w:r w:rsidRPr="004A5A41">
        <w:rPr>
          <w:rFonts w:ascii="Times New Roman" w:hAnsi="Times New Roman" w:cs="Times New Roman"/>
          <w:sz w:val="24"/>
          <w:szCs w:val="24"/>
        </w:rPr>
        <w:t>Ms. Pettaway</w:t>
      </w:r>
      <w:r>
        <w:rPr>
          <w:rFonts w:ascii="Times New Roman" w:hAnsi="Times New Roman" w:cs="Times New Roman"/>
          <w:sz w:val="24"/>
          <w:szCs w:val="24"/>
        </w:rPr>
        <w:t xml:space="preserve"> requesting </w:t>
      </w:r>
      <w:r w:rsidRPr="004A5A41">
        <w:rPr>
          <w:rFonts w:ascii="Times New Roman" w:hAnsi="Times New Roman" w:cs="Times New Roman"/>
          <w:sz w:val="24"/>
          <w:szCs w:val="24"/>
        </w:rPr>
        <w:t>a continu</w:t>
      </w:r>
      <w:r>
        <w:rPr>
          <w:rFonts w:ascii="Times New Roman" w:hAnsi="Times New Roman" w:cs="Times New Roman"/>
          <w:sz w:val="24"/>
          <w:szCs w:val="24"/>
        </w:rPr>
        <w:t xml:space="preserve">ance of the hearing scheduled for </w:t>
      </w:r>
      <w:r w:rsidRPr="004A5A41">
        <w:rPr>
          <w:rFonts w:ascii="Times New Roman" w:hAnsi="Times New Roman" w:cs="Times New Roman"/>
          <w:sz w:val="24"/>
          <w:szCs w:val="24"/>
        </w:rPr>
        <w:t>Jun</w:t>
      </w:r>
      <w:r>
        <w:rPr>
          <w:rFonts w:ascii="Times New Roman" w:hAnsi="Times New Roman" w:cs="Times New Roman"/>
          <w:sz w:val="24"/>
          <w:szCs w:val="24"/>
        </w:rPr>
        <w:t>e 23, 2016.  In her communication</w:t>
      </w:r>
      <w:r w:rsidRPr="004A5A41">
        <w:rPr>
          <w:rFonts w:ascii="Times New Roman" w:hAnsi="Times New Roman" w:cs="Times New Roman"/>
          <w:sz w:val="24"/>
          <w:szCs w:val="24"/>
        </w:rPr>
        <w:t xml:space="preserve">, </w:t>
      </w:r>
      <w:r>
        <w:rPr>
          <w:rFonts w:ascii="Times New Roman" w:hAnsi="Times New Roman" w:cs="Times New Roman"/>
          <w:sz w:val="24"/>
          <w:szCs w:val="24"/>
        </w:rPr>
        <w:t xml:space="preserve">Ms. Pettaway </w:t>
      </w:r>
      <w:r w:rsidRPr="004A5A41">
        <w:rPr>
          <w:rFonts w:ascii="Times New Roman" w:hAnsi="Times New Roman" w:cs="Times New Roman"/>
          <w:sz w:val="24"/>
          <w:szCs w:val="24"/>
        </w:rPr>
        <w:t>state</w:t>
      </w:r>
      <w:r>
        <w:rPr>
          <w:rFonts w:ascii="Times New Roman" w:hAnsi="Times New Roman" w:cs="Times New Roman"/>
          <w:sz w:val="24"/>
          <w:szCs w:val="24"/>
        </w:rPr>
        <w:t>d</w:t>
      </w:r>
      <w:r w:rsidRPr="004A5A41">
        <w:rPr>
          <w:rFonts w:ascii="Times New Roman" w:hAnsi="Times New Roman" w:cs="Times New Roman"/>
          <w:sz w:val="24"/>
          <w:szCs w:val="24"/>
        </w:rPr>
        <w:t xml:space="preserve"> that </w:t>
      </w:r>
      <w:r>
        <w:rPr>
          <w:rFonts w:ascii="Times New Roman" w:hAnsi="Times New Roman" w:cs="Times New Roman"/>
          <w:sz w:val="24"/>
          <w:szCs w:val="24"/>
        </w:rPr>
        <w:t>she was unable to attend the scheduled hearing because she would be out of town on that date</w:t>
      </w:r>
      <w:r w:rsidRPr="004A5A41">
        <w:rPr>
          <w:rFonts w:ascii="Times New Roman" w:hAnsi="Times New Roman" w:cs="Times New Roman"/>
          <w:sz w:val="24"/>
          <w:szCs w:val="24"/>
        </w:rPr>
        <w:t xml:space="preserve">.  </w:t>
      </w:r>
    </w:p>
    <w:p w:rsidR="00142F68" w:rsidRPr="004A5A41" w:rsidRDefault="00142F68" w:rsidP="00142F68">
      <w:pPr>
        <w:spacing w:after="0" w:line="360" w:lineRule="auto"/>
        <w:ind w:firstLine="1440"/>
        <w:rPr>
          <w:rFonts w:ascii="Times New Roman" w:hAnsi="Times New Roman" w:cs="Times New Roman"/>
          <w:sz w:val="24"/>
          <w:szCs w:val="24"/>
        </w:rPr>
      </w:pPr>
    </w:p>
    <w:p w:rsidR="00142F68" w:rsidRPr="004A5A41" w:rsidRDefault="00142F68" w:rsidP="00142F68">
      <w:pPr>
        <w:spacing w:after="0" w:line="360" w:lineRule="auto"/>
        <w:ind w:firstLine="1440"/>
        <w:rPr>
          <w:rFonts w:ascii="Times New Roman" w:hAnsi="Times New Roman" w:cs="Times New Roman"/>
          <w:sz w:val="24"/>
          <w:szCs w:val="24"/>
        </w:rPr>
      </w:pPr>
      <w:r w:rsidRPr="004A5A41">
        <w:rPr>
          <w:rFonts w:ascii="Times New Roman" w:hAnsi="Times New Roman" w:cs="Times New Roman"/>
          <w:sz w:val="24"/>
          <w:szCs w:val="24"/>
        </w:rPr>
        <w:t xml:space="preserve">By e-mail dated June 20, 2016, PECO objected to </w:t>
      </w:r>
      <w:r>
        <w:rPr>
          <w:rFonts w:ascii="Times New Roman" w:hAnsi="Times New Roman" w:cs="Times New Roman"/>
          <w:sz w:val="24"/>
          <w:szCs w:val="24"/>
        </w:rPr>
        <w:t xml:space="preserve">Ms. Pettaway’s </w:t>
      </w:r>
      <w:r w:rsidRPr="004A5A41">
        <w:rPr>
          <w:rFonts w:ascii="Times New Roman" w:hAnsi="Times New Roman" w:cs="Times New Roman"/>
          <w:sz w:val="24"/>
          <w:szCs w:val="24"/>
        </w:rPr>
        <w:t>request for a continuance arguing that</w:t>
      </w:r>
      <w:r>
        <w:rPr>
          <w:rFonts w:ascii="Times New Roman" w:hAnsi="Times New Roman" w:cs="Times New Roman"/>
          <w:sz w:val="24"/>
          <w:szCs w:val="24"/>
        </w:rPr>
        <w:t xml:space="preserve"> she</w:t>
      </w:r>
      <w:r w:rsidRPr="004A5A41">
        <w:rPr>
          <w:rFonts w:ascii="Times New Roman" w:hAnsi="Times New Roman" w:cs="Times New Roman"/>
          <w:sz w:val="24"/>
          <w:szCs w:val="24"/>
        </w:rPr>
        <w:t xml:space="preserve"> fail</w:t>
      </w:r>
      <w:r>
        <w:rPr>
          <w:rFonts w:ascii="Times New Roman" w:hAnsi="Times New Roman" w:cs="Times New Roman"/>
          <w:sz w:val="24"/>
          <w:szCs w:val="24"/>
        </w:rPr>
        <w:t>ed</w:t>
      </w:r>
      <w:r w:rsidRPr="004A5A41">
        <w:rPr>
          <w:rFonts w:ascii="Times New Roman" w:hAnsi="Times New Roman" w:cs="Times New Roman"/>
          <w:sz w:val="24"/>
          <w:szCs w:val="24"/>
        </w:rPr>
        <w:t xml:space="preserve"> to cite a good cause for requesting a new hearing date.  </w:t>
      </w:r>
    </w:p>
    <w:p w:rsidR="00142F68" w:rsidRPr="00142F68" w:rsidRDefault="00142F68" w:rsidP="00142F68">
      <w:pPr>
        <w:spacing w:after="0" w:line="360" w:lineRule="auto"/>
        <w:ind w:firstLine="1440"/>
        <w:rPr>
          <w:rFonts w:ascii="Times New Roman" w:eastAsia="Times New Roman" w:hAnsi="Times New Roman" w:cs="Times New Roman"/>
          <w:sz w:val="24"/>
          <w:szCs w:val="24"/>
        </w:rPr>
      </w:pPr>
    </w:p>
    <w:p w:rsidR="00142F68" w:rsidRDefault="00142F68" w:rsidP="00142F68">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On June 22, 2016, I issued an Order</w:t>
      </w:r>
      <w:r w:rsidR="003D31B6">
        <w:rPr>
          <w:rStyle w:val="FootnoteReference"/>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 xml:space="preserve"> denying Ms. Pettaway’s second request for continuance, but offering her opportunity to appear at the scheduled hearing via telephone.</w:t>
      </w:r>
    </w:p>
    <w:p w:rsidR="00142F68" w:rsidRPr="00142F68" w:rsidRDefault="00142F68" w:rsidP="00142F68">
      <w:pPr>
        <w:spacing w:after="0" w:line="360" w:lineRule="auto"/>
        <w:ind w:firstLine="1440"/>
        <w:rPr>
          <w:rFonts w:ascii="Times New Roman" w:eastAsia="Times New Roman" w:hAnsi="Times New Roman" w:cs="Times New Roman"/>
          <w:sz w:val="24"/>
          <w:szCs w:val="24"/>
        </w:rPr>
      </w:pPr>
    </w:p>
    <w:p w:rsidR="00142F68" w:rsidRPr="00142F68" w:rsidRDefault="00142F68" w:rsidP="00142F68">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sidRPr="00142F68">
        <w:rPr>
          <w:rFonts w:ascii="Times New Roman" w:eastAsia="Calibri" w:hAnsi="Times New Roman" w:cs="Times New Roman"/>
          <w:sz w:val="24"/>
          <w:szCs w:val="24"/>
        </w:rPr>
        <w:t>The initial hearing convened as scheduled</w:t>
      </w:r>
      <w:r w:rsidRPr="00142F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LaMichelle Pettaway</w:t>
      </w:r>
      <w:r w:rsidRPr="00142F68">
        <w:rPr>
          <w:rFonts w:ascii="Times New Roman" w:eastAsia="Times New Roman" w:hAnsi="Times New Roman" w:cs="Times New Roman"/>
          <w:sz w:val="24"/>
          <w:szCs w:val="24"/>
        </w:rPr>
        <w:t xml:space="preserve"> appeared </w:t>
      </w:r>
      <w:r w:rsidRPr="00142F68">
        <w:rPr>
          <w:rFonts w:ascii="Times New Roman" w:eastAsia="Times New Roman" w:hAnsi="Times New Roman" w:cs="Times New Roman"/>
          <w:i/>
          <w:sz w:val="24"/>
          <w:szCs w:val="24"/>
        </w:rPr>
        <w:t xml:space="preserve">pro se </w:t>
      </w:r>
      <w:r w:rsidRPr="00142F68">
        <w:rPr>
          <w:rFonts w:ascii="Times New Roman" w:eastAsia="Times New Roman" w:hAnsi="Times New Roman" w:cs="Times New Roman"/>
          <w:sz w:val="24"/>
          <w:szCs w:val="24"/>
        </w:rPr>
        <w:t>via telephone</w:t>
      </w:r>
      <w:r>
        <w:rPr>
          <w:rFonts w:ascii="Times New Roman" w:eastAsia="Times New Roman" w:hAnsi="Times New Roman" w:cs="Times New Roman"/>
          <w:i/>
          <w:sz w:val="24"/>
          <w:szCs w:val="24"/>
        </w:rPr>
        <w:t xml:space="preserve"> </w:t>
      </w:r>
      <w:r w:rsidRPr="00142F68">
        <w:rPr>
          <w:rFonts w:ascii="Times New Roman" w:eastAsia="Times New Roman" w:hAnsi="Times New Roman" w:cs="Times New Roman"/>
          <w:sz w:val="24"/>
          <w:szCs w:val="24"/>
        </w:rPr>
        <w:t>and testified in support of the Complaint</w:t>
      </w:r>
      <w:r>
        <w:rPr>
          <w:rFonts w:ascii="Times New Roman" w:eastAsia="Times New Roman" w:hAnsi="Times New Roman" w:cs="Times New Roman"/>
          <w:sz w:val="24"/>
          <w:szCs w:val="24"/>
        </w:rPr>
        <w:t xml:space="preserve">. </w:t>
      </w:r>
      <w:r w:rsidRPr="00142F68">
        <w:rPr>
          <w:rFonts w:ascii="Times New Roman" w:eastAsia="Times New Roman" w:hAnsi="Times New Roman" w:cs="Times New Roman"/>
          <w:sz w:val="24"/>
          <w:szCs w:val="24"/>
        </w:rPr>
        <w:t xml:space="preserve">Shawane L. Lee, Esq. represented the Respondent, and </w:t>
      </w:r>
      <w:r>
        <w:rPr>
          <w:rFonts w:ascii="Times New Roman" w:eastAsia="Times New Roman" w:hAnsi="Times New Roman" w:cs="Times New Roman"/>
          <w:sz w:val="24"/>
          <w:szCs w:val="24"/>
        </w:rPr>
        <w:t>presented the testimony of Elsa Leung</w:t>
      </w:r>
      <w:r w:rsidRPr="00142F68">
        <w:rPr>
          <w:rFonts w:ascii="Times New Roman" w:eastAsia="Times New Roman" w:hAnsi="Times New Roman" w:cs="Times New Roman"/>
          <w:sz w:val="24"/>
          <w:szCs w:val="24"/>
        </w:rPr>
        <w:t xml:space="preserve">, who is a regulatory assessor with PECO in charge of reviewing and investigating formal complaints filed with the Commission.  The Respondent sponsored </w:t>
      </w:r>
      <w:r>
        <w:rPr>
          <w:rFonts w:ascii="Times New Roman" w:eastAsia="Times New Roman" w:hAnsi="Times New Roman" w:cs="Times New Roman"/>
          <w:sz w:val="24"/>
          <w:szCs w:val="24"/>
        </w:rPr>
        <w:t>nine</w:t>
      </w:r>
      <w:r w:rsidRPr="00142F68">
        <w:rPr>
          <w:rFonts w:ascii="Times New Roman" w:eastAsia="Times New Roman" w:hAnsi="Times New Roman" w:cs="Times New Roman"/>
          <w:sz w:val="24"/>
          <w:szCs w:val="24"/>
        </w:rPr>
        <w:t xml:space="preserve"> exhibits</w:t>
      </w:r>
      <w:r>
        <w:rPr>
          <w:rFonts w:ascii="Times New Roman" w:eastAsia="Times New Roman" w:hAnsi="Times New Roman" w:cs="Times New Roman"/>
          <w:sz w:val="24"/>
          <w:szCs w:val="24"/>
        </w:rPr>
        <w:t>, all of which were admitted into the record in this case.</w:t>
      </w:r>
      <w:r w:rsidRPr="00142F68">
        <w:rPr>
          <w:rFonts w:ascii="Times New Roman" w:eastAsia="Times New Roman" w:hAnsi="Times New Roman" w:cs="Times New Roman"/>
          <w:sz w:val="24"/>
          <w:szCs w:val="24"/>
        </w:rPr>
        <w:t xml:space="preserve"> </w:t>
      </w:r>
    </w:p>
    <w:p w:rsidR="00142F68" w:rsidRPr="00142F68" w:rsidRDefault="00142F68" w:rsidP="00142F68">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sidRPr="00142F68">
        <w:rPr>
          <w:rFonts w:ascii="Times New Roman" w:eastAsia="Times New Roman" w:hAnsi="Times New Roman" w:cs="Times New Roman"/>
          <w:sz w:val="24"/>
          <w:szCs w:val="24"/>
        </w:rPr>
        <w:t xml:space="preserve"> </w:t>
      </w:r>
    </w:p>
    <w:p w:rsidR="00142F68" w:rsidRPr="00142F68" w:rsidRDefault="00142F68" w:rsidP="00142F68">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sidRPr="00142F68">
        <w:rPr>
          <w:rFonts w:ascii="Times New Roman" w:eastAsia="Times New Roman" w:hAnsi="Times New Roman" w:cs="Times New Roman"/>
          <w:sz w:val="24"/>
          <w:szCs w:val="24"/>
        </w:rPr>
        <w:t>The record closed on</w:t>
      </w:r>
      <w:r w:rsidR="008D16BE">
        <w:rPr>
          <w:rFonts w:ascii="Times New Roman" w:eastAsia="Times New Roman" w:hAnsi="Times New Roman" w:cs="Times New Roman"/>
          <w:sz w:val="24"/>
          <w:szCs w:val="24"/>
        </w:rPr>
        <w:t xml:space="preserve"> July 22</w:t>
      </w:r>
      <w:r>
        <w:rPr>
          <w:rFonts w:ascii="Times New Roman" w:eastAsia="Times New Roman" w:hAnsi="Times New Roman" w:cs="Times New Roman"/>
          <w:sz w:val="24"/>
          <w:szCs w:val="24"/>
        </w:rPr>
        <w:t>, 2016</w:t>
      </w:r>
      <w:r w:rsidRPr="00142F68">
        <w:rPr>
          <w:rFonts w:ascii="Times New Roman" w:eastAsia="Times New Roman" w:hAnsi="Times New Roman" w:cs="Times New Roman"/>
          <w:sz w:val="24"/>
          <w:szCs w:val="24"/>
        </w:rPr>
        <w:t>.</w:t>
      </w:r>
    </w:p>
    <w:p w:rsidR="00142F68" w:rsidRPr="00142F68" w:rsidRDefault="00142F68" w:rsidP="00142F68">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p>
    <w:p w:rsidR="00142F68" w:rsidRPr="00142F68" w:rsidRDefault="00142F68" w:rsidP="00142F68">
      <w:pPr>
        <w:spacing w:after="0" w:line="360" w:lineRule="auto"/>
        <w:jc w:val="center"/>
        <w:rPr>
          <w:rFonts w:ascii="Times New Roman" w:eastAsia="Times New Roman" w:hAnsi="Times New Roman" w:cs="Times New Roman"/>
          <w:sz w:val="24"/>
          <w:szCs w:val="24"/>
          <w:u w:val="single"/>
        </w:rPr>
      </w:pPr>
      <w:r w:rsidRPr="00142F68">
        <w:rPr>
          <w:rFonts w:ascii="Times New Roman" w:eastAsia="Times New Roman" w:hAnsi="Times New Roman" w:cs="Times New Roman"/>
          <w:sz w:val="24"/>
          <w:szCs w:val="24"/>
          <w:u w:val="single"/>
        </w:rPr>
        <w:t>FINDINGS OF FACT</w:t>
      </w:r>
    </w:p>
    <w:p w:rsidR="00142F68" w:rsidRPr="00142F68" w:rsidRDefault="00142F68" w:rsidP="00142F68">
      <w:pPr>
        <w:spacing w:after="0" w:line="360" w:lineRule="auto"/>
        <w:jc w:val="center"/>
        <w:rPr>
          <w:rFonts w:ascii="Times New Roman" w:eastAsia="Times New Roman" w:hAnsi="Times New Roman" w:cs="Times New Roman"/>
          <w:sz w:val="24"/>
          <w:szCs w:val="24"/>
          <w:u w:val="single"/>
        </w:rPr>
      </w:pPr>
    </w:p>
    <w:p w:rsidR="00142F68" w:rsidRPr="00142F68" w:rsidRDefault="00142F68" w:rsidP="00DE2F2D">
      <w:pPr>
        <w:spacing w:after="0" w:line="360" w:lineRule="auto"/>
        <w:ind w:firstLine="1440"/>
        <w:rPr>
          <w:rFonts w:ascii="Times New Roman" w:eastAsia="Times New Roman" w:hAnsi="Times New Roman" w:cs="Times New Roman"/>
          <w:sz w:val="24"/>
          <w:szCs w:val="24"/>
        </w:rPr>
      </w:pPr>
      <w:r w:rsidRPr="00142F68">
        <w:rPr>
          <w:rFonts w:ascii="Times New Roman" w:eastAsia="Times New Roman" w:hAnsi="Times New Roman" w:cs="Times New Roman"/>
          <w:sz w:val="24"/>
          <w:szCs w:val="24"/>
        </w:rPr>
        <w:t>1.</w:t>
      </w:r>
      <w:r w:rsidRPr="00142F68">
        <w:rPr>
          <w:rFonts w:ascii="Times New Roman" w:eastAsia="Times New Roman" w:hAnsi="Times New Roman" w:cs="Times New Roman"/>
          <w:sz w:val="24"/>
          <w:szCs w:val="24"/>
        </w:rPr>
        <w:tab/>
        <w:t xml:space="preserve">The Complainant is </w:t>
      </w:r>
      <w:r>
        <w:rPr>
          <w:rFonts w:ascii="Times New Roman" w:eastAsia="Times New Roman" w:hAnsi="Times New Roman" w:cs="Times New Roman"/>
          <w:sz w:val="24"/>
          <w:szCs w:val="24"/>
        </w:rPr>
        <w:t>LaMichelle Pettaway</w:t>
      </w:r>
      <w:r w:rsidRPr="00142F68">
        <w:rPr>
          <w:rFonts w:ascii="Times New Roman" w:eastAsia="Times New Roman" w:hAnsi="Times New Roman" w:cs="Times New Roman"/>
          <w:sz w:val="24"/>
          <w:szCs w:val="24"/>
        </w:rPr>
        <w:t xml:space="preserve">, who resides at </w:t>
      </w:r>
      <w:r w:rsidR="00155481">
        <w:rPr>
          <w:rFonts w:ascii="Times New Roman" w:eastAsia="Times New Roman" w:hAnsi="Times New Roman" w:cs="Times New Roman"/>
          <w:sz w:val="24"/>
          <w:szCs w:val="24"/>
        </w:rPr>
        <w:t>43 Salem Road, Schwenksville, PA 19473</w:t>
      </w:r>
      <w:r w:rsidRPr="00142F68">
        <w:rPr>
          <w:rFonts w:ascii="Times New Roman" w:eastAsia="Times New Roman" w:hAnsi="Times New Roman" w:cs="Times New Roman"/>
          <w:sz w:val="24"/>
          <w:szCs w:val="24"/>
        </w:rPr>
        <w:t xml:space="preserve"> (Service Address).</w:t>
      </w:r>
      <w:r w:rsidR="00155481">
        <w:rPr>
          <w:rFonts w:ascii="Times New Roman" w:eastAsia="Times New Roman" w:hAnsi="Times New Roman" w:cs="Times New Roman"/>
          <w:sz w:val="24"/>
          <w:szCs w:val="24"/>
        </w:rPr>
        <w:t xml:space="preserve">  Tr. 6</w:t>
      </w:r>
      <w:r w:rsidRPr="00142F68">
        <w:rPr>
          <w:rFonts w:ascii="Times New Roman" w:eastAsia="Times New Roman" w:hAnsi="Times New Roman" w:cs="Times New Roman"/>
          <w:sz w:val="24"/>
          <w:szCs w:val="24"/>
        </w:rPr>
        <w:t>.</w:t>
      </w:r>
    </w:p>
    <w:p w:rsidR="00142F68" w:rsidRPr="00142F68" w:rsidRDefault="00142F68" w:rsidP="00DE2F2D">
      <w:pPr>
        <w:spacing w:after="0" w:line="360" w:lineRule="auto"/>
        <w:ind w:firstLine="1440"/>
        <w:rPr>
          <w:rFonts w:ascii="Times New Roman" w:eastAsia="Times New Roman" w:hAnsi="Times New Roman" w:cs="Times New Roman"/>
          <w:sz w:val="24"/>
          <w:szCs w:val="24"/>
        </w:rPr>
      </w:pPr>
    </w:p>
    <w:p w:rsidR="00142F68" w:rsidRPr="00142F68" w:rsidRDefault="00142F68" w:rsidP="00DE2F2D">
      <w:pPr>
        <w:spacing w:after="0" w:line="360" w:lineRule="auto"/>
        <w:ind w:firstLine="1440"/>
        <w:rPr>
          <w:rFonts w:ascii="Times New Roman" w:eastAsia="Times New Roman" w:hAnsi="Times New Roman" w:cs="Times New Roman"/>
          <w:sz w:val="24"/>
          <w:szCs w:val="24"/>
        </w:rPr>
      </w:pPr>
      <w:r w:rsidRPr="00142F68">
        <w:rPr>
          <w:rFonts w:ascii="Times New Roman" w:eastAsia="Times New Roman" w:hAnsi="Times New Roman" w:cs="Times New Roman"/>
          <w:sz w:val="24"/>
          <w:szCs w:val="24"/>
        </w:rPr>
        <w:t>2.</w:t>
      </w:r>
      <w:r w:rsidRPr="00142F68">
        <w:rPr>
          <w:rFonts w:ascii="Times New Roman" w:eastAsia="Times New Roman" w:hAnsi="Times New Roman" w:cs="Times New Roman"/>
          <w:sz w:val="24"/>
          <w:szCs w:val="24"/>
        </w:rPr>
        <w:tab/>
        <w:t>The Respondent is PECO Energy Company.</w:t>
      </w:r>
    </w:p>
    <w:p w:rsidR="00142F68" w:rsidRPr="00142F68" w:rsidRDefault="00142F68" w:rsidP="00DE2F2D">
      <w:pPr>
        <w:spacing w:after="0" w:line="360" w:lineRule="auto"/>
        <w:rPr>
          <w:rFonts w:ascii="Times New Roman" w:eastAsia="Times New Roman" w:hAnsi="Times New Roman" w:cs="Times New Roman"/>
          <w:sz w:val="24"/>
          <w:szCs w:val="24"/>
        </w:rPr>
      </w:pPr>
    </w:p>
    <w:p w:rsidR="00142F68" w:rsidRPr="00142F68" w:rsidRDefault="00155481" w:rsidP="00DE2F2D">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42F68" w:rsidRPr="00142F68">
        <w:rPr>
          <w:rFonts w:ascii="Times New Roman" w:eastAsia="Times New Roman" w:hAnsi="Times New Roman" w:cs="Times New Roman"/>
          <w:sz w:val="24"/>
          <w:szCs w:val="24"/>
        </w:rPr>
        <w:t>.</w:t>
      </w:r>
      <w:r w:rsidR="00142F68" w:rsidRPr="00142F68">
        <w:rPr>
          <w:rFonts w:ascii="Times New Roman" w:eastAsia="Times New Roman" w:hAnsi="Times New Roman" w:cs="Times New Roman"/>
          <w:sz w:val="24"/>
          <w:szCs w:val="24"/>
        </w:rPr>
        <w:tab/>
      </w:r>
      <w:r>
        <w:rPr>
          <w:rFonts w:ascii="Times New Roman" w:hAnsi="Times New Roman" w:cs="Times New Roman"/>
          <w:sz w:val="24"/>
          <w:szCs w:val="24"/>
        </w:rPr>
        <w:t xml:space="preserve">Ms. </w:t>
      </w:r>
      <w:r w:rsidR="00142F68">
        <w:rPr>
          <w:rFonts w:ascii="Times New Roman" w:hAnsi="Times New Roman" w:cs="Times New Roman"/>
          <w:sz w:val="24"/>
          <w:szCs w:val="24"/>
        </w:rPr>
        <w:t>Pettaway</w:t>
      </w:r>
      <w:r w:rsidR="00142F68" w:rsidRPr="00142F68">
        <w:rPr>
          <w:rFonts w:ascii="Times New Roman" w:hAnsi="Times New Roman" w:cs="Times New Roman"/>
          <w:sz w:val="24"/>
          <w:szCs w:val="24"/>
        </w:rPr>
        <w:t xml:space="preserve"> reside</w:t>
      </w:r>
      <w:r>
        <w:rPr>
          <w:rFonts w:ascii="Times New Roman" w:hAnsi="Times New Roman" w:cs="Times New Roman"/>
          <w:sz w:val="24"/>
          <w:szCs w:val="24"/>
        </w:rPr>
        <w:t>s at the Service Address with her 21 year old son and 16 year old daughter</w:t>
      </w:r>
      <w:r w:rsidR="00142F68" w:rsidRPr="00142F68">
        <w:rPr>
          <w:rFonts w:ascii="Times New Roman" w:hAnsi="Times New Roman" w:cs="Times New Roman"/>
          <w:sz w:val="24"/>
          <w:szCs w:val="24"/>
        </w:rPr>
        <w:t xml:space="preserve">.  Tr. </w:t>
      </w:r>
      <w:r>
        <w:rPr>
          <w:rFonts w:ascii="Times New Roman" w:hAnsi="Times New Roman" w:cs="Times New Roman"/>
          <w:sz w:val="24"/>
          <w:szCs w:val="24"/>
        </w:rPr>
        <w:t>11-12.</w:t>
      </w:r>
    </w:p>
    <w:p w:rsidR="00142F68" w:rsidRPr="00142F68" w:rsidRDefault="00142F68" w:rsidP="00DE2F2D">
      <w:pPr>
        <w:spacing w:after="0" w:line="360" w:lineRule="auto"/>
        <w:rPr>
          <w:rFonts w:ascii="Times New Roman" w:eastAsia="Times New Roman" w:hAnsi="Times New Roman" w:cs="Times New Roman"/>
          <w:sz w:val="24"/>
          <w:szCs w:val="24"/>
        </w:rPr>
      </w:pPr>
    </w:p>
    <w:p w:rsidR="00F51726" w:rsidRDefault="00155481" w:rsidP="00DE2F2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4</w:t>
      </w:r>
      <w:r w:rsidR="00142F68" w:rsidRPr="00142F68">
        <w:rPr>
          <w:rFonts w:ascii="Times New Roman" w:hAnsi="Times New Roman" w:cs="Times New Roman"/>
          <w:sz w:val="24"/>
          <w:szCs w:val="24"/>
        </w:rPr>
        <w:t>.</w:t>
      </w:r>
      <w:r w:rsidR="00142F68" w:rsidRPr="00142F68">
        <w:rPr>
          <w:rFonts w:ascii="Times New Roman" w:hAnsi="Times New Roman" w:cs="Times New Roman"/>
          <w:sz w:val="24"/>
          <w:szCs w:val="24"/>
        </w:rPr>
        <w:tab/>
      </w:r>
      <w:r>
        <w:rPr>
          <w:rFonts w:ascii="Times New Roman" w:hAnsi="Times New Roman" w:cs="Times New Roman"/>
          <w:sz w:val="24"/>
          <w:szCs w:val="24"/>
        </w:rPr>
        <w:t>Ms. Pettaway is the sole income provider in her household.  Tr. 10-12.</w:t>
      </w:r>
    </w:p>
    <w:p w:rsidR="00F51726" w:rsidRDefault="00F51726" w:rsidP="00DE2F2D">
      <w:pPr>
        <w:spacing w:after="0" w:line="360" w:lineRule="auto"/>
        <w:ind w:firstLine="1440"/>
        <w:rPr>
          <w:rFonts w:ascii="Times New Roman" w:hAnsi="Times New Roman" w:cs="Times New Roman"/>
          <w:sz w:val="24"/>
          <w:szCs w:val="24"/>
        </w:rPr>
      </w:pPr>
    </w:p>
    <w:p w:rsidR="00F51726" w:rsidRDefault="00F51726" w:rsidP="00DE2F2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155481">
        <w:rPr>
          <w:rFonts w:ascii="Times New Roman" w:hAnsi="Times New Roman" w:cs="Times New Roman"/>
          <w:sz w:val="24"/>
          <w:szCs w:val="24"/>
        </w:rPr>
        <w:t>Ms. Pettaway is employed full-time, working 37.5 hours a week.  Tr.</w:t>
      </w:r>
      <w:r>
        <w:rPr>
          <w:rFonts w:ascii="Times New Roman" w:hAnsi="Times New Roman" w:cs="Times New Roman"/>
          <w:sz w:val="24"/>
          <w:szCs w:val="24"/>
        </w:rPr>
        <w:t xml:space="preserve"> 10.</w:t>
      </w:r>
    </w:p>
    <w:p w:rsidR="00F51726" w:rsidRDefault="00F51726" w:rsidP="00DE2F2D">
      <w:pPr>
        <w:spacing w:after="0" w:line="360" w:lineRule="auto"/>
        <w:ind w:firstLine="1440"/>
        <w:rPr>
          <w:rFonts w:ascii="Times New Roman" w:hAnsi="Times New Roman" w:cs="Times New Roman"/>
          <w:sz w:val="24"/>
          <w:szCs w:val="24"/>
        </w:rPr>
      </w:pPr>
    </w:p>
    <w:p w:rsidR="00155481" w:rsidRDefault="00F51726" w:rsidP="00DE2F2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155481">
        <w:rPr>
          <w:rFonts w:ascii="Times New Roman" w:hAnsi="Times New Roman" w:cs="Times New Roman"/>
          <w:sz w:val="24"/>
          <w:szCs w:val="24"/>
        </w:rPr>
        <w:t>Ms. Pettaway’s annual gross</w:t>
      </w:r>
      <w:r>
        <w:rPr>
          <w:rFonts w:ascii="Times New Roman" w:hAnsi="Times New Roman" w:cs="Times New Roman"/>
          <w:sz w:val="24"/>
          <w:szCs w:val="24"/>
        </w:rPr>
        <w:t xml:space="preserve"> income is </w:t>
      </w:r>
      <w:r w:rsidR="00807F0E">
        <w:rPr>
          <w:rFonts w:ascii="Times New Roman" w:hAnsi="Times New Roman" w:cs="Times New Roman"/>
          <w:sz w:val="24"/>
          <w:szCs w:val="24"/>
        </w:rPr>
        <w:t>$</w:t>
      </w:r>
      <w:r>
        <w:rPr>
          <w:rFonts w:ascii="Times New Roman" w:hAnsi="Times New Roman" w:cs="Times New Roman"/>
          <w:sz w:val="24"/>
          <w:szCs w:val="24"/>
        </w:rPr>
        <w:t>33,000.00.  Tr. 10-12.</w:t>
      </w:r>
    </w:p>
    <w:p w:rsidR="00142F68" w:rsidRPr="00142F68" w:rsidRDefault="00142F68" w:rsidP="00DE2F2D">
      <w:pPr>
        <w:spacing w:after="0" w:line="360" w:lineRule="auto"/>
        <w:ind w:firstLine="1440"/>
        <w:rPr>
          <w:rFonts w:ascii="Times New Roman" w:hAnsi="Times New Roman" w:cs="Times New Roman"/>
          <w:sz w:val="24"/>
          <w:szCs w:val="24"/>
        </w:rPr>
      </w:pPr>
    </w:p>
    <w:p w:rsidR="00142F68" w:rsidRPr="00142F68" w:rsidRDefault="00142F68" w:rsidP="00DE2F2D">
      <w:pPr>
        <w:spacing w:after="0" w:line="360" w:lineRule="auto"/>
        <w:ind w:firstLine="1440"/>
        <w:rPr>
          <w:rFonts w:ascii="Times New Roman" w:hAnsi="Times New Roman" w:cs="Times New Roman"/>
          <w:sz w:val="24"/>
          <w:szCs w:val="24"/>
        </w:rPr>
      </w:pPr>
      <w:r w:rsidRPr="00142F68">
        <w:rPr>
          <w:rFonts w:ascii="Times New Roman" w:hAnsi="Times New Roman" w:cs="Times New Roman"/>
          <w:sz w:val="24"/>
          <w:szCs w:val="24"/>
        </w:rPr>
        <w:t>7.</w:t>
      </w:r>
      <w:r w:rsidRPr="00142F68">
        <w:rPr>
          <w:rFonts w:ascii="Times New Roman" w:hAnsi="Times New Roman" w:cs="Times New Roman"/>
          <w:sz w:val="24"/>
          <w:szCs w:val="24"/>
        </w:rPr>
        <w:tab/>
      </w:r>
      <w:r w:rsidR="00F51726">
        <w:rPr>
          <w:rFonts w:ascii="Times New Roman" w:hAnsi="Times New Roman" w:cs="Times New Roman"/>
          <w:sz w:val="24"/>
          <w:szCs w:val="24"/>
        </w:rPr>
        <w:t>On April 23, 2010</w:t>
      </w:r>
      <w:r w:rsidRPr="00142F68">
        <w:rPr>
          <w:rFonts w:ascii="Times New Roman" w:hAnsi="Times New Roman" w:cs="Times New Roman"/>
          <w:sz w:val="24"/>
          <w:szCs w:val="24"/>
        </w:rPr>
        <w:t xml:space="preserve">, the Complainant filed an informal Complaint with the Commission’s </w:t>
      </w:r>
      <w:r w:rsidR="00F51726">
        <w:rPr>
          <w:rFonts w:ascii="Times New Roman" w:hAnsi="Times New Roman" w:cs="Times New Roman"/>
          <w:sz w:val="24"/>
          <w:szCs w:val="24"/>
        </w:rPr>
        <w:t>Bureau of Consumer Services (BCS) at BCS Case # 2672484</w:t>
      </w:r>
      <w:r w:rsidRPr="00142F68">
        <w:rPr>
          <w:rFonts w:ascii="Times New Roman" w:hAnsi="Times New Roman" w:cs="Times New Roman"/>
          <w:sz w:val="24"/>
          <w:szCs w:val="24"/>
        </w:rPr>
        <w:t xml:space="preserve"> requesting a </w:t>
      </w:r>
      <w:r w:rsidRPr="00142F68">
        <w:rPr>
          <w:rFonts w:ascii="Times New Roman" w:hAnsi="Times New Roman" w:cs="Times New Roman"/>
          <w:sz w:val="24"/>
          <w:szCs w:val="24"/>
        </w:rPr>
        <w:lastRenderedPageBreak/>
        <w:t>payment arrangement</w:t>
      </w:r>
      <w:r w:rsidR="00B865A1">
        <w:rPr>
          <w:rFonts w:ascii="Times New Roman" w:hAnsi="Times New Roman" w:cs="Times New Roman"/>
          <w:sz w:val="24"/>
          <w:szCs w:val="24"/>
        </w:rPr>
        <w:t xml:space="preserve"> while reporting </w:t>
      </w:r>
      <w:r w:rsidR="00B865A1" w:rsidRPr="00142F68">
        <w:rPr>
          <w:rFonts w:ascii="Times New Roman" w:hAnsi="Times New Roman" w:cs="Times New Roman"/>
          <w:sz w:val="24"/>
          <w:szCs w:val="24"/>
        </w:rPr>
        <w:t xml:space="preserve">a </w:t>
      </w:r>
      <w:r w:rsidR="00B865A1">
        <w:rPr>
          <w:rFonts w:ascii="Times New Roman" w:hAnsi="Times New Roman" w:cs="Times New Roman"/>
          <w:sz w:val="24"/>
          <w:szCs w:val="24"/>
        </w:rPr>
        <w:t>gross income of $2,454.00</w:t>
      </w:r>
      <w:r w:rsidR="00B865A1" w:rsidRPr="00142F68">
        <w:rPr>
          <w:rFonts w:ascii="Times New Roman" w:hAnsi="Times New Roman" w:cs="Times New Roman"/>
          <w:sz w:val="24"/>
          <w:szCs w:val="24"/>
        </w:rPr>
        <w:t xml:space="preserve"> per</w:t>
      </w:r>
      <w:r w:rsidR="00B865A1">
        <w:rPr>
          <w:rFonts w:ascii="Times New Roman" w:hAnsi="Times New Roman" w:cs="Times New Roman"/>
          <w:sz w:val="24"/>
          <w:szCs w:val="24"/>
        </w:rPr>
        <w:t xml:space="preserve"> month for a household of three individuals.</w:t>
      </w:r>
      <w:r w:rsidRPr="00142F68">
        <w:rPr>
          <w:rFonts w:ascii="Times New Roman" w:hAnsi="Times New Roman" w:cs="Times New Roman"/>
          <w:sz w:val="24"/>
          <w:szCs w:val="24"/>
        </w:rPr>
        <w:t xml:space="preserve"> </w:t>
      </w:r>
      <w:r w:rsidR="008A06E7">
        <w:rPr>
          <w:rFonts w:ascii="Times New Roman" w:hAnsi="Times New Roman" w:cs="Times New Roman"/>
          <w:sz w:val="24"/>
          <w:szCs w:val="24"/>
        </w:rPr>
        <w:t xml:space="preserve"> </w:t>
      </w:r>
      <w:r w:rsidRPr="00142F68">
        <w:rPr>
          <w:rFonts w:ascii="Times New Roman" w:hAnsi="Times New Roman" w:cs="Times New Roman"/>
          <w:sz w:val="24"/>
          <w:szCs w:val="24"/>
        </w:rPr>
        <w:t xml:space="preserve">Tr. </w:t>
      </w:r>
      <w:r w:rsidR="008A06E7">
        <w:rPr>
          <w:rFonts w:ascii="Times New Roman" w:hAnsi="Times New Roman" w:cs="Times New Roman"/>
          <w:sz w:val="24"/>
          <w:szCs w:val="24"/>
        </w:rPr>
        <w:t xml:space="preserve">23, </w:t>
      </w:r>
      <w:r w:rsidR="00F51726">
        <w:rPr>
          <w:rFonts w:ascii="Times New Roman" w:hAnsi="Times New Roman" w:cs="Times New Roman"/>
          <w:sz w:val="24"/>
          <w:szCs w:val="24"/>
        </w:rPr>
        <w:t>PECO Ex. 6</w:t>
      </w:r>
      <w:r w:rsidRPr="00142F68">
        <w:rPr>
          <w:rFonts w:ascii="Times New Roman" w:hAnsi="Times New Roman" w:cs="Times New Roman"/>
          <w:sz w:val="24"/>
          <w:szCs w:val="24"/>
        </w:rPr>
        <w:t>.</w:t>
      </w:r>
    </w:p>
    <w:p w:rsidR="00142F68" w:rsidRPr="00142F68" w:rsidRDefault="00142F68" w:rsidP="00DE2F2D">
      <w:pPr>
        <w:spacing w:after="0" w:line="360" w:lineRule="auto"/>
        <w:ind w:firstLine="1440"/>
        <w:rPr>
          <w:rFonts w:ascii="Times New Roman" w:hAnsi="Times New Roman" w:cs="Times New Roman"/>
          <w:sz w:val="24"/>
          <w:szCs w:val="24"/>
        </w:rPr>
      </w:pPr>
    </w:p>
    <w:p w:rsidR="00142F68" w:rsidRDefault="00F86F52" w:rsidP="00DE2F2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8</w:t>
      </w:r>
      <w:r w:rsidR="00142F68" w:rsidRPr="00142F68">
        <w:rPr>
          <w:rFonts w:ascii="Times New Roman" w:hAnsi="Times New Roman" w:cs="Times New Roman"/>
          <w:sz w:val="24"/>
          <w:szCs w:val="24"/>
        </w:rPr>
        <w:t>.</w:t>
      </w:r>
      <w:r w:rsidR="00142F68" w:rsidRPr="00142F68">
        <w:rPr>
          <w:rFonts w:ascii="Times New Roman" w:hAnsi="Times New Roman" w:cs="Times New Roman"/>
          <w:sz w:val="24"/>
          <w:szCs w:val="24"/>
        </w:rPr>
        <w:tab/>
        <w:t>On</w:t>
      </w:r>
      <w:r w:rsidR="00B865A1">
        <w:rPr>
          <w:rFonts w:ascii="Times New Roman" w:hAnsi="Times New Roman" w:cs="Times New Roman"/>
          <w:sz w:val="24"/>
          <w:szCs w:val="24"/>
        </w:rPr>
        <w:t xml:space="preserve"> July 22, 2010</w:t>
      </w:r>
      <w:r w:rsidR="00142F68" w:rsidRPr="00142F68">
        <w:rPr>
          <w:rFonts w:ascii="Times New Roman" w:hAnsi="Times New Roman" w:cs="Times New Roman"/>
          <w:sz w:val="24"/>
          <w:szCs w:val="24"/>
        </w:rPr>
        <w:t>, BCS issued an informal decision at BCS Case #</w:t>
      </w:r>
      <w:r w:rsidR="00B865A1">
        <w:rPr>
          <w:rFonts w:ascii="Times New Roman" w:hAnsi="Times New Roman" w:cs="Times New Roman"/>
          <w:sz w:val="24"/>
          <w:szCs w:val="24"/>
        </w:rPr>
        <w:t xml:space="preserve"> 2672484</w:t>
      </w:r>
      <w:r w:rsidR="00142F68" w:rsidRPr="00142F68">
        <w:rPr>
          <w:rFonts w:ascii="Times New Roman" w:hAnsi="Times New Roman" w:cs="Times New Roman"/>
          <w:sz w:val="24"/>
          <w:szCs w:val="24"/>
        </w:rPr>
        <w:t>, finding th</w:t>
      </w:r>
      <w:r w:rsidR="00B865A1">
        <w:rPr>
          <w:rFonts w:ascii="Times New Roman" w:hAnsi="Times New Roman" w:cs="Times New Roman"/>
          <w:sz w:val="24"/>
          <w:szCs w:val="24"/>
        </w:rPr>
        <w:t>at the Complainant was a level 2</w:t>
      </w:r>
      <w:r w:rsidR="00142F68" w:rsidRPr="00142F68">
        <w:rPr>
          <w:rFonts w:ascii="Times New Roman" w:hAnsi="Times New Roman" w:cs="Times New Roman"/>
          <w:sz w:val="24"/>
          <w:szCs w:val="24"/>
        </w:rPr>
        <w:t xml:space="preserve"> income customer and establishing a payment arrangement.  </w:t>
      </w:r>
      <w:r w:rsidR="00B865A1" w:rsidRPr="008A06E7">
        <w:rPr>
          <w:rFonts w:ascii="Times New Roman" w:hAnsi="Times New Roman" w:cs="Times New Roman"/>
          <w:sz w:val="24"/>
          <w:szCs w:val="24"/>
        </w:rPr>
        <w:t xml:space="preserve">Tr. </w:t>
      </w:r>
      <w:r w:rsidR="008A06E7" w:rsidRPr="008A06E7">
        <w:rPr>
          <w:rFonts w:ascii="Times New Roman" w:hAnsi="Times New Roman" w:cs="Times New Roman"/>
          <w:sz w:val="24"/>
          <w:szCs w:val="24"/>
        </w:rPr>
        <w:t>23,</w:t>
      </w:r>
      <w:r w:rsidR="008A06E7">
        <w:rPr>
          <w:rFonts w:ascii="Times New Roman" w:hAnsi="Times New Roman" w:cs="Times New Roman"/>
          <w:sz w:val="24"/>
          <w:szCs w:val="24"/>
        </w:rPr>
        <w:t xml:space="preserve"> </w:t>
      </w:r>
      <w:r w:rsidR="00B865A1">
        <w:rPr>
          <w:rFonts w:ascii="Times New Roman" w:hAnsi="Times New Roman" w:cs="Times New Roman"/>
          <w:sz w:val="24"/>
          <w:szCs w:val="24"/>
        </w:rPr>
        <w:t>PECO Ex. 6</w:t>
      </w:r>
      <w:r w:rsidR="00142F68" w:rsidRPr="00142F68">
        <w:rPr>
          <w:rFonts w:ascii="Times New Roman" w:hAnsi="Times New Roman" w:cs="Times New Roman"/>
          <w:sz w:val="24"/>
          <w:szCs w:val="24"/>
        </w:rPr>
        <w:t>.</w:t>
      </w:r>
    </w:p>
    <w:p w:rsidR="00A82702" w:rsidRPr="00142F68" w:rsidRDefault="00A82702" w:rsidP="00DE2F2D">
      <w:pPr>
        <w:spacing w:after="0" w:line="360" w:lineRule="auto"/>
        <w:rPr>
          <w:rFonts w:ascii="Times New Roman" w:hAnsi="Times New Roman" w:cs="Times New Roman"/>
          <w:sz w:val="24"/>
          <w:szCs w:val="24"/>
        </w:rPr>
      </w:pPr>
    </w:p>
    <w:p w:rsidR="00A82702" w:rsidRDefault="00F86F52" w:rsidP="00DE2F2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00A82702">
        <w:rPr>
          <w:rFonts w:ascii="Times New Roman" w:hAnsi="Times New Roman" w:cs="Times New Roman"/>
          <w:sz w:val="24"/>
          <w:szCs w:val="24"/>
        </w:rPr>
        <w:t>On June 13, 2012</w:t>
      </w:r>
      <w:r w:rsidR="00A82702" w:rsidRPr="00142F68">
        <w:rPr>
          <w:rFonts w:ascii="Times New Roman" w:hAnsi="Times New Roman" w:cs="Times New Roman"/>
          <w:sz w:val="24"/>
          <w:szCs w:val="24"/>
        </w:rPr>
        <w:t>, the Complainant filed</w:t>
      </w:r>
      <w:r w:rsidR="00A82702">
        <w:rPr>
          <w:rFonts w:ascii="Times New Roman" w:hAnsi="Times New Roman" w:cs="Times New Roman"/>
          <w:sz w:val="24"/>
          <w:szCs w:val="24"/>
        </w:rPr>
        <w:t xml:space="preserve"> an informal Complaint with BCS at BCS Case # 2981463</w:t>
      </w:r>
      <w:r w:rsidR="00A82702" w:rsidRPr="00142F68">
        <w:rPr>
          <w:rFonts w:ascii="Times New Roman" w:hAnsi="Times New Roman" w:cs="Times New Roman"/>
          <w:sz w:val="24"/>
          <w:szCs w:val="24"/>
        </w:rPr>
        <w:t xml:space="preserve"> </w:t>
      </w:r>
      <w:r w:rsidR="00A82702">
        <w:rPr>
          <w:rFonts w:ascii="Times New Roman" w:hAnsi="Times New Roman" w:cs="Times New Roman"/>
          <w:sz w:val="24"/>
          <w:szCs w:val="24"/>
        </w:rPr>
        <w:t xml:space="preserve">alleging that the Respondent </w:t>
      </w:r>
      <w:r w:rsidR="00807F0E">
        <w:rPr>
          <w:rFonts w:ascii="Times New Roman" w:hAnsi="Times New Roman" w:cs="Times New Roman"/>
          <w:sz w:val="24"/>
          <w:szCs w:val="24"/>
        </w:rPr>
        <w:t xml:space="preserve">had </w:t>
      </w:r>
      <w:r w:rsidR="00A82702">
        <w:rPr>
          <w:rFonts w:ascii="Times New Roman" w:hAnsi="Times New Roman" w:cs="Times New Roman"/>
          <w:sz w:val="24"/>
          <w:szCs w:val="24"/>
        </w:rPr>
        <w:t>refused to transfer the Commission-issued payment arrangement when she moved to th</w:t>
      </w:r>
      <w:r w:rsidR="00807F0E">
        <w:rPr>
          <w:rFonts w:ascii="Times New Roman" w:hAnsi="Times New Roman" w:cs="Times New Roman"/>
          <w:sz w:val="24"/>
          <w:szCs w:val="24"/>
        </w:rPr>
        <w:t xml:space="preserve">e Service Address.  </w:t>
      </w:r>
      <w:r w:rsidR="008A06E7">
        <w:rPr>
          <w:rFonts w:ascii="Times New Roman" w:hAnsi="Times New Roman" w:cs="Times New Roman"/>
          <w:sz w:val="24"/>
          <w:szCs w:val="24"/>
        </w:rPr>
        <w:t xml:space="preserve">Tr. 24, </w:t>
      </w:r>
      <w:r w:rsidR="00807F0E">
        <w:rPr>
          <w:rFonts w:ascii="Times New Roman" w:hAnsi="Times New Roman" w:cs="Times New Roman"/>
          <w:sz w:val="24"/>
          <w:szCs w:val="24"/>
        </w:rPr>
        <w:t xml:space="preserve">PECO Ex. </w:t>
      </w:r>
      <w:r w:rsidR="00A82702">
        <w:rPr>
          <w:rFonts w:ascii="Times New Roman" w:hAnsi="Times New Roman" w:cs="Times New Roman"/>
          <w:sz w:val="24"/>
          <w:szCs w:val="24"/>
        </w:rPr>
        <w:t>7.</w:t>
      </w:r>
    </w:p>
    <w:p w:rsidR="004B105D" w:rsidRDefault="004B105D" w:rsidP="00DE2F2D">
      <w:pPr>
        <w:spacing w:after="0" w:line="360" w:lineRule="auto"/>
        <w:ind w:firstLine="1440"/>
        <w:rPr>
          <w:rFonts w:ascii="Times New Roman" w:hAnsi="Times New Roman" w:cs="Times New Roman"/>
          <w:sz w:val="24"/>
          <w:szCs w:val="24"/>
        </w:rPr>
      </w:pPr>
    </w:p>
    <w:p w:rsidR="00A82702" w:rsidRDefault="004B105D" w:rsidP="00DE2F2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On her informal Complaint at BCS Case # 2981463, Ms. Pettaway reported a gross household income of $2,400.00 per month for a household of three individuals.  PECO Ex. 7.</w:t>
      </w:r>
    </w:p>
    <w:p w:rsidR="004B105D" w:rsidRDefault="004B105D" w:rsidP="00DE2F2D">
      <w:pPr>
        <w:spacing w:after="0" w:line="360" w:lineRule="auto"/>
        <w:ind w:firstLine="1440"/>
        <w:rPr>
          <w:rFonts w:ascii="Times New Roman" w:hAnsi="Times New Roman" w:cs="Times New Roman"/>
          <w:sz w:val="24"/>
          <w:szCs w:val="24"/>
        </w:rPr>
      </w:pPr>
    </w:p>
    <w:p w:rsidR="00A82702" w:rsidRDefault="004B105D" w:rsidP="00DE2F2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11</w:t>
      </w:r>
      <w:r w:rsidR="00F86F52">
        <w:rPr>
          <w:rFonts w:ascii="Times New Roman" w:hAnsi="Times New Roman" w:cs="Times New Roman"/>
          <w:sz w:val="24"/>
          <w:szCs w:val="24"/>
        </w:rPr>
        <w:t>.</w:t>
      </w:r>
      <w:r w:rsidR="00F86F52">
        <w:rPr>
          <w:rFonts w:ascii="Times New Roman" w:hAnsi="Times New Roman" w:cs="Times New Roman"/>
          <w:sz w:val="24"/>
          <w:szCs w:val="24"/>
        </w:rPr>
        <w:tab/>
      </w:r>
      <w:r w:rsidR="00A82702">
        <w:rPr>
          <w:rFonts w:ascii="Times New Roman" w:hAnsi="Times New Roman" w:cs="Times New Roman"/>
          <w:sz w:val="24"/>
          <w:szCs w:val="24"/>
        </w:rPr>
        <w:t>On October 12, 2012,</w:t>
      </w:r>
      <w:r w:rsidR="00A82702" w:rsidRPr="00142F68">
        <w:rPr>
          <w:rFonts w:ascii="Times New Roman" w:hAnsi="Times New Roman" w:cs="Times New Roman"/>
          <w:sz w:val="24"/>
          <w:szCs w:val="24"/>
        </w:rPr>
        <w:t xml:space="preserve"> BCS issued an informal decision at BCS Case #</w:t>
      </w:r>
      <w:r w:rsidR="00A82702">
        <w:rPr>
          <w:rFonts w:ascii="Times New Roman" w:hAnsi="Times New Roman" w:cs="Times New Roman"/>
          <w:sz w:val="24"/>
          <w:szCs w:val="24"/>
        </w:rPr>
        <w:t>2981463</w:t>
      </w:r>
      <w:r w:rsidR="00A82702" w:rsidRPr="00142F68">
        <w:rPr>
          <w:rFonts w:ascii="Times New Roman" w:hAnsi="Times New Roman" w:cs="Times New Roman"/>
          <w:sz w:val="24"/>
          <w:szCs w:val="24"/>
        </w:rPr>
        <w:t>, finding th</w:t>
      </w:r>
      <w:r w:rsidR="00A82702">
        <w:rPr>
          <w:rFonts w:ascii="Times New Roman" w:hAnsi="Times New Roman" w:cs="Times New Roman"/>
          <w:sz w:val="24"/>
          <w:szCs w:val="24"/>
        </w:rPr>
        <w:t>at the Complainant was a level 2</w:t>
      </w:r>
      <w:r w:rsidR="00A82702" w:rsidRPr="00142F68">
        <w:rPr>
          <w:rFonts w:ascii="Times New Roman" w:hAnsi="Times New Roman" w:cs="Times New Roman"/>
          <w:sz w:val="24"/>
          <w:szCs w:val="24"/>
        </w:rPr>
        <w:t xml:space="preserve"> income customer and </w:t>
      </w:r>
      <w:r w:rsidR="00A82702">
        <w:rPr>
          <w:rFonts w:ascii="Times New Roman" w:hAnsi="Times New Roman" w:cs="Times New Roman"/>
          <w:sz w:val="24"/>
          <w:szCs w:val="24"/>
        </w:rPr>
        <w:t xml:space="preserve">either </w:t>
      </w:r>
      <w:r w:rsidR="00A82702" w:rsidRPr="00142F68">
        <w:rPr>
          <w:rFonts w:ascii="Times New Roman" w:hAnsi="Times New Roman" w:cs="Times New Roman"/>
          <w:sz w:val="24"/>
          <w:szCs w:val="24"/>
        </w:rPr>
        <w:t xml:space="preserve">establishing </w:t>
      </w:r>
      <w:r w:rsidR="00A82702">
        <w:rPr>
          <w:rFonts w:ascii="Times New Roman" w:hAnsi="Times New Roman" w:cs="Times New Roman"/>
          <w:sz w:val="24"/>
          <w:szCs w:val="24"/>
        </w:rPr>
        <w:t xml:space="preserve">new </w:t>
      </w:r>
      <w:r w:rsidR="00A82702" w:rsidRPr="00142F68">
        <w:rPr>
          <w:rFonts w:ascii="Times New Roman" w:hAnsi="Times New Roman" w:cs="Times New Roman"/>
          <w:sz w:val="24"/>
          <w:szCs w:val="24"/>
        </w:rPr>
        <w:t>a payment arrangement</w:t>
      </w:r>
      <w:r w:rsidR="00A82702">
        <w:rPr>
          <w:rFonts w:ascii="Times New Roman" w:hAnsi="Times New Roman" w:cs="Times New Roman"/>
          <w:sz w:val="24"/>
          <w:szCs w:val="24"/>
        </w:rPr>
        <w:t xml:space="preserve"> or reinstating the previous one.</w:t>
      </w:r>
      <w:r w:rsidR="001F2731" w:rsidRPr="001F2731">
        <w:rPr>
          <w:rFonts w:ascii="Times New Roman" w:hAnsi="Times New Roman" w:cs="Times New Roman"/>
          <w:sz w:val="24"/>
          <w:szCs w:val="24"/>
        </w:rPr>
        <w:t xml:space="preserve"> </w:t>
      </w:r>
      <w:r w:rsidR="001F2731">
        <w:rPr>
          <w:rFonts w:ascii="Times New Roman" w:hAnsi="Times New Roman" w:cs="Times New Roman"/>
          <w:sz w:val="24"/>
          <w:szCs w:val="24"/>
        </w:rPr>
        <w:t xml:space="preserve"> </w:t>
      </w:r>
      <w:r w:rsidR="008A06E7">
        <w:rPr>
          <w:rFonts w:ascii="Times New Roman" w:hAnsi="Times New Roman" w:cs="Times New Roman"/>
          <w:sz w:val="24"/>
          <w:szCs w:val="24"/>
        </w:rPr>
        <w:t xml:space="preserve">Tr. 24, </w:t>
      </w:r>
      <w:r w:rsidR="00807F0E">
        <w:rPr>
          <w:rFonts w:ascii="Times New Roman" w:hAnsi="Times New Roman" w:cs="Times New Roman"/>
          <w:sz w:val="24"/>
          <w:szCs w:val="24"/>
        </w:rPr>
        <w:t xml:space="preserve">PECO Ex. 5, </w:t>
      </w:r>
      <w:r w:rsidR="001F2731">
        <w:rPr>
          <w:rFonts w:ascii="Times New Roman" w:hAnsi="Times New Roman" w:cs="Times New Roman"/>
          <w:sz w:val="24"/>
          <w:szCs w:val="24"/>
        </w:rPr>
        <w:t>7.</w:t>
      </w:r>
    </w:p>
    <w:p w:rsidR="001F2731" w:rsidRDefault="001F2731" w:rsidP="00DE2F2D">
      <w:pPr>
        <w:spacing w:after="0" w:line="360" w:lineRule="auto"/>
        <w:ind w:firstLine="1440"/>
        <w:rPr>
          <w:rFonts w:ascii="Times New Roman" w:hAnsi="Times New Roman" w:cs="Times New Roman"/>
          <w:sz w:val="24"/>
          <w:szCs w:val="24"/>
        </w:rPr>
      </w:pPr>
    </w:p>
    <w:p w:rsidR="001F2731" w:rsidRDefault="004B105D" w:rsidP="00DE2F2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12</w:t>
      </w:r>
      <w:r w:rsidR="00F86F52">
        <w:rPr>
          <w:rFonts w:ascii="Times New Roman" w:hAnsi="Times New Roman" w:cs="Times New Roman"/>
          <w:sz w:val="24"/>
          <w:szCs w:val="24"/>
        </w:rPr>
        <w:t>.</w:t>
      </w:r>
      <w:r w:rsidR="00F86F52">
        <w:rPr>
          <w:rFonts w:ascii="Times New Roman" w:hAnsi="Times New Roman" w:cs="Times New Roman"/>
          <w:sz w:val="24"/>
          <w:szCs w:val="24"/>
        </w:rPr>
        <w:tab/>
      </w:r>
      <w:r w:rsidR="0009403A">
        <w:rPr>
          <w:rFonts w:ascii="Times New Roman" w:hAnsi="Times New Roman" w:cs="Times New Roman"/>
          <w:sz w:val="24"/>
          <w:szCs w:val="24"/>
        </w:rPr>
        <w:t xml:space="preserve">On May 6, 2013, the </w:t>
      </w:r>
      <w:r w:rsidR="001F2731">
        <w:rPr>
          <w:rFonts w:ascii="Times New Roman" w:hAnsi="Times New Roman" w:cs="Times New Roman"/>
          <w:sz w:val="24"/>
          <w:szCs w:val="24"/>
        </w:rPr>
        <w:t>Complainant defaulted on the payment arrangement issued by the Commission at BCS Case # 2981463.</w:t>
      </w:r>
      <w:r w:rsidR="00807F0E">
        <w:rPr>
          <w:rFonts w:ascii="Times New Roman" w:hAnsi="Times New Roman" w:cs="Times New Roman"/>
          <w:sz w:val="24"/>
          <w:szCs w:val="24"/>
        </w:rPr>
        <w:t xml:space="preserve">  </w:t>
      </w:r>
      <w:r w:rsidR="0009403A">
        <w:rPr>
          <w:rFonts w:ascii="Times New Roman" w:hAnsi="Times New Roman" w:cs="Times New Roman"/>
          <w:sz w:val="24"/>
          <w:szCs w:val="24"/>
        </w:rPr>
        <w:t xml:space="preserve">Tr. 24-25, </w:t>
      </w:r>
      <w:r w:rsidR="00807F0E">
        <w:rPr>
          <w:rFonts w:ascii="Times New Roman" w:hAnsi="Times New Roman" w:cs="Times New Roman"/>
          <w:sz w:val="24"/>
          <w:szCs w:val="24"/>
        </w:rPr>
        <w:t>PECO Ex. 4.</w:t>
      </w:r>
    </w:p>
    <w:p w:rsidR="001F2731" w:rsidRDefault="001F2731" w:rsidP="00DE2F2D">
      <w:pPr>
        <w:spacing w:after="0" w:line="360" w:lineRule="auto"/>
        <w:rPr>
          <w:rFonts w:ascii="Times New Roman" w:hAnsi="Times New Roman" w:cs="Times New Roman"/>
          <w:sz w:val="24"/>
          <w:szCs w:val="24"/>
        </w:rPr>
      </w:pPr>
    </w:p>
    <w:p w:rsidR="00F86F52" w:rsidRDefault="004B105D" w:rsidP="00DE2F2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13</w:t>
      </w:r>
      <w:r w:rsidR="00F86F52">
        <w:rPr>
          <w:rFonts w:ascii="Times New Roman" w:hAnsi="Times New Roman" w:cs="Times New Roman"/>
          <w:sz w:val="24"/>
          <w:szCs w:val="24"/>
        </w:rPr>
        <w:t>.</w:t>
      </w:r>
      <w:r w:rsidR="00F86F52">
        <w:rPr>
          <w:rFonts w:ascii="Times New Roman" w:hAnsi="Times New Roman" w:cs="Times New Roman"/>
          <w:sz w:val="24"/>
          <w:szCs w:val="24"/>
        </w:rPr>
        <w:tab/>
        <w:t xml:space="preserve">On May 7, 2013, the Respondent established a payment arrangement on behalf of the Complainant.  </w:t>
      </w:r>
      <w:r w:rsidR="0009403A">
        <w:rPr>
          <w:rFonts w:ascii="Times New Roman" w:hAnsi="Times New Roman" w:cs="Times New Roman"/>
          <w:sz w:val="24"/>
          <w:szCs w:val="24"/>
        </w:rPr>
        <w:t xml:space="preserve">Tr. 23, </w:t>
      </w:r>
      <w:r w:rsidR="00F86F52">
        <w:rPr>
          <w:rFonts w:ascii="Times New Roman" w:hAnsi="Times New Roman" w:cs="Times New Roman"/>
          <w:sz w:val="24"/>
          <w:szCs w:val="24"/>
        </w:rPr>
        <w:t>PECO Ex. 4.</w:t>
      </w:r>
    </w:p>
    <w:p w:rsidR="00F86F52" w:rsidRDefault="00F86F52" w:rsidP="00DE2F2D">
      <w:pPr>
        <w:spacing w:after="0" w:line="360" w:lineRule="auto"/>
        <w:ind w:firstLine="1440"/>
        <w:rPr>
          <w:rFonts w:ascii="Times New Roman" w:hAnsi="Times New Roman" w:cs="Times New Roman"/>
          <w:sz w:val="24"/>
          <w:szCs w:val="24"/>
        </w:rPr>
      </w:pPr>
    </w:p>
    <w:p w:rsidR="00F86F52" w:rsidRPr="00142F68" w:rsidRDefault="004B105D" w:rsidP="00DE2F2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14</w:t>
      </w:r>
      <w:r w:rsidR="00F86F52">
        <w:rPr>
          <w:rFonts w:ascii="Times New Roman" w:hAnsi="Times New Roman" w:cs="Times New Roman"/>
          <w:sz w:val="24"/>
          <w:szCs w:val="24"/>
        </w:rPr>
        <w:t>.</w:t>
      </w:r>
      <w:r w:rsidR="00F86F52">
        <w:rPr>
          <w:rFonts w:ascii="Times New Roman" w:hAnsi="Times New Roman" w:cs="Times New Roman"/>
          <w:sz w:val="24"/>
          <w:szCs w:val="24"/>
        </w:rPr>
        <w:tab/>
      </w:r>
      <w:r w:rsidR="0009403A">
        <w:rPr>
          <w:rFonts w:ascii="Times New Roman" w:hAnsi="Times New Roman" w:cs="Times New Roman"/>
          <w:sz w:val="24"/>
          <w:szCs w:val="24"/>
        </w:rPr>
        <w:t>On August 4, 2014, t</w:t>
      </w:r>
      <w:r w:rsidR="00F86F52">
        <w:rPr>
          <w:rFonts w:ascii="Times New Roman" w:hAnsi="Times New Roman" w:cs="Times New Roman"/>
          <w:sz w:val="24"/>
          <w:szCs w:val="24"/>
        </w:rPr>
        <w:t>he Complainant</w:t>
      </w:r>
      <w:r w:rsidR="00F86F52" w:rsidRPr="00F86F52">
        <w:rPr>
          <w:rFonts w:ascii="Times New Roman" w:hAnsi="Times New Roman" w:cs="Times New Roman"/>
          <w:sz w:val="24"/>
          <w:szCs w:val="24"/>
        </w:rPr>
        <w:t xml:space="preserve"> </w:t>
      </w:r>
      <w:r w:rsidR="0009403A">
        <w:rPr>
          <w:rFonts w:ascii="Times New Roman" w:hAnsi="Times New Roman" w:cs="Times New Roman"/>
          <w:sz w:val="24"/>
          <w:szCs w:val="24"/>
        </w:rPr>
        <w:t>de</w:t>
      </w:r>
      <w:r w:rsidR="00F86F52">
        <w:rPr>
          <w:rFonts w:ascii="Times New Roman" w:hAnsi="Times New Roman" w:cs="Times New Roman"/>
          <w:sz w:val="24"/>
          <w:szCs w:val="24"/>
        </w:rPr>
        <w:t xml:space="preserve">faulted on the payment arrangement issued </w:t>
      </w:r>
      <w:r w:rsidR="0009403A">
        <w:rPr>
          <w:rFonts w:ascii="Times New Roman" w:hAnsi="Times New Roman" w:cs="Times New Roman"/>
          <w:sz w:val="24"/>
          <w:szCs w:val="24"/>
        </w:rPr>
        <w:t xml:space="preserve">on May 7, 2013, </w:t>
      </w:r>
      <w:r w:rsidR="00F86F52">
        <w:rPr>
          <w:rFonts w:ascii="Times New Roman" w:hAnsi="Times New Roman" w:cs="Times New Roman"/>
          <w:sz w:val="24"/>
          <w:szCs w:val="24"/>
        </w:rPr>
        <w:t xml:space="preserve">by the Company.  </w:t>
      </w:r>
      <w:r w:rsidR="0009403A">
        <w:rPr>
          <w:rFonts w:ascii="Times New Roman" w:hAnsi="Times New Roman" w:cs="Times New Roman"/>
          <w:sz w:val="24"/>
          <w:szCs w:val="24"/>
        </w:rPr>
        <w:t xml:space="preserve">Tr. 23, </w:t>
      </w:r>
      <w:r w:rsidR="00F86F52">
        <w:rPr>
          <w:rFonts w:ascii="Times New Roman" w:hAnsi="Times New Roman" w:cs="Times New Roman"/>
          <w:sz w:val="24"/>
          <w:szCs w:val="24"/>
        </w:rPr>
        <w:t xml:space="preserve">PECO Ex. </w:t>
      </w:r>
      <w:r w:rsidR="0009403A">
        <w:rPr>
          <w:rFonts w:ascii="Times New Roman" w:hAnsi="Times New Roman" w:cs="Times New Roman"/>
          <w:sz w:val="24"/>
          <w:szCs w:val="24"/>
        </w:rPr>
        <w:t xml:space="preserve">1, </w:t>
      </w:r>
      <w:r w:rsidR="00F86F52">
        <w:rPr>
          <w:rFonts w:ascii="Times New Roman" w:hAnsi="Times New Roman" w:cs="Times New Roman"/>
          <w:sz w:val="24"/>
          <w:szCs w:val="24"/>
        </w:rPr>
        <w:t>4.</w:t>
      </w:r>
    </w:p>
    <w:p w:rsidR="00142F68" w:rsidRPr="00142F68" w:rsidRDefault="00142F68" w:rsidP="00DE2F2D">
      <w:pPr>
        <w:spacing w:after="0" w:line="360" w:lineRule="auto"/>
        <w:rPr>
          <w:rFonts w:ascii="Times New Roman" w:hAnsi="Times New Roman" w:cs="Times New Roman"/>
          <w:sz w:val="24"/>
          <w:szCs w:val="24"/>
        </w:rPr>
      </w:pPr>
    </w:p>
    <w:p w:rsidR="00142F68" w:rsidRPr="00142F68" w:rsidRDefault="004B105D" w:rsidP="00DE2F2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15</w:t>
      </w:r>
      <w:r w:rsidR="00142F68" w:rsidRPr="00142F68">
        <w:rPr>
          <w:rFonts w:ascii="Times New Roman" w:hAnsi="Times New Roman" w:cs="Times New Roman"/>
          <w:sz w:val="24"/>
          <w:szCs w:val="24"/>
        </w:rPr>
        <w:t>.</w:t>
      </w:r>
      <w:r w:rsidR="00142F68" w:rsidRPr="00142F68">
        <w:rPr>
          <w:rFonts w:ascii="Times New Roman" w:hAnsi="Times New Roman" w:cs="Times New Roman"/>
          <w:sz w:val="24"/>
          <w:szCs w:val="24"/>
        </w:rPr>
        <w:tab/>
        <w:t xml:space="preserve">As of the day of the hearing, the outstanding balance in </w:t>
      </w:r>
      <w:r w:rsidR="00142F68">
        <w:rPr>
          <w:rFonts w:ascii="Times New Roman" w:hAnsi="Times New Roman" w:cs="Times New Roman"/>
          <w:sz w:val="24"/>
          <w:szCs w:val="24"/>
        </w:rPr>
        <w:t>Ms. Pettaway</w:t>
      </w:r>
      <w:r w:rsidR="00142F68" w:rsidRPr="00142F68">
        <w:rPr>
          <w:rFonts w:ascii="Times New Roman" w:hAnsi="Times New Roman" w:cs="Times New Roman"/>
          <w:sz w:val="24"/>
          <w:szCs w:val="24"/>
        </w:rPr>
        <w:t>’s</w:t>
      </w:r>
      <w:r w:rsidR="00F86F52">
        <w:rPr>
          <w:rFonts w:ascii="Times New Roman" w:hAnsi="Times New Roman" w:cs="Times New Roman"/>
          <w:sz w:val="24"/>
          <w:szCs w:val="24"/>
        </w:rPr>
        <w:t xml:space="preserve"> account with PECO was $3,</w:t>
      </w:r>
      <w:r w:rsidR="0009403A">
        <w:rPr>
          <w:rFonts w:ascii="Times New Roman" w:hAnsi="Times New Roman" w:cs="Times New Roman"/>
          <w:sz w:val="24"/>
          <w:szCs w:val="24"/>
        </w:rPr>
        <w:t>984.00</w:t>
      </w:r>
      <w:r w:rsidR="00142F68" w:rsidRPr="00142F68">
        <w:rPr>
          <w:rFonts w:ascii="Times New Roman" w:hAnsi="Times New Roman" w:cs="Times New Roman"/>
          <w:sz w:val="24"/>
          <w:szCs w:val="24"/>
        </w:rPr>
        <w:t>.  Tr.</w:t>
      </w:r>
      <w:r w:rsidR="0009403A" w:rsidRPr="0009403A">
        <w:rPr>
          <w:rFonts w:ascii="Times New Roman" w:hAnsi="Times New Roman" w:cs="Times New Roman"/>
          <w:sz w:val="24"/>
          <w:szCs w:val="24"/>
        </w:rPr>
        <w:t xml:space="preserve"> 25</w:t>
      </w:r>
      <w:r w:rsidR="0009403A">
        <w:rPr>
          <w:rFonts w:ascii="Times New Roman" w:hAnsi="Times New Roman" w:cs="Times New Roman"/>
          <w:sz w:val="24"/>
          <w:szCs w:val="24"/>
        </w:rPr>
        <w:t>,</w:t>
      </w:r>
      <w:r w:rsidR="00142F68" w:rsidRPr="00142F68">
        <w:rPr>
          <w:rFonts w:ascii="Times New Roman" w:hAnsi="Times New Roman" w:cs="Times New Roman"/>
          <w:sz w:val="24"/>
          <w:szCs w:val="24"/>
        </w:rPr>
        <w:t xml:space="preserve"> PECO Ex. 1. </w:t>
      </w:r>
    </w:p>
    <w:p w:rsidR="00142F68" w:rsidRPr="00142F68" w:rsidRDefault="00142F68" w:rsidP="00DE2F2D">
      <w:pPr>
        <w:spacing w:line="360" w:lineRule="auto"/>
        <w:rPr>
          <w:rFonts w:ascii="Times New Roman" w:hAnsi="Times New Roman" w:cs="Times New Roman"/>
          <w:sz w:val="24"/>
          <w:szCs w:val="24"/>
        </w:rPr>
      </w:pPr>
    </w:p>
    <w:p w:rsidR="00142F68" w:rsidRPr="00142F68" w:rsidRDefault="00142F68" w:rsidP="00142F68">
      <w:pPr>
        <w:spacing w:after="0" w:line="360" w:lineRule="auto"/>
        <w:jc w:val="center"/>
        <w:rPr>
          <w:rFonts w:ascii="Times New Roman" w:eastAsia="Times New Roman" w:hAnsi="Times New Roman" w:cs="Times New Roman"/>
          <w:sz w:val="24"/>
          <w:szCs w:val="24"/>
          <w:u w:val="single"/>
        </w:rPr>
      </w:pPr>
      <w:r w:rsidRPr="00142F68">
        <w:rPr>
          <w:rFonts w:ascii="Times New Roman" w:eastAsia="Times New Roman" w:hAnsi="Times New Roman" w:cs="Times New Roman"/>
          <w:sz w:val="24"/>
          <w:szCs w:val="24"/>
          <w:u w:val="single"/>
        </w:rPr>
        <w:lastRenderedPageBreak/>
        <w:t>DISCUSSION</w:t>
      </w:r>
    </w:p>
    <w:p w:rsidR="00142F68" w:rsidRPr="00142F68" w:rsidRDefault="00142F68" w:rsidP="00F86F52">
      <w:pPr>
        <w:spacing w:after="0" w:line="360" w:lineRule="auto"/>
        <w:rPr>
          <w:rFonts w:ascii="Times New Roman" w:eastAsia="Times New Roman" w:hAnsi="Times New Roman" w:cs="Times New Roman"/>
          <w:sz w:val="24"/>
          <w:szCs w:val="24"/>
        </w:rPr>
      </w:pPr>
    </w:p>
    <w:p w:rsidR="00F86F52" w:rsidRDefault="00142F68" w:rsidP="00142F68">
      <w:pPr>
        <w:spacing w:after="0" w:line="360" w:lineRule="auto"/>
        <w:ind w:firstLine="1440"/>
        <w:rPr>
          <w:rFonts w:ascii="Times New Roman" w:eastAsia="Times New Roman" w:hAnsi="Times New Roman" w:cs="Times New Roman"/>
          <w:sz w:val="24"/>
          <w:szCs w:val="24"/>
        </w:rPr>
      </w:pPr>
      <w:r w:rsidRPr="00142F68">
        <w:rPr>
          <w:rFonts w:ascii="Times New Roman" w:eastAsia="Times New Roman" w:hAnsi="Times New Roman" w:cs="Times New Roman"/>
          <w:sz w:val="24"/>
          <w:szCs w:val="24"/>
        </w:rPr>
        <w:t xml:space="preserve">In the present formal Complaint, </w:t>
      </w:r>
      <w:r>
        <w:rPr>
          <w:rFonts w:ascii="Times New Roman" w:eastAsia="Times New Roman" w:hAnsi="Times New Roman" w:cs="Times New Roman"/>
          <w:sz w:val="24"/>
          <w:szCs w:val="24"/>
        </w:rPr>
        <w:t>Ms. Pettaway</w:t>
      </w:r>
      <w:r w:rsidRPr="00142F68">
        <w:rPr>
          <w:rFonts w:ascii="Times New Roman" w:eastAsia="Times New Roman" w:hAnsi="Times New Roman" w:cs="Times New Roman"/>
          <w:sz w:val="24"/>
          <w:szCs w:val="24"/>
        </w:rPr>
        <w:t xml:space="preserve"> alleged that the utilit</w:t>
      </w:r>
      <w:r w:rsidR="00F86F52">
        <w:rPr>
          <w:rFonts w:ascii="Times New Roman" w:eastAsia="Times New Roman" w:hAnsi="Times New Roman" w:cs="Times New Roman"/>
          <w:sz w:val="24"/>
          <w:szCs w:val="24"/>
        </w:rPr>
        <w:t>y is threatening to shut off her</w:t>
      </w:r>
      <w:r w:rsidRPr="00142F68">
        <w:rPr>
          <w:rFonts w:ascii="Times New Roman" w:eastAsia="Times New Roman" w:hAnsi="Times New Roman" w:cs="Times New Roman"/>
          <w:sz w:val="24"/>
          <w:szCs w:val="24"/>
        </w:rPr>
        <w:t xml:space="preserve"> electric service and that </w:t>
      </w:r>
      <w:r w:rsidR="00F86F52">
        <w:rPr>
          <w:rFonts w:ascii="Times New Roman" w:eastAsia="Times New Roman" w:hAnsi="Times New Roman" w:cs="Times New Roman"/>
          <w:sz w:val="24"/>
          <w:szCs w:val="24"/>
        </w:rPr>
        <w:t>s</w:t>
      </w:r>
      <w:r w:rsidRPr="00142F68">
        <w:rPr>
          <w:rFonts w:ascii="Times New Roman" w:eastAsia="Times New Roman" w:hAnsi="Times New Roman" w:cs="Times New Roman"/>
          <w:sz w:val="24"/>
          <w:szCs w:val="24"/>
        </w:rPr>
        <w:t xml:space="preserve">he is unable to pay </w:t>
      </w:r>
      <w:r w:rsidR="00F86F52">
        <w:rPr>
          <w:rFonts w:ascii="Times New Roman" w:eastAsia="Times New Roman" w:hAnsi="Times New Roman" w:cs="Times New Roman"/>
          <w:sz w:val="24"/>
          <w:szCs w:val="24"/>
        </w:rPr>
        <w:t>her</w:t>
      </w:r>
      <w:r w:rsidRPr="00142F68">
        <w:rPr>
          <w:rFonts w:ascii="Times New Roman" w:eastAsia="Times New Roman" w:hAnsi="Times New Roman" w:cs="Times New Roman"/>
          <w:sz w:val="24"/>
          <w:szCs w:val="24"/>
        </w:rPr>
        <w:t xml:space="preserve"> electricity bills to PECO.  As relief, the Complainant requested that the Commission establish an afford</w:t>
      </w:r>
      <w:r w:rsidR="00F86F52">
        <w:rPr>
          <w:rFonts w:ascii="Times New Roman" w:eastAsia="Times New Roman" w:hAnsi="Times New Roman" w:cs="Times New Roman"/>
          <w:sz w:val="24"/>
          <w:szCs w:val="24"/>
        </w:rPr>
        <w:t>able payment arrangement for her</w:t>
      </w:r>
      <w:r w:rsidRPr="00142F68">
        <w:rPr>
          <w:rFonts w:ascii="Times New Roman" w:eastAsia="Times New Roman" w:hAnsi="Times New Roman" w:cs="Times New Roman"/>
          <w:sz w:val="24"/>
          <w:szCs w:val="24"/>
        </w:rPr>
        <w:t xml:space="preserve">.  </w:t>
      </w:r>
    </w:p>
    <w:p w:rsidR="00F86F52" w:rsidRDefault="00F86F52" w:rsidP="00142F68">
      <w:pPr>
        <w:spacing w:after="0" w:line="360" w:lineRule="auto"/>
        <w:ind w:firstLine="1440"/>
        <w:rPr>
          <w:rFonts w:ascii="Times New Roman" w:eastAsia="Times New Roman" w:hAnsi="Times New Roman" w:cs="Times New Roman"/>
          <w:sz w:val="24"/>
          <w:szCs w:val="24"/>
        </w:rPr>
      </w:pPr>
    </w:p>
    <w:p w:rsidR="00142F68" w:rsidRPr="00142F68" w:rsidRDefault="00142F68" w:rsidP="00142F68">
      <w:pPr>
        <w:spacing w:after="0" w:line="360" w:lineRule="auto"/>
        <w:ind w:firstLine="1440"/>
        <w:rPr>
          <w:rFonts w:ascii="Times New Roman" w:eastAsia="Times New Roman" w:hAnsi="Times New Roman" w:cs="Times New Roman"/>
          <w:sz w:val="24"/>
          <w:szCs w:val="24"/>
        </w:rPr>
      </w:pPr>
      <w:r w:rsidRPr="00142F68">
        <w:rPr>
          <w:rFonts w:ascii="Times New Roman" w:eastAsia="Times New Roman" w:hAnsi="Times New Roman" w:cs="Times New Roman"/>
          <w:sz w:val="24"/>
          <w:szCs w:val="24"/>
        </w:rPr>
        <w:t xml:space="preserve">As the proponent of a rule or order, the Complainant in this proceeding bears the burden of proof pursuant to Section 332(a) of the Public Utility Code (Code), 66 Pa.C.S.A. § 332(a).  In </w:t>
      </w:r>
      <w:r w:rsidRPr="00142F68">
        <w:rPr>
          <w:rFonts w:ascii="Times New Roman" w:eastAsia="Times New Roman" w:hAnsi="Times New Roman" w:cs="Times New Roman"/>
          <w:i/>
          <w:sz w:val="24"/>
          <w:szCs w:val="24"/>
        </w:rPr>
        <w:t>Waldron v. Philadelphia Electric Company</w:t>
      </w:r>
      <w:r w:rsidRPr="00142F68">
        <w:rPr>
          <w:rFonts w:ascii="Times New Roman" w:eastAsia="Times New Roman" w:hAnsi="Times New Roman" w:cs="Times New Roman"/>
          <w:sz w:val="24"/>
          <w:szCs w:val="24"/>
        </w:rPr>
        <w:t>, 54 Pa. PUC 98 (1980) (</w:t>
      </w:r>
      <w:r w:rsidRPr="00142F68">
        <w:rPr>
          <w:rFonts w:ascii="Times New Roman" w:eastAsia="Times New Roman" w:hAnsi="Times New Roman" w:cs="Times New Roman"/>
          <w:i/>
          <w:sz w:val="24"/>
          <w:szCs w:val="24"/>
        </w:rPr>
        <w:t>Waldron</w:t>
      </w:r>
      <w:r w:rsidRPr="00142F68">
        <w:rPr>
          <w:rFonts w:ascii="Times New Roman" w:eastAsia="Times New Roman" w:hAnsi="Times New Roman" w:cs="Times New Roman"/>
          <w:sz w:val="24"/>
          <w:szCs w:val="24"/>
        </w:rPr>
        <w:t xml:space="preserve">), the Commission explained the process for initially meeting the burden of proof.  A complainant must first establish a </w:t>
      </w:r>
      <w:r w:rsidRPr="00142F68">
        <w:rPr>
          <w:rFonts w:ascii="Times New Roman" w:eastAsia="Times New Roman" w:hAnsi="Times New Roman" w:cs="Times New Roman"/>
          <w:bCs/>
          <w:i/>
          <w:sz w:val="24"/>
          <w:szCs w:val="24"/>
        </w:rPr>
        <w:t>prima facie</w:t>
      </w:r>
      <w:r w:rsidRPr="00142F68">
        <w:rPr>
          <w:rFonts w:ascii="Times New Roman" w:eastAsia="Times New Roman" w:hAnsi="Times New Roman" w:cs="Times New Roman"/>
          <w:sz w:val="24"/>
          <w:szCs w:val="24"/>
        </w:rPr>
        <w:t xml:space="preserve"> case, showing that the utility breached some duty owed to the complainant, in that the utility violated the Public Utility Code or a regulation or order of the Commission.  </w:t>
      </w:r>
      <w:hyperlink r:id="rId8" w:history="1">
        <w:r w:rsidRPr="00142F68">
          <w:rPr>
            <w:rFonts w:ascii="Times New Roman" w:eastAsia="Times New Roman" w:hAnsi="Times New Roman" w:cs="Times New Roman"/>
            <w:sz w:val="24"/>
            <w:szCs w:val="24"/>
          </w:rPr>
          <w:t>66 Pa.C.S.A. § 701</w:t>
        </w:r>
      </w:hyperlink>
      <w:r w:rsidRPr="00142F68">
        <w:rPr>
          <w:rFonts w:ascii="Times New Roman" w:eastAsia="Times New Roman" w:hAnsi="Times New Roman" w:cs="Times New Roman"/>
          <w:sz w:val="24"/>
          <w:szCs w:val="24"/>
        </w:rPr>
        <w:t xml:space="preserve">.  If the complainant establishes a </w:t>
      </w:r>
      <w:r w:rsidRPr="00142F68">
        <w:rPr>
          <w:rFonts w:ascii="Times New Roman" w:eastAsia="Times New Roman" w:hAnsi="Times New Roman" w:cs="Times New Roman"/>
          <w:bCs/>
          <w:i/>
          <w:sz w:val="24"/>
          <w:szCs w:val="24"/>
        </w:rPr>
        <w:t>prima facie</w:t>
      </w:r>
      <w:r w:rsidRPr="00142F68">
        <w:rPr>
          <w:rFonts w:ascii="Times New Roman" w:eastAsia="Times New Roman" w:hAnsi="Times New Roman" w:cs="Times New Roman"/>
          <w:sz w:val="24"/>
          <w:szCs w:val="24"/>
        </w:rPr>
        <w:t xml:space="preserve"> case, then the burden of going forward with the evidence, but not the ultimate burden of proof, shifts to the utility to rebut the </w:t>
      </w:r>
      <w:r w:rsidRPr="00142F68">
        <w:rPr>
          <w:rFonts w:ascii="Times New Roman" w:eastAsia="Times New Roman" w:hAnsi="Times New Roman" w:cs="Times New Roman"/>
          <w:bCs/>
          <w:i/>
          <w:sz w:val="24"/>
          <w:szCs w:val="24"/>
        </w:rPr>
        <w:t>prima facie</w:t>
      </w:r>
      <w:r w:rsidRPr="00142F68">
        <w:rPr>
          <w:rFonts w:ascii="Times New Roman" w:eastAsia="Times New Roman" w:hAnsi="Times New Roman" w:cs="Times New Roman"/>
          <w:sz w:val="24"/>
          <w:szCs w:val="24"/>
        </w:rPr>
        <w:t xml:space="preserve"> case with evidence which is at least co-equal.  If the utility presents co-equal evidence, the burden of going forward shifts back to the complainant, to rebut the utility's case by a preponderance of the evidence.  </w:t>
      </w:r>
      <w:hyperlink r:id="rId9" w:history="1">
        <w:r w:rsidRPr="00142F68">
          <w:rPr>
            <w:rFonts w:ascii="Times New Roman" w:eastAsia="Times New Roman" w:hAnsi="Times New Roman" w:cs="Times New Roman"/>
            <w:i/>
            <w:sz w:val="24"/>
            <w:szCs w:val="24"/>
          </w:rPr>
          <w:t>Poorbaugh v. West Penn Power Company</w:t>
        </w:r>
        <w:r w:rsidRPr="00142F68">
          <w:rPr>
            <w:rFonts w:ascii="Times New Roman" w:eastAsia="Times New Roman" w:hAnsi="Times New Roman" w:cs="Times New Roman"/>
            <w:sz w:val="24"/>
            <w:szCs w:val="24"/>
          </w:rPr>
          <w:t>, 1994 Pa. PUC LEXIS 95</w:t>
        </w:r>
      </w:hyperlink>
      <w:r w:rsidRPr="00142F68">
        <w:rPr>
          <w:rFonts w:ascii="Times New Roman" w:eastAsia="Times New Roman" w:hAnsi="Times New Roman" w:cs="Times New Roman"/>
          <w:sz w:val="24"/>
          <w:szCs w:val="24"/>
        </w:rPr>
        <w:t xml:space="preserve"> (</w:t>
      </w:r>
      <w:r w:rsidRPr="00142F68">
        <w:rPr>
          <w:rFonts w:ascii="Times New Roman" w:eastAsia="Times New Roman" w:hAnsi="Times New Roman" w:cs="Times New Roman"/>
          <w:i/>
          <w:sz w:val="24"/>
          <w:szCs w:val="24"/>
        </w:rPr>
        <w:t>Poorbaugh</w:t>
      </w:r>
      <w:r w:rsidRPr="00142F68">
        <w:rPr>
          <w:rFonts w:ascii="Times New Roman" w:eastAsia="Times New Roman" w:hAnsi="Times New Roman" w:cs="Times New Roman"/>
          <w:sz w:val="24"/>
          <w:szCs w:val="24"/>
        </w:rPr>
        <w:t xml:space="preserve">).  Preponderance of the evidence means that the party with the burden of proof has presented evidence that is more convincing than that presented by the other party.  </w:t>
      </w:r>
      <w:r w:rsidRPr="00142F68">
        <w:rPr>
          <w:rFonts w:ascii="Times New Roman" w:eastAsia="Times New Roman" w:hAnsi="Times New Roman" w:cs="Times New Roman"/>
          <w:i/>
          <w:iCs/>
          <w:sz w:val="24"/>
          <w:szCs w:val="24"/>
        </w:rPr>
        <w:t>Samuel J. Lansberry, Inc. v. Pa. Pub. Util. Comm’n,</w:t>
      </w:r>
      <w:r w:rsidRPr="00142F68">
        <w:rPr>
          <w:rFonts w:ascii="Times New Roman" w:eastAsia="Times New Roman" w:hAnsi="Times New Roman" w:cs="Times New Roman"/>
          <w:sz w:val="24"/>
          <w:szCs w:val="24"/>
        </w:rPr>
        <w:t xml:space="preserve"> 578 A.2d 600 (Pa.Cmwlth. 1990) </w:t>
      </w:r>
      <w:r w:rsidRPr="00142F68">
        <w:rPr>
          <w:rFonts w:ascii="Times New Roman" w:eastAsia="Times New Roman" w:hAnsi="Times New Roman" w:cs="Times New Roman"/>
          <w:i/>
          <w:iCs/>
          <w:sz w:val="24"/>
          <w:szCs w:val="24"/>
        </w:rPr>
        <w:t>alloc. den.</w:t>
      </w:r>
      <w:r w:rsidRPr="00142F68">
        <w:rPr>
          <w:rFonts w:ascii="Times New Roman" w:eastAsia="Times New Roman" w:hAnsi="Times New Roman" w:cs="Times New Roman"/>
          <w:sz w:val="24"/>
          <w:szCs w:val="24"/>
        </w:rPr>
        <w:t xml:space="preserve">, 529 Pa. 654, 602 A.2d 863 (1992).  In addition, the Commission's decision must be supported by "substantial evidence," which consists of evidence that a reasonable mind might accept as adequate to support a conclusion.  A mere "trace of evidence or a suspicion of the existence of a fact" is insufficient.  </w:t>
      </w:r>
      <w:r w:rsidRPr="00142F68">
        <w:rPr>
          <w:rFonts w:ascii="Times New Roman" w:eastAsia="Times New Roman" w:hAnsi="Times New Roman" w:cs="Times New Roman"/>
          <w:i/>
          <w:iCs/>
          <w:sz w:val="24"/>
          <w:szCs w:val="24"/>
        </w:rPr>
        <w:t>Norfolk and Western Railway Co. v. Pa. Pub. Util. Comm’n</w:t>
      </w:r>
      <w:r w:rsidRPr="00142F68">
        <w:rPr>
          <w:rFonts w:ascii="Times New Roman" w:eastAsia="Times New Roman" w:hAnsi="Times New Roman" w:cs="Times New Roman"/>
          <w:sz w:val="24"/>
          <w:szCs w:val="24"/>
        </w:rPr>
        <w:t>, 489 Pa. 109, 413 A.2d 1037 (1980).</w:t>
      </w:r>
    </w:p>
    <w:p w:rsidR="00142F68" w:rsidRPr="00142F68" w:rsidRDefault="00142F68" w:rsidP="00142F68">
      <w:pPr>
        <w:spacing w:after="0" w:line="360" w:lineRule="auto"/>
        <w:ind w:firstLine="1440"/>
        <w:rPr>
          <w:rFonts w:ascii="Times New Roman" w:eastAsia="Times New Roman" w:hAnsi="Times New Roman" w:cs="Times New Roman"/>
          <w:sz w:val="24"/>
          <w:szCs w:val="24"/>
        </w:rPr>
      </w:pPr>
    </w:p>
    <w:p w:rsidR="00142F68" w:rsidRPr="00142F68" w:rsidRDefault="00142F68" w:rsidP="00142F68">
      <w:pPr>
        <w:spacing w:after="0" w:line="360" w:lineRule="auto"/>
        <w:ind w:firstLine="1440"/>
        <w:rPr>
          <w:rFonts w:ascii="Times New Roman" w:eastAsia="Times New Roman" w:hAnsi="Times New Roman" w:cs="Times New Roman"/>
          <w:sz w:val="24"/>
          <w:szCs w:val="24"/>
        </w:rPr>
      </w:pPr>
      <w:r w:rsidRPr="00142F68">
        <w:rPr>
          <w:rFonts w:ascii="Times New Roman" w:eastAsia="Times New Roman" w:hAnsi="Times New Roman" w:cs="Times New Roman"/>
          <w:sz w:val="24"/>
          <w:szCs w:val="24"/>
        </w:rPr>
        <w:t xml:space="preserve">Upon the presentation by the complainant of evidence sufficient to initially satisfy the burden of proof, the burden of going forward with the evidence to rebut the evidence of the complainant shifts to the respondent.  If the evidence presented by the respondent is of co-equal weight, the complainant has not satisfied her burden of proof.  The complainant would be </w:t>
      </w:r>
      <w:r w:rsidRPr="00142F68">
        <w:rPr>
          <w:rFonts w:ascii="Times New Roman" w:eastAsia="Times New Roman" w:hAnsi="Times New Roman" w:cs="Times New Roman"/>
          <w:sz w:val="24"/>
          <w:szCs w:val="24"/>
        </w:rPr>
        <w:lastRenderedPageBreak/>
        <w:t xml:space="preserve">required to provide additional evidence to rebut the evidence of the respondent.  </w:t>
      </w:r>
      <w:r w:rsidRPr="00142F68">
        <w:rPr>
          <w:rFonts w:ascii="Times New Roman" w:eastAsia="Times New Roman" w:hAnsi="Times New Roman" w:cs="Times New Roman"/>
          <w:i/>
          <w:iCs/>
          <w:sz w:val="24"/>
          <w:szCs w:val="24"/>
        </w:rPr>
        <w:t>Burleson v. Pa. Pub. Util. Comm’n</w:t>
      </w:r>
      <w:r w:rsidRPr="00142F68">
        <w:rPr>
          <w:rFonts w:ascii="Times New Roman" w:eastAsia="Times New Roman" w:hAnsi="Times New Roman" w:cs="Times New Roman"/>
          <w:sz w:val="24"/>
          <w:szCs w:val="24"/>
        </w:rPr>
        <w:t xml:space="preserve">, 443 A.2d 1373 (Pa. Cmwlth. 1982), </w:t>
      </w:r>
      <w:r w:rsidRPr="00142F68">
        <w:rPr>
          <w:rFonts w:ascii="Times New Roman" w:eastAsia="Times New Roman" w:hAnsi="Times New Roman" w:cs="Times New Roman"/>
          <w:i/>
          <w:iCs/>
          <w:sz w:val="24"/>
          <w:szCs w:val="24"/>
        </w:rPr>
        <w:t>aff'd</w:t>
      </w:r>
      <w:r w:rsidRPr="00142F68">
        <w:rPr>
          <w:rFonts w:ascii="Times New Roman" w:eastAsia="Times New Roman" w:hAnsi="Times New Roman" w:cs="Times New Roman"/>
          <w:sz w:val="24"/>
          <w:szCs w:val="24"/>
        </w:rPr>
        <w:t xml:space="preserve">, 501 Pa. 433, 461 A.2d 1234 (1983).  </w:t>
      </w:r>
      <w:r w:rsidRPr="00142F68">
        <w:rPr>
          <w:rFonts w:ascii="Times New Roman" w:eastAsia="Times New Roman" w:hAnsi="Times New Roman" w:cs="Times New Roman"/>
          <w:sz w:val="24"/>
          <w:szCs w:val="24"/>
        </w:rPr>
        <w:br/>
      </w:r>
      <w:r w:rsidRPr="00142F68">
        <w:rPr>
          <w:rFonts w:ascii="Times New Roman" w:eastAsia="Times New Roman" w:hAnsi="Times New Roman" w:cs="Times New Roman"/>
          <w:sz w:val="24"/>
          <w:szCs w:val="24"/>
        </w:rPr>
        <w:br/>
      </w:r>
      <w:r w:rsidRPr="00142F68">
        <w:rPr>
          <w:rFonts w:ascii="Times New Roman" w:eastAsia="Times New Roman" w:hAnsi="Times New Roman" w:cs="Times New Roman"/>
          <w:sz w:val="24"/>
          <w:szCs w:val="24"/>
        </w:rPr>
        <w:tab/>
      </w:r>
      <w:r w:rsidRPr="00142F68">
        <w:rPr>
          <w:rFonts w:ascii="Times New Roman" w:eastAsia="Times New Roman" w:hAnsi="Times New Roman" w:cs="Times New Roman"/>
          <w:sz w:val="24"/>
          <w:szCs w:val="24"/>
        </w:rPr>
        <w:tab/>
        <w:t xml:space="preserve">While the </w:t>
      </w:r>
      <w:r w:rsidRPr="00142F68">
        <w:rPr>
          <w:rFonts w:ascii="Times New Roman" w:eastAsia="Times New Roman" w:hAnsi="Times New Roman" w:cs="Times New Roman"/>
          <w:bCs/>
          <w:sz w:val="24"/>
          <w:szCs w:val="24"/>
        </w:rPr>
        <w:t>burden of persuasion</w:t>
      </w:r>
      <w:r w:rsidRPr="00142F68">
        <w:rPr>
          <w:rFonts w:ascii="Times New Roman" w:eastAsia="Times New Roman" w:hAnsi="Times New Roman" w:cs="Times New Roman"/>
          <w:sz w:val="24"/>
          <w:szCs w:val="24"/>
        </w:rPr>
        <w:t xml:space="preserve"> may shift back and forth during a proceeding, the burden of proof never shifts.  The burden of proof always remains on the party seeking affirmative relief from the Commission.  </w:t>
      </w:r>
      <w:r w:rsidRPr="00142F68">
        <w:rPr>
          <w:rFonts w:ascii="Times New Roman" w:eastAsia="Times New Roman" w:hAnsi="Times New Roman" w:cs="Times New Roman"/>
          <w:i/>
          <w:iCs/>
          <w:sz w:val="24"/>
          <w:szCs w:val="24"/>
        </w:rPr>
        <w:t>Milkie v. Pa. Pub. Util. Comm’n</w:t>
      </w:r>
      <w:r w:rsidRPr="00142F68">
        <w:rPr>
          <w:rFonts w:ascii="Times New Roman" w:eastAsia="Times New Roman" w:hAnsi="Times New Roman" w:cs="Times New Roman"/>
          <w:sz w:val="24"/>
          <w:szCs w:val="24"/>
        </w:rPr>
        <w:t>, 768 A.2d 1217 (Pa.Cmwlth. 2001).</w:t>
      </w:r>
    </w:p>
    <w:p w:rsidR="00142F68" w:rsidRPr="00142F68" w:rsidRDefault="00142F68" w:rsidP="00F86F52">
      <w:pPr>
        <w:spacing w:after="0" w:line="360" w:lineRule="auto"/>
        <w:rPr>
          <w:rFonts w:ascii="Times New Roman" w:eastAsia="Times New Roman" w:hAnsi="Times New Roman" w:cs="Times New Roman"/>
          <w:sz w:val="24"/>
          <w:szCs w:val="24"/>
        </w:rPr>
      </w:pPr>
    </w:p>
    <w:p w:rsidR="007E10D9" w:rsidRDefault="00142F68" w:rsidP="007E10D9">
      <w:pPr>
        <w:spacing w:after="0" w:line="360" w:lineRule="auto"/>
        <w:ind w:firstLine="1440"/>
        <w:rPr>
          <w:rFonts w:ascii="Times New Roman" w:hAnsi="Times New Roman" w:cs="Times New Roman"/>
          <w:sz w:val="24"/>
          <w:szCs w:val="24"/>
        </w:rPr>
      </w:pPr>
      <w:r w:rsidRPr="00142F68">
        <w:rPr>
          <w:rFonts w:ascii="Times New Roman" w:eastAsia="Times New Roman" w:hAnsi="Times New Roman" w:cs="Times New Roman"/>
          <w:sz w:val="24"/>
          <w:szCs w:val="24"/>
        </w:rPr>
        <w:t xml:space="preserve">At the hearing, </w:t>
      </w:r>
      <w:r>
        <w:rPr>
          <w:rFonts w:ascii="Times New Roman" w:hAnsi="Times New Roman" w:cs="Times New Roman"/>
          <w:sz w:val="24"/>
          <w:szCs w:val="24"/>
        </w:rPr>
        <w:t>LaMichelle Pettaway</w:t>
      </w:r>
      <w:r w:rsidRPr="00142F68">
        <w:rPr>
          <w:rFonts w:ascii="Times New Roman" w:hAnsi="Times New Roman" w:cs="Times New Roman"/>
          <w:sz w:val="24"/>
          <w:szCs w:val="24"/>
        </w:rPr>
        <w:t xml:space="preserve"> testified that </w:t>
      </w:r>
      <w:r w:rsidR="00F86F52">
        <w:rPr>
          <w:rFonts w:ascii="Times New Roman" w:hAnsi="Times New Roman" w:cs="Times New Roman"/>
          <w:sz w:val="24"/>
          <w:szCs w:val="24"/>
        </w:rPr>
        <w:t>s</w:t>
      </w:r>
      <w:r w:rsidRPr="00142F68">
        <w:rPr>
          <w:rFonts w:ascii="Times New Roman" w:hAnsi="Times New Roman" w:cs="Times New Roman"/>
          <w:sz w:val="24"/>
          <w:szCs w:val="24"/>
        </w:rPr>
        <w:t>he resides at the Service Address</w:t>
      </w:r>
      <w:r w:rsidR="00F86F52">
        <w:rPr>
          <w:rFonts w:ascii="Times New Roman" w:hAnsi="Times New Roman" w:cs="Times New Roman"/>
          <w:sz w:val="24"/>
          <w:szCs w:val="24"/>
        </w:rPr>
        <w:t xml:space="preserve"> with her two children</w:t>
      </w:r>
      <w:r w:rsidRPr="00142F68">
        <w:rPr>
          <w:rFonts w:ascii="Times New Roman" w:hAnsi="Times New Roman" w:cs="Times New Roman"/>
          <w:sz w:val="24"/>
          <w:szCs w:val="24"/>
        </w:rPr>
        <w:t xml:space="preserve">.  </w:t>
      </w:r>
      <w:r w:rsidR="00F86F52">
        <w:rPr>
          <w:rFonts w:ascii="Times New Roman" w:hAnsi="Times New Roman" w:cs="Times New Roman"/>
          <w:sz w:val="24"/>
          <w:szCs w:val="24"/>
        </w:rPr>
        <w:t>She testified that she is employed full-time, working 37.5 hours a week, and that she receives an</w:t>
      </w:r>
      <w:r w:rsidR="00F86F52" w:rsidRPr="00F86F52">
        <w:rPr>
          <w:rFonts w:ascii="Times New Roman" w:hAnsi="Times New Roman" w:cs="Times New Roman"/>
          <w:sz w:val="24"/>
          <w:szCs w:val="24"/>
        </w:rPr>
        <w:t xml:space="preserve"> </w:t>
      </w:r>
      <w:r w:rsidR="00091A21">
        <w:rPr>
          <w:rFonts w:ascii="Times New Roman" w:hAnsi="Times New Roman" w:cs="Times New Roman"/>
          <w:sz w:val="24"/>
          <w:szCs w:val="24"/>
        </w:rPr>
        <w:t>annual gross income of</w:t>
      </w:r>
      <w:r w:rsidR="00F86F52">
        <w:rPr>
          <w:rFonts w:ascii="Times New Roman" w:hAnsi="Times New Roman" w:cs="Times New Roman"/>
          <w:sz w:val="24"/>
          <w:szCs w:val="24"/>
        </w:rPr>
        <w:t xml:space="preserve"> $33,000.00.  </w:t>
      </w:r>
      <w:r w:rsidR="007E10D9">
        <w:rPr>
          <w:rFonts w:ascii="Times New Roman" w:hAnsi="Times New Roman" w:cs="Times New Roman"/>
          <w:sz w:val="24"/>
          <w:szCs w:val="24"/>
        </w:rPr>
        <w:t>She also explained that her employment is the sole source of income</w:t>
      </w:r>
      <w:r w:rsidR="00F86F52">
        <w:rPr>
          <w:rFonts w:ascii="Times New Roman" w:hAnsi="Times New Roman" w:cs="Times New Roman"/>
          <w:sz w:val="24"/>
          <w:szCs w:val="24"/>
        </w:rPr>
        <w:t xml:space="preserve"> in her household.  </w:t>
      </w:r>
      <w:r w:rsidR="007E10D9">
        <w:rPr>
          <w:rFonts w:ascii="Times New Roman" w:hAnsi="Times New Roman" w:cs="Times New Roman"/>
          <w:sz w:val="24"/>
          <w:szCs w:val="24"/>
        </w:rPr>
        <w:t xml:space="preserve">Ms. Pettaway admitted that she had defaulted on a Commission-issued payment arrangement and that her income had increased since the time of that payment arrangement while the number of household members had remained the same.  Tr. 13-14, see also Tr. 18.  </w:t>
      </w:r>
    </w:p>
    <w:p w:rsidR="007E10D9" w:rsidRDefault="007E10D9" w:rsidP="007E10D9">
      <w:pPr>
        <w:spacing w:after="0" w:line="360" w:lineRule="auto"/>
        <w:ind w:firstLine="1440"/>
        <w:rPr>
          <w:rFonts w:ascii="Times New Roman" w:hAnsi="Times New Roman" w:cs="Times New Roman"/>
          <w:sz w:val="24"/>
          <w:szCs w:val="24"/>
        </w:rPr>
      </w:pPr>
    </w:p>
    <w:p w:rsidR="0009403A" w:rsidRDefault="007E10D9" w:rsidP="008A06E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In response to Ms. Pettaway’s testimony, PECO’s witness, Ms. Leung, testified that </w:t>
      </w:r>
      <w:r w:rsidR="008A06E7">
        <w:rPr>
          <w:rFonts w:ascii="Times New Roman" w:hAnsi="Times New Roman" w:cs="Times New Roman"/>
          <w:sz w:val="24"/>
          <w:szCs w:val="24"/>
        </w:rPr>
        <w:t>o</w:t>
      </w:r>
      <w:r w:rsidR="0009403A">
        <w:rPr>
          <w:rFonts w:ascii="Times New Roman" w:hAnsi="Times New Roman" w:cs="Times New Roman"/>
          <w:sz w:val="24"/>
          <w:szCs w:val="24"/>
        </w:rPr>
        <w:t>n April 23, 2010</w:t>
      </w:r>
      <w:r w:rsidR="0009403A" w:rsidRPr="00142F68">
        <w:rPr>
          <w:rFonts w:ascii="Times New Roman" w:hAnsi="Times New Roman" w:cs="Times New Roman"/>
          <w:sz w:val="24"/>
          <w:szCs w:val="24"/>
        </w:rPr>
        <w:t xml:space="preserve">, the Complainant filed an informal Complaint with the Commission’s </w:t>
      </w:r>
      <w:r w:rsidR="008A06E7">
        <w:rPr>
          <w:rFonts w:ascii="Times New Roman" w:hAnsi="Times New Roman" w:cs="Times New Roman"/>
          <w:sz w:val="24"/>
          <w:szCs w:val="24"/>
        </w:rPr>
        <w:t xml:space="preserve">BCS </w:t>
      </w:r>
      <w:r w:rsidR="0009403A">
        <w:rPr>
          <w:rFonts w:ascii="Times New Roman" w:hAnsi="Times New Roman" w:cs="Times New Roman"/>
          <w:sz w:val="24"/>
          <w:szCs w:val="24"/>
        </w:rPr>
        <w:t>at BCS Case # 2672484</w:t>
      </w:r>
      <w:r w:rsidR="0009403A" w:rsidRPr="00142F68">
        <w:rPr>
          <w:rFonts w:ascii="Times New Roman" w:hAnsi="Times New Roman" w:cs="Times New Roman"/>
          <w:sz w:val="24"/>
          <w:szCs w:val="24"/>
        </w:rPr>
        <w:t xml:space="preserve"> requesting a payment arrangement</w:t>
      </w:r>
      <w:r w:rsidR="0009403A">
        <w:rPr>
          <w:rFonts w:ascii="Times New Roman" w:hAnsi="Times New Roman" w:cs="Times New Roman"/>
          <w:sz w:val="24"/>
          <w:szCs w:val="24"/>
        </w:rPr>
        <w:t xml:space="preserve"> while reporting </w:t>
      </w:r>
      <w:r w:rsidR="0009403A" w:rsidRPr="00142F68">
        <w:rPr>
          <w:rFonts w:ascii="Times New Roman" w:hAnsi="Times New Roman" w:cs="Times New Roman"/>
          <w:sz w:val="24"/>
          <w:szCs w:val="24"/>
        </w:rPr>
        <w:t xml:space="preserve">a </w:t>
      </w:r>
      <w:r w:rsidR="0009403A">
        <w:rPr>
          <w:rFonts w:ascii="Times New Roman" w:hAnsi="Times New Roman" w:cs="Times New Roman"/>
          <w:sz w:val="24"/>
          <w:szCs w:val="24"/>
        </w:rPr>
        <w:t>gross income of $2,454.00</w:t>
      </w:r>
      <w:r w:rsidR="0009403A" w:rsidRPr="00142F68">
        <w:rPr>
          <w:rFonts w:ascii="Times New Roman" w:hAnsi="Times New Roman" w:cs="Times New Roman"/>
          <w:sz w:val="24"/>
          <w:szCs w:val="24"/>
        </w:rPr>
        <w:t xml:space="preserve"> per</w:t>
      </w:r>
      <w:r w:rsidR="0009403A">
        <w:rPr>
          <w:rFonts w:ascii="Times New Roman" w:hAnsi="Times New Roman" w:cs="Times New Roman"/>
          <w:sz w:val="24"/>
          <w:szCs w:val="24"/>
        </w:rPr>
        <w:t xml:space="preserve"> month for a household of three individuals.</w:t>
      </w:r>
      <w:r w:rsidR="0009403A" w:rsidRPr="00142F68">
        <w:rPr>
          <w:rFonts w:ascii="Times New Roman" w:hAnsi="Times New Roman" w:cs="Times New Roman"/>
          <w:sz w:val="24"/>
          <w:szCs w:val="24"/>
        </w:rPr>
        <w:t xml:space="preserve"> </w:t>
      </w:r>
      <w:r w:rsidR="008A06E7">
        <w:rPr>
          <w:rFonts w:ascii="Times New Roman" w:hAnsi="Times New Roman" w:cs="Times New Roman"/>
          <w:sz w:val="24"/>
          <w:szCs w:val="24"/>
        </w:rPr>
        <w:t xml:space="preserve"> </w:t>
      </w:r>
      <w:r w:rsidR="0009403A" w:rsidRPr="00142F68">
        <w:rPr>
          <w:rFonts w:ascii="Times New Roman" w:hAnsi="Times New Roman" w:cs="Times New Roman"/>
          <w:sz w:val="24"/>
          <w:szCs w:val="24"/>
        </w:rPr>
        <w:t>On</w:t>
      </w:r>
      <w:r w:rsidR="0009403A">
        <w:rPr>
          <w:rFonts w:ascii="Times New Roman" w:hAnsi="Times New Roman" w:cs="Times New Roman"/>
          <w:sz w:val="24"/>
          <w:szCs w:val="24"/>
        </w:rPr>
        <w:t xml:space="preserve"> July 22, 2010</w:t>
      </w:r>
      <w:r w:rsidR="0009403A" w:rsidRPr="00142F68">
        <w:rPr>
          <w:rFonts w:ascii="Times New Roman" w:hAnsi="Times New Roman" w:cs="Times New Roman"/>
          <w:sz w:val="24"/>
          <w:szCs w:val="24"/>
        </w:rPr>
        <w:t>, BCS issued an informal decision at BCS Case #</w:t>
      </w:r>
      <w:r w:rsidR="0009403A">
        <w:rPr>
          <w:rFonts w:ascii="Times New Roman" w:hAnsi="Times New Roman" w:cs="Times New Roman"/>
          <w:sz w:val="24"/>
          <w:szCs w:val="24"/>
        </w:rPr>
        <w:t xml:space="preserve"> 2672484</w:t>
      </w:r>
      <w:r w:rsidR="0009403A" w:rsidRPr="00142F68">
        <w:rPr>
          <w:rFonts w:ascii="Times New Roman" w:hAnsi="Times New Roman" w:cs="Times New Roman"/>
          <w:sz w:val="24"/>
          <w:szCs w:val="24"/>
        </w:rPr>
        <w:t>, finding th</w:t>
      </w:r>
      <w:r w:rsidR="0009403A">
        <w:rPr>
          <w:rFonts w:ascii="Times New Roman" w:hAnsi="Times New Roman" w:cs="Times New Roman"/>
          <w:sz w:val="24"/>
          <w:szCs w:val="24"/>
        </w:rPr>
        <w:t>at the Complainant was a level 2</w:t>
      </w:r>
      <w:r w:rsidR="0009403A" w:rsidRPr="00142F68">
        <w:rPr>
          <w:rFonts w:ascii="Times New Roman" w:hAnsi="Times New Roman" w:cs="Times New Roman"/>
          <w:sz w:val="24"/>
          <w:szCs w:val="24"/>
        </w:rPr>
        <w:t xml:space="preserve"> income customer and establishing a payment arrangement</w:t>
      </w:r>
      <w:r w:rsidR="008A06E7">
        <w:rPr>
          <w:rFonts w:ascii="Times New Roman" w:hAnsi="Times New Roman" w:cs="Times New Roman"/>
          <w:sz w:val="24"/>
          <w:szCs w:val="24"/>
        </w:rPr>
        <w:t xml:space="preserve"> on her behalf</w:t>
      </w:r>
      <w:r w:rsidR="0009403A" w:rsidRPr="00142F68">
        <w:rPr>
          <w:rFonts w:ascii="Times New Roman" w:hAnsi="Times New Roman" w:cs="Times New Roman"/>
          <w:sz w:val="24"/>
          <w:szCs w:val="24"/>
        </w:rPr>
        <w:t xml:space="preserve">.  </w:t>
      </w:r>
    </w:p>
    <w:p w:rsidR="0009403A" w:rsidRPr="00142F68" w:rsidRDefault="0009403A" w:rsidP="0009403A">
      <w:pPr>
        <w:spacing w:after="0" w:line="360" w:lineRule="auto"/>
        <w:rPr>
          <w:rFonts w:ascii="Times New Roman" w:hAnsi="Times New Roman" w:cs="Times New Roman"/>
          <w:sz w:val="24"/>
          <w:szCs w:val="24"/>
        </w:rPr>
      </w:pPr>
    </w:p>
    <w:p w:rsidR="0009403A" w:rsidRDefault="0009403A" w:rsidP="008A06E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On June 13, 2012</w:t>
      </w:r>
      <w:r w:rsidRPr="00142F68">
        <w:rPr>
          <w:rFonts w:ascii="Times New Roman" w:hAnsi="Times New Roman" w:cs="Times New Roman"/>
          <w:sz w:val="24"/>
          <w:szCs w:val="24"/>
        </w:rPr>
        <w:t>, the Complainant filed</w:t>
      </w:r>
      <w:r>
        <w:rPr>
          <w:rFonts w:ascii="Times New Roman" w:hAnsi="Times New Roman" w:cs="Times New Roman"/>
          <w:sz w:val="24"/>
          <w:szCs w:val="24"/>
        </w:rPr>
        <w:t xml:space="preserve"> an</w:t>
      </w:r>
      <w:r w:rsidR="008A06E7">
        <w:rPr>
          <w:rFonts w:ascii="Times New Roman" w:hAnsi="Times New Roman" w:cs="Times New Roman"/>
          <w:sz w:val="24"/>
          <w:szCs w:val="24"/>
        </w:rPr>
        <w:t>other</w:t>
      </w:r>
      <w:r>
        <w:rPr>
          <w:rFonts w:ascii="Times New Roman" w:hAnsi="Times New Roman" w:cs="Times New Roman"/>
          <w:sz w:val="24"/>
          <w:szCs w:val="24"/>
        </w:rPr>
        <w:t xml:space="preserve"> informal Complaint with BCS at BCS Case # 2981463</w:t>
      </w:r>
      <w:r w:rsidRPr="00142F68">
        <w:rPr>
          <w:rFonts w:ascii="Times New Roman" w:hAnsi="Times New Roman" w:cs="Times New Roman"/>
          <w:sz w:val="24"/>
          <w:szCs w:val="24"/>
        </w:rPr>
        <w:t xml:space="preserve"> </w:t>
      </w:r>
      <w:r>
        <w:rPr>
          <w:rFonts w:ascii="Times New Roman" w:hAnsi="Times New Roman" w:cs="Times New Roman"/>
          <w:sz w:val="24"/>
          <w:szCs w:val="24"/>
        </w:rPr>
        <w:t xml:space="preserve">alleging that the Respondent had refused to transfer the Commission-issued payment arrangement when she moved to the Service Address.  </w:t>
      </w:r>
      <w:r w:rsidR="004B105D">
        <w:rPr>
          <w:rFonts w:ascii="Times New Roman" w:hAnsi="Times New Roman" w:cs="Times New Roman"/>
          <w:sz w:val="24"/>
          <w:szCs w:val="24"/>
        </w:rPr>
        <w:t xml:space="preserve">At the time, Ms. Pettaway reported a gross household income of $2,400.00 per month for a household of three individuals. </w:t>
      </w:r>
      <w:r>
        <w:rPr>
          <w:rFonts w:ascii="Times New Roman" w:hAnsi="Times New Roman" w:cs="Times New Roman"/>
          <w:sz w:val="24"/>
          <w:szCs w:val="24"/>
        </w:rPr>
        <w:t>On October 12, 2012,</w:t>
      </w:r>
      <w:r w:rsidRPr="00142F68">
        <w:rPr>
          <w:rFonts w:ascii="Times New Roman" w:hAnsi="Times New Roman" w:cs="Times New Roman"/>
          <w:sz w:val="24"/>
          <w:szCs w:val="24"/>
        </w:rPr>
        <w:t xml:space="preserve"> BCS issued an informal decision at BCS Case #</w:t>
      </w:r>
      <w:r>
        <w:rPr>
          <w:rFonts w:ascii="Times New Roman" w:hAnsi="Times New Roman" w:cs="Times New Roman"/>
          <w:sz w:val="24"/>
          <w:szCs w:val="24"/>
        </w:rPr>
        <w:t>2981463</w:t>
      </w:r>
      <w:r w:rsidRPr="00142F68">
        <w:rPr>
          <w:rFonts w:ascii="Times New Roman" w:hAnsi="Times New Roman" w:cs="Times New Roman"/>
          <w:sz w:val="24"/>
          <w:szCs w:val="24"/>
        </w:rPr>
        <w:t>, finding th</w:t>
      </w:r>
      <w:r>
        <w:rPr>
          <w:rFonts w:ascii="Times New Roman" w:hAnsi="Times New Roman" w:cs="Times New Roman"/>
          <w:sz w:val="24"/>
          <w:szCs w:val="24"/>
        </w:rPr>
        <w:t>at the Complainant was a level 2</w:t>
      </w:r>
      <w:r w:rsidRPr="00142F68">
        <w:rPr>
          <w:rFonts w:ascii="Times New Roman" w:hAnsi="Times New Roman" w:cs="Times New Roman"/>
          <w:sz w:val="24"/>
          <w:szCs w:val="24"/>
        </w:rPr>
        <w:t xml:space="preserve"> income customer and </w:t>
      </w:r>
      <w:r>
        <w:rPr>
          <w:rFonts w:ascii="Times New Roman" w:hAnsi="Times New Roman" w:cs="Times New Roman"/>
          <w:sz w:val="24"/>
          <w:szCs w:val="24"/>
        </w:rPr>
        <w:t xml:space="preserve">either </w:t>
      </w:r>
      <w:r w:rsidRPr="00142F68">
        <w:rPr>
          <w:rFonts w:ascii="Times New Roman" w:hAnsi="Times New Roman" w:cs="Times New Roman"/>
          <w:sz w:val="24"/>
          <w:szCs w:val="24"/>
        </w:rPr>
        <w:t xml:space="preserve">establishing </w:t>
      </w:r>
      <w:r>
        <w:rPr>
          <w:rFonts w:ascii="Times New Roman" w:hAnsi="Times New Roman" w:cs="Times New Roman"/>
          <w:sz w:val="24"/>
          <w:szCs w:val="24"/>
        </w:rPr>
        <w:t xml:space="preserve">new </w:t>
      </w:r>
      <w:r w:rsidRPr="00142F68">
        <w:rPr>
          <w:rFonts w:ascii="Times New Roman" w:hAnsi="Times New Roman" w:cs="Times New Roman"/>
          <w:sz w:val="24"/>
          <w:szCs w:val="24"/>
        </w:rPr>
        <w:t>a payment arrangement</w:t>
      </w:r>
      <w:r>
        <w:rPr>
          <w:rFonts w:ascii="Times New Roman" w:hAnsi="Times New Roman" w:cs="Times New Roman"/>
          <w:sz w:val="24"/>
          <w:szCs w:val="24"/>
        </w:rPr>
        <w:t xml:space="preserve"> </w:t>
      </w:r>
      <w:r>
        <w:rPr>
          <w:rFonts w:ascii="Times New Roman" w:hAnsi="Times New Roman" w:cs="Times New Roman"/>
          <w:sz w:val="24"/>
          <w:szCs w:val="24"/>
        </w:rPr>
        <w:lastRenderedPageBreak/>
        <w:t>or reinstating the previous one.</w:t>
      </w:r>
      <w:r w:rsidRPr="001F2731">
        <w:rPr>
          <w:rFonts w:ascii="Times New Roman" w:hAnsi="Times New Roman" w:cs="Times New Roman"/>
          <w:sz w:val="24"/>
          <w:szCs w:val="24"/>
        </w:rPr>
        <w:t xml:space="preserve"> </w:t>
      </w:r>
      <w:r>
        <w:rPr>
          <w:rFonts w:ascii="Times New Roman" w:hAnsi="Times New Roman" w:cs="Times New Roman"/>
          <w:sz w:val="24"/>
          <w:szCs w:val="24"/>
        </w:rPr>
        <w:t xml:space="preserve"> </w:t>
      </w:r>
      <w:r w:rsidR="008A06E7">
        <w:rPr>
          <w:rFonts w:ascii="Times New Roman" w:hAnsi="Times New Roman" w:cs="Times New Roman"/>
          <w:sz w:val="24"/>
          <w:szCs w:val="24"/>
        </w:rPr>
        <w:t>Ms. Leung testified that o</w:t>
      </w:r>
      <w:r>
        <w:rPr>
          <w:rFonts w:ascii="Times New Roman" w:hAnsi="Times New Roman" w:cs="Times New Roman"/>
          <w:sz w:val="24"/>
          <w:szCs w:val="24"/>
        </w:rPr>
        <w:t xml:space="preserve">n May 6, 2013, the </w:t>
      </w:r>
      <w:r w:rsidR="008A06E7">
        <w:rPr>
          <w:rFonts w:ascii="Times New Roman" w:hAnsi="Times New Roman" w:cs="Times New Roman"/>
          <w:sz w:val="24"/>
          <w:szCs w:val="24"/>
        </w:rPr>
        <w:t xml:space="preserve">Complainant defaulted on this </w:t>
      </w:r>
      <w:r>
        <w:rPr>
          <w:rFonts w:ascii="Times New Roman" w:hAnsi="Times New Roman" w:cs="Times New Roman"/>
          <w:sz w:val="24"/>
          <w:szCs w:val="24"/>
        </w:rPr>
        <w:t>payment arrangement</w:t>
      </w:r>
      <w:r w:rsidR="008A06E7">
        <w:rPr>
          <w:rFonts w:ascii="Times New Roman" w:hAnsi="Times New Roman" w:cs="Times New Roman"/>
          <w:sz w:val="24"/>
          <w:szCs w:val="24"/>
        </w:rPr>
        <w:t>.</w:t>
      </w:r>
    </w:p>
    <w:p w:rsidR="0009403A" w:rsidRDefault="0009403A" w:rsidP="0009403A">
      <w:pPr>
        <w:spacing w:after="0" w:line="360" w:lineRule="auto"/>
        <w:rPr>
          <w:rFonts w:ascii="Times New Roman" w:hAnsi="Times New Roman" w:cs="Times New Roman"/>
          <w:sz w:val="24"/>
          <w:szCs w:val="24"/>
        </w:rPr>
      </w:pPr>
    </w:p>
    <w:p w:rsidR="00EA3FD3" w:rsidRDefault="00EA3FD3" w:rsidP="00EA3FD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Ms. Leung further explained that o</w:t>
      </w:r>
      <w:r w:rsidR="0009403A">
        <w:rPr>
          <w:rFonts w:ascii="Times New Roman" w:hAnsi="Times New Roman" w:cs="Times New Roman"/>
          <w:sz w:val="24"/>
          <w:szCs w:val="24"/>
        </w:rPr>
        <w:t xml:space="preserve">n May 7, 2013, </w:t>
      </w:r>
      <w:r>
        <w:rPr>
          <w:rFonts w:ascii="Times New Roman" w:hAnsi="Times New Roman" w:cs="Times New Roman"/>
          <w:sz w:val="24"/>
          <w:szCs w:val="24"/>
        </w:rPr>
        <w:t xml:space="preserve">the Company </w:t>
      </w:r>
      <w:r w:rsidR="0009403A">
        <w:rPr>
          <w:rFonts w:ascii="Times New Roman" w:hAnsi="Times New Roman" w:cs="Times New Roman"/>
          <w:sz w:val="24"/>
          <w:szCs w:val="24"/>
        </w:rPr>
        <w:t xml:space="preserve">established a payment arrangement on behalf </w:t>
      </w:r>
      <w:r w:rsidR="00307931">
        <w:rPr>
          <w:rFonts w:ascii="Times New Roman" w:hAnsi="Times New Roman" w:cs="Times New Roman"/>
          <w:sz w:val="24"/>
          <w:szCs w:val="24"/>
        </w:rPr>
        <w:t>of Ms. Pettaway;</w:t>
      </w:r>
      <w:r>
        <w:rPr>
          <w:rFonts w:ascii="Times New Roman" w:hAnsi="Times New Roman" w:cs="Times New Roman"/>
          <w:sz w:val="24"/>
          <w:szCs w:val="24"/>
        </w:rPr>
        <w:t xml:space="preserve"> however, the Complainant defaulted on it on </w:t>
      </w:r>
    </w:p>
    <w:p w:rsidR="00142F68" w:rsidRPr="00142F68" w:rsidRDefault="0009403A" w:rsidP="00EA3FD3">
      <w:pPr>
        <w:spacing w:after="0" w:line="360" w:lineRule="auto"/>
        <w:rPr>
          <w:rFonts w:ascii="Times New Roman" w:hAnsi="Times New Roman" w:cs="Times New Roman"/>
          <w:sz w:val="24"/>
          <w:szCs w:val="24"/>
        </w:rPr>
      </w:pPr>
      <w:r>
        <w:rPr>
          <w:rFonts w:ascii="Times New Roman" w:hAnsi="Times New Roman" w:cs="Times New Roman"/>
          <w:sz w:val="24"/>
          <w:szCs w:val="24"/>
        </w:rPr>
        <w:t>August</w:t>
      </w:r>
      <w:r w:rsidR="00EA3FD3">
        <w:rPr>
          <w:rFonts w:ascii="Times New Roman" w:hAnsi="Times New Roman" w:cs="Times New Roman"/>
          <w:sz w:val="24"/>
          <w:szCs w:val="24"/>
        </w:rPr>
        <w:t xml:space="preserve"> 4, 2014.  </w:t>
      </w:r>
      <w:r w:rsidRPr="00142F68">
        <w:rPr>
          <w:rFonts w:ascii="Times New Roman" w:hAnsi="Times New Roman" w:cs="Times New Roman"/>
          <w:sz w:val="24"/>
          <w:szCs w:val="24"/>
        </w:rPr>
        <w:t xml:space="preserve">As of the day of the hearing, the outstanding balance in </w:t>
      </w:r>
      <w:r>
        <w:rPr>
          <w:rFonts w:ascii="Times New Roman" w:hAnsi="Times New Roman" w:cs="Times New Roman"/>
          <w:sz w:val="24"/>
          <w:szCs w:val="24"/>
        </w:rPr>
        <w:t>Ms. Pettaway</w:t>
      </w:r>
      <w:r w:rsidRPr="00142F68">
        <w:rPr>
          <w:rFonts w:ascii="Times New Roman" w:hAnsi="Times New Roman" w:cs="Times New Roman"/>
          <w:sz w:val="24"/>
          <w:szCs w:val="24"/>
        </w:rPr>
        <w:t>’s</w:t>
      </w:r>
      <w:r>
        <w:rPr>
          <w:rFonts w:ascii="Times New Roman" w:hAnsi="Times New Roman" w:cs="Times New Roman"/>
          <w:sz w:val="24"/>
          <w:szCs w:val="24"/>
        </w:rPr>
        <w:t xml:space="preserve"> account with PECO was $3,984.00</w:t>
      </w:r>
      <w:r w:rsidR="00EA3FD3">
        <w:rPr>
          <w:rFonts w:ascii="Times New Roman" w:hAnsi="Times New Roman" w:cs="Times New Roman"/>
          <w:sz w:val="24"/>
          <w:szCs w:val="24"/>
        </w:rPr>
        <w:t>.</w:t>
      </w:r>
    </w:p>
    <w:p w:rsidR="00142F68" w:rsidRPr="00142F68" w:rsidRDefault="00142F68" w:rsidP="00142F68">
      <w:pPr>
        <w:spacing w:after="0" w:line="360" w:lineRule="auto"/>
        <w:rPr>
          <w:rFonts w:ascii="Times New Roman" w:eastAsia="Calibri" w:hAnsi="Times New Roman" w:cs="Times New Roman"/>
          <w:sz w:val="24"/>
          <w:szCs w:val="24"/>
        </w:rPr>
      </w:pPr>
    </w:p>
    <w:p w:rsidR="00354987" w:rsidRPr="00821A09" w:rsidRDefault="00EA3FD3" w:rsidP="00821A09">
      <w:pPr>
        <w:spacing w:after="0" w:line="360" w:lineRule="auto"/>
        <w:ind w:firstLine="1440"/>
        <w:rPr>
          <w:rFonts w:ascii="Times New Roman" w:eastAsia="Calibri" w:hAnsi="Times New Roman" w:cs="Times New Roman"/>
          <w:sz w:val="24"/>
          <w:szCs w:val="24"/>
        </w:rPr>
      </w:pPr>
      <w:r w:rsidRPr="00CB133D">
        <w:rPr>
          <w:rFonts w:ascii="Times New Roman" w:eastAsia="Calibri" w:hAnsi="Times New Roman" w:cs="Times New Roman"/>
          <w:sz w:val="24"/>
          <w:szCs w:val="24"/>
        </w:rPr>
        <w:t xml:space="preserve">The Responsible Utility Customer Protection Act, </w:t>
      </w:r>
      <w:proofErr w:type="gramStart"/>
      <w:r w:rsidRPr="00CB133D">
        <w:rPr>
          <w:rFonts w:ascii="Times New Roman" w:eastAsia="Calibri" w:hAnsi="Times New Roman" w:cs="Times New Roman"/>
          <w:sz w:val="24"/>
          <w:szCs w:val="24"/>
        </w:rPr>
        <w:t>66 Pa.C.S</w:t>
      </w:r>
      <w:proofErr w:type="gramEnd"/>
      <w:r w:rsidRPr="00CB133D">
        <w:rPr>
          <w:rFonts w:ascii="Times New Roman" w:eastAsia="Calibri" w:hAnsi="Times New Roman" w:cs="Times New Roman"/>
          <w:sz w:val="24"/>
          <w:szCs w:val="24"/>
        </w:rPr>
        <w:t xml:space="preserve">. §§ 1401, </w:t>
      </w:r>
      <w:r w:rsidRPr="00821A09">
        <w:rPr>
          <w:rFonts w:ascii="Times New Roman" w:eastAsia="Calibri" w:hAnsi="Times New Roman" w:cs="Times New Roman"/>
          <w:i/>
          <w:sz w:val="24"/>
          <w:szCs w:val="24"/>
        </w:rPr>
        <w:t>et seq</w:t>
      </w:r>
      <w:r w:rsidRPr="00CB133D">
        <w:rPr>
          <w:rFonts w:ascii="Times New Roman" w:eastAsia="Calibri" w:hAnsi="Times New Roman" w:cs="Times New Roman"/>
          <w:sz w:val="24"/>
          <w:szCs w:val="24"/>
        </w:rPr>
        <w:t xml:space="preserve">. (the Act or Chapter 14) applies to complaints alleging inability to pay and requesting a Commission-issued payment arrangement.  This law provides strict guidelines that the Commission must </w:t>
      </w:r>
      <w:r w:rsidRPr="00307931">
        <w:rPr>
          <w:rFonts w:ascii="Times New Roman" w:eastAsia="Calibri" w:hAnsi="Times New Roman" w:cs="Times New Roman"/>
          <w:sz w:val="24"/>
          <w:szCs w:val="24"/>
        </w:rPr>
        <w:t>follow in handling customer complaints.  Section 1405 of the Public Utility Code regarding payment arrangements reads in pertinent part:</w:t>
      </w:r>
      <w:r w:rsidR="001C0C4E" w:rsidRPr="00307931">
        <w:rPr>
          <w:rFonts w:ascii="Times New Roman" w:hAnsi="Times New Roman" w:cs="Times New Roman"/>
          <w:sz w:val="24"/>
          <w:szCs w:val="24"/>
        </w:rPr>
        <w:br/>
      </w:r>
    </w:p>
    <w:p w:rsidR="00A578BF" w:rsidRPr="00821A09" w:rsidRDefault="001C0C4E" w:rsidP="00821A09">
      <w:pPr>
        <w:ind w:left="1620" w:right="1440"/>
        <w:rPr>
          <w:rFonts w:ascii="Times New Roman" w:hAnsi="Times New Roman" w:cs="Times New Roman"/>
          <w:b/>
          <w:bCs/>
          <w:sz w:val="24"/>
          <w:szCs w:val="24"/>
        </w:rPr>
      </w:pPr>
      <w:r w:rsidRPr="00307931">
        <w:rPr>
          <w:rFonts w:ascii="Times New Roman" w:hAnsi="Times New Roman" w:cs="Times New Roman"/>
          <w:b/>
          <w:bCs/>
          <w:sz w:val="24"/>
          <w:szCs w:val="24"/>
        </w:rPr>
        <w:t xml:space="preserve">(d) </w:t>
      </w:r>
      <w:r w:rsidRPr="00307931">
        <w:rPr>
          <w:rFonts w:ascii="Times New Roman" w:hAnsi="Times New Roman" w:cs="Times New Roman"/>
          <w:b/>
          <w:bCs/>
          <w:i/>
          <w:iCs/>
          <w:sz w:val="24"/>
          <w:szCs w:val="24"/>
        </w:rPr>
        <w:t xml:space="preserve">Number of payment arrangements. </w:t>
      </w:r>
      <w:r w:rsidRPr="00307931">
        <w:rPr>
          <w:rFonts w:ascii="Times New Roman" w:hAnsi="Times New Roman" w:cs="Times New Roman"/>
          <w:b/>
          <w:bCs/>
          <w:sz w:val="24"/>
          <w:szCs w:val="24"/>
        </w:rPr>
        <w:t>--</w:t>
      </w:r>
      <w:r w:rsidRPr="00307931">
        <w:rPr>
          <w:rFonts w:ascii="Times New Roman" w:hAnsi="Times New Roman" w:cs="Times New Roman"/>
          <w:sz w:val="24"/>
          <w:szCs w:val="24"/>
        </w:rPr>
        <w:br/>
      </w:r>
      <w:r w:rsidRPr="00307931">
        <w:rPr>
          <w:rFonts w:ascii="Times New Roman" w:hAnsi="Times New Roman" w:cs="Times New Roman"/>
          <w:sz w:val="24"/>
          <w:szCs w:val="24"/>
        </w:rPr>
        <w:br/>
        <w:t>Absent a change in income, the commission shall not establish or order a public utility to establish a second or subsequent payment arrangement if a customer has defaulted on a previous payment arrangement established by a commission order or decision. A public utility may, at its discretion, enter into a second or subsequent payment arrangement with a customer.</w:t>
      </w:r>
      <w:r w:rsidR="00EA3FD3" w:rsidRPr="00307931">
        <w:rPr>
          <w:rFonts w:ascii="Times New Roman" w:eastAsia="Calibri" w:hAnsi="Times New Roman" w:cs="Times New Roman"/>
          <w:sz w:val="24"/>
          <w:szCs w:val="24"/>
        </w:rPr>
        <w:br/>
      </w:r>
    </w:p>
    <w:p w:rsidR="00EA3FD3" w:rsidRPr="00307931" w:rsidRDefault="00821A09" w:rsidP="00EA3FD3">
      <w:pPr>
        <w:spacing w:after="0" w:line="360"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66 </w:t>
      </w:r>
      <w:proofErr w:type="spellStart"/>
      <w:r>
        <w:rPr>
          <w:rFonts w:ascii="Times New Roman" w:eastAsia="Calibri" w:hAnsi="Times New Roman" w:cs="Times New Roman"/>
          <w:sz w:val="24"/>
          <w:szCs w:val="24"/>
        </w:rPr>
        <w:t>Pa.C.S</w:t>
      </w:r>
      <w:proofErr w:type="spellEnd"/>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 1405</w:t>
      </w:r>
      <w:r w:rsidR="004B105D" w:rsidRPr="00307931">
        <w:rPr>
          <w:rFonts w:ascii="Times New Roman" w:eastAsia="Calibri" w:hAnsi="Times New Roman" w:cs="Times New Roman"/>
          <w:sz w:val="24"/>
          <w:szCs w:val="24"/>
        </w:rPr>
        <w:t xml:space="preserve"> (d).</w:t>
      </w:r>
    </w:p>
    <w:p w:rsidR="004B105D" w:rsidRPr="00307931" w:rsidRDefault="004B105D" w:rsidP="00EA3FD3">
      <w:pPr>
        <w:spacing w:after="0" w:line="360" w:lineRule="auto"/>
        <w:rPr>
          <w:rFonts w:ascii="Times New Roman" w:eastAsia="Calibri" w:hAnsi="Times New Roman" w:cs="Times New Roman"/>
          <w:sz w:val="24"/>
          <w:szCs w:val="24"/>
        </w:rPr>
      </w:pPr>
    </w:p>
    <w:p w:rsidR="00EA3FD3" w:rsidRPr="00CB133D" w:rsidRDefault="00EA3FD3" w:rsidP="00EA3FD3">
      <w:pPr>
        <w:spacing w:after="0" w:line="360" w:lineRule="auto"/>
        <w:ind w:firstLine="1440"/>
        <w:rPr>
          <w:rFonts w:ascii="Times New Roman" w:eastAsia="Calibri" w:hAnsi="Times New Roman" w:cs="Times New Roman"/>
          <w:sz w:val="24"/>
          <w:szCs w:val="24"/>
        </w:rPr>
      </w:pPr>
      <w:r w:rsidRPr="00307931">
        <w:rPr>
          <w:rFonts w:ascii="Times New Roman" w:eastAsia="Calibri" w:hAnsi="Times New Roman" w:cs="Times New Roman"/>
          <w:sz w:val="24"/>
          <w:szCs w:val="24"/>
        </w:rPr>
        <w:t xml:space="preserve">Section 1403 of the Public Utility Code defines “change in income” as a decrease in household income of 20% or more if the customer's household income level exceeds 200% of the Federal poverty level or a decrease in household income of 10% or more if the customer's household income level is 200% or less of the Federal poverty level.  66 Pa.C.S. § 1403.  In addition, the same section of the Public Utility </w:t>
      </w:r>
      <w:r>
        <w:rPr>
          <w:rFonts w:ascii="Times New Roman" w:eastAsia="Calibri" w:hAnsi="Times New Roman" w:cs="Times New Roman"/>
          <w:sz w:val="24"/>
          <w:szCs w:val="24"/>
        </w:rPr>
        <w:t xml:space="preserve">Code defines </w:t>
      </w:r>
      <w:r w:rsidRPr="001869CB">
        <w:rPr>
          <w:rFonts w:ascii="Times New Roman" w:eastAsia="Calibri" w:hAnsi="Times New Roman" w:cs="Times New Roman"/>
          <w:sz w:val="24"/>
          <w:szCs w:val="24"/>
        </w:rPr>
        <w:t>"Household income" as "[t]he combined gross income of all adults in a residential household who benefit from t</w:t>
      </w:r>
      <w:r>
        <w:rPr>
          <w:rFonts w:ascii="Times New Roman" w:eastAsia="Calibri" w:hAnsi="Times New Roman" w:cs="Times New Roman"/>
          <w:sz w:val="24"/>
          <w:szCs w:val="24"/>
        </w:rPr>
        <w:t>he public service." 66 Pa.C.S.</w:t>
      </w:r>
      <w:r w:rsidRPr="001869CB">
        <w:rPr>
          <w:rFonts w:ascii="Times New Roman" w:eastAsia="Calibri" w:hAnsi="Times New Roman" w:cs="Times New Roman"/>
          <w:sz w:val="24"/>
          <w:szCs w:val="24"/>
        </w:rPr>
        <w:t xml:space="preserve"> § 1403 (Definition of "Household income"). </w:t>
      </w:r>
    </w:p>
    <w:p w:rsidR="00EA3FD3" w:rsidRPr="00CB133D" w:rsidRDefault="00EA3FD3" w:rsidP="00EA3FD3">
      <w:pPr>
        <w:spacing w:after="0" w:line="360" w:lineRule="auto"/>
        <w:ind w:firstLine="1440"/>
        <w:rPr>
          <w:rFonts w:ascii="Times New Roman" w:eastAsia="Times New Roman" w:hAnsi="Times New Roman" w:cs="Times New Roman"/>
          <w:sz w:val="24"/>
          <w:szCs w:val="24"/>
        </w:rPr>
      </w:pPr>
    </w:p>
    <w:p w:rsidR="00EA3FD3" w:rsidRPr="00CB133D" w:rsidRDefault="00EA3FD3" w:rsidP="00EA3FD3">
      <w:pPr>
        <w:spacing w:after="0" w:line="360" w:lineRule="auto"/>
        <w:ind w:firstLine="1440"/>
        <w:rPr>
          <w:rFonts w:ascii="Times New Roman" w:eastAsia="Times New Roman" w:hAnsi="Times New Roman" w:cs="Times New Roman"/>
          <w:sz w:val="24"/>
          <w:szCs w:val="24"/>
        </w:rPr>
      </w:pPr>
      <w:r w:rsidRPr="00CB133D">
        <w:rPr>
          <w:rFonts w:ascii="Times New Roman" w:eastAsia="Times New Roman" w:hAnsi="Times New Roman" w:cs="Times New Roman"/>
          <w:sz w:val="24"/>
          <w:szCs w:val="24"/>
        </w:rPr>
        <w:lastRenderedPageBreak/>
        <w:t>After carefully reviewing the record in this matter, I find that the</w:t>
      </w:r>
      <w:r>
        <w:rPr>
          <w:rFonts w:ascii="Times New Roman" w:eastAsia="Times New Roman" w:hAnsi="Times New Roman" w:cs="Times New Roman"/>
          <w:sz w:val="24"/>
          <w:szCs w:val="24"/>
        </w:rPr>
        <w:t xml:space="preserve"> Complainant</w:t>
      </w:r>
      <w:r w:rsidR="001C0C4E">
        <w:rPr>
          <w:rFonts w:ascii="Times New Roman" w:eastAsia="Times New Roman" w:hAnsi="Times New Roman" w:cs="Times New Roman"/>
          <w:sz w:val="24"/>
          <w:szCs w:val="24"/>
        </w:rPr>
        <w:t xml:space="preserve"> has</w:t>
      </w:r>
      <w:r>
        <w:rPr>
          <w:rFonts w:ascii="Times New Roman" w:eastAsia="Times New Roman" w:hAnsi="Times New Roman" w:cs="Times New Roman"/>
          <w:sz w:val="24"/>
          <w:szCs w:val="24"/>
        </w:rPr>
        <w:t xml:space="preserve"> failed to carry </w:t>
      </w:r>
      <w:r w:rsidR="001C0C4E">
        <w:rPr>
          <w:rFonts w:ascii="Times New Roman" w:eastAsia="Times New Roman" w:hAnsi="Times New Roman" w:cs="Times New Roman"/>
          <w:sz w:val="24"/>
          <w:szCs w:val="24"/>
        </w:rPr>
        <w:t xml:space="preserve">the burden of proving that she </w:t>
      </w:r>
      <w:r w:rsidR="004B105D">
        <w:rPr>
          <w:rFonts w:ascii="Times New Roman" w:eastAsia="Times New Roman" w:hAnsi="Times New Roman" w:cs="Times New Roman"/>
          <w:sz w:val="24"/>
          <w:szCs w:val="24"/>
        </w:rPr>
        <w:t>has</w:t>
      </w:r>
      <w:r w:rsidRPr="00CB133D">
        <w:rPr>
          <w:rFonts w:ascii="Times New Roman" w:eastAsia="Times New Roman" w:hAnsi="Times New Roman" w:cs="Times New Roman"/>
          <w:sz w:val="24"/>
          <w:szCs w:val="24"/>
        </w:rPr>
        <w:t xml:space="preserve"> experienced a decrease in income that satisfies the definition of a “change in income” pursuant to </w:t>
      </w:r>
      <w:r w:rsidRPr="00CB133D">
        <w:rPr>
          <w:rFonts w:ascii="Times New Roman" w:eastAsia="Calibri" w:hAnsi="Times New Roman" w:cs="Times New Roman"/>
          <w:sz w:val="24"/>
          <w:szCs w:val="24"/>
        </w:rPr>
        <w:t xml:space="preserve">66 Pa.C.S. §§ 1403 and 1405(d).  </w:t>
      </w:r>
      <w:r>
        <w:rPr>
          <w:rFonts w:ascii="Times New Roman" w:eastAsia="Calibri" w:hAnsi="Times New Roman" w:cs="Times New Roman"/>
          <w:sz w:val="24"/>
          <w:szCs w:val="24"/>
        </w:rPr>
        <w:t xml:space="preserve">With a </w:t>
      </w:r>
      <w:r w:rsidR="001C0C4E">
        <w:rPr>
          <w:rFonts w:ascii="Times New Roman" w:eastAsia="Calibri" w:hAnsi="Times New Roman" w:cs="Times New Roman"/>
          <w:sz w:val="24"/>
          <w:szCs w:val="24"/>
        </w:rPr>
        <w:t xml:space="preserve">current </w:t>
      </w:r>
      <w:r>
        <w:rPr>
          <w:rFonts w:ascii="Times New Roman" w:eastAsia="Calibri" w:hAnsi="Times New Roman" w:cs="Times New Roman"/>
          <w:sz w:val="24"/>
          <w:szCs w:val="24"/>
        </w:rPr>
        <w:t>gro</w:t>
      </w:r>
      <w:r w:rsidR="001C0C4E">
        <w:rPr>
          <w:rFonts w:ascii="Times New Roman" w:eastAsia="Calibri" w:hAnsi="Times New Roman" w:cs="Times New Roman"/>
          <w:sz w:val="24"/>
          <w:szCs w:val="24"/>
        </w:rPr>
        <w:t>ss household income of $2,750</w:t>
      </w:r>
      <w:r>
        <w:rPr>
          <w:rStyle w:val="FootnoteReference"/>
          <w:rFonts w:ascii="Times New Roman" w:eastAsia="Calibri" w:hAnsi="Times New Roman" w:cs="Times New Roman"/>
          <w:sz w:val="24"/>
          <w:szCs w:val="24"/>
        </w:rPr>
        <w:footnoteReference w:id="2"/>
      </w:r>
      <w:r>
        <w:rPr>
          <w:rFonts w:ascii="Times New Roman" w:eastAsia="Calibri" w:hAnsi="Times New Roman" w:cs="Times New Roman"/>
          <w:sz w:val="24"/>
          <w:szCs w:val="24"/>
        </w:rPr>
        <w:t xml:space="preserve"> per month for a househol</w:t>
      </w:r>
      <w:r w:rsidR="001C0C4E">
        <w:rPr>
          <w:rFonts w:ascii="Times New Roman" w:eastAsia="Calibri" w:hAnsi="Times New Roman" w:cs="Times New Roman"/>
          <w:sz w:val="24"/>
          <w:szCs w:val="24"/>
        </w:rPr>
        <w:t>d of three</w:t>
      </w:r>
      <w:r>
        <w:rPr>
          <w:rFonts w:ascii="Times New Roman" w:eastAsia="Calibri" w:hAnsi="Times New Roman" w:cs="Times New Roman"/>
          <w:sz w:val="24"/>
          <w:szCs w:val="24"/>
        </w:rPr>
        <w:t xml:space="preserve">, </w:t>
      </w:r>
      <w:r w:rsidR="001C0C4E">
        <w:rPr>
          <w:rFonts w:ascii="Times New Roman" w:eastAsia="Calibri" w:hAnsi="Times New Roman" w:cs="Times New Roman"/>
          <w:sz w:val="24"/>
          <w:szCs w:val="24"/>
        </w:rPr>
        <w:t xml:space="preserve">Ms. Pettaway has experienced an </w:t>
      </w:r>
      <w:r>
        <w:rPr>
          <w:rFonts w:ascii="Times New Roman" w:eastAsia="Calibri" w:hAnsi="Times New Roman" w:cs="Times New Roman"/>
          <w:sz w:val="24"/>
          <w:szCs w:val="24"/>
        </w:rPr>
        <w:t>increase instead of a decrease in income</w:t>
      </w:r>
      <w:r w:rsidR="004B105D">
        <w:rPr>
          <w:rFonts w:ascii="Times New Roman" w:eastAsia="Calibri" w:hAnsi="Times New Roman" w:cs="Times New Roman"/>
          <w:sz w:val="24"/>
          <w:szCs w:val="24"/>
        </w:rPr>
        <w:t xml:space="preserve"> from the time of the last Commission-issued payment arrangement</w:t>
      </w:r>
      <w:r>
        <w:rPr>
          <w:rFonts w:ascii="Times New Roman" w:eastAsia="Calibri" w:hAnsi="Times New Roman" w:cs="Times New Roman"/>
          <w:sz w:val="24"/>
          <w:szCs w:val="24"/>
        </w:rPr>
        <w:t xml:space="preserve">.  </w:t>
      </w:r>
      <w:r w:rsidRPr="00CB133D">
        <w:rPr>
          <w:rFonts w:ascii="Times New Roman" w:eastAsia="Calibri" w:hAnsi="Times New Roman" w:cs="Times New Roman"/>
          <w:sz w:val="24"/>
          <w:szCs w:val="24"/>
        </w:rPr>
        <w:t xml:space="preserve">Consequently, the Commission lacks the authority to issue a subsequent payment arrangement </w:t>
      </w:r>
      <w:r>
        <w:rPr>
          <w:rFonts w:ascii="Times New Roman" w:eastAsia="Calibri" w:hAnsi="Times New Roman" w:cs="Times New Roman"/>
          <w:sz w:val="24"/>
          <w:szCs w:val="24"/>
        </w:rPr>
        <w:t>on behalf of</w:t>
      </w:r>
      <w:r w:rsidR="001C0C4E">
        <w:rPr>
          <w:rFonts w:ascii="Times New Roman" w:eastAsia="Calibri" w:hAnsi="Times New Roman" w:cs="Times New Roman"/>
          <w:sz w:val="24"/>
          <w:szCs w:val="24"/>
        </w:rPr>
        <w:t xml:space="preserve"> LaMichelle Pettaway</w:t>
      </w:r>
      <w:r>
        <w:rPr>
          <w:rFonts w:ascii="Times New Roman" w:eastAsia="Calibri" w:hAnsi="Times New Roman" w:cs="Times New Roman"/>
          <w:sz w:val="24"/>
          <w:szCs w:val="24"/>
        </w:rPr>
        <w:t>.</w:t>
      </w:r>
    </w:p>
    <w:p w:rsidR="00EA3FD3" w:rsidRDefault="00EA3FD3" w:rsidP="00142F68">
      <w:pPr>
        <w:spacing w:after="0" w:line="360" w:lineRule="auto"/>
        <w:ind w:firstLine="1440"/>
        <w:rPr>
          <w:rFonts w:ascii="Times New Roman" w:hAnsi="Times New Roman" w:cs="Times New Roman"/>
          <w:sz w:val="24"/>
          <w:szCs w:val="24"/>
        </w:rPr>
      </w:pPr>
    </w:p>
    <w:p w:rsidR="00142F68" w:rsidRPr="00142F68" w:rsidRDefault="00142F68" w:rsidP="00142F68">
      <w:pPr>
        <w:spacing w:after="0" w:line="360" w:lineRule="auto"/>
        <w:jc w:val="center"/>
        <w:rPr>
          <w:rFonts w:ascii="Times New Roman" w:hAnsi="Times New Roman"/>
          <w:sz w:val="24"/>
          <w:szCs w:val="24"/>
          <w:u w:val="single"/>
        </w:rPr>
      </w:pPr>
      <w:r w:rsidRPr="00142F68">
        <w:rPr>
          <w:rFonts w:ascii="Times New Roman" w:hAnsi="Times New Roman"/>
          <w:sz w:val="24"/>
          <w:szCs w:val="24"/>
          <w:u w:val="single"/>
        </w:rPr>
        <w:t>CONCLUSIONS OF LAW</w:t>
      </w:r>
    </w:p>
    <w:p w:rsidR="00142F68" w:rsidRPr="00142F68" w:rsidRDefault="00142F68" w:rsidP="00142F68">
      <w:pPr>
        <w:spacing w:after="0" w:line="360" w:lineRule="auto"/>
        <w:jc w:val="center"/>
        <w:rPr>
          <w:rFonts w:ascii="Times New Roman" w:hAnsi="Times New Roman"/>
          <w:sz w:val="24"/>
          <w:szCs w:val="24"/>
          <w:u w:val="single"/>
        </w:rPr>
      </w:pPr>
    </w:p>
    <w:p w:rsidR="00142F68" w:rsidRDefault="00142F68" w:rsidP="00354987">
      <w:pPr>
        <w:numPr>
          <w:ilvl w:val="0"/>
          <w:numId w:val="1"/>
        </w:numPr>
        <w:tabs>
          <w:tab w:val="clear" w:pos="900"/>
          <w:tab w:val="num" w:pos="540"/>
          <w:tab w:val="num" w:pos="2160"/>
        </w:tabs>
        <w:spacing w:after="0" w:line="360" w:lineRule="auto"/>
        <w:ind w:left="0" w:firstLine="1440"/>
        <w:rPr>
          <w:rFonts w:ascii="Times New Roman" w:hAnsi="Times New Roman"/>
          <w:sz w:val="24"/>
          <w:szCs w:val="24"/>
        </w:rPr>
      </w:pPr>
      <w:r w:rsidRPr="00142F68">
        <w:rPr>
          <w:rFonts w:ascii="Times New Roman" w:hAnsi="Times New Roman"/>
          <w:sz w:val="24"/>
          <w:szCs w:val="24"/>
        </w:rPr>
        <w:t xml:space="preserve">The Commission has jurisdiction over the parties and the subject matter of this proceeding.  </w:t>
      </w:r>
      <w:proofErr w:type="gramStart"/>
      <w:r w:rsidRPr="00142F68">
        <w:rPr>
          <w:rFonts w:ascii="Times New Roman" w:hAnsi="Times New Roman"/>
          <w:sz w:val="24"/>
          <w:szCs w:val="24"/>
        </w:rPr>
        <w:t>66 Pa.C.S.</w:t>
      </w:r>
      <w:proofErr w:type="gramEnd"/>
      <w:r w:rsidRPr="00142F68">
        <w:rPr>
          <w:rFonts w:ascii="Times New Roman" w:hAnsi="Times New Roman"/>
          <w:sz w:val="24"/>
          <w:szCs w:val="24"/>
        </w:rPr>
        <w:t xml:space="preserve"> § 701.</w:t>
      </w:r>
    </w:p>
    <w:p w:rsidR="00821A09" w:rsidRPr="00142F68" w:rsidRDefault="00821A09" w:rsidP="00821A09">
      <w:pPr>
        <w:tabs>
          <w:tab w:val="num" w:pos="2160"/>
        </w:tabs>
        <w:spacing w:after="0" w:line="360" w:lineRule="auto"/>
        <w:rPr>
          <w:rFonts w:ascii="Times New Roman" w:hAnsi="Times New Roman"/>
          <w:sz w:val="24"/>
          <w:szCs w:val="24"/>
        </w:rPr>
      </w:pPr>
    </w:p>
    <w:p w:rsidR="00142F68" w:rsidRPr="00821A09" w:rsidRDefault="00142F68" w:rsidP="00821A09">
      <w:pPr>
        <w:pStyle w:val="ListParagraph"/>
        <w:numPr>
          <w:ilvl w:val="0"/>
          <w:numId w:val="1"/>
        </w:numPr>
        <w:tabs>
          <w:tab w:val="clear" w:pos="900"/>
          <w:tab w:val="num" w:pos="0"/>
          <w:tab w:val="num" w:pos="540"/>
          <w:tab w:val="left" w:pos="1440"/>
        </w:tabs>
        <w:spacing w:after="0" w:line="360" w:lineRule="auto"/>
        <w:ind w:left="0" w:firstLine="1440"/>
        <w:rPr>
          <w:rFonts w:ascii="Times New Roman" w:hAnsi="Times New Roman"/>
          <w:sz w:val="24"/>
          <w:szCs w:val="24"/>
        </w:rPr>
      </w:pPr>
      <w:r w:rsidRPr="00821A09">
        <w:rPr>
          <w:rFonts w:ascii="Times New Roman" w:hAnsi="Times New Roman"/>
          <w:sz w:val="24"/>
          <w:szCs w:val="24"/>
        </w:rPr>
        <w:t>The Complainant had the burden of proof</w:t>
      </w:r>
      <w:r w:rsidR="00821A09">
        <w:rPr>
          <w:rFonts w:ascii="Times New Roman" w:hAnsi="Times New Roman"/>
          <w:sz w:val="24"/>
          <w:szCs w:val="24"/>
        </w:rPr>
        <w:t xml:space="preserve"> and failed to carry that burden</w:t>
      </w:r>
      <w:r w:rsidRPr="00821A09">
        <w:rPr>
          <w:rFonts w:ascii="Times New Roman" w:hAnsi="Times New Roman"/>
          <w:sz w:val="24"/>
          <w:szCs w:val="24"/>
        </w:rPr>
        <w:t xml:space="preserve">.  </w:t>
      </w:r>
      <w:proofErr w:type="gramStart"/>
      <w:r w:rsidRPr="00821A09">
        <w:rPr>
          <w:rFonts w:ascii="Times New Roman" w:hAnsi="Times New Roman"/>
          <w:sz w:val="24"/>
          <w:szCs w:val="24"/>
        </w:rPr>
        <w:t>66 Pa.C.S.</w:t>
      </w:r>
      <w:proofErr w:type="gramEnd"/>
      <w:r w:rsidRPr="00821A09">
        <w:rPr>
          <w:rFonts w:ascii="Times New Roman" w:hAnsi="Times New Roman"/>
          <w:sz w:val="24"/>
          <w:szCs w:val="24"/>
        </w:rPr>
        <w:t xml:space="preserve"> § 332(a).</w:t>
      </w:r>
    </w:p>
    <w:p w:rsidR="00821A09" w:rsidRPr="00821A09" w:rsidRDefault="00821A09" w:rsidP="00821A09">
      <w:pPr>
        <w:pStyle w:val="ListParagraph"/>
        <w:tabs>
          <w:tab w:val="num" w:pos="540"/>
          <w:tab w:val="left" w:pos="1440"/>
        </w:tabs>
        <w:spacing w:after="0" w:line="360" w:lineRule="auto"/>
        <w:ind w:left="900"/>
        <w:rPr>
          <w:rFonts w:ascii="Times New Roman" w:hAnsi="Times New Roman"/>
          <w:sz w:val="24"/>
          <w:szCs w:val="24"/>
        </w:rPr>
      </w:pPr>
    </w:p>
    <w:p w:rsidR="001C0C4E" w:rsidRPr="008A5B7C" w:rsidRDefault="00142F68" w:rsidP="00354987">
      <w:pPr>
        <w:tabs>
          <w:tab w:val="num" w:pos="540"/>
        </w:tabs>
        <w:spacing w:after="0" w:line="360" w:lineRule="auto"/>
        <w:ind w:firstLine="1440"/>
        <w:rPr>
          <w:rFonts w:ascii="Times New Roman" w:eastAsia="Calibri" w:hAnsi="Times New Roman" w:cs="Times New Roman"/>
          <w:sz w:val="24"/>
          <w:szCs w:val="24"/>
        </w:rPr>
      </w:pPr>
      <w:r w:rsidRPr="00142F68">
        <w:rPr>
          <w:rFonts w:ascii="Times New Roman" w:eastAsia="Times New Roman" w:hAnsi="Times New Roman" w:cs="Times New Roman"/>
          <w:sz w:val="24"/>
          <w:szCs w:val="24"/>
        </w:rPr>
        <w:t>3.</w:t>
      </w:r>
      <w:r w:rsidRPr="00142F68">
        <w:rPr>
          <w:rFonts w:ascii="Times New Roman" w:eastAsia="Times New Roman" w:hAnsi="Times New Roman" w:cs="Times New Roman"/>
          <w:sz w:val="24"/>
          <w:szCs w:val="24"/>
        </w:rPr>
        <w:tab/>
      </w:r>
      <w:r w:rsidR="001C0C4E" w:rsidRPr="008A5B7C">
        <w:rPr>
          <w:rFonts w:ascii="Times New Roman" w:eastAsia="Calibri" w:hAnsi="Times New Roman" w:cs="Times New Roman"/>
          <w:sz w:val="24"/>
          <w:szCs w:val="24"/>
        </w:rPr>
        <w:t xml:space="preserve">The Responsible Utility Customer Protection Act, </w:t>
      </w:r>
      <w:proofErr w:type="gramStart"/>
      <w:r w:rsidR="001C0C4E" w:rsidRPr="008A5B7C">
        <w:rPr>
          <w:rFonts w:ascii="Times New Roman" w:eastAsia="Calibri" w:hAnsi="Times New Roman" w:cs="Times New Roman"/>
          <w:sz w:val="24"/>
          <w:szCs w:val="24"/>
        </w:rPr>
        <w:t>66 Pa.C.S</w:t>
      </w:r>
      <w:proofErr w:type="gramEnd"/>
      <w:r w:rsidR="001C0C4E" w:rsidRPr="008A5B7C">
        <w:rPr>
          <w:rFonts w:ascii="Times New Roman" w:eastAsia="Calibri" w:hAnsi="Times New Roman" w:cs="Times New Roman"/>
          <w:sz w:val="24"/>
          <w:szCs w:val="24"/>
        </w:rPr>
        <w:t xml:space="preserve">. §§ 1401, </w:t>
      </w:r>
      <w:r w:rsidR="001C0C4E" w:rsidRPr="004B105D">
        <w:rPr>
          <w:rFonts w:ascii="Times New Roman" w:eastAsia="Calibri" w:hAnsi="Times New Roman" w:cs="Times New Roman"/>
          <w:i/>
          <w:sz w:val="24"/>
          <w:szCs w:val="24"/>
        </w:rPr>
        <w:t>et seq.</w:t>
      </w:r>
      <w:r w:rsidR="001C0C4E" w:rsidRPr="008A5B7C">
        <w:rPr>
          <w:rFonts w:ascii="Times New Roman" w:eastAsia="Calibri" w:hAnsi="Times New Roman" w:cs="Times New Roman"/>
          <w:sz w:val="24"/>
          <w:szCs w:val="24"/>
        </w:rPr>
        <w:t xml:space="preserve">, applies to this proceeding.  </w:t>
      </w:r>
    </w:p>
    <w:p w:rsidR="001C0C4E" w:rsidRPr="008A5B7C" w:rsidRDefault="001C0C4E" w:rsidP="00354987">
      <w:pPr>
        <w:tabs>
          <w:tab w:val="num" w:pos="540"/>
        </w:tabs>
        <w:spacing w:after="0" w:line="360" w:lineRule="auto"/>
        <w:ind w:firstLine="1440"/>
        <w:rPr>
          <w:rFonts w:ascii="Times New Roman" w:eastAsia="Calibri" w:hAnsi="Times New Roman" w:cs="Times New Roman"/>
          <w:sz w:val="24"/>
          <w:szCs w:val="24"/>
        </w:rPr>
      </w:pPr>
    </w:p>
    <w:p w:rsidR="001C0C4E" w:rsidRPr="008A5B7C" w:rsidRDefault="001C0C4E" w:rsidP="00354987">
      <w:pPr>
        <w:tabs>
          <w:tab w:val="num" w:pos="540"/>
        </w:tabs>
        <w:spacing w:after="0" w:line="360" w:lineRule="auto"/>
        <w:ind w:firstLine="1440"/>
        <w:rPr>
          <w:rFonts w:ascii="Times New Roman" w:eastAsia="Calibri" w:hAnsi="Times New Roman" w:cs="Times New Roman"/>
          <w:sz w:val="24"/>
          <w:szCs w:val="24"/>
        </w:rPr>
      </w:pPr>
      <w:r w:rsidRPr="00B1752C">
        <w:rPr>
          <w:rFonts w:ascii="Times New Roman" w:eastAsia="Calibri" w:hAnsi="Times New Roman" w:cs="Times New Roman"/>
          <w:sz w:val="24"/>
          <w:szCs w:val="24"/>
        </w:rPr>
        <w:t>4</w:t>
      </w:r>
      <w:r w:rsidRPr="008A5B7C">
        <w:rPr>
          <w:rFonts w:ascii="Times New Roman" w:eastAsia="Calibri" w:hAnsi="Times New Roman" w:cs="Times New Roman"/>
          <w:sz w:val="24"/>
          <w:szCs w:val="24"/>
        </w:rPr>
        <w:t>.</w:t>
      </w:r>
      <w:r w:rsidRPr="008A5B7C">
        <w:rPr>
          <w:rFonts w:ascii="Times New Roman" w:eastAsia="Calibri" w:hAnsi="Times New Roman" w:cs="Times New Roman"/>
          <w:sz w:val="24"/>
          <w:szCs w:val="24"/>
        </w:rPr>
        <w:tab/>
      </w:r>
      <w:r w:rsidRPr="00B1752C">
        <w:rPr>
          <w:rFonts w:ascii="Times New Roman" w:eastAsia="Calibri" w:hAnsi="Times New Roman" w:cs="Times New Roman"/>
          <w:sz w:val="24"/>
          <w:szCs w:val="24"/>
        </w:rPr>
        <w:t>Absent a change in</w:t>
      </w:r>
      <w:r>
        <w:rPr>
          <w:rFonts w:ascii="Times New Roman" w:eastAsia="Calibri" w:hAnsi="Times New Roman" w:cs="Times New Roman"/>
          <w:sz w:val="24"/>
          <w:szCs w:val="24"/>
        </w:rPr>
        <w:t xml:space="preserve"> income, the C</w:t>
      </w:r>
      <w:r w:rsidRPr="008A5B7C">
        <w:rPr>
          <w:rFonts w:ascii="Times New Roman" w:eastAsia="Calibri" w:hAnsi="Times New Roman" w:cs="Times New Roman"/>
          <w:sz w:val="24"/>
          <w:szCs w:val="24"/>
        </w:rPr>
        <w:t xml:space="preserve">ommission shall not establish or order a public utility to establish a second or subsequent payment </w:t>
      </w:r>
      <w:r>
        <w:rPr>
          <w:rFonts w:ascii="Times New Roman" w:eastAsia="Calibri" w:hAnsi="Times New Roman" w:cs="Times New Roman"/>
          <w:sz w:val="24"/>
          <w:szCs w:val="24"/>
        </w:rPr>
        <w:t>arrangement</w:t>
      </w:r>
      <w:r w:rsidRPr="008A5B7C">
        <w:rPr>
          <w:rFonts w:ascii="Times New Roman" w:eastAsia="Calibri" w:hAnsi="Times New Roman" w:cs="Times New Roman"/>
          <w:sz w:val="24"/>
          <w:szCs w:val="24"/>
        </w:rPr>
        <w:t xml:space="preserve"> if a customer has defaulted on a previous payment </w:t>
      </w:r>
      <w:r>
        <w:rPr>
          <w:rFonts w:ascii="Times New Roman" w:eastAsia="Calibri" w:hAnsi="Times New Roman" w:cs="Times New Roman"/>
          <w:sz w:val="24"/>
          <w:szCs w:val="24"/>
        </w:rPr>
        <w:t>arrangement</w:t>
      </w:r>
      <w:r w:rsidRPr="008A5B7C">
        <w:rPr>
          <w:rFonts w:ascii="Times New Roman" w:eastAsia="Calibri" w:hAnsi="Times New Roman" w:cs="Times New Roman"/>
          <w:sz w:val="24"/>
          <w:szCs w:val="24"/>
        </w:rPr>
        <w:t>.  66 Pa.C.S. § 1405(d).</w:t>
      </w:r>
    </w:p>
    <w:p w:rsidR="001C0C4E" w:rsidRPr="008A5B7C" w:rsidRDefault="001C0C4E" w:rsidP="00354987">
      <w:pPr>
        <w:tabs>
          <w:tab w:val="num" w:pos="540"/>
        </w:tabs>
        <w:spacing w:after="0" w:line="360" w:lineRule="auto"/>
        <w:rPr>
          <w:rFonts w:ascii="Times New Roman" w:eastAsia="Calibri" w:hAnsi="Times New Roman" w:cs="Times New Roman"/>
          <w:sz w:val="24"/>
          <w:szCs w:val="24"/>
        </w:rPr>
      </w:pPr>
    </w:p>
    <w:p w:rsidR="001C0C4E" w:rsidRDefault="001C0C4E" w:rsidP="00354987">
      <w:pPr>
        <w:tabs>
          <w:tab w:val="num" w:pos="540"/>
        </w:tabs>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5</w:t>
      </w:r>
      <w:r w:rsidRPr="008A5B7C">
        <w:rPr>
          <w:rFonts w:ascii="Times New Roman" w:eastAsia="Calibri" w:hAnsi="Times New Roman" w:cs="Times New Roman"/>
          <w:sz w:val="24"/>
          <w:szCs w:val="24"/>
        </w:rPr>
        <w:t>.</w:t>
      </w:r>
      <w:r w:rsidRPr="008A5B7C">
        <w:rPr>
          <w:rFonts w:ascii="Times New Roman" w:eastAsia="Calibri" w:hAnsi="Times New Roman" w:cs="Times New Roman"/>
          <w:sz w:val="24"/>
          <w:szCs w:val="24"/>
        </w:rPr>
        <w:tab/>
        <w:t>Change in income is defined as a decrease in household income of 20% or more if the customer's household income level exceeds 200% of the Federal poverty level or a decrease in household income of 10% or more if the customer's household income level is 200% or less of the Federal poverty level.  66 Pa.C.S. § 1403.</w:t>
      </w:r>
    </w:p>
    <w:p w:rsidR="001C0C4E" w:rsidRDefault="001C0C4E" w:rsidP="00354987">
      <w:pPr>
        <w:tabs>
          <w:tab w:val="num" w:pos="540"/>
        </w:tabs>
        <w:spacing w:after="0" w:line="360" w:lineRule="auto"/>
        <w:ind w:firstLine="1440"/>
        <w:rPr>
          <w:rFonts w:ascii="Times New Roman" w:eastAsia="Calibri" w:hAnsi="Times New Roman" w:cs="Times New Roman"/>
          <w:sz w:val="24"/>
          <w:szCs w:val="24"/>
        </w:rPr>
      </w:pPr>
    </w:p>
    <w:p w:rsidR="00142F68" w:rsidRPr="00142F68" w:rsidRDefault="001C0C4E" w:rsidP="00354987">
      <w:pPr>
        <w:tabs>
          <w:tab w:val="num" w:pos="540"/>
        </w:tabs>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6.</w:t>
      </w:r>
      <w:r>
        <w:rPr>
          <w:rFonts w:ascii="Times New Roman" w:eastAsia="Calibri" w:hAnsi="Times New Roman" w:cs="Times New Roman"/>
          <w:sz w:val="24"/>
          <w:szCs w:val="24"/>
        </w:rPr>
        <w:tab/>
        <w:t>Household income is defined as t</w:t>
      </w:r>
      <w:r w:rsidRPr="001869CB">
        <w:rPr>
          <w:rFonts w:ascii="Times New Roman" w:eastAsia="Calibri" w:hAnsi="Times New Roman" w:cs="Times New Roman"/>
          <w:sz w:val="24"/>
          <w:szCs w:val="24"/>
        </w:rPr>
        <w:t>he combined gross income of all adults in a residential household who b</w:t>
      </w:r>
      <w:r>
        <w:rPr>
          <w:rFonts w:ascii="Times New Roman" w:eastAsia="Calibri" w:hAnsi="Times New Roman" w:cs="Times New Roman"/>
          <w:sz w:val="24"/>
          <w:szCs w:val="24"/>
        </w:rPr>
        <w:t>enefit from the public service.  66 Pa.C.S. § 1403</w:t>
      </w:r>
      <w:r w:rsidR="004B105D">
        <w:rPr>
          <w:rFonts w:ascii="Times New Roman" w:eastAsia="Calibri" w:hAnsi="Times New Roman" w:cs="Times New Roman"/>
          <w:sz w:val="24"/>
          <w:szCs w:val="24"/>
        </w:rPr>
        <w:t>.</w:t>
      </w:r>
    </w:p>
    <w:p w:rsidR="00142F68" w:rsidRPr="00142F68" w:rsidRDefault="00142F68" w:rsidP="00142F68">
      <w:pPr>
        <w:spacing w:after="0" w:line="360" w:lineRule="auto"/>
        <w:outlineLvl w:val="0"/>
        <w:rPr>
          <w:rFonts w:ascii="Times New Roman" w:hAnsi="Times New Roman"/>
          <w:sz w:val="24"/>
          <w:szCs w:val="24"/>
        </w:rPr>
      </w:pPr>
    </w:p>
    <w:p w:rsidR="00142F68" w:rsidRPr="00142F68" w:rsidRDefault="00142F68" w:rsidP="00142F68">
      <w:pPr>
        <w:spacing w:after="0" w:line="360" w:lineRule="auto"/>
        <w:jc w:val="center"/>
        <w:rPr>
          <w:rFonts w:ascii="Times New Roman" w:hAnsi="Times New Roman"/>
          <w:sz w:val="24"/>
          <w:szCs w:val="24"/>
          <w:u w:val="single"/>
        </w:rPr>
      </w:pPr>
      <w:r w:rsidRPr="00142F68">
        <w:rPr>
          <w:rFonts w:ascii="Times New Roman" w:hAnsi="Times New Roman"/>
          <w:sz w:val="24"/>
          <w:szCs w:val="24"/>
          <w:u w:val="single"/>
        </w:rPr>
        <w:t>ORDER</w:t>
      </w:r>
    </w:p>
    <w:p w:rsidR="00142F68" w:rsidRPr="00142F68" w:rsidRDefault="00142F68" w:rsidP="004B105D">
      <w:pPr>
        <w:spacing w:after="0" w:line="360" w:lineRule="auto"/>
        <w:jc w:val="center"/>
        <w:outlineLvl w:val="0"/>
        <w:rPr>
          <w:rFonts w:ascii="Times New Roman" w:hAnsi="Times New Roman"/>
          <w:sz w:val="24"/>
          <w:szCs w:val="24"/>
          <w:u w:val="single"/>
        </w:rPr>
      </w:pPr>
    </w:p>
    <w:p w:rsidR="00142F68" w:rsidRPr="00142F68" w:rsidRDefault="00142F68" w:rsidP="004B105D">
      <w:pPr>
        <w:spacing w:after="0" w:line="360" w:lineRule="auto"/>
        <w:jc w:val="center"/>
        <w:outlineLvl w:val="0"/>
        <w:rPr>
          <w:rFonts w:ascii="Times New Roman" w:hAnsi="Times New Roman"/>
          <w:sz w:val="24"/>
          <w:szCs w:val="24"/>
          <w:u w:val="single"/>
        </w:rPr>
      </w:pPr>
    </w:p>
    <w:p w:rsidR="00142F68" w:rsidRPr="00142F68" w:rsidRDefault="00142F68" w:rsidP="004B105D">
      <w:pPr>
        <w:tabs>
          <w:tab w:val="num" w:pos="2160"/>
        </w:tabs>
        <w:spacing w:after="0" w:line="360" w:lineRule="auto"/>
        <w:ind w:firstLine="1440"/>
        <w:rPr>
          <w:rFonts w:ascii="Times New Roman" w:hAnsi="Times New Roman"/>
          <w:sz w:val="24"/>
          <w:szCs w:val="24"/>
        </w:rPr>
      </w:pPr>
      <w:r w:rsidRPr="00142F68">
        <w:rPr>
          <w:rFonts w:ascii="Times New Roman" w:hAnsi="Times New Roman"/>
          <w:sz w:val="24"/>
          <w:szCs w:val="24"/>
        </w:rPr>
        <w:t>THEREFORE,</w:t>
      </w:r>
    </w:p>
    <w:p w:rsidR="00142F68" w:rsidRPr="00142F68" w:rsidRDefault="00142F68" w:rsidP="004B105D">
      <w:pPr>
        <w:tabs>
          <w:tab w:val="num" w:pos="2160"/>
        </w:tabs>
        <w:spacing w:after="0" w:line="360" w:lineRule="auto"/>
        <w:rPr>
          <w:rFonts w:ascii="Times New Roman" w:hAnsi="Times New Roman"/>
          <w:sz w:val="24"/>
          <w:szCs w:val="24"/>
        </w:rPr>
      </w:pPr>
    </w:p>
    <w:p w:rsidR="00142F68" w:rsidRPr="00142F68" w:rsidRDefault="00142F68" w:rsidP="004B105D">
      <w:pPr>
        <w:tabs>
          <w:tab w:val="num" w:pos="2160"/>
        </w:tabs>
        <w:spacing w:after="0" w:line="360" w:lineRule="auto"/>
        <w:ind w:firstLine="1440"/>
        <w:outlineLvl w:val="0"/>
        <w:rPr>
          <w:rFonts w:ascii="Times New Roman" w:hAnsi="Times New Roman"/>
          <w:sz w:val="24"/>
          <w:szCs w:val="24"/>
        </w:rPr>
      </w:pPr>
      <w:r w:rsidRPr="00142F68">
        <w:rPr>
          <w:rFonts w:ascii="Times New Roman" w:hAnsi="Times New Roman"/>
          <w:sz w:val="24"/>
          <w:szCs w:val="24"/>
        </w:rPr>
        <w:t>IT IS ORDERED:</w:t>
      </w:r>
    </w:p>
    <w:p w:rsidR="00142F68" w:rsidRPr="00142F68" w:rsidRDefault="00142F68" w:rsidP="00354987">
      <w:pPr>
        <w:tabs>
          <w:tab w:val="num" w:pos="2160"/>
        </w:tabs>
        <w:spacing w:after="0" w:line="360" w:lineRule="auto"/>
        <w:ind w:firstLine="1440"/>
        <w:outlineLvl w:val="0"/>
        <w:rPr>
          <w:rFonts w:ascii="Times New Roman" w:hAnsi="Times New Roman"/>
          <w:sz w:val="24"/>
          <w:szCs w:val="24"/>
        </w:rPr>
      </w:pPr>
    </w:p>
    <w:p w:rsidR="004B105D" w:rsidRDefault="00142F68" w:rsidP="00354987">
      <w:pPr>
        <w:numPr>
          <w:ilvl w:val="0"/>
          <w:numId w:val="2"/>
        </w:numPr>
        <w:spacing w:after="0" w:line="360" w:lineRule="auto"/>
        <w:ind w:left="0" w:firstLine="1440"/>
        <w:outlineLvl w:val="0"/>
        <w:rPr>
          <w:rFonts w:ascii="Times New Roman" w:eastAsia="Calibri" w:hAnsi="Times New Roman" w:cs="Times New Roman"/>
          <w:sz w:val="24"/>
          <w:szCs w:val="24"/>
        </w:rPr>
      </w:pPr>
      <w:r w:rsidRPr="00142F68">
        <w:rPr>
          <w:rFonts w:ascii="Times New Roman" w:eastAsia="Calibri" w:hAnsi="Times New Roman" w:cs="Times New Roman"/>
          <w:sz w:val="24"/>
          <w:szCs w:val="24"/>
        </w:rPr>
        <w:t xml:space="preserve">That the Formal Complaint filed by </w:t>
      </w:r>
      <w:r>
        <w:rPr>
          <w:rFonts w:ascii="Times New Roman" w:eastAsia="Calibri" w:hAnsi="Times New Roman" w:cs="Times New Roman"/>
          <w:sz w:val="24"/>
          <w:szCs w:val="24"/>
        </w:rPr>
        <w:t>LaMichelle Pettaway</w:t>
      </w:r>
      <w:r w:rsidRPr="00142F68">
        <w:rPr>
          <w:rFonts w:ascii="Times New Roman" w:eastAsia="Calibri" w:hAnsi="Times New Roman" w:cs="Times New Roman"/>
          <w:sz w:val="24"/>
          <w:szCs w:val="24"/>
        </w:rPr>
        <w:t xml:space="preserve"> against PECO Energy Company at Docket No. </w:t>
      </w:r>
      <w:r>
        <w:rPr>
          <w:rFonts w:ascii="Times New Roman" w:eastAsia="Calibri" w:hAnsi="Times New Roman" w:cs="Times New Roman"/>
          <w:sz w:val="24"/>
          <w:szCs w:val="24"/>
        </w:rPr>
        <w:t xml:space="preserve">C-2015-2517234 </w:t>
      </w:r>
      <w:r w:rsidRPr="00142F68">
        <w:rPr>
          <w:rFonts w:ascii="Times New Roman" w:eastAsia="Calibri" w:hAnsi="Times New Roman" w:cs="Times New Roman"/>
          <w:sz w:val="24"/>
          <w:szCs w:val="24"/>
        </w:rPr>
        <w:t>is</w:t>
      </w:r>
      <w:r w:rsidR="004B105D">
        <w:rPr>
          <w:rFonts w:ascii="Times New Roman" w:eastAsia="Calibri" w:hAnsi="Times New Roman" w:cs="Times New Roman"/>
          <w:sz w:val="24"/>
          <w:szCs w:val="24"/>
        </w:rPr>
        <w:t xml:space="preserve"> denied</w:t>
      </w:r>
      <w:r w:rsidRPr="00142F68">
        <w:rPr>
          <w:rFonts w:ascii="Times New Roman" w:eastAsia="Calibri" w:hAnsi="Times New Roman" w:cs="Times New Roman"/>
          <w:sz w:val="24"/>
          <w:szCs w:val="24"/>
        </w:rPr>
        <w:t>.</w:t>
      </w:r>
    </w:p>
    <w:p w:rsidR="004B105D" w:rsidRDefault="004B105D" w:rsidP="00354987">
      <w:pPr>
        <w:spacing w:after="0" w:line="360" w:lineRule="auto"/>
        <w:ind w:left="1440"/>
        <w:outlineLvl w:val="0"/>
        <w:rPr>
          <w:rFonts w:ascii="Times New Roman" w:eastAsia="Calibri" w:hAnsi="Times New Roman" w:cs="Times New Roman"/>
          <w:sz w:val="24"/>
          <w:szCs w:val="24"/>
        </w:rPr>
      </w:pPr>
    </w:p>
    <w:p w:rsidR="00142F68" w:rsidRPr="00142F68" w:rsidRDefault="00142F68" w:rsidP="00354987">
      <w:pPr>
        <w:numPr>
          <w:ilvl w:val="0"/>
          <w:numId w:val="2"/>
        </w:numPr>
        <w:spacing w:after="0" w:line="360" w:lineRule="auto"/>
        <w:ind w:left="0" w:firstLine="1440"/>
        <w:outlineLvl w:val="0"/>
        <w:rPr>
          <w:rFonts w:ascii="Times New Roman" w:eastAsia="Calibri" w:hAnsi="Times New Roman" w:cs="Times New Roman"/>
          <w:sz w:val="24"/>
          <w:szCs w:val="24"/>
        </w:rPr>
      </w:pPr>
      <w:r w:rsidRPr="00142F68">
        <w:rPr>
          <w:rFonts w:ascii="Times New Roman" w:eastAsia="Calibri" w:hAnsi="Times New Roman" w:cs="Times New Roman"/>
          <w:sz w:val="24"/>
          <w:szCs w:val="24"/>
        </w:rPr>
        <w:t xml:space="preserve">That the Secretary </w:t>
      </w:r>
      <w:proofErr w:type="gramStart"/>
      <w:r w:rsidRPr="00142F68">
        <w:rPr>
          <w:rFonts w:ascii="Times New Roman" w:eastAsia="Calibri" w:hAnsi="Times New Roman" w:cs="Times New Roman"/>
          <w:sz w:val="24"/>
          <w:szCs w:val="24"/>
        </w:rPr>
        <w:t>mark</w:t>
      </w:r>
      <w:proofErr w:type="gramEnd"/>
      <w:r w:rsidRPr="00142F68">
        <w:rPr>
          <w:rFonts w:ascii="Times New Roman" w:eastAsia="Calibri" w:hAnsi="Times New Roman" w:cs="Times New Roman"/>
          <w:sz w:val="24"/>
          <w:szCs w:val="24"/>
        </w:rPr>
        <w:t xml:space="preserve"> this docket closed.</w:t>
      </w:r>
    </w:p>
    <w:p w:rsidR="00142F68" w:rsidRPr="00142F68" w:rsidRDefault="00142F68" w:rsidP="00354987">
      <w:pPr>
        <w:spacing w:after="0" w:line="360" w:lineRule="auto"/>
        <w:rPr>
          <w:rFonts w:ascii="Times New Roman" w:hAnsi="Times New Roman"/>
          <w:sz w:val="24"/>
          <w:szCs w:val="24"/>
        </w:rPr>
      </w:pPr>
    </w:p>
    <w:p w:rsidR="00142F68" w:rsidRPr="00142F68" w:rsidRDefault="00142F68" w:rsidP="00354987">
      <w:pPr>
        <w:tabs>
          <w:tab w:val="num" w:pos="2160"/>
          <w:tab w:val="left" w:pos="5048"/>
        </w:tabs>
        <w:spacing w:after="0" w:line="360" w:lineRule="auto"/>
        <w:rPr>
          <w:rFonts w:ascii="Times New Roman" w:hAnsi="Times New Roman"/>
          <w:sz w:val="24"/>
          <w:szCs w:val="24"/>
        </w:rPr>
      </w:pPr>
    </w:p>
    <w:p w:rsidR="00142F68" w:rsidRPr="00142F68" w:rsidRDefault="00142F68" w:rsidP="004B105D">
      <w:pPr>
        <w:tabs>
          <w:tab w:val="num" w:pos="2160"/>
          <w:tab w:val="left" w:pos="5048"/>
        </w:tabs>
        <w:spacing w:after="0" w:line="240" w:lineRule="auto"/>
        <w:rPr>
          <w:rFonts w:ascii="Times New Roman" w:hAnsi="Times New Roman"/>
          <w:sz w:val="24"/>
          <w:szCs w:val="24"/>
          <w:u w:val="single"/>
        </w:rPr>
      </w:pPr>
      <w:r w:rsidRPr="00142F68">
        <w:rPr>
          <w:rFonts w:ascii="Times New Roman" w:hAnsi="Times New Roman"/>
          <w:sz w:val="24"/>
          <w:szCs w:val="24"/>
        </w:rPr>
        <w:t xml:space="preserve">Date:  </w:t>
      </w:r>
      <w:r w:rsidR="004B105D">
        <w:rPr>
          <w:rFonts w:ascii="Times New Roman" w:hAnsi="Times New Roman"/>
          <w:sz w:val="24"/>
          <w:szCs w:val="24"/>
          <w:u w:val="single"/>
        </w:rPr>
        <w:t>January 12, 2017</w:t>
      </w:r>
      <w:r w:rsidRPr="00142F68">
        <w:rPr>
          <w:rFonts w:ascii="Times New Roman" w:hAnsi="Times New Roman"/>
          <w:sz w:val="24"/>
          <w:szCs w:val="24"/>
        </w:rPr>
        <w:tab/>
      </w:r>
      <w:r w:rsidRPr="00142F68">
        <w:rPr>
          <w:rFonts w:ascii="Times New Roman" w:hAnsi="Times New Roman"/>
          <w:sz w:val="24"/>
          <w:szCs w:val="24"/>
          <w:u w:val="single"/>
        </w:rPr>
        <w:tab/>
      </w:r>
      <w:r w:rsidRPr="00142F68">
        <w:rPr>
          <w:rFonts w:ascii="Times New Roman" w:hAnsi="Times New Roman"/>
          <w:sz w:val="24"/>
          <w:szCs w:val="24"/>
          <w:u w:val="single"/>
        </w:rPr>
        <w:tab/>
        <w:t>/s/</w:t>
      </w:r>
      <w:r w:rsidRPr="00142F68">
        <w:rPr>
          <w:rFonts w:ascii="Times New Roman" w:hAnsi="Times New Roman"/>
          <w:sz w:val="24"/>
          <w:szCs w:val="24"/>
          <w:u w:val="single"/>
        </w:rPr>
        <w:tab/>
      </w:r>
      <w:r w:rsidRPr="00142F68">
        <w:rPr>
          <w:rFonts w:ascii="Times New Roman" w:hAnsi="Times New Roman"/>
          <w:sz w:val="24"/>
          <w:szCs w:val="24"/>
          <w:u w:val="single"/>
        </w:rPr>
        <w:tab/>
      </w:r>
      <w:r w:rsidRPr="00142F68">
        <w:rPr>
          <w:rFonts w:ascii="Times New Roman" w:hAnsi="Times New Roman"/>
          <w:sz w:val="24"/>
          <w:szCs w:val="24"/>
          <w:u w:val="single"/>
        </w:rPr>
        <w:tab/>
      </w:r>
    </w:p>
    <w:p w:rsidR="00142F68" w:rsidRPr="00142F68" w:rsidRDefault="00142F68" w:rsidP="004B105D">
      <w:pPr>
        <w:tabs>
          <w:tab w:val="num" w:pos="2160"/>
          <w:tab w:val="left" w:pos="5048"/>
        </w:tabs>
        <w:spacing w:after="0" w:line="240" w:lineRule="auto"/>
        <w:rPr>
          <w:rFonts w:ascii="Times New Roman" w:hAnsi="Times New Roman"/>
          <w:sz w:val="24"/>
          <w:szCs w:val="24"/>
        </w:rPr>
      </w:pPr>
      <w:r w:rsidRPr="00142F68">
        <w:rPr>
          <w:rFonts w:ascii="Times New Roman" w:hAnsi="Times New Roman"/>
          <w:sz w:val="24"/>
          <w:szCs w:val="24"/>
        </w:rPr>
        <w:tab/>
      </w:r>
      <w:r w:rsidRPr="00142F68">
        <w:rPr>
          <w:rFonts w:ascii="Times New Roman" w:hAnsi="Times New Roman"/>
          <w:sz w:val="24"/>
          <w:szCs w:val="24"/>
        </w:rPr>
        <w:tab/>
        <w:t xml:space="preserve">Eranda Vero </w:t>
      </w:r>
    </w:p>
    <w:p w:rsidR="00142F68" w:rsidRPr="00142F68" w:rsidRDefault="00142F68" w:rsidP="004B105D">
      <w:pPr>
        <w:tabs>
          <w:tab w:val="num" w:pos="2160"/>
          <w:tab w:val="left" w:pos="5048"/>
        </w:tabs>
        <w:spacing w:after="0" w:line="240" w:lineRule="auto"/>
        <w:rPr>
          <w:rFonts w:ascii="Times New Roman" w:hAnsi="Times New Roman"/>
          <w:sz w:val="24"/>
          <w:szCs w:val="24"/>
        </w:rPr>
      </w:pPr>
      <w:r w:rsidRPr="00142F68">
        <w:rPr>
          <w:rFonts w:ascii="Times New Roman" w:hAnsi="Times New Roman"/>
          <w:sz w:val="24"/>
          <w:szCs w:val="24"/>
        </w:rPr>
        <w:tab/>
      </w:r>
      <w:r w:rsidRPr="00142F68">
        <w:rPr>
          <w:rFonts w:ascii="Times New Roman" w:hAnsi="Times New Roman"/>
          <w:sz w:val="24"/>
          <w:szCs w:val="24"/>
        </w:rPr>
        <w:tab/>
        <w:t>Administrative Law Judge</w:t>
      </w:r>
    </w:p>
    <w:p w:rsidR="00142F68" w:rsidRPr="00142F68" w:rsidRDefault="00142F68" w:rsidP="004B105D">
      <w:pPr>
        <w:spacing w:after="0" w:line="360" w:lineRule="auto"/>
        <w:rPr>
          <w:rFonts w:ascii="Times New Roman" w:hAnsi="Times New Roman" w:cs="Times New Roman"/>
          <w:sz w:val="24"/>
          <w:szCs w:val="24"/>
        </w:rPr>
      </w:pPr>
    </w:p>
    <w:sectPr w:rsidR="00142F68" w:rsidRPr="00142F68" w:rsidSect="0014384E">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7D4" w:rsidRDefault="00DF47D4" w:rsidP="00142F68">
      <w:pPr>
        <w:spacing w:after="0" w:line="240" w:lineRule="auto"/>
      </w:pPr>
      <w:r>
        <w:separator/>
      </w:r>
    </w:p>
  </w:endnote>
  <w:endnote w:type="continuationSeparator" w:id="0">
    <w:p w:rsidR="00DF47D4" w:rsidRDefault="00DF47D4" w:rsidP="00142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02817"/>
      <w:docPartObj>
        <w:docPartGallery w:val="Page Numbers (Bottom of Page)"/>
        <w:docPartUnique/>
      </w:docPartObj>
    </w:sdtPr>
    <w:sdtEndPr>
      <w:rPr>
        <w:rFonts w:ascii="Times New Roman" w:hAnsi="Times New Roman" w:cs="Times New Roman"/>
        <w:noProof/>
        <w:sz w:val="20"/>
        <w:szCs w:val="20"/>
      </w:rPr>
    </w:sdtEndPr>
    <w:sdtContent>
      <w:p w:rsidR="00142F68" w:rsidRPr="0098219C" w:rsidRDefault="00142F68">
        <w:pPr>
          <w:pStyle w:val="Footer"/>
          <w:jc w:val="center"/>
          <w:rPr>
            <w:rFonts w:ascii="Times New Roman" w:hAnsi="Times New Roman" w:cs="Times New Roman"/>
            <w:sz w:val="20"/>
            <w:szCs w:val="20"/>
          </w:rPr>
        </w:pPr>
        <w:r w:rsidRPr="0098219C">
          <w:rPr>
            <w:rFonts w:ascii="Times New Roman" w:hAnsi="Times New Roman" w:cs="Times New Roman"/>
            <w:sz w:val="20"/>
            <w:szCs w:val="20"/>
          </w:rPr>
          <w:fldChar w:fldCharType="begin"/>
        </w:r>
        <w:r w:rsidRPr="0098219C">
          <w:rPr>
            <w:rFonts w:ascii="Times New Roman" w:hAnsi="Times New Roman" w:cs="Times New Roman"/>
            <w:sz w:val="20"/>
            <w:szCs w:val="20"/>
          </w:rPr>
          <w:instrText xml:space="preserve"> PAGE   \* MERGEFORMAT </w:instrText>
        </w:r>
        <w:r w:rsidRPr="0098219C">
          <w:rPr>
            <w:rFonts w:ascii="Times New Roman" w:hAnsi="Times New Roman" w:cs="Times New Roman"/>
            <w:sz w:val="20"/>
            <w:szCs w:val="20"/>
          </w:rPr>
          <w:fldChar w:fldCharType="separate"/>
        </w:r>
        <w:r w:rsidR="00E91A98">
          <w:rPr>
            <w:rFonts w:ascii="Times New Roman" w:hAnsi="Times New Roman" w:cs="Times New Roman"/>
            <w:noProof/>
            <w:sz w:val="20"/>
            <w:szCs w:val="20"/>
          </w:rPr>
          <w:t>2</w:t>
        </w:r>
        <w:r w:rsidRPr="0098219C">
          <w:rPr>
            <w:rFonts w:ascii="Times New Roman" w:hAnsi="Times New Roman" w:cs="Times New Roman"/>
            <w:noProof/>
            <w:sz w:val="20"/>
            <w:szCs w:val="20"/>
          </w:rPr>
          <w:fldChar w:fldCharType="end"/>
        </w:r>
      </w:p>
    </w:sdtContent>
  </w:sdt>
  <w:p w:rsidR="0014384E" w:rsidRDefault="00DF47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7D4" w:rsidRDefault="00DF47D4" w:rsidP="00142F68">
      <w:pPr>
        <w:spacing w:after="0" w:line="240" w:lineRule="auto"/>
      </w:pPr>
      <w:r>
        <w:separator/>
      </w:r>
    </w:p>
  </w:footnote>
  <w:footnote w:type="continuationSeparator" w:id="0">
    <w:p w:rsidR="00DF47D4" w:rsidRDefault="00DF47D4" w:rsidP="00142F68">
      <w:pPr>
        <w:spacing w:after="0" w:line="240" w:lineRule="auto"/>
      </w:pPr>
      <w:r>
        <w:continuationSeparator/>
      </w:r>
    </w:p>
  </w:footnote>
  <w:footnote w:id="1">
    <w:p w:rsidR="003D31B6" w:rsidRPr="003D31B6" w:rsidRDefault="003D31B6">
      <w:pPr>
        <w:pStyle w:val="FootnoteText"/>
        <w:rPr>
          <w:rFonts w:ascii="Times New Roman" w:hAnsi="Times New Roman" w:cs="Times New Roman"/>
        </w:rPr>
      </w:pPr>
      <w:r w:rsidRPr="003D31B6">
        <w:rPr>
          <w:rStyle w:val="FootnoteReference"/>
          <w:rFonts w:ascii="Times New Roman" w:hAnsi="Times New Roman" w:cs="Times New Roman"/>
        </w:rPr>
        <w:footnoteRef/>
      </w:r>
      <w:r w:rsidRPr="003D31B6">
        <w:rPr>
          <w:rFonts w:ascii="Times New Roman" w:hAnsi="Times New Roman" w:cs="Times New Roman"/>
        </w:rPr>
        <w:t xml:space="preserve"> </w:t>
      </w:r>
      <w:r>
        <w:rPr>
          <w:rFonts w:ascii="Times New Roman" w:hAnsi="Times New Roman" w:cs="Times New Roman"/>
        </w:rPr>
        <w:tab/>
      </w:r>
      <w:r w:rsidRPr="003D31B6">
        <w:rPr>
          <w:rFonts w:ascii="Times New Roman" w:hAnsi="Times New Roman" w:cs="Times New Roman"/>
        </w:rPr>
        <w:t xml:space="preserve">Due to time constraints, the content of the Order was delivered to the parties via e-mail on June 22, 2016, with hard copies following </w:t>
      </w:r>
      <w:r>
        <w:rPr>
          <w:rFonts w:ascii="Times New Roman" w:hAnsi="Times New Roman" w:cs="Times New Roman"/>
        </w:rPr>
        <w:t xml:space="preserve">via regular </w:t>
      </w:r>
      <w:r w:rsidRPr="003D31B6">
        <w:rPr>
          <w:rFonts w:ascii="Times New Roman" w:hAnsi="Times New Roman" w:cs="Times New Roman"/>
        </w:rPr>
        <w:t>mail.</w:t>
      </w:r>
    </w:p>
  </w:footnote>
  <w:footnote w:id="2">
    <w:p w:rsidR="00EA3FD3" w:rsidRPr="001C0C4E" w:rsidRDefault="00EA3FD3" w:rsidP="00EA3FD3">
      <w:pPr>
        <w:pStyle w:val="FootnoteText"/>
        <w:rPr>
          <w:rFonts w:ascii="Times New Roman" w:hAnsi="Times New Roman" w:cs="Times New Roman"/>
        </w:rPr>
      </w:pPr>
      <w:r>
        <w:rPr>
          <w:rStyle w:val="FootnoteReference"/>
        </w:rPr>
        <w:footnoteRef/>
      </w:r>
      <w:r>
        <w:t xml:space="preserve"> </w:t>
      </w:r>
      <w:r w:rsidR="001C0C4E">
        <w:tab/>
      </w:r>
      <w:r w:rsidRPr="00AA49DF">
        <w:rPr>
          <w:rFonts w:ascii="Times New Roman" w:hAnsi="Times New Roman" w:cs="Times New Roman"/>
        </w:rPr>
        <w:t xml:space="preserve">The </w:t>
      </w:r>
      <w:r w:rsidR="001C0C4E">
        <w:rPr>
          <w:rFonts w:ascii="Times New Roman" w:hAnsi="Times New Roman" w:cs="Times New Roman"/>
        </w:rPr>
        <w:t>Complainant</w:t>
      </w:r>
      <w:r w:rsidRPr="00AA49DF">
        <w:rPr>
          <w:rFonts w:ascii="Times New Roman" w:hAnsi="Times New Roman" w:cs="Times New Roman"/>
        </w:rPr>
        <w:t>’</w:t>
      </w:r>
      <w:r w:rsidR="001C0C4E">
        <w:rPr>
          <w:rFonts w:ascii="Times New Roman" w:hAnsi="Times New Roman" w:cs="Times New Roman"/>
        </w:rPr>
        <w:t>s</w:t>
      </w:r>
      <w:r w:rsidRPr="00AA49DF">
        <w:rPr>
          <w:rFonts w:ascii="Times New Roman" w:hAnsi="Times New Roman" w:cs="Times New Roman"/>
        </w:rPr>
        <w:t xml:space="preserve"> gross monthly household income is: $3</w:t>
      </w:r>
      <w:r w:rsidR="001C0C4E">
        <w:rPr>
          <w:rFonts w:ascii="Times New Roman" w:hAnsi="Times New Roman" w:cs="Times New Roman"/>
        </w:rPr>
        <w:t>3,000.00/year ÷12 months/year = $2,750.00/month.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C88001B"/>
    <w:multiLevelType w:val="hybridMultilevel"/>
    <w:tmpl w:val="E49CF734"/>
    <w:lvl w:ilvl="0" w:tplc="DEBA361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F68"/>
    <w:rsid w:val="00091A21"/>
    <w:rsid w:val="0009403A"/>
    <w:rsid w:val="000F6230"/>
    <w:rsid w:val="00142F68"/>
    <w:rsid w:val="00155481"/>
    <w:rsid w:val="00166F0F"/>
    <w:rsid w:val="001C0C4E"/>
    <w:rsid w:val="001F2731"/>
    <w:rsid w:val="002464E6"/>
    <w:rsid w:val="00307931"/>
    <w:rsid w:val="00354987"/>
    <w:rsid w:val="003D31B6"/>
    <w:rsid w:val="003F1951"/>
    <w:rsid w:val="004222FF"/>
    <w:rsid w:val="004B105D"/>
    <w:rsid w:val="0052184E"/>
    <w:rsid w:val="0054635C"/>
    <w:rsid w:val="0070429B"/>
    <w:rsid w:val="007E10D9"/>
    <w:rsid w:val="00807F0E"/>
    <w:rsid w:val="00821A09"/>
    <w:rsid w:val="00825953"/>
    <w:rsid w:val="00873DA0"/>
    <w:rsid w:val="008A06E7"/>
    <w:rsid w:val="008D16BE"/>
    <w:rsid w:val="008E51A8"/>
    <w:rsid w:val="009475F8"/>
    <w:rsid w:val="0098219C"/>
    <w:rsid w:val="0098362F"/>
    <w:rsid w:val="00A578BF"/>
    <w:rsid w:val="00A82702"/>
    <w:rsid w:val="00B865A1"/>
    <w:rsid w:val="00C334EB"/>
    <w:rsid w:val="00C45D85"/>
    <w:rsid w:val="00DE2F2D"/>
    <w:rsid w:val="00DF47D4"/>
    <w:rsid w:val="00E91A98"/>
    <w:rsid w:val="00EA3FD3"/>
    <w:rsid w:val="00F51726"/>
    <w:rsid w:val="00F86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F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42F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F68"/>
  </w:style>
  <w:style w:type="paragraph" w:styleId="FootnoteText">
    <w:name w:val="footnote text"/>
    <w:aliases w:val="Car"/>
    <w:basedOn w:val="Normal"/>
    <w:link w:val="FootnoteTextChar"/>
    <w:uiPriority w:val="99"/>
    <w:unhideWhenUsed/>
    <w:qFormat/>
    <w:rsid w:val="00142F68"/>
    <w:pPr>
      <w:spacing w:after="0" w:line="240" w:lineRule="auto"/>
    </w:pPr>
    <w:rPr>
      <w:sz w:val="20"/>
      <w:szCs w:val="20"/>
    </w:rPr>
  </w:style>
  <w:style w:type="character" w:customStyle="1" w:styleId="FootnoteTextChar">
    <w:name w:val="Footnote Text Char"/>
    <w:aliases w:val="Car Char"/>
    <w:basedOn w:val="DefaultParagraphFont"/>
    <w:link w:val="FootnoteText"/>
    <w:uiPriority w:val="99"/>
    <w:rsid w:val="00142F68"/>
    <w:rPr>
      <w:sz w:val="20"/>
      <w:szCs w:val="20"/>
    </w:rPr>
  </w:style>
  <w:style w:type="character" w:styleId="FootnoteReference">
    <w:name w:val="footnote reference"/>
    <w:basedOn w:val="DefaultParagraphFont"/>
    <w:uiPriority w:val="99"/>
    <w:unhideWhenUsed/>
    <w:rsid w:val="00142F68"/>
    <w:rPr>
      <w:vertAlign w:val="superscript"/>
    </w:rPr>
  </w:style>
  <w:style w:type="table" w:styleId="TableGrid">
    <w:name w:val="Table Grid"/>
    <w:basedOn w:val="TableNormal"/>
    <w:uiPriority w:val="59"/>
    <w:rsid w:val="00142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2F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F68"/>
  </w:style>
  <w:style w:type="character" w:styleId="CommentReference">
    <w:name w:val="annotation reference"/>
    <w:basedOn w:val="DefaultParagraphFont"/>
    <w:uiPriority w:val="99"/>
    <w:semiHidden/>
    <w:unhideWhenUsed/>
    <w:rsid w:val="001F2731"/>
    <w:rPr>
      <w:sz w:val="16"/>
      <w:szCs w:val="16"/>
    </w:rPr>
  </w:style>
  <w:style w:type="paragraph" w:styleId="CommentText">
    <w:name w:val="annotation text"/>
    <w:basedOn w:val="Normal"/>
    <w:link w:val="CommentTextChar"/>
    <w:uiPriority w:val="99"/>
    <w:semiHidden/>
    <w:unhideWhenUsed/>
    <w:rsid w:val="001F2731"/>
    <w:pPr>
      <w:spacing w:line="240" w:lineRule="auto"/>
    </w:pPr>
    <w:rPr>
      <w:sz w:val="20"/>
      <w:szCs w:val="20"/>
    </w:rPr>
  </w:style>
  <w:style w:type="character" w:customStyle="1" w:styleId="CommentTextChar">
    <w:name w:val="Comment Text Char"/>
    <w:basedOn w:val="DefaultParagraphFont"/>
    <w:link w:val="CommentText"/>
    <w:uiPriority w:val="99"/>
    <w:semiHidden/>
    <w:rsid w:val="001F2731"/>
    <w:rPr>
      <w:sz w:val="20"/>
      <w:szCs w:val="20"/>
    </w:rPr>
  </w:style>
  <w:style w:type="paragraph" w:styleId="CommentSubject">
    <w:name w:val="annotation subject"/>
    <w:basedOn w:val="CommentText"/>
    <w:next w:val="CommentText"/>
    <w:link w:val="CommentSubjectChar"/>
    <w:uiPriority w:val="99"/>
    <w:semiHidden/>
    <w:unhideWhenUsed/>
    <w:rsid w:val="001F2731"/>
    <w:rPr>
      <w:b/>
      <w:bCs/>
    </w:rPr>
  </w:style>
  <w:style w:type="character" w:customStyle="1" w:styleId="CommentSubjectChar">
    <w:name w:val="Comment Subject Char"/>
    <w:basedOn w:val="CommentTextChar"/>
    <w:link w:val="CommentSubject"/>
    <w:uiPriority w:val="99"/>
    <w:semiHidden/>
    <w:rsid w:val="001F2731"/>
    <w:rPr>
      <w:b/>
      <w:bCs/>
      <w:sz w:val="20"/>
      <w:szCs w:val="20"/>
    </w:rPr>
  </w:style>
  <w:style w:type="paragraph" w:styleId="BalloonText">
    <w:name w:val="Balloon Text"/>
    <w:basedOn w:val="Normal"/>
    <w:link w:val="BalloonTextChar"/>
    <w:uiPriority w:val="99"/>
    <w:semiHidden/>
    <w:unhideWhenUsed/>
    <w:rsid w:val="001F2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731"/>
    <w:rPr>
      <w:rFonts w:ascii="Tahoma" w:hAnsi="Tahoma" w:cs="Tahoma"/>
      <w:sz w:val="16"/>
      <w:szCs w:val="16"/>
    </w:rPr>
  </w:style>
  <w:style w:type="paragraph" w:styleId="ListParagraph">
    <w:name w:val="List Paragraph"/>
    <w:basedOn w:val="Normal"/>
    <w:uiPriority w:val="34"/>
    <w:qFormat/>
    <w:rsid w:val="00821A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F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42F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F68"/>
  </w:style>
  <w:style w:type="paragraph" w:styleId="FootnoteText">
    <w:name w:val="footnote text"/>
    <w:aliases w:val="Car"/>
    <w:basedOn w:val="Normal"/>
    <w:link w:val="FootnoteTextChar"/>
    <w:uiPriority w:val="99"/>
    <w:unhideWhenUsed/>
    <w:qFormat/>
    <w:rsid w:val="00142F68"/>
    <w:pPr>
      <w:spacing w:after="0" w:line="240" w:lineRule="auto"/>
    </w:pPr>
    <w:rPr>
      <w:sz w:val="20"/>
      <w:szCs w:val="20"/>
    </w:rPr>
  </w:style>
  <w:style w:type="character" w:customStyle="1" w:styleId="FootnoteTextChar">
    <w:name w:val="Footnote Text Char"/>
    <w:aliases w:val="Car Char"/>
    <w:basedOn w:val="DefaultParagraphFont"/>
    <w:link w:val="FootnoteText"/>
    <w:uiPriority w:val="99"/>
    <w:rsid w:val="00142F68"/>
    <w:rPr>
      <w:sz w:val="20"/>
      <w:szCs w:val="20"/>
    </w:rPr>
  </w:style>
  <w:style w:type="character" w:styleId="FootnoteReference">
    <w:name w:val="footnote reference"/>
    <w:basedOn w:val="DefaultParagraphFont"/>
    <w:uiPriority w:val="99"/>
    <w:unhideWhenUsed/>
    <w:rsid w:val="00142F68"/>
    <w:rPr>
      <w:vertAlign w:val="superscript"/>
    </w:rPr>
  </w:style>
  <w:style w:type="table" w:styleId="TableGrid">
    <w:name w:val="Table Grid"/>
    <w:basedOn w:val="TableNormal"/>
    <w:uiPriority w:val="59"/>
    <w:rsid w:val="00142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2F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F68"/>
  </w:style>
  <w:style w:type="character" w:styleId="CommentReference">
    <w:name w:val="annotation reference"/>
    <w:basedOn w:val="DefaultParagraphFont"/>
    <w:uiPriority w:val="99"/>
    <w:semiHidden/>
    <w:unhideWhenUsed/>
    <w:rsid w:val="001F2731"/>
    <w:rPr>
      <w:sz w:val="16"/>
      <w:szCs w:val="16"/>
    </w:rPr>
  </w:style>
  <w:style w:type="paragraph" w:styleId="CommentText">
    <w:name w:val="annotation text"/>
    <w:basedOn w:val="Normal"/>
    <w:link w:val="CommentTextChar"/>
    <w:uiPriority w:val="99"/>
    <w:semiHidden/>
    <w:unhideWhenUsed/>
    <w:rsid w:val="001F2731"/>
    <w:pPr>
      <w:spacing w:line="240" w:lineRule="auto"/>
    </w:pPr>
    <w:rPr>
      <w:sz w:val="20"/>
      <w:szCs w:val="20"/>
    </w:rPr>
  </w:style>
  <w:style w:type="character" w:customStyle="1" w:styleId="CommentTextChar">
    <w:name w:val="Comment Text Char"/>
    <w:basedOn w:val="DefaultParagraphFont"/>
    <w:link w:val="CommentText"/>
    <w:uiPriority w:val="99"/>
    <w:semiHidden/>
    <w:rsid w:val="001F2731"/>
    <w:rPr>
      <w:sz w:val="20"/>
      <w:szCs w:val="20"/>
    </w:rPr>
  </w:style>
  <w:style w:type="paragraph" w:styleId="CommentSubject">
    <w:name w:val="annotation subject"/>
    <w:basedOn w:val="CommentText"/>
    <w:next w:val="CommentText"/>
    <w:link w:val="CommentSubjectChar"/>
    <w:uiPriority w:val="99"/>
    <w:semiHidden/>
    <w:unhideWhenUsed/>
    <w:rsid w:val="001F2731"/>
    <w:rPr>
      <w:b/>
      <w:bCs/>
    </w:rPr>
  </w:style>
  <w:style w:type="character" w:customStyle="1" w:styleId="CommentSubjectChar">
    <w:name w:val="Comment Subject Char"/>
    <w:basedOn w:val="CommentTextChar"/>
    <w:link w:val="CommentSubject"/>
    <w:uiPriority w:val="99"/>
    <w:semiHidden/>
    <w:rsid w:val="001F2731"/>
    <w:rPr>
      <w:b/>
      <w:bCs/>
      <w:sz w:val="20"/>
      <w:szCs w:val="20"/>
    </w:rPr>
  </w:style>
  <w:style w:type="paragraph" w:styleId="BalloonText">
    <w:name w:val="Balloon Text"/>
    <w:basedOn w:val="Normal"/>
    <w:link w:val="BalloonTextChar"/>
    <w:uiPriority w:val="99"/>
    <w:semiHidden/>
    <w:unhideWhenUsed/>
    <w:rsid w:val="001F2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731"/>
    <w:rPr>
      <w:rFonts w:ascii="Tahoma" w:hAnsi="Tahoma" w:cs="Tahoma"/>
      <w:sz w:val="16"/>
      <w:szCs w:val="16"/>
    </w:rPr>
  </w:style>
  <w:style w:type="paragraph" w:styleId="ListParagraph">
    <w:name w:val="List Paragraph"/>
    <w:basedOn w:val="Normal"/>
    <w:uiPriority w:val="34"/>
    <w:qFormat/>
    <w:rsid w:val="00821A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xis.com/research/buttonTFLink?_m=34b0706af70b7bb2cbc788687249ab93&amp;_xfercite=%3ccite%20cc%3d%22USA%22%3e%3c%21%5bCDATA%5b2013%20Pa.%20PUC%20LEXIS%20180%5d%5d%3e%3c%2fcite%3e&amp;_butType=4&amp;_butStat=0&amp;_butNum=13&amp;_butInline=1&amp;_butinfo=66%20PACS%20701&amp;_fmtstr=FULL&amp;docnum=2&amp;_startdoc=1&amp;wchp=dGLbVzk-zSkAW&amp;_md5=36b90ee8e35ea5a4c0f9d507936354c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exis.com/research/buttonTFLink?_m=34b0706af70b7bb2cbc788687249ab93&amp;_xfercite=%3ccite%20cc%3d%22USA%22%3e%3c%21%5bCDATA%5b2013%20Pa.%20PUC%20LEXIS%20180%5d%5d%3e%3c%2fcite%3e&amp;_butType=3&amp;_butStat=2&amp;_butNum=14&amp;_butInline=1&amp;_butinfo=%3ccite%20cc%3d%22USA%22%3e%3c%21%5bCDATA%5b1994%20Pa.%20PUC%20LEXIS%2095%5d%5d%3e%3c%2fcite%3e&amp;_fmtstr=FULL&amp;docnum=2&amp;_startdoc=1&amp;wchp=dGLbVzk-zSkAW&amp;_md5=94e0608abaf615523e83b2a864dd61f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2184</Words>
  <Characters>12455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2017-01-30T13:41:00Z</cp:lastPrinted>
  <dcterms:created xsi:type="dcterms:W3CDTF">2017-01-30T15:12:00Z</dcterms:created>
  <dcterms:modified xsi:type="dcterms:W3CDTF">2017-01-30T15:12:00Z</dcterms:modified>
</cp:coreProperties>
</file>