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D55EB" w:rsidRPr="001B329A" w:rsidTr="00F14D68">
        <w:trPr>
          <w:trHeight w:val="990"/>
        </w:trPr>
        <w:tc>
          <w:tcPr>
            <w:tcW w:w="1363" w:type="dxa"/>
          </w:tcPr>
          <w:p w:rsidR="001D55EB" w:rsidRPr="001B329A" w:rsidRDefault="001D55EB" w:rsidP="00F14D68">
            <w:pPr>
              <w:jc w:val="right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</w:p>
          <w:p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COMMONWEALTH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</w:p>
          <w:p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  <w:r w:rsidRPr="001B329A">
              <w:rPr>
                <w:rFonts w:ascii="Arial" w:hAnsi="Arial"/>
                <w:color w:val="000000"/>
                <w:spacing w:val="-3"/>
                <w:sz w:val="26"/>
              </w:rPr>
              <w:t xml:space="preserve"> PUBLIC UTILITY COMMISSION</w:t>
            </w:r>
          </w:p>
          <w:p w:rsidR="001D55EB" w:rsidRPr="001B329A" w:rsidRDefault="0055759D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  <w:r w:rsidRPr="001B329A">
              <w:rPr>
                <w:rFonts w:ascii="Arial" w:hAnsi="Arial"/>
                <w:b/>
                <w:color w:val="000000"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 w:rsidRPr="001B329A">
                <w:rPr>
                  <w:rFonts w:ascii="Arial" w:hAnsi="Arial"/>
                  <w:b/>
                  <w:color w:val="000000"/>
                  <w:spacing w:val="-1"/>
                  <w:sz w:val="12"/>
                </w:rPr>
                <w:t>FILE</w:t>
              </w:r>
            </w:smartTag>
          </w:p>
        </w:tc>
      </w:tr>
    </w:tbl>
    <w:p w:rsidR="00CA0DDA" w:rsidRDefault="00EB75F4" w:rsidP="001D55EB">
      <w:pPr>
        <w:jc w:val="center"/>
      </w:pPr>
    </w:p>
    <w:p w:rsidR="001D55EB" w:rsidRDefault="001D55EB" w:rsidP="001D55EB"/>
    <w:p w:rsidR="001D55EB" w:rsidRPr="0011259B" w:rsidRDefault="008972B1" w:rsidP="001D55EB">
      <w:pPr>
        <w:rPr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 w:rsidR="0055759D" w:rsidRPr="0011259B">
        <w:rPr>
          <w:sz w:val="22"/>
          <w:szCs w:val="22"/>
        </w:rPr>
        <w:t xml:space="preserve">February </w:t>
      </w:r>
      <w:r w:rsidR="002E779E">
        <w:rPr>
          <w:sz w:val="22"/>
          <w:szCs w:val="22"/>
        </w:rPr>
        <w:t>10</w:t>
      </w:r>
      <w:r w:rsidR="0055759D" w:rsidRPr="0011259B">
        <w:rPr>
          <w:sz w:val="22"/>
          <w:szCs w:val="22"/>
        </w:rPr>
        <w:t>, 2017</w:t>
      </w:r>
    </w:p>
    <w:p w:rsidR="008972B1" w:rsidRPr="0011259B" w:rsidRDefault="008972B1" w:rsidP="001D55EB">
      <w:pPr>
        <w:rPr>
          <w:sz w:val="22"/>
          <w:szCs w:val="22"/>
        </w:rPr>
      </w:pPr>
    </w:p>
    <w:p w:rsidR="00851C94" w:rsidRPr="0011259B" w:rsidRDefault="00851C94" w:rsidP="001D55EB">
      <w:pPr>
        <w:rPr>
          <w:sz w:val="22"/>
          <w:szCs w:val="22"/>
        </w:rPr>
      </w:pPr>
    </w:p>
    <w:p w:rsidR="002E779E" w:rsidRDefault="002E779E" w:rsidP="001D55EB">
      <w:pPr>
        <w:rPr>
          <w:sz w:val="22"/>
          <w:szCs w:val="22"/>
        </w:rPr>
      </w:pPr>
    </w:p>
    <w:p w:rsidR="002E779E" w:rsidRDefault="002E779E" w:rsidP="001D55EB">
      <w:pPr>
        <w:rPr>
          <w:sz w:val="22"/>
          <w:szCs w:val="22"/>
        </w:rPr>
      </w:pPr>
    </w:p>
    <w:p w:rsidR="00EA6E86" w:rsidRDefault="0055759D" w:rsidP="001D55EB">
      <w:pPr>
        <w:rPr>
          <w:sz w:val="22"/>
          <w:szCs w:val="22"/>
        </w:rPr>
      </w:pPr>
      <w:r w:rsidRPr="0011259B">
        <w:rPr>
          <w:sz w:val="22"/>
          <w:szCs w:val="22"/>
        </w:rPr>
        <w:t>Mr. Benjamin A. Kreider, Jr.</w:t>
      </w:r>
    </w:p>
    <w:p w:rsidR="00F77955" w:rsidRPr="0011259B" w:rsidRDefault="00F77955" w:rsidP="001D55EB">
      <w:pPr>
        <w:rPr>
          <w:sz w:val="22"/>
          <w:szCs w:val="22"/>
        </w:rPr>
      </w:pPr>
      <w:r>
        <w:rPr>
          <w:sz w:val="22"/>
          <w:szCs w:val="22"/>
        </w:rPr>
        <w:t>Administrator of Susan Kreider Estate</w:t>
      </w:r>
    </w:p>
    <w:p w:rsidR="00851C94" w:rsidRPr="0011259B" w:rsidRDefault="0055759D" w:rsidP="001D55EB">
      <w:pPr>
        <w:rPr>
          <w:sz w:val="22"/>
          <w:szCs w:val="22"/>
        </w:rPr>
      </w:pPr>
      <w:r w:rsidRPr="0011259B">
        <w:rPr>
          <w:sz w:val="22"/>
          <w:szCs w:val="22"/>
        </w:rPr>
        <w:t>2211 Stackhouse Drive</w:t>
      </w:r>
    </w:p>
    <w:p w:rsidR="00851C94" w:rsidRDefault="0055759D" w:rsidP="001D55EB">
      <w:pPr>
        <w:rPr>
          <w:sz w:val="22"/>
          <w:szCs w:val="22"/>
        </w:rPr>
      </w:pPr>
      <w:r w:rsidRPr="0011259B">
        <w:rPr>
          <w:sz w:val="22"/>
          <w:szCs w:val="22"/>
        </w:rPr>
        <w:t>Yardley, Pennsylvania  19067</w:t>
      </w:r>
    </w:p>
    <w:p w:rsidR="002E779E" w:rsidRDefault="002E779E" w:rsidP="001D55EB">
      <w:pPr>
        <w:rPr>
          <w:sz w:val="22"/>
          <w:szCs w:val="22"/>
        </w:rPr>
      </w:pPr>
    </w:p>
    <w:p w:rsidR="002E779E" w:rsidRPr="0011259B" w:rsidRDefault="002E779E" w:rsidP="001D55EB">
      <w:pPr>
        <w:rPr>
          <w:sz w:val="22"/>
          <w:szCs w:val="22"/>
        </w:rPr>
      </w:pPr>
    </w:p>
    <w:p w:rsidR="000F4C47" w:rsidRPr="0011259B" w:rsidRDefault="000F4C47" w:rsidP="00052E9F">
      <w:pPr>
        <w:rPr>
          <w:sz w:val="22"/>
          <w:szCs w:val="22"/>
        </w:rPr>
      </w:pPr>
    </w:p>
    <w:p w:rsidR="00052E9F" w:rsidRPr="0011259B" w:rsidRDefault="0055759D" w:rsidP="00052E9F">
      <w:pPr>
        <w:rPr>
          <w:sz w:val="22"/>
          <w:szCs w:val="22"/>
        </w:rPr>
      </w:pPr>
      <w:r w:rsidRPr="0011259B">
        <w:rPr>
          <w:sz w:val="22"/>
          <w:szCs w:val="22"/>
        </w:rPr>
        <w:tab/>
      </w:r>
      <w:r w:rsidRPr="0011259B">
        <w:rPr>
          <w:sz w:val="22"/>
          <w:szCs w:val="22"/>
        </w:rPr>
        <w:tab/>
      </w:r>
      <w:r w:rsidRPr="0011259B">
        <w:rPr>
          <w:sz w:val="22"/>
          <w:szCs w:val="22"/>
        </w:rPr>
        <w:tab/>
      </w:r>
      <w:r w:rsidRPr="0011259B">
        <w:rPr>
          <w:sz w:val="22"/>
          <w:szCs w:val="22"/>
        </w:rPr>
        <w:tab/>
        <w:t>RE:</w:t>
      </w:r>
      <w:r w:rsidRPr="0011259B">
        <w:rPr>
          <w:sz w:val="22"/>
          <w:szCs w:val="22"/>
        </w:rPr>
        <w:tab/>
      </w:r>
      <w:r w:rsidR="000F4C47" w:rsidRPr="0011259B">
        <w:rPr>
          <w:sz w:val="22"/>
          <w:szCs w:val="22"/>
        </w:rPr>
        <w:t>Formal Compla</w:t>
      </w:r>
      <w:r w:rsidR="00851C94" w:rsidRPr="0011259B">
        <w:rPr>
          <w:sz w:val="22"/>
          <w:szCs w:val="22"/>
        </w:rPr>
        <w:t>int at Docket No. C-</w:t>
      </w:r>
      <w:r w:rsidRPr="0011259B">
        <w:rPr>
          <w:sz w:val="22"/>
          <w:szCs w:val="22"/>
        </w:rPr>
        <w:t>2015-2469655</w:t>
      </w:r>
    </w:p>
    <w:p w:rsidR="008972B1" w:rsidRPr="0011259B" w:rsidRDefault="0055759D" w:rsidP="001D55EB">
      <w:pPr>
        <w:rPr>
          <w:sz w:val="22"/>
          <w:szCs w:val="22"/>
        </w:rPr>
      </w:pPr>
      <w:r w:rsidRPr="0011259B">
        <w:rPr>
          <w:sz w:val="22"/>
          <w:szCs w:val="22"/>
        </w:rPr>
        <w:tab/>
      </w:r>
      <w:r w:rsidRPr="0011259B">
        <w:rPr>
          <w:sz w:val="22"/>
          <w:szCs w:val="22"/>
        </w:rPr>
        <w:tab/>
      </w:r>
      <w:r w:rsidRPr="0011259B">
        <w:rPr>
          <w:sz w:val="22"/>
          <w:szCs w:val="22"/>
        </w:rPr>
        <w:tab/>
      </w:r>
      <w:r w:rsidRPr="0011259B">
        <w:rPr>
          <w:sz w:val="22"/>
          <w:szCs w:val="22"/>
        </w:rPr>
        <w:tab/>
      </w:r>
      <w:r w:rsidRPr="0011259B">
        <w:rPr>
          <w:sz w:val="22"/>
          <w:szCs w:val="22"/>
        </w:rPr>
        <w:tab/>
        <w:t>Susan Kreider v. Philadelphia Electric Company (PECO)</w:t>
      </w:r>
    </w:p>
    <w:p w:rsidR="008972B1" w:rsidRPr="0011259B" w:rsidRDefault="008972B1" w:rsidP="001D55EB">
      <w:pPr>
        <w:rPr>
          <w:sz w:val="22"/>
          <w:szCs w:val="22"/>
        </w:rPr>
      </w:pPr>
    </w:p>
    <w:p w:rsidR="00FA1B08" w:rsidRDefault="00FA1B08" w:rsidP="001D55EB">
      <w:pPr>
        <w:rPr>
          <w:sz w:val="22"/>
          <w:szCs w:val="22"/>
        </w:rPr>
      </w:pPr>
    </w:p>
    <w:p w:rsidR="002E779E" w:rsidRDefault="002E779E" w:rsidP="001D55EB">
      <w:pPr>
        <w:rPr>
          <w:sz w:val="22"/>
          <w:szCs w:val="22"/>
        </w:rPr>
      </w:pPr>
    </w:p>
    <w:p w:rsidR="008972B1" w:rsidRPr="0011259B" w:rsidRDefault="008972B1" w:rsidP="001D55EB">
      <w:pPr>
        <w:rPr>
          <w:sz w:val="22"/>
          <w:szCs w:val="22"/>
        </w:rPr>
      </w:pPr>
      <w:r w:rsidRPr="0011259B">
        <w:rPr>
          <w:sz w:val="22"/>
          <w:szCs w:val="22"/>
        </w:rPr>
        <w:t xml:space="preserve">Dear </w:t>
      </w:r>
      <w:r w:rsidR="0055759D" w:rsidRPr="0011259B">
        <w:rPr>
          <w:sz w:val="22"/>
          <w:szCs w:val="22"/>
        </w:rPr>
        <w:t>Mr. Kreider</w:t>
      </w:r>
      <w:r w:rsidRPr="0011259B">
        <w:rPr>
          <w:sz w:val="22"/>
          <w:szCs w:val="22"/>
        </w:rPr>
        <w:t>:</w:t>
      </w:r>
    </w:p>
    <w:p w:rsidR="008972B1" w:rsidRPr="0011259B" w:rsidRDefault="008972B1" w:rsidP="001D55EB">
      <w:pPr>
        <w:rPr>
          <w:sz w:val="22"/>
          <w:szCs w:val="22"/>
        </w:rPr>
      </w:pPr>
    </w:p>
    <w:p w:rsidR="0011259B" w:rsidRDefault="00851C94" w:rsidP="001D55EB">
      <w:pPr>
        <w:rPr>
          <w:sz w:val="22"/>
          <w:szCs w:val="22"/>
        </w:rPr>
      </w:pPr>
      <w:r w:rsidRPr="0011259B">
        <w:rPr>
          <w:sz w:val="22"/>
          <w:szCs w:val="22"/>
        </w:rPr>
        <w:t xml:space="preserve">Please accept condolences at the death of </w:t>
      </w:r>
      <w:r w:rsidR="0055759D" w:rsidRPr="0011259B">
        <w:rPr>
          <w:sz w:val="22"/>
          <w:szCs w:val="22"/>
        </w:rPr>
        <w:t>Ms. Susan Kreider</w:t>
      </w:r>
      <w:r w:rsidRPr="0011259B">
        <w:rPr>
          <w:sz w:val="22"/>
          <w:szCs w:val="22"/>
        </w:rPr>
        <w:t xml:space="preserve">, who </w:t>
      </w:r>
      <w:r w:rsidR="0055759D" w:rsidRPr="0011259B">
        <w:rPr>
          <w:sz w:val="22"/>
          <w:szCs w:val="22"/>
        </w:rPr>
        <w:t xml:space="preserve">was currently a litigant in the formal </w:t>
      </w:r>
      <w:r w:rsidRPr="0011259B">
        <w:rPr>
          <w:sz w:val="22"/>
          <w:szCs w:val="22"/>
        </w:rPr>
        <w:t xml:space="preserve">complaint </w:t>
      </w:r>
      <w:r w:rsidR="0055759D" w:rsidRPr="0011259B">
        <w:rPr>
          <w:sz w:val="22"/>
          <w:szCs w:val="22"/>
        </w:rPr>
        <w:t xml:space="preserve">she filed against </w:t>
      </w:r>
      <w:r w:rsidRPr="0011259B">
        <w:rPr>
          <w:sz w:val="22"/>
          <w:szCs w:val="22"/>
        </w:rPr>
        <w:t>her electric company, PECO</w:t>
      </w:r>
      <w:r w:rsidR="0055759D" w:rsidRPr="0011259B">
        <w:rPr>
          <w:sz w:val="22"/>
          <w:szCs w:val="22"/>
        </w:rPr>
        <w:t>, at the above docket number</w:t>
      </w:r>
      <w:r w:rsidR="00F359DF" w:rsidRPr="0011259B">
        <w:rPr>
          <w:sz w:val="22"/>
          <w:szCs w:val="22"/>
        </w:rPr>
        <w:t xml:space="preserve">. </w:t>
      </w:r>
      <w:r w:rsidR="0011259B">
        <w:rPr>
          <w:sz w:val="22"/>
          <w:szCs w:val="22"/>
        </w:rPr>
        <w:t xml:space="preserve"> </w:t>
      </w:r>
      <w:r w:rsidRPr="0011259B">
        <w:rPr>
          <w:sz w:val="22"/>
          <w:szCs w:val="22"/>
        </w:rPr>
        <w:t xml:space="preserve">The complaint </w:t>
      </w:r>
      <w:r w:rsidR="001A0808" w:rsidRPr="0011259B">
        <w:rPr>
          <w:sz w:val="22"/>
          <w:szCs w:val="22"/>
        </w:rPr>
        <w:t>i</w:t>
      </w:r>
      <w:r w:rsidRPr="0011259B">
        <w:rPr>
          <w:sz w:val="22"/>
          <w:szCs w:val="22"/>
        </w:rPr>
        <w:t xml:space="preserve">s </w:t>
      </w:r>
      <w:r w:rsidR="0011259B">
        <w:rPr>
          <w:sz w:val="22"/>
          <w:szCs w:val="22"/>
        </w:rPr>
        <w:t xml:space="preserve">now </w:t>
      </w:r>
      <w:r w:rsidRPr="0011259B">
        <w:rPr>
          <w:sz w:val="22"/>
          <w:szCs w:val="22"/>
        </w:rPr>
        <w:t xml:space="preserve">pending </w:t>
      </w:r>
      <w:r w:rsidR="0011259B" w:rsidRPr="0011259B">
        <w:rPr>
          <w:sz w:val="22"/>
          <w:szCs w:val="22"/>
        </w:rPr>
        <w:t xml:space="preserve">before </w:t>
      </w:r>
      <w:r w:rsidRPr="0011259B">
        <w:rPr>
          <w:sz w:val="22"/>
          <w:szCs w:val="22"/>
        </w:rPr>
        <w:t>the</w:t>
      </w:r>
      <w:r w:rsidR="0055759D" w:rsidRPr="0011259B">
        <w:rPr>
          <w:sz w:val="22"/>
          <w:szCs w:val="22"/>
        </w:rPr>
        <w:t xml:space="preserve"> </w:t>
      </w:r>
      <w:r w:rsidR="0011259B" w:rsidRPr="0011259B">
        <w:rPr>
          <w:sz w:val="22"/>
          <w:szCs w:val="22"/>
        </w:rPr>
        <w:t xml:space="preserve">Pennsylvania Public Utility </w:t>
      </w:r>
      <w:r w:rsidR="0055759D" w:rsidRPr="0011259B">
        <w:rPr>
          <w:sz w:val="22"/>
          <w:szCs w:val="22"/>
        </w:rPr>
        <w:t>Commission</w:t>
      </w:r>
      <w:r w:rsidR="003F7A4E" w:rsidRPr="0011259B">
        <w:rPr>
          <w:sz w:val="22"/>
          <w:szCs w:val="22"/>
        </w:rPr>
        <w:t xml:space="preserve"> for a final determination</w:t>
      </w:r>
      <w:r w:rsidR="0011259B">
        <w:rPr>
          <w:sz w:val="22"/>
          <w:szCs w:val="22"/>
        </w:rPr>
        <w:t xml:space="preserve">.  </w:t>
      </w:r>
    </w:p>
    <w:p w:rsidR="0011259B" w:rsidRDefault="0011259B" w:rsidP="001D55EB">
      <w:pPr>
        <w:rPr>
          <w:sz w:val="22"/>
          <w:szCs w:val="22"/>
        </w:rPr>
      </w:pPr>
    </w:p>
    <w:p w:rsidR="008B0213" w:rsidRDefault="002E779E" w:rsidP="001D55EB">
      <w:pPr>
        <w:rPr>
          <w:sz w:val="22"/>
          <w:szCs w:val="22"/>
        </w:rPr>
      </w:pPr>
      <w:r>
        <w:rPr>
          <w:sz w:val="22"/>
          <w:szCs w:val="22"/>
        </w:rPr>
        <w:t xml:space="preserve">Since you are the Administrator of Ms. Kreider’s estate, any further service of documents regarding this complaint case will be sent to your above address.  </w:t>
      </w:r>
    </w:p>
    <w:p w:rsidR="002E779E" w:rsidRPr="0011259B" w:rsidRDefault="002E779E" w:rsidP="001D55EB">
      <w:pPr>
        <w:rPr>
          <w:sz w:val="22"/>
          <w:szCs w:val="22"/>
        </w:rPr>
      </w:pPr>
    </w:p>
    <w:p w:rsidR="007410CE" w:rsidRPr="0011259B" w:rsidRDefault="00EB75F4" w:rsidP="001D55EB">
      <w:pPr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C5C57D6" wp14:editId="4DA26D08">
            <wp:simplePos x="0" y="0"/>
            <wp:positionH relativeFrom="column">
              <wp:posOffset>1971675</wp:posOffset>
            </wp:positionH>
            <wp:positionV relativeFrom="paragraph">
              <wp:posOffset>129540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410CE" w:rsidRPr="0011259B">
        <w:rPr>
          <w:sz w:val="22"/>
          <w:szCs w:val="22"/>
        </w:rPr>
        <w:tab/>
      </w:r>
      <w:r w:rsidR="007410CE" w:rsidRPr="0011259B">
        <w:rPr>
          <w:sz w:val="22"/>
          <w:szCs w:val="22"/>
        </w:rPr>
        <w:tab/>
      </w:r>
      <w:r w:rsidR="007410CE" w:rsidRPr="0011259B">
        <w:rPr>
          <w:sz w:val="22"/>
          <w:szCs w:val="22"/>
        </w:rPr>
        <w:tab/>
      </w:r>
      <w:r w:rsidR="007410CE" w:rsidRPr="0011259B">
        <w:rPr>
          <w:sz w:val="22"/>
          <w:szCs w:val="22"/>
        </w:rPr>
        <w:tab/>
      </w:r>
      <w:r w:rsidR="007410CE" w:rsidRPr="0011259B">
        <w:rPr>
          <w:sz w:val="22"/>
          <w:szCs w:val="22"/>
        </w:rPr>
        <w:tab/>
        <w:t xml:space="preserve">Sincerely, </w:t>
      </w:r>
    </w:p>
    <w:p w:rsidR="007410CE" w:rsidRPr="0011259B" w:rsidRDefault="007410CE" w:rsidP="001D55EB">
      <w:pPr>
        <w:rPr>
          <w:sz w:val="22"/>
          <w:szCs w:val="22"/>
        </w:rPr>
      </w:pPr>
    </w:p>
    <w:p w:rsidR="007410CE" w:rsidRDefault="007410CE" w:rsidP="001D55EB">
      <w:pPr>
        <w:rPr>
          <w:sz w:val="22"/>
          <w:szCs w:val="22"/>
        </w:rPr>
      </w:pPr>
    </w:p>
    <w:p w:rsidR="00EB75F4" w:rsidRDefault="00EB75F4"/>
    <w:p w:rsidR="00F77955" w:rsidRDefault="00F77955" w:rsidP="001D55EB">
      <w:pPr>
        <w:rPr>
          <w:sz w:val="22"/>
          <w:szCs w:val="22"/>
        </w:rPr>
      </w:pPr>
    </w:p>
    <w:p w:rsidR="002E779E" w:rsidRPr="0011259B" w:rsidRDefault="002E779E" w:rsidP="001D55EB">
      <w:pPr>
        <w:rPr>
          <w:sz w:val="22"/>
          <w:szCs w:val="22"/>
        </w:rPr>
      </w:pPr>
    </w:p>
    <w:p w:rsidR="007410CE" w:rsidRPr="0011259B" w:rsidRDefault="007410CE" w:rsidP="001D55EB">
      <w:pPr>
        <w:rPr>
          <w:sz w:val="22"/>
          <w:szCs w:val="22"/>
        </w:rPr>
      </w:pPr>
      <w:r w:rsidRPr="0011259B">
        <w:rPr>
          <w:sz w:val="22"/>
          <w:szCs w:val="22"/>
        </w:rPr>
        <w:tab/>
      </w:r>
      <w:r w:rsidRPr="0011259B">
        <w:rPr>
          <w:sz w:val="22"/>
          <w:szCs w:val="22"/>
        </w:rPr>
        <w:tab/>
      </w:r>
      <w:r w:rsidRPr="0011259B">
        <w:rPr>
          <w:sz w:val="22"/>
          <w:szCs w:val="22"/>
        </w:rPr>
        <w:tab/>
      </w:r>
      <w:r w:rsidRPr="0011259B">
        <w:rPr>
          <w:sz w:val="22"/>
          <w:szCs w:val="22"/>
        </w:rPr>
        <w:tab/>
      </w:r>
      <w:r w:rsidRPr="0011259B">
        <w:rPr>
          <w:sz w:val="22"/>
          <w:szCs w:val="22"/>
        </w:rPr>
        <w:tab/>
        <w:t>Rosemary Chiavetta</w:t>
      </w:r>
    </w:p>
    <w:p w:rsidR="007410CE" w:rsidRPr="0011259B" w:rsidRDefault="002E779E" w:rsidP="001D55EB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Secretary </w:t>
      </w:r>
      <w:bookmarkStart w:id="0" w:name="_GoBack"/>
      <w:bookmarkEnd w:id="0"/>
    </w:p>
    <w:p w:rsidR="007410CE" w:rsidRPr="0011259B" w:rsidRDefault="007410CE" w:rsidP="001D55EB">
      <w:pPr>
        <w:rPr>
          <w:sz w:val="22"/>
          <w:szCs w:val="22"/>
        </w:rPr>
      </w:pPr>
    </w:p>
    <w:p w:rsidR="001D55EB" w:rsidRPr="0011259B" w:rsidRDefault="001D55EB" w:rsidP="001D55EB">
      <w:pPr>
        <w:rPr>
          <w:sz w:val="22"/>
          <w:szCs w:val="22"/>
        </w:rPr>
      </w:pPr>
    </w:p>
    <w:p w:rsidR="001D55EB" w:rsidRDefault="001D55EB" w:rsidP="001D55EB">
      <w:pPr>
        <w:rPr>
          <w:sz w:val="22"/>
          <w:szCs w:val="22"/>
        </w:rPr>
      </w:pPr>
    </w:p>
    <w:p w:rsidR="002E779E" w:rsidRDefault="002E779E" w:rsidP="001D55EB">
      <w:pPr>
        <w:rPr>
          <w:sz w:val="22"/>
          <w:szCs w:val="22"/>
        </w:rPr>
      </w:pPr>
    </w:p>
    <w:p w:rsidR="002E779E" w:rsidRPr="0011259B" w:rsidRDefault="002E779E" w:rsidP="001D55EB">
      <w:pPr>
        <w:rPr>
          <w:sz w:val="22"/>
          <w:szCs w:val="22"/>
        </w:rPr>
      </w:pPr>
    </w:p>
    <w:p w:rsidR="001D55EB" w:rsidRDefault="0011259B" w:rsidP="001D55EB">
      <w:pPr>
        <w:rPr>
          <w:sz w:val="22"/>
          <w:szCs w:val="22"/>
        </w:rPr>
      </w:pPr>
      <w:r>
        <w:rPr>
          <w:sz w:val="22"/>
          <w:szCs w:val="22"/>
        </w:rPr>
        <w:t>CC: Ward L. Smith, Counsel for PECO</w:t>
      </w:r>
    </w:p>
    <w:p w:rsidR="0011259B" w:rsidRPr="0011259B" w:rsidRDefault="0011259B" w:rsidP="001D55EB">
      <w:pPr>
        <w:rPr>
          <w:sz w:val="22"/>
          <w:szCs w:val="22"/>
        </w:rPr>
      </w:pPr>
      <w:r>
        <w:rPr>
          <w:sz w:val="22"/>
          <w:szCs w:val="22"/>
        </w:rPr>
        <w:t xml:space="preserve">       Gerald L. Bowen, Jr., Attorney, </w:t>
      </w:r>
      <w:r w:rsidR="00FA1B08">
        <w:rPr>
          <w:sz w:val="22"/>
          <w:szCs w:val="22"/>
        </w:rPr>
        <w:t xml:space="preserve">Susan </w:t>
      </w:r>
      <w:r>
        <w:rPr>
          <w:sz w:val="22"/>
          <w:szCs w:val="22"/>
        </w:rPr>
        <w:t>Kreider Estate</w:t>
      </w:r>
    </w:p>
    <w:p w:rsidR="001D55EB" w:rsidRPr="0011259B" w:rsidRDefault="003F7A4E" w:rsidP="002E779E">
      <w:pPr>
        <w:rPr>
          <w:sz w:val="22"/>
          <w:szCs w:val="22"/>
        </w:rPr>
      </w:pPr>
      <w:r w:rsidRPr="0011259B">
        <w:rPr>
          <w:sz w:val="22"/>
          <w:szCs w:val="22"/>
        </w:rPr>
        <w:t xml:space="preserve">       </w:t>
      </w:r>
    </w:p>
    <w:sectPr w:rsidR="001D55EB" w:rsidRPr="0011259B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5EB"/>
    <w:rsid w:val="00017380"/>
    <w:rsid w:val="00052E9F"/>
    <w:rsid w:val="000C17DC"/>
    <w:rsid w:val="000F4C47"/>
    <w:rsid w:val="0011259B"/>
    <w:rsid w:val="00167377"/>
    <w:rsid w:val="00184465"/>
    <w:rsid w:val="001A0808"/>
    <w:rsid w:val="001D55EB"/>
    <w:rsid w:val="001E215A"/>
    <w:rsid w:val="001F07D2"/>
    <w:rsid w:val="00202F38"/>
    <w:rsid w:val="002C211B"/>
    <w:rsid w:val="002E779E"/>
    <w:rsid w:val="00320B77"/>
    <w:rsid w:val="00353039"/>
    <w:rsid w:val="00390487"/>
    <w:rsid w:val="003F7A4E"/>
    <w:rsid w:val="00465225"/>
    <w:rsid w:val="00472800"/>
    <w:rsid w:val="004A3DF8"/>
    <w:rsid w:val="004C2943"/>
    <w:rsid w:val="0055759D"/>
    <w:rsid w:val="00565CB9"/>
    <w:rsid w:val="00583E82"/>
    <w:rsid w:val="00591B1C"/>
    <w:rsid w:val="005D78E6"/>
    <w:rsid w:val="006165CB"/>
    <w:rsid w:val="006D1C28"/>
    <w:rsid w:val="007410CE"/>
    <w:rsid w:val="00762A3A"/>
    <w:rsid w:val="00851C94"/>
    <w:rsid w:val="008972B1"/>
    <w:rsid w:val="008B0213"/>
    <w:rsid w:val="008D6BCC"/>
    <w:rsid w:val="0090653E"/>
    <w:rsid w:val="009800F7"/>
    <w:rsid w:val="009866FF"/>
    <w:rsid w:val="009E4776"/>
    <w:rsid w:val="00A06ED6"/>
    <w:rsid w:val="00A74DC8"/>
    <w:rsid w:val="00A91F6A"/>
    <w:rsid w:val="00AB2A29"/>
    <w:rsid w:val="00AF1D54"/>
    <w:rsid w:val="00B71201"/>
    <w:rsid w:val="00B74FB7"/>
    <w:rsid w:val="00B75922"/>
    <w:rsid w:val="00B8267F"/>
    <w:rsid w:val="00BC30DA"/>
    <w:rsid w:val="00BE46AC"/>
    <w:rsid w:val="00C019D3"/>
    <w:rsid w:val="00C217FE"/>
    <w:rsid w:val="00CC0453"/>
    <w:rsid w:val="00D50BE1"/>
    <w:rsid w:val="00D675BC"/>
    <w:rsid w:val="00E47AF4"/>
    <w:rsid w:val="00EA23F4"/>
    <w:rsid w:val="00EA488F"/>
    <w:rsid w:val="00EA6E86"/>
    <w:rsid w:val="00EB75F4"/>
    <w:rsid w:val="00F359DF"/>
    <w:rsid w:val="00F77955"/>
    <w:rsid w:val="00F91EC4"/>
    <w:rsid w:val="00FA1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826C64-B287-44BA-8CCF-220F43CCE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dotrout</dc:creator>
  <cp:lastModifiedBy>Reynolds, Doris</cp:lastModifiedBy>
  <cp:revision>2</cp:revision>
  <cp:lastPrinted>2017-02-10T14:05:00Z</cp:lastPrinted>
  <dcterms:created xsi:type="dcterms:W3CDTF">2017-02-10T14:05:00Z</dcterms:created>
  <dcterms:modified xsi:type="dcterms:W3CDTF">2017-02-10T14:05:00Z</dcterms:modified>
</cp:coreProperties>
</file>