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A0" w:rsidRPr="008607C8" w:rsidRDefault="00D369A0" w:rsidP="00D369A0">
      <w:pPr>
        <w:spacing w:after="0" w:line="240" w:lineRule="auto"/>
        <w:jc w:val="center"/>
        <w:rPr>
          <w:rFonts w:ascii="Times New Roman" w:eastAsia="Times New Roman" w:hAnsi="Times New Roman" w:cs="Times New Roman"/>
          <w:b/>
          <w:sz w:val="24"/>
          <w:szCs w:val="24"/>
        </w:rPr>
      </w:pPr>
      <w:r w:rsidRPr="008607C8">
        <w:rPr>
          <w:rFonts w:ascii="Times New Roman" w:eastAsia="Times New Roman" w:hAnsi="Times New Roman" w:cs="Times New Roman"/>
          <w:b/>
          <w:sz w:val="24"/>
          <w:szCs w:val="24"/>
        </w:rPr>
        <w:t>BEFORE THE</w:t>
      </w:r>
    </w:p>
    <w:p w:rsidR="00D369A0" w:rsidRPr="008607C8" w:rsidRDefault="00D369A0" w:rsidP="00D369A0">
      <w:pPr>
        <w:spacing w:after="0" w:line="240" w:lineRule="auto"/>
        <w:jc w:val="center"/>
        <w:rPr>
          <w:rFonts w:ascii="Times New Roman" w:eastAsia="Times New Roman" w:hAnsi="Times New Roman" w:cs="Times New Roman"/>
          <w:b/>
          <w:sz w:val="24"/>
          <w:szCs w:val="24"/>
        </w:rPr>
      </w:pPr>
      <w:r w:rsidRPr="008607C8">
        <w:rPr>
          <w:rFonts w:ascii="Times New Roman" w:eastAsia="Times New Roman" w:hAnsi="Times New Roman" w:cs="Times New Roman"/>
          <w:b/>
          <w:sz w:val="24"/>
          <w:szCs w:val="24"/>
        </w:rPr>
        <w:t>PENNSYLVANIA PUBLIC UTILITY COMMISSION</w:t>
      </w:r>
    </w:p>
    <w:p w:rsidR="00D369A0" w:rsidRPr="008607C8" w:rsidRDefault="00D369A0" w:rsidP="00D369A0">
      <w:pPr>
        <w:spacing w:after="0" w:line="240" w:lineRule="auto"/>
        <w:jc w:val="center"/>
        <w:rPr>
          <w:rFonts w:ascii="Times New Roman" w:eastAsia="Times New Roman" w:hAnsi="Times New Roman" w:cs="Times New Roman"/>
          <w:b/>
          <w:sz w:val="24"/>
          <w:szCs w:val="24"/>
        </w:rPr>
      </w:pPr>
    </w:p>
    <w:p w:rsidR="00D369A0" w:rsidRPr="008607C8" w:rsidRDefault="00D369A0" w:rsidP="00D369A0">
      <w:pPr>
        <w:spacing w:after="0" w:line="240" w:lineRule="auto"/>
        <w:jc w:val="center"/>
        <w:rPr>
          <w:rFonts w:ascii="Times New Roman" w:eastAsia="Times New Roman" w:hAnsi="Times New Roman" w:cs="Times New Roman"/>
          <w:b/>
          <w:sz w:val="24"/>
          <w:szCs w:val="24"/>
        </w:rPr>
      </w:pPr>
    </w:p>
    <w:p w:rsidR="00D369A0" w:rsidRPr="008607C8" w:rsidRDefault="00D369A0" w:rsidP="00D369A0">
      <w:pPr>
        <w:spacing w:after="0" w:line="240" w:lineRule="auto"/>
        <w:jc w:val="center"/>
        <w:rPr>
          <w:rFonts w:ascii="Times New Roman" w:eastAsia="Times New Roman" w:hAnsi="Times New Roman" w:cs="Times New Roman"/>
          <w:b/>
          <w:sz w:val="24"/>
          <w:szCs w:val="24"/>
        </w:rPr>
      </w:pPr>
    </w:p>
    <w:p w:rsidR="00883FCA" w:rsidRPr="008607C8" w:rsidRDefault="00883FCA" w:rsidP="00883FCA">
      <w:pPr>
        <w:tabs>
          <w:tab w:val="left" w:pos="-720"/>
        </w:tabs>
        <w:suppressAutoHyphens/>
        <w:spacing w:after="0" w:line="24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International Brotherhood of Electrical Workers</w:t>
      </w:r>
      <w:r w:rsidRPr="008607C8">
        <w:rPr>
          <w:rFonts w:ascii="Times New Roman" w:eastAsia="Times New Roman" w:hAnsi="Times New Roman" w:cs="Times New Roman"/>
          <w:spacing w:val="-3"/>
          <w:sz w:val="24"/>
          <w:szCs w:val="24"/>
        </w:rPr>
        <w:tab/>
        <w:t>:</w:t>
      </w:r>
    </w:p>
    <w:p w:rsidR="00883FCA" w:rsidRPr="008607C8" w:rsidRDefault="00883FCA" w:rsidP="00883FCA">
      <w:pPr>
        <w:tabs>
          <w:tab w:val="left" w:pos="-720"/>
        </w:tabs>
        <w:suppressAutoHyphens/>
        <w:spacing w:after="0" w:line="24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Local 614</w:t>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w:t>
      </w:r>
    </w:p>
    <w:p w:rsidR="00883FCA" w:rsidRPr="008607C8" w:rsidRDefault="00883FCA" w:rsidP="00883FCA">
      <w:pPr>
        <w:tabs>
          <w:tab w:val="left" w:pos="-720"/>
        </w:tabs>
        <w:suppressAutoHyphens/>
        <w:spacing w:after="0" w:line="24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w:t>
      </w:r>
    </w:p>
    <w:p w:rsidR="00883FCA" w:rsidRPr="008607C8" w:rsidRDefault="00883FCA" w:rsidP="00883FCA">
      <w:pPr>
        <w:tabs>
          <w:tab w:val="left" w:pos="-720"/>
        </w:tabs>
        <w:suppressAutoHyphens/>
        <w:spacing w:after="0" w:line="24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b/>
        <w:t>v.</w:t>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w:t>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C-2016-2525801</w:t>
      </w:r>
    </w:p>
    <w:p w:rsidR="00883FCA" w:rsidRPr="008607C8" w:rsidRDefault="00883FCA" w:rsidP="00883FCA">
      <w:pPr>
        <w:tabs>
          <w:tab w:val="left" w:pos="-720"/>
        </w:tabs>
        <w:suppressAutoHyphens/>
        <w:spacing w:after="0" w:line="24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w:t>
      </w:r>
    </w:p>
    <w:p w:rsidR="00883FCA" w:rsidRPr="008607C8" w:rsidRDefault="00883FCA" w:rsidP="00883FCA">
      <w:pPr>
        <w:tabs>
          <w:tab w:val="left" w:pos="-720"/>
        </w:tabs>
        <w:suppressAutoHyphens/>
        <w:spacing w:after="0" w:line="24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PECO Energy Company</w:t>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w:t>
      </w:r>
    </w:p>
    <w:p w:rsidR="00883FCA" w:rsidRPr="008607C8" w:rsidRDefault="00883FCA"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D369A0" w:rsidRPr="008607C8" w:rsidRDefault="00D369A0"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F777C0" w:rsidRPr="008607C8" w:rsidRDefault="00F777C0" w:rsidP="00D369A0">
      <w:pPr>
        <w:tabs>
          <w:tab w:val="left" w:pos="-720"/>
        </w:tabs>
        <w:suppressAutoHyphens/>
        <w:spacing w:after="0" w:line="240" w:lineRule="auto"/>
        <w:rPr>
          <w:rFonts w:ascii="Times New Roman" w:eastAsia="Times New Roman" w:hAnsi="Times New Roman" w:cs="Times New Roman"/>
          <w:spacing w:val="-3"/>
          <w:sz w:val="24"/>
          <w:szCs w:val="24"/>
        </w:rPr>
      </w:pPr>
    </w:p>
    <w:p w:rsidR="00F777C0" w:rsidRPr="008607C8" w:rsidRDefault="00D369A0" w:rsidP="00F777C0">
      <w:pPr>
        <w:pStyle w:val="Heading1"/>
        <w:rPr>
          <w:b/>
          <w:szCs w:val="24"/>
        </w:rPr>
      </w:pPr>
      <w:r w:rsidRPr="008607C8">
        <w:rPr>
          <w:b/>
          <w:szCs w:val="24"/>
        </w:rPr>
        <w:t>INITIAL DECISION GRANTING THE</w:t>
      </w:r>
      <w:r w:rsidR="00F777C0" w:rsidRPr="008607C8">
        <w:rPr>
          <w:b/>
          <w:szCs w:val="24"/>
        </w:rPr>
        <w:t xml:space="preserve"> </w:t>
      </w:r>
      <w:r w:rsidR="007E5BBB" w:rsidRPr="008607C8">
        <w:rPr>
          <w:b/>
          <w:szCs w:val="24"/>
        </w:rPr>
        <w:t>PETITION</w:t>
      </w:r>
      <w:r w:rsidR="00F777C0" w:rsidRPr="008607C8">
        <w:rPr>
          <w:b/>
          <w:szCs w:val="24"/>
        </w:rPr>
        <w:t xml:space="preserve"> OF THE </w:t>
      </w:r>
    </w:p>
    <w:p w:rsidR="00F777C0" w:rsidRPr="008607C8" w:rsidRDefault="00F777C0" w:rsidP="00F777C0">
      <w:pPr>
        <w:pStyle w:val="Heading1"/>
        <w:rPr>
          <w:b/>
          <w:szCs w:val="24"/>
        </w:rPr>
      </w:pPr>
      <w:r w:rsidRPr="008607C8">
        <w:rPr>
          <w:b/>
          <w:szCs w:val="24"/>
        </w:rPr>
        <w:t>INTERNATIONAL BROTHERHOOD OF ELECTRICAL WORKERS</w:t>
      </w:r>
    </w:p>
    <w:p w:rsidR="00D369A0" w:rsidRPr="008607C8" w:rsidRDefault="00F777C0" w:rsidP="00F777C0">
      <w:pPr>
        <w:pStyle w:val="Heading1"/>
        <w:rPr>
          <w:b/>
          <w:szCs w:val="24"/>
        </w:rPr>
      </w:pPr>
      <w:r w:rsidRPr="008607C8">
        <w:rPr>
          <w:b/>
          <w:szCs w:val="24"/>
        </w:rPr>
        <w:t>LOCAL 614 F</w:t>
      </w:r>
      <w:r w:rsidR="007E5BBB" w:rsidRPr="008607C8">
        <w:rPr>
          <w:b/>
          <w:szCs w:val="24"/>
        </w:rPr>
        <w:t>OR LEAVE TO</w:t>
      </w:r>
      <w:r w:rsidR="00D369A0" w:rsidRPr="008607C8">
        <w:rPr>
          <w:b/>
          <w:szCs w:val="24"/>
        </w:rPr>
        <w:t xml:space="preserve"> WITHDRAW </w:t>
      </w:r>
    </w:p>
    <w:p w:rsidR="00D369A0" w:rsidRPr="008607C8" w:rsidRDefault="00D369A0" w:rsidP="00D369A0">
      <w:pPr>
        <w:pStyle w:val="NoSpacing"/>
      </w:pPr>
    </w:p>
    <w:p w:rsidR="00D369A0" w:rsidRPr="008607C8" w:rsidRDefault="00D369A0" w:rsidP="00D369A0">
      <w:pPr>
        <w:pStyle w:val="NoSpacing"/>
      </w:pPr>
    </w:p>
    <w:p w:rsidR="00D369A0" w:rsidRPr="008607C8" w:rsidRDefault="00D369A0" w:rsidP="00D369A0">
      <w:pPr>
        <w:keepNext/>
        <w:spacing w:after="0" w:line="240" w:lineRule="auto"/>
        <w:jc w:val="center"/>
        <w:outlineLvl w:val="1"/>
        <w:rPr>
          <w:rFonts w:ascii="Times New Roman" w:hAnsi="Times New Roman" w:cs="Times New Roman"/>
          <w:sz w:val="24"/>
          <w:szCs w:val="24"/>
        </w:rPr>
      </w:pPr>
      <w:r w:rsidRPr="008607C8">
        <w:rPr>
          <w:rFonts w:ascii="Times New Roman" w:hAnsi="Times New Roman" w:cs="Times New Roman"/>
          <w:sz w:val="24"/>
          <w:szCs w:val="24"/>
        </w:rPr>
        <w:t>Before</w:t>
      </w:r>
    </w:p>
    <w:p w:rsidR="00D369A0" w:rsidRPr="008607C8" w:rsidRDefault="00D369A0" w:rsidP="00D369A0">
      <w:pPr>
        <w:spacing w:after="0" w:line="240" w:lineRule="auto"/>
        <w:jc w:val="center"/>
        <w:rPr>
          <w:rFonts w:ascii="Times New Roman" w:hAnsi="Times New Roman" w:cs="Times New Roman"/>
          <w:sz w:val="24"/>
          <w:szCs w:val="24"/>
        </w:rPr>
      </w:pPr>
      <w:r w:rsidRPr="008607C8">
        <w:rPr>
          <w:rFonts w:ascii="Times New Roman" w:hAnsi="Times New Roman" w:cs="Times New Roman"/>
          <w:sz w:val="24"/>
          <w:szCs w:val="24"/>
        </w:rPr>
        <w:t>Cynthia Williams Fordham</w:t>
      </w:r>
    </w:p>
    <w:p w:rsidR="00D369A0" w:rsidRPr="008607C8" w:rsidRDefault="00D369A0" w:rsidP="00D369A0">
      <w:pPr>
        <w:spacing w:after="0" w:line="240" w:lineRule="auto"/>
        <w:jc w:val="center"/>
        <w:rPr>
          <w:rFonts w:ascii="Times New Roman" w:hAnsi="Times New Roman" w:cs="Times New Roman"/>
          <w:sz w:val="24"/>
          <w:szCs w:val="24"/>
        </w:rPr>
      </w:pPr>
      <w:r w:rsidRPr="008607C8">
        <w:rPr>
          <w:rFonts w:ascii="Times New Roman" w:hAnsi="Times New Roman" w:cs="Times New Roman"/>
          <w:sz w:val="24"/>
          <w:szCs w:val="24"/>
        </w:rPr>
        <w:t>Administrative Law Judge</w:t>
      </w:r>
    </w:p>
    <w:p w:rsidR="00D369A0" w:rsidRPr="008607C8" w:rsidRDefault="00D369A0" w:rsidP="00D369A0">
      <w:pPr>
        <w:spacing w:after="0" w:line="240" w:lineRule="auto"/>
        <w:jc w:val="center"/>
        <w:rPr>
          <w:rFonts w:ascii="Times New Roman" w:hAnsi="Times New Roman" w:cs="Times New Roman"/>
          <w:sz w:val="24"/>
          <w:szCs w:val="24"/>
        </w:rPr>
      </w:pPr>
    </w:p>
    <w:p w:rsidR="00D369A0" w:rsidRPr="008607C8" w:rsidRDefault="00D369A0" w:rsidP="00A93783">
      <w:pPr>
        <w:pStyle w:val="Heading1"/>
        <w:jc w:val="left"/>
        <w:rPr>
          <w:rFonts w:eastAsiaTheme="minorHAnsi"/>
          <w:szCs w:val="24"/>
          <w:u w:val="none"/>
        </w:rPr>
      </w:pPr>
    </w:p>
    <w:p w:rsidR="00B1153D" w:rsidRPr="008607C8" w:rsidRDefault="00B1153D" w:rsidP="00B1153D">
      <w:pPr>
        <w:keepNext/>
        <w:autoSpaceDE w:val="0"/>
        <w:autoSpaceDN w:val="0"/>
        <w:spacing w:after="0" w:line="240" w:lineRule="auto"/>
        <w:ind w:right="288"/>
        <w:jc w:val="center"/>
        <w:outlineLvl w:val="0"/>
        <w:rPr>
          <w:rFonts w:ascii="Times New Roman" w:eastAsia="Times New Roman" w:hAnsi="Times New Roman" w:cs="Times New Roman"/>
          <w:sz w:val="24"/>
          <w:szCs w:val="24"/>
          <w:u w:val="single"/>
        </w:rPr>
      </w:pPr>
      <w:r w:rsidRPr="008607C8">
        <w:rPr>
          <w:rFonts w:ascii="Times New Roman" w:eastAsia="Times New Roman" w:hAnsi="Times New Roman" w:cs="Times New Roman"/>
          <w:sz w:val="24"/>
          <w:szCs w:val="24"/>
          <w:u w:val="single"/>
        </w:rPr>
        <w:t>INTRODUCTION</w:t>
      </w:r>
    </w:p>
    <w:p w:rsidR="00B1153D" w:rsidRPr="008607C8" w:rsidRDefault="00B1153D" w:rsidP="003A0F8A">
      <w:pPr>
        <w:keepNext/>
        <w:spacing w:after="0" w:line="240" w:lineRule="auto"/>
        <w:outlineLvl w:val="0"/>
        <w:rPr>
          <w:rFonts w:ascii="Times New Roman" w:hAnsi="Times New Roman" w:cs="Times New Roman"/>
          <w:sz w:val="24"/>
          <w:szCs w:val="24"/>
        </w:rPr>
      </w:pPr>
    </w:p>
    <w:p w:rsidR="003A0F8A" w:rsidRPr="008607C8" w:rsidRDefault="003A0F8A" w:rsidP="003A0F8A">
      <w:pPr>
        <w:keepNext/>
        <w:spacing w:after="0" w:line="240" w:lineRule="auto"/>
        <w:outlineLvl w:val="0"/>
        <w:rPr>
          <w:rFonts w:ascii="Times New Roman" w:hAnsi="Times New Roman" w:cs="Times New Roman"/>
          <w:sz w:val="24"/>
          <w:szCs w:val="24"/>
        </w:rPr>
      </w:pPr>
    </w:p>
    <w:p w:rsidR="00F777C0" w:rsidRPr="008607C8" w:rsidRDefault="005659E6" w:rsidP="00F777C0">
      <w:pPr>
        <w:spacing w:after="0" w:line="360" w:lineRule="auto"/>
        <w:ind w:firstLine="1440"/>
        <w:rPr>
          <w:rFonts w:ascii="Times New Roman" w:hAnsi="Times New Roman" w:cs="Times New Roman"/>
          <w:sz w:val="24"/>
          <w:szCs w:val="24"/>
        </w:rPr>
      </w:pPr>
      <w:r w:rsidRPr="008607C8">
        <w:rPr>
          <w:rFonts w:ascii="Times New Roman" w:hAnsi="Times New Roman" w:cs="Times New Roman"/>
          <w:sz w:val="24"/>
          <w:szCs w:val="24"/>
        </w:rPr>
        <w:t>The undersigned grants</w:t>
      </w:r>
      <w:r w:rsidR="00F777C0" w:rsidRPr="008607C8">
        <w:rPr>
          <w:rFonts w:ascii="Times New Roman" w:hAnsi="Times New Roman" w:cs="Times New Roman"/>
          <w:sz w:val="24"/>
          <w:szCs w:val="24"/>
        </w:rPr>
        <w:t xml:space="preserve"> the </w:t>
      </w:r>
      <w:r w:rsidR="00F777C0" w:rsidRPr="008607C8">
        <w:rPr>
          <w:rFonts w:ascii="Times New Roman" w:eastAsia="Times New Roman" w:hAnsi="Times New Roman" w:cs="Times New Roman"/>
          <w:sz w:val="24"/>
          <w:szCs w:val="24"/>
        </w:rPr>
        <w:t xml:space="preserve">petition of the International Brotherhood of Electrical Workers Local 614 for leave to withdraw its formal complaint against PECO Energy Company at Docket No. </w:t>
      </w:r>
      <w:r w:rsidR="00F777C0" w:rsidRPr="008607C8">
        <w:rPr>
          <w:rFonts w:ascii="Times New Roman" w:eastAsia="Times New Roman" w:hAnsi="Times New Roman" w:cs="Times New Roman"/>
          <w:spacing w:val="-3"/>
          <w:sz w:val="24"/>
          <w:szCs w:val="24"/>
        </w:rPr>
        <w:t>C-2016-2525801</w:t>
      </w:r>
      <w:r w:rsidRPr="008607C8">
        <w:rPr>
          <w:rFonts w:ascii="Times New Roman" w:eastAsia="Times New Roman" w:hAnsi="Times New Roman" w:cs="Times New Roman"/>
          <w:spacing w:val="-3"/>
          <w:sz w:val="24"/>
          <w:szCs w:val="24"/>
        </w:rPr>
        <w:t xml:space="preserve"> sin</w:t>
      </w:r>
      <w:r w:rsidR="00F777C0" w:rsidRPr="008607C8">
        <w:rPr>
          <w:rFonts w:ascii="Times New Roman" w:hAnsi="Times New Roman" w:cs="Times New Roman"/>
          <w:sz w:val="24"/>
          <w:szCs w:val="24"/>
        </w:rPr>
        <w:t>ce the Respondent did not object to the withdrawal and the withdrawal is in the public interest.</w:t>
      </w:r>
    </w:p>
    <w:p w:rsidR="00D369A0" w:rsidRPr="008607C8" w:rsidRDefault="00D369A0" w:rsidP="00D369A0">
      <w:pPr>
        <w:rPr>
          <w:rFonts w:ascii="Times New Roman" w:hAnsi="Times New Roman" w:cs="Times New Roman"/>
          <w:sz w:val="24"/>
          <w:szCs w:val="24"/>
        </w:rPr>
      </w:pPr>
    </w:p>
    <w:p w:rsidR="00D369A0" w:rsidRPr="008607C8" w:rsidRDefault="00D369A0" w:rsidP="00D369A0">
      <w:pPr>
        <w:pStyle w:val="Title"/>
        <w:rPr>
          <w:b w:val="0"/>
          <w:caps/>
          <w:szCs w:val="24"/>
          <w:u w:val="single"/>
        </w:rPr>
      </w:pPr>
      <w:r w:rsidRPr="008607C8">
        <w:rPr>
          <w:b w:val="0"/>
          <w:caps/>
          <w:szCs w:val="24"/>
          <w:u w:val="single"/>
        </w:rPr>
        <w:t>History of the Proceeding</w:t>
      </w:r>
    </w:p>
    <w:p w:rsidR="00D369A0" w:rsidRPr="008607C8" w:rsidRDefault="00D369A0" w:rsidP="00D369A0">
      <w:pPr>
        <w:widowControl w:val="0"/>
        <w:spacing w:after="0" w:line="360" w:lineRule="auto"/>
        <w:rPr>
          <w:rFonts w:ascii="Times New Roman" w:eastAsia="Times New Roman" w:hAnsi="Times New Roman" w:cs="Times New Roman"/>
          <w:sz w:val="24"/>
          <w:szCs w:val="24"/>
        </w:rPr>
      </w:pPr>
    </w:p>
    <w:p w:rsidR="00D369A0" w:rsidRPr="008607C8" w:rsidRDefault="00D369A0" w:rsidP="00D369A0">
      <w:pPr>
        <w:widowControl w:val="0"/>
        <w:spacing w:after="0" w:line="360" w:lineRule="auto"/>
        <w:ind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On October 22, 2015, the Commission approved PECO Energy Company’s (“PECO”) electric Long-Term Infrastructure Improvement Plan (“LTIIP”) to invest an additional $274 million over a five-year period (2016 through 2020) for infrastructure improvements designed to enhance reliability by strengthening and modernizing PECO’s electric distribution system.</w:t>
      </w:r>
      <w:r w:rsidRPr="008607C8">
        <w:rPr>
          <w:rFonts w:ascii="Times New Roman" w:eastAsia="Times New Roman" w:hAnsi="Times New Roman" w:cs="Times New Roman"/>
          <w:sz w:val="24"/>
          <w:szCs w:val="24"/>
          <w:vertAlign w:val="superscript"/>
        </w:rPr>
        <w:footnoteReference w:id="1"/>
      </w:r>
      <w:r w:rsidRPr="008607C8">
        <w:rPr>
          <w:rFonts w:ascii="Times New Roman" w:eastAsia="Times New Roman" w:hAnsi="Times New Roman" w:cs="Times New Roman"/>
          <w:sz w:val="24"/>
          <w:szCs w:val="24"/>
        </w:rPr>
        <w:t xml:space="preserve">  </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lastRenderedPageBreak/>
        <w:tab/>
      </w:r>
      <w:r w:rsidRPr="008607C8">
        <w:rPr>
          <w:rFonts w:ascii="Times New Roman" w:eastAsia="Times New Roman" w:hAnsi="Times New Roman" w:cs="Times New Roman"/>
          <w:sz w:val="24"/>
          <w:szCs w:val="24"/>
        </w:rPr>
        <w:tab/>
        <w:t>On January 25, 2016, the International Brotherhood of Electrical Workers Local 614 (“Local 614</w:t>
      </w:r>
      <w:r w:rsidR="00F76A88" w:rsidRPr="008607C8">
        <w:rPr>
          <w:rFonts w:ascii="Times New Roman" w:eastAsia="Times New Roman" w:hAnsi="Times New Roman" w:cs="Times New Roman"/>
          <w:sz w:val="24"/>
          <w:szCs w:val="24"/>
        </w:rPr>
        <w:t>,”</w:t>
      </w:r>
      <w:r w:rsidR="00C92295" w:rsidRPr="008607C8">
        <w:rPr>
          <w:rFonts w:ascii="Times New Roman" w:eastAsia="Times New Roman" w:hAnsi="Times New Roman" w:cs="Times New Roman"/>
          <w:sz w:val="24"/>
          <w:szCs w:val="24"/>
        </w:rPr>
        <w:t xml:space="preserve"> “Union” or</w:t>
      </w:r>
      <w:r w:rsidRPr="008607C8">
        <w:rPr>
          <w:rFonts w:ascii="Times New Roman" w:eastAsia="Times New Roman" w:hAnsi="Times New Roman" w:cs="Times New Roman"/>
          <w:sz w:val="24"/>
          <w:szCs w:val="24"/>
        </w:rPr>
        <w:t xml:space="preserve"> “Complainant”) filed a formal complaint with the Pennsylvania Public Utility Commission (“Commission”) against PEC</w:t>
      </w:r>
      <w:r w:rsidR="00C92295" w:rsidRPr="008607C8">
        <w:rPr>
          <w:rFonts w:ascii="Times New Roman" w:eastAsia="Times New Roman" w:hAnsi="Times New Roman" w:cs="Times New Roman"/>
          <w:sz w:val="24"/>
          <w:szCs w:val="24"/>
        </w:rPr>
        <w:t xml:space="preserve">O Energy Company (“PECO” or </w:t>
      </w:r>
      <w:r w:rsidRPr="008607C8">
        <w:rPr>
          <w:rFonts w:ascii="Times New Roman" w:eastAsia="Times New Roman" w:hAnsi="Times New Roman" w:cs="Times New Roman"/>
          <w:sz w:val="24"/>
          <w:szCs w:val="24"/>
        </w:rPr>
        <w:t xml:space="preserve">“Respondent”).  The Complainant is the certified collective bargaining representative for certain </w:t>
      </w:r>
      <w:r w:rsidR="005659E6" w:rsidRPr="008607C8">
        <w:rPr>
          <w:rFonts w:ascii="Times New Roman" w:eastAsia="Times New Roman" w:hAnsi="Times New Roman" w:cs="Times New Roman"/>
          <w:sz w:val="24"/>
          <w:szCs w:val="24"/>
        </w:rPr>
        <w:t xml:space="preserve">PECO </w:t>
      </w:r>
      <w:r w:rsidRPr="008607C8">
        <w:rPr>
          <w:rFonts w:ascii="Times New Roman" w:eastAsia="Times New Roman" w:hAnsi="Times New Roman" w:cs="Times New Roman"/>
          <w:sz w:val="24"/>
          <w:szCs w:val="24"/>
        </w:rPr>
        <w:t>employees, including electrical line mechanics and other craft employees.  The complaint was filed pursuant to 52 Pa.Code § 121.8 to enforce compliance with the Respondent’s LTIIP</w:t>
      </w:r>
      <w:r w:rsidR="00765197">
        <w:rPr>
          <w:rFonts w:ascii="Times New Roman" w:eastAsia="Times New Roman" w:hAnsi="Times New Roman" w:cs="Times New Roman"/>
          <w:sz w:val="24"/>
          <w:szCs w:val="24"/>
        </w:rPr>
        <w:t xml:space="preserve"> </w:t>
      </w:r>
      <w:r w:rsidR="005659E6" w:rsidRPr="008607C8">
        <w:rPr>
          <w:rStyle w:val="FootnoteReference"/>
          <w:rFonts w:eastAsia="Times New Roman"/>
          <w:sz w:val="24"/>
          <w:szCs w:val="24"/>
        </w:rPr>
        <w:footnoteReference w:id="2"/>
      </w:r>
      <w:r w:rsidR="00765197">
        <w:rPr>
          <w:rFonts w:ascii="Times New Roman" w:eastAsia="Times New Roman" w:hAnsi="Times New Roman" w:cs="Times New Roman"/>
          <w:sz w:val="24"/>
          <w:szCs w:val="24"/>
        </w:rPr>
        <w:t xml:space="preserve"> </w:t>
      </w:r>
      <w:r w:rsidR="00765197">
        <w:rPr>
          <w:rFonts w:ascii="Times New Roman" w:eastAsia="Times New Roman" w:hAnsi="Times New Roman" w:cs="Times New Roman"/>
          <w:sz w:val="24"/>
          <w:szCs w:val="24"/>
        </w:rPr>
        <w:t>(Petition ¶ 9)</w:t>
      </w:r>
      <w:r w:rsidR="00765197">
        <w:rPr>
          <w:rFonts w:ascii="Times New Roman" w:eastAsia="Times New Roman" w:hAnsi="Times New Roman" w:cs="Times New Roman"/>
          <w:sz w:val="24"/>
          <w:szCs w:val="24"/>
        </w:rPr>
        <w:t>.</w:t>
      </w:r>
      <w:r w:rsidR="00765197">
        <w:rPr>
          <w:rFonts w:ascii="Times New Roman" w:eastAsia="Times New Roman" w:hAnsi="Times New Roman" w:cs="Times New Roman"/>
          <w:sz w:val="24"/>
          <w:szCs w:val="24"/>
        </w:rPr>
        <w:t xml:space="preserve"> </w:t>
      </w:r>
      <w:r w:rsidRPr="008607C8">
        <w:rPr>
          <w:rFonts w:ascii="Times New Roman" w:eastAsia="Times New Roman" w:hAnsi="Times New Roman" w:cs="Times New Roman"/>
          <w:sz w:val="24"/>
          <w:szCs w:val="24"/>
        </w:rPr>
        <w:t xml:space="preserve"> The </w:t>
      </w:r>
      <w:bookmarkStart w:id="0" w:name="_GoBack"/>
      <w:bookmarkEnd w:id="0"/>
      <w:r w:rsidRPr="008607C8">
        <w:rPr>
          <w:rFonts w:ascii="Times New Roman" w:eastAsia="Times New Roman" w:hAnsi="Times New Roman" w:cs="Times New Roman"/>
          <w:sz w:val="24"/>
          <w:szCs w:val="24"/>
        </w:rPr>
        <w:t xml:space="preserve">Complainant alleged that the Respondent’s failure to comply with the LTIIP is having a direct and immediate adverse effect on the safety of Local 614’s members.  Local 614 alleged that PECO’s use of unqualified Contractors of Choice (“COC”) and PECO’s failure to sufficiently supervise the COC does not provide “adequate, efficient, safe and reasonable service and facilities” as required by Section 1501 of the Public Utility Code, 66 Pa.C.S. § 1501.  </w:t>
      </w:r>
      <w:proofErr w:type="gramStart"/>
      <w:r w:rsidRPr="008607C8">
        <w:rPr>
          <w:rFonts w:ascii="Times New Roman" w:eastAsia="Times New Roman" w:hAnsi="Times New Roman" w:cs="Times New Roman"/>
          <w:sz w:val="24"/>
          <w:szCs w:val="24"/>
        </w:rPr>
        <w:t>Local 614 states that Section 1505 of the Public Utility Code, 66 Pa.C.S.</w:t>
      </w:r>
      <w:proofErr w:type="gramEnd"/>
      <w:r w:rsidRPr="008607C8">
        <w:rPr>
          <w:rFonts w:ascii="Times New Roman" w:eastAsia="Times New Roman" w:hAnsi="Times New Roman" w:cs="Times New Roman"/>
          <w:sz w:val="24"/>
          <w:szCs w:val="24"/>
        </w:rPr>
        <w:t xml:space="preserve"> § 1505, gives the Commission authority to order a utility to take specific, corrective actions to ensure the safety of its service and facilities. </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February 12, 2016, the Office of Consumer Advocate (“OCA”), through its counsel, filed a </w:t>
      </w:r>
      <w:r w:rsidR="008B373D" w:rsidRPr="008607C8">
        <w:rPr>
          <w:rFonts w:ascii="Times New Roman" w:eastAsia="Times New Roman" w:hAnsi="Times New Roman" w:cs="Times New Roman"/>
          <w:sz w:val="24"/>
          <w:szCs w:val="24"/>
        </w:rPr>
        <w:t>notice of intervention and public statement</w:t>
      </w:r>
      <w:r w:rsidRPr="008607C8">
        <w:rPr>
          <w:rFonts w:ascii="Times New Roman" w:eastAsia="Times New Roman" w:hAnsi="Times New Roman" w:cs="Times New Roman"/>
          <w:sz w:val="24"/>
          <w:szCs w:val="24"/>
        </w:rPr>
        <w:t xml:space="preserve">.  The OCA intervened to protect the interests of PECO’s customers under the applicable sections of the Public Utility Code and </w:t>
      </w:r>
      <w:r w:rsidR="008B373D" w:rsidRPr="008607C8">
        <w:rPr>
          <w:rFonts w:ascii="Times New Roman" w:eastAsia="Times New Roman" w:hAnsi="Times New Roman" w:cs="Times New Roman"/>
          <w:sz w:val="24"/>
          <w:szCs w:val="24"/>
        </w:rPr>
        <w:t xml:space="preserve">the </w:t>
      </w:r>
      <w:r w:rsidRPr="008607C8">
        <w:rPr>
          <w:rFonts w:ascii="Times New Roman" w:eastAsia="Times New Roman" w:hAnsi="Times New Roman" w:cs="Times New Roman"/>
          <w:sz w:val="24"/>
          <w:szCs w:val="24"/>
        </w:rPr>
        <w:t>Commission regulations.</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February 16, 2016, the Respondent, through its counsel, filed an </w:t>
      </w:r>
      <w:r w:rsidR="008B373D" w:rsidRPr="008607C8">
        <w:rPr>
          <w:rFonts w:ascii="Times New Roman" w:eastAsia="Times New Roman" w:hAnsi="Times New Roman" w:cs="Times New Roman"/>
          <w:sz w:val="24"/>
          <w:szCs w:val="24"/>
        </w:rPr>
        <w:t xml:space="preserve">answer </w:t>
      </w:r>
      <w:r w:rsidRPr="008607C8">
        <w:rPr>
          <w:rFonts w:ascii="Times New Roman" w:eastAsia="Times New Roman" w:hAnsi="Times New Roman" w:cs="Times New Roman"/>
          <w:sz w:val="24"/>
          <w:szCs w:val="24"/>
        </w:rPr>
        <w:t xml:space="preserve">and </w:t>
      </w:r>
      <w:r w:rsidR="008B373D" w:rsidRPr="008607C8">
        <w:rPr>
          <w:rFonts w:ascii="Times New Roman" w:eastAsia="Times New Roman" w:hAnsi="Times New Roman" w:cs="Times New Roman"/>
          <w:sz w:val="24"/>
          <w:szCs w:val="24"/>
        </w:rPr>
        <w:t>new matter</w:t>
      </w:r>
      <w:r w:rsidRPr="008607C8">
        <w:rPr>
          <w:rFonts w:ascii="Times New Roman" w:eastAsia="Times New Roman" w:hAnsi="Times New Roman" w:cs="Times New Roman"/>
          <w:sz w:val="24"/>
          <w:szCs w:val="24"/>
        </w:rPr>
        <w:t xml:space="preserve">.  The Respondent denied the material allegations in the complaint.  In the </w:t>
      </w:r>
      <w:r w:rsidR="008B373D" w:rsidRPr="008607C8">
        <w:rPr>
          <w:rFonts w:ascii="Times New Roman" w:eastAsia="Times New Roman" w:hAnsi="Times New Roman" w:cs="Times New Roman"/>
          <w:sz w:val="24"/>
          <w:szCs w:val="24"/>
        </w:rPr>
        <w:t>new matter</w:t>
      </w:r>
      <w:r w:rsidRPr="008607C8">
        <w:rPr>
          <w:rFonts w:ascii="Times New Roman" w:eastAsia="Times New Roman" w:hAnsi="Times New Roman" w:cs="Times New Roman"/>
          <w:sz w:val="24"/>
          <w:szCs w:val="24"/>
        </w:rPr>
        <w:t>, the Respondent stated that the complaint is barred by the doctrine of collateral estoppel, the Complainant does not have standing, the claims are not ripe and the claims are preempted by Section 301 of the Labor Management Relations Action.</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February 16, 2016, the Respondent, through its counsel, filed </w:t>
      </w:r>
      <w:r w:rsidR="008B373D" w:rsidRPr="008607C8">
        <w:rPr>
          <w:rFonts w:ascii="Times New Roman" w:eastAsia="Times New Roman" w:hAnsi="Times New Roman" w:cs="Times New Roman"/>
          <w:sz w:val="24"/>
          <w:szCs w:val="24"/>
        </w:rPr>
        <w:t>preliminary objections</w:t>
      </w:r>
      <w:r w:rsidRPr="008607C8">
        <w:rPr>
          <w:rFonts w:ascii="Times New Roman" w:eastAsia="Times New Roman" w:hAnsi="Times New Roman" w:cs="Times New Roman"/>
          <w:sz w:val="24"/>
          <w:szCs w:val="24"/>
        </w:rPr>
        <w:t xml:space="preserve">.  The Respondent requested that the Commission dismiss the complaint pursuant to 52 Pa.Code § 5.101(a)(1), (4) and (7) because Local 614’s formal complaint is subject to the doctrine of collateral estoppel, Local 614 lacks standing, Local 614’s claims are not ripe and Local 614’s claims are preempted by Section 301 of the Labor Management Relations Act.  </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lastRenderedPageBreak/>
        <w:tab/>
      </w:r>
      <w:r w:rsidRPr="008607C8">
        <w:rPr>
          <w:rFonts w:ascii="Times New Roman" w:eastAsia="Times New Roman" w:hAnsi="Times New Roman" w:cs="Times New Roman"/>
          <w:sz w:val="24"/>
          <w:szCs w:val="24"/>
        </w:rPr>
        <w:tab/>
        <w:t xml:space="preserve">On February 26, 2016, the Complainant, through its counsel, filed its </w:t>
      </w:r>
      <w:r w:rsidR="005659E6" w:rsidRPr="008607C8">
        <w:rPr>
          <w:rFonts w:ascii="Times New Roman" w:eastAsia="Times New Roman" w:hAnsi="Times New Roman" w:cs="Times New Roman"/>
          <w:sz w:val="24"/>
          <w:szCs w:val="24"/>
        </w:rPr>
        <w:t xml:space="preserve">answer </w:t>
      </w:r>
      <w:r w:rsidRPr="008607C8">
        <w:rPr>
          <w:rFonts w:ascii="Times New Roman" w:eastAsia="Times New Roman" w:hAnsi="Times New Roman" w:cs="Times New Roman"/>
          <w:sz w:val="24"/>
          <w:szCs w:val="24"/>
        </w:rPr>
        <w:t xml:space="preserve">to </w:t>
      </w:r>
      <w:r w:rsidR="005659E6" w:rsidRPr="008607C8">
        <w:rPr>
          <w:rFonts w:ascii="Times New Roman" w:eastAsia="Times New Roman" w:hAnsi="Times New Roman" w:cs="Times New Roman"/>
          <w:sz w:val="24"/>
          <w:szCs w:val="24"/>
        </w:rPr>
        <w:t>preliminary objections</w:t>
      </w:r>
      <w:r w:rsidRPr="008607C8">
        <w:rPr>
          <w:rFonts w:ascii="Times New Roman" w:eastAsia="Times New Roman" w:hAnsi="Times New Roman" w:cs="Times New Roman"/>
          <w:sz w:val="24"/>
          <w:szCs w:val="24"/>
        </w:rPr>
        <w:t xml:space="preserve">.  The Complainant denied that the doctrine of collateral estoppel </w:t>
      </w:r>
      <w:r w:rsidR="008B373D" w:rsidRPr="008607C8">
        <w:rPr>
          <w:rFonts w:ascii="Times New Roman" w:eastAsia="Times New Roman" w:hAnsi="Times New Roman" w:cs="Times New Roman"/>
          <w:sz w:val="24"/>
          <w:szCs w:val="24"/>
        </w:rPr>
        <w:t xml:space="preserve">is </w:t>
      </w:r>
      <w:r w:rsidRPr="008607C8">
        <w:rPr>
          <w:rFonts w:ascii="Times New Roman" w:eastAsia="Times New Roman" w:hAnsi="Times New Roman" w:cs="Times New Roman"/>
          <w:sz w:val="24"/>
          <w:szCs w:val="24"/>
        </w:rPr>
        <w:t>appli</w:t>
      </w:r>
      <w:r w:rsidR="008B373D" w:rsidRPr="008607C8">
        <w:rPr>
          <w:rFonts w:ascii="Times New Roman" w:eastAsia="Times New Roman" w:hAnsi="Times New Roman" w:cs="Times New Roman"/>
          <w:sz w:val="24"/>
          <w:szCs w:val="24"/>
        </w:rPr>
        <w:t>cabl</w:t>
      </w:r>
      <w:r w:rsidRPr="008607C8">
        <w:rPr>
          <w:rFonts w:ascii="Times New Roman" w:eastAsia="Times New Roman" w:hAnsi="Times New Roman" w:cs="Times New Roman"/>
          <w:sz w:val="24"/>
          <w:szCs w:val="24"/>
        </w:rPr>
        <w:t>e.  The Complainant stated that it has standing to pursue this complaint and that the claims are ripe.  The Complainant denied that the contract or Section 301 of the Labor Management Relations Act preempts it from filing a complaint with the Commission concerning enforcement of the LTIIP.</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March 7, 2016, the Complainant filed an </w:t>
      </w:r>
      <w:r w:rsidR="008B373D" w:rsidRPr="008607C8">
        <w:rPr>
          <w:rFonts w:ascii="Times New Roman" w:eastAsia="Times New Roman" w:hAnsi="Times New Roman" w:cs="Times New Roman"/>
          <w:sz w:val="24"/>
          <w:szCs w:val="24"/>
        </w:rPr>
        <w:t>answer to</w:t>
      </w:r>
      <w:r w:rsidR="00F841B0" w:rsidRPr="008607C8">
        <w:rPr>
          <w:rFonts w:ascii="Times New Roman" w:eastAsia="Times New Roman" w:hAnsi="Times New Roman" w:cs="Times New Roman"/>
          <w:sz w:val="24"/>
          <w:szCs w:val="24"/>
        </w:rPr>
        <w:t xml:space="preserve"> the</w:t>
      </w:r>
      <w:r w:rsidR="008B373D" w:rsidRPr="008607C8">
        <w:rPr>
          <w:rFonts w:ascii="Times New Roman" w:eastAsia="Times New Roman" w:hAnsi="Times New Roman" w:cs="Times New Roman"/>
          <w:sz w:val="24"/>
          <w:szCs w:val="24"/>
        </w:rPr>
        <w:t xml:space="preserve"> new matter.</w:t>
      </w:r>
      <w:r w:rsidRPr="008607C8">
        <w:rPr>
          <w:rFonts w:ascii="Times New Roman" w:eastAsia="Times New Roman" w:hAnsi="Times New Roman" w:cs="Times New Roman"/>
          <w:sz w:val="24"/>
          <w:szCs w:val="24"/>
        </w:rPr>
        <w:t xml:space="preserve">  The Complainant denied most of the allegations in the </w:t>
      </w:r>
      <w:r w:rsidR="008B373D" w:rsidRPr="008607C8">
        <w:rPr>
          <w:rFonts w:ascii="Times New Roman" w:eastAsia="Times New Roman" w:hAnsi="Times New Roman" w:cs="Times New Roman"/>
          <w:sz w:val="24"/>
          <w:szCs w:val="24"/>
        </w:rPr>
        <w:t>new matter</w:t>
      </w:r>
      <w:r w:rsidRPr="008607C8">
        <w:rPr>
          <w:rFonts w:ascii="Times New Roman" w:eastAsia="Times New Roman" w:hAnsi="Times New Roman" w:cs="Times New Roman"/>
          <w:sz w:val="24"/>
          <w:szCs w:val="24"/>
        </w:rPr>
        <w:t xml:space="preserve"> and referred to its </w:t>
      </w:r>
      <w:r w:rsidR="008B373D" w:rsidRPr="008607C8">
        <w:rPr>
          <w:rFonts w:ascii="Times New Roman" w:eastAsia="Times New Roman" w:hAnsi="Times New Roman" w:cs="Times New Roman"/>
          <w:sz w:val="24"/>
          <w:szCs w:val="24"/>
        </w:rPr>
        <w:t>answer to the preliminary objections</w:t>
      </w:r>
      <w:r w:rsidRPr="008607C8">
        <w:rPr>
          <w:rFonts w:ascii="Times New Roman" w:eastAsia="Times New Roman" w:hAnsi="Times New Roman" w:cs="Times New Roman"/>
          <w:sz w:val="24"/>
          <w:szCs w:val="24"/>
        </w:rPr>
        <w:t xml:space="preserve"> with respect to the following issues: the doctrine of collateral estoppel, standing, ripeness and preemption.</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March 23, 2016, Karl A. Fritton, Esquire, filed a </w:t>
      </w:r>
      <w:r w:rsidR="008B373D" w:rsidRPr="008607C8">
        <w:rPr>
          <w:rFonts w:ascii="Times New Roman" w:eastAsia="Times New Roman" w:hAnsi="Times New Roman" w:cs="Times New Roman"/>
          <w:sz w:val="24"/>
          <w:szCs w:val="24"/>
        </w:rPr>
        <w:t>notice of appearance</w:t>
      </w:r>
      <w:r w:rsidRPr="008607C8">
        <w:rPr>
          <w:rFonts w:ascii="Times New Roman" w:eastAsia="Times New Roman" w:hAnsi="Times New Roman" w:cs="Times New Roman"/>
          <w:sz w:val="24"/>
          <w:szCs w:val="24"/>
        </w:rPr>
        <w:t xml:space="preserve"> on behalf of PECO.</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By Order dated March 31, 2016, the undersigned denied the Respondent’s </w:t>
      </w:r>
      <w:r w:rsidR="008B373D" w:rsidRPr="008607C8">
        <w:rPr>
          <w:rFonts w:ascii="Times New Roman" w:eastAsia="Times New Roman" w:hAnsi="Times New Roman" w:cs="Times New Roman"/>
          <w:sz w:val="24"/>
          <w:szCs w:val="24"/>
        </w:rPr>
        <w:t>preliminary objections</w:t>
      </w:r>
      <w:r w:rsidRPr="008607C8">
        <w:rPr>
          <w:rFonts w:ascii="Times New Roman" w:eastAsia="Times New Roman" w:hAnsi="Times New Roman" w:cs="Times New Roman"/>
          <w:sz w:val="24"/>
          <w:szCs w:val="24"/>
        </w:rPr>
        <w:t>.</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By correspondence dated April 18, 2016, counsel for the Complainant asked for the hearing to be converted to a prehearing conference.  He noted that counsel for the Respondent did not object to this request.</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By </w:t>
      </w:r>
      <w:r w:rsidR="008B373D" w:rsidRPr="008607C8">
        <w:rPr>
          <w:rFonts w:ascii="Times New Roman" w:eastAsia="Times New Roman" w:hAnsi="Times New Roman" w:cs="Times New Roman"/>
          <w:sz w:val="24"/>
          <w:szCs w:val="24"/>
        </w:rPr>
        <w:t>prehearing order</w:t>
      </w:r>
      <w:r w:rsidRPr="008607C8">
        <w:rPr>
          <w:rFonts w:ascii="Times New Roman" w:eastAsia="Times New Roman" w:hAnsi="Times New Roman" w:cs="Times New Roman"/>
          <w:sz w:val="24"/>
          <w:szCs w:val="24"/>
        </w:rPr>
        <w:t xml:space="preserve"> </w:t>
      </w:r>
      <w:r w:rsidR="008B373D" w:rsidRPr="008607C8">
        <w:rPr>
          <w:rFonts w:ascii="Times New Roman" w:eastAsia="Times New Roman" w:hAnsi="Times New Roman" w:cs="Times New Roman"/>
          <w:sz w:val="24"/>
          <w:szCs w:val="24"/>
        </w:rPr>
        <w:t>#</w:t>
      </w:r>
      <w:r w:rsidRPr="008607C8">
        <w:rPr>
          <w:rFonts w:ascii="Times New Roman" w:eastAsia="Times New Roman" w:hAnsi="Times New Roman" w:cs="Times New Roman"/>
          <w:sz w:val="24"/>
          <w:szCs w:val="24"/>
        </w:rPr>
        <w:t xml:space="preserve">2, dated April 22, 2016, the undersigned changed the May 5, 2016 hearing to a prehearing conference.  </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proofErr w:type="gramStart"/>
      <w:r w:rsidRPr="008607C8">
        <w:rPr>
          <w:rFonts w:ascii="Times New Roman" w:eastAsia="Times New Roman" w:hAnsi="Times New Roman" w:cs="Times New Roman"/>
          <w:sz w:val="24"/>
          <w:szCs w:val="24"/>
        </w:rPr>
        <w:t>On May 4, 2016, counsel for Local 614, PECO and OCA submitted prehearing memorandum addressing the agenda items.</w:t>
      </w:r>
      <w:proofErr w:type="gramEnd"/>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83FCA" w:rsidRPr="008607C8" w:rsidRDefault="00883FCA" w:rsidP="00883FCA">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A prehearing conference was held on May 5, 2016, at 2 p.m.  Counsel for Local 614, PECO and OCA participated.</w:t>
      </w:r>
    </w:p>
    <w:p w:rsidR="00883FCA" w:rsidRPr="008607C8" w:rsidRDefault="00883FCA" w:rsidP="00883FCA">
      <w:pPr>
        <w:widowControl w:val="0"/>
        <w:spacing w:after="0" w:line="360" w:lineRule="auto"/>
        <w:rPr>
          <w:rFonts w:ascii="Times New Roman" w:eastAsia="Times New Roman" w:hAnsi="Times New Roman" w:cs="Times New Roman"/>
          <w:sz w:val="24"/>
          <w:szCs w:val="24"/>
        </w:rPr>
      </w:pPr>
    </w:p>
    <w:p w:rsidR="008B373D" w:rsidRPr="008607C8" w:rsidRDefault="00883FCA" w:rsidP="005659E6">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Since there was no opposition to the language in the Protective Order, the Protective Order was granted.  </w:t>
      </w:r>
    </w:p>
    <w:p w:rsidR="002B6433" w:rsidRPr="008607C8" w:rsidRDefault="002B6433" w:rsidP="005659E6">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lastRenderedPageBreak/>
        <w:tab/>
      </w:r>
      <w:r w:rsidRPr="008607C8">
        <w:rPr>
          <w:rFonts w:ascii="Times New Roman" w:eastAsia="Times New Roman" w:hAnsi="Times New Roman" w:cs="Times New Roman"/>
          <w:sz w:val="24"/>
          <w:szCs w:val="24"/>
        </w:rPr>
        <w:tab/>
      </w:r>
      <w:r w:rsidR="005659E6" w:rsidRPr="008607C8">
        <w:rPr>
          <w:rFonts w:ascii="Times New Roman" w:eastAsia="Times New Roman" w:hAnsi="Times New Roman" w:cs="Times New Roman"/>
          <w:sz w:val="24"/>
          <w:szCs w:val="24"/>
        </w:rPr>
        <w:t>During t</w:t>
      </w:r>
      <w:r w:rsidRPr="008607C8">
        <w:rPr>
          <w:rFonts w:ascii="Times New Roman" w:eastAsia="Times New Roman" w:hAnsi="Times New Roman" w:cs="Times New Roman"/>
          <w:sz w:val="24"/>
          <w:szCs w:val="24"/>
        </w:rPr>
        <w:t xml:space="preserve">he </w:t>
      </w:r>
      <w:r w:rsidR="005659E6" w:rsidRPr="008607C8">
        <w:rPr>
          <w:rFonts w:ascii="Times New Roman" w:eastAsia="Times New Roman" w:hAnsi="Times New Roman" w:cs="Times New Roman"/>
          <w:sz w:val="24"/>
          <w:szCs w:val="24"/>
        </w:rPr>
        <w:t xml:space="preserve">prehearing </w:t>
      </w:r>
      <w:r w:rsidR="00F76A88" w:rsidRPr="008607C8">
        <w:rPr>
          <w:rFonts w:ascii="Times New Roman" w:eastAsia="Times New Roman" w:hAnsi="Times New Roman" w:cs="Times New Roman"/>
          <w:sz w:val="24"/>
          <w:szCs w:val="24"/>
        </w:rPr>
        <w:t>conference,</w:t>
      </w:r>
      <w:r w:rsidR="005659E6" w:rsidRPr="008607C8">
        <w:rPr>
          <w:rFonts w:ascii="Times New Roman" w:eastAsia="Times New Roman" w:hAnsi="Times New Roman" w:cs="Times New Roman"/>
          <w:sz w:val="24"/>
          <w:szCs w:val="24"/>
        </w:rPr>
        <w:t xml:space="preserve"> a</w:t>
      </w:r>
      <w:r w:rsidRPr="008607C8">
        <w:rPr>
          <w:rFonts w:ascii="Times New Roman" w:eastAsia="Times New Roman" w:hAnsi="Times New Roman" w:cs="Times New Roman"/>
          <w:sz w:val="24"/>
          <w:szCs w:val="24"/>
        </w:rPr>
        <w:t xml:space="preserve"> procedural schedule was established</w:t>
      </w:r>
      <w:r w:rsidR="005659E6" w:rsidRPr="008607C8">
        <w:rPr>
          <w:rFonts w:ascii="Times New Roman" w:eastAsia="Times New Roman" w:hAnsi="Times New Roman" w:cs="Times New Roman"/>
          <w:sz w:val="24"/>
          <w:szCs w:val="24"/>
        </w:rPr>
        <w:t xml:space="preserve">.  The other parties’ direct testimony was due on </w:t>
      </w:r>
      <w:r w:rsidRPr="008607C8">
        <w:rPr>
          <w:rFonts w:ascii="Times New Roman" w:eastAsia="Times New Roman" w:hAnsi="Times New Roman" w:cs="Times New Roman"/>
          <w:sz w:val="24"/>
          <w:szCs w:val="24"/>
        </w:rPr>
        <w:t>June 30, 2016</w:t>
      </w:r>
      <w:r w:rsidR="005659E6" w:rsidRPr="008607C8">
        <w:rPr>
          <w:rFonts w:ascii="Times New Roman" w:eastAsia="Times New Roman" w:hAnsi="Times New Roman" w:cs="Times New Roman"/>
          <w:sz w:val="24"/>
          <w:szCs w:val="24"/>
        </w:rPr>
        <w:t xml:space="preserve"> and the evidentiary hearings were scheduled for </w:t>
      </w:r>
      <w:r w:rsidR="00837BE0" w:rsidRPr="008607C8">
        <w:rPr>
          <w:rFonts w:ascii="Times New Roman" w:eastAsia="Times New Roman" w:hAnsi="Times New Roman" w:cs="Times New Roman"/>
          <w:sz w:val="24"/>
          <w:szCs w:val="24"/>
        </w:rPr>
        <w:t>August 25-</w:t>
      </w:r>
      <w:r w:rsidRPr="008607C8">
        <w:rPr>
          <w:rFonts w:ascii="Times New Roman" w:eastAsia="Times New Roman" w:hAnsi="Times New Roman" w:cs="Times New Roman"/>
          <w:sz w:val="24"/>
          <w:szCs w:val="24"/>
        </w:rPr>
        <w:t>26, 2016</w:t>
      </w:r>
      <w:r w:rsidR="005659E6" w:rsidRPr="008607C8">
        <w:rPr>
          <w:rFonts w:ascii="Times New Roman" w:eastAsia="Times New Roman" w:hAnsi="Times New Roman" w:cs="Times New Roman"/>
          <w:sz w:val="24"/>
          <w:szCs w:val="24"/>
        </w:rPr>
        <w:t>.</w:t>
      </w:r>
    </w:p>
    <w:p w:rsidR="005659E6" w:rsidRPr="008607C8" w:rsidRDefault="005659E6" w:rsidP="002B6433">
      <w:pPr>
        <w:widowControl w:val="0"/>
        <w:spacing w:after="0" w:line="360" w:lineRule="auto"/>
        <w:rPr>
          <w:rFonts w:ascii="Times New Roman" w:eastAsia="Times New Roman" w:hAnsi="Times New Roman" w:cs="Times New Roman"/>
          <w:sz w:val="24"/>
          <w:szCs w:val="24"/>
        </w:rPr>
      </w:pPr>
    </w:p>
    <w:p w:rsidR="002B6433" w:rsidRPr="008607C8" w:rsidRDefault="002B6433" w:rsidP="002B6433">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June 7, 2016, the undersigned sent </w:t>
      </w:r>
      <w:r w:rsidR="00522C62" w:rsidRPr="008607C8">
        <w:rPr>
          <w:rFonts w:ascii="Times New Roman" w:eastAsia="Times New Roman" w:hAnsi="Times New Roman" w:cs="Times New Roman"/>
          <w:sz w:val="24"/>
          <w:szCs w:val="24"/>
        </w:rPr>
        <w:t xml:space="preserve">prehearing order </w:t>
      </w:r>
      <w:r w:rsidRPr="008607C8">
        <w:rPr>
          <w:rFonts w:ascii="Times New Roman" w:eastAsia="Times New Roman" w:hAnsi="Times New Roman" w:cs="Times New Roman"/>
          <w:sz w:val="24"/>
          <w:szCs w:val="24"/>
        </w:rPr>
        <w:t xml:space="preserve">#3 to the parties.  The </w:t>
      </w:r>
      <w:r w:rsidR="00522C62" w:rsidRPr="008607C8">
        <w:rPr>
          <w:rFonts w:ascii="Times New Roman" w:eastAsia="Times New Roman" w:hAnsi="Times New Roman" w:cs="Times New Roman"/>
          <w:sz w:val="24"/>
          <w:szCs w:val="24"/>
        </w:rPr>
        <w:t xml:space="preserve">procedural schedule and the </w:t>
      </w:r>
      <w:r w:rsidRPr="008607C8">
        <w:rPr>
          <w:rFonts w:ascii="Times New Roman" w:eastAsia="Times New Roman" w:hAnsi="Times New Roman" w:cs="Times New Roman"/>
          <w:sz w:val="24"/>
          <w:szCs w:val="24"/>
        </w:rPr>
        <w:t xml:space="preserve">discovery modifications were </w:t>
      </w:r>
      <w:r w:rsidR="00522C62" w:rsidRPr="008607C8">
        <w:rPr>
          <w:rFonts w:ascii="Times New Roman" w:eastAsia="Times New Roman" w:hAnsi="Times New Roman" w:cs="Times New Roman"/>
          <w:sz w:val="24"/>
          <w:szCs w:val="24"/>
        </w:rPr>
        <w:t xml:space="preserve">stated </w:t>
      </w:r>
      <w:r w:rsidRPr="008607C8">
        <w:rPr>
          <w:rFonts w:ascii="Times New Roman" w:eastAsia="Times New Roman" w:hAnsi="Times New Roman" w:cs="Times New Roman"/>
          <w:sz w:val="24"/>
          <w:szCs w:val="24"/>
        </w:rPr>
        <w:t xml:space="preserve">in </w:t>
      </w:r>
      <w:r w:rsidR="00522C62" w:rsidRPr="008607C8">
        <w:rPr>
          <w:rFonts w:ascii="Times New Roman" w:eastAsia="Times New Roman" w:hAnsi="Times New Roman" w:cs="Times New Roman"/>
          <w:sz w:val="24"/>
          <w:szCs w:val="24"/>
        </w:rPr>
        <w:t xml:space="preserve">the </w:t>
      </w:r>
      <w:r w:rsidRPr="008607C8">
        <w:rPr>
          <w:rFonts w:ascii="Times New Roman" w:eastAsia="Times New Roman" w:hAnsi="Times New Roman" w:cs="Times New Roman"/>
          <w:sz w:val="24"/>
          <w:szCs w:val="24"/>
        </w:rPr>
        <w:t>order.</w:t>
      </w:r>
    </w:p>
    <w:p w:rsidR="002B6433" w:rsidRPr="008607C8" w:rsidRDefault="002B6433" w:rsidP="002B6433">
      <w:pPr>
        <w:widowControl w:val="0"/>
        <w:spacing w:after="0" w:line="240" w:lineRule="auto"/>
        <w:rPr>
          <w:rFonts w:ascii="Times New Roman" w:eastAsia="Times New Roman" w:hAnsi="Times New Roman" w:cs="Times New Roman"/>
          <w:sz w:val="24"/>
          <w:szCs w:val="24"/>
        </w:rPr>
      </w:pPr>
    </w:p>
    <w:p w:rsidR="002B6433" w:rsidRPr="008607C8" w:rsidRDefault="002B6433" w:rsidP="002B6433">
      <w:pPr>
        <w:widowControl w:val="0"/>
        <w:spacing w:after="0" w:line="24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On June 28, 2016, Local 614 supplemented its witness list.</w:t>
      </w:r>
    </w:p>
    <w:p w:rsidR="002B6433" w:rsidRPr="008607C8" w:rsidRDefault="002B6433" w:rsidP="002B6433">
      <w:pPr>
        <w:widowControl w:val="0"/>
        <w:spacing w:after="0" w:line="240" w:lineRule="auto"/>
        <w:rPr>
          <w:rFonts w:ascii="Times New Roman" w:eastAsia="Times New Roman" w:hAnsi="Times New Roman" w:cs="Times New Roman"/>
          <w:sz w:val="24"/>
          <w:szCs w:val="24"/>
        </w:rPr>
      </w:pPr>
    </w:p>
    <w:p w:rsidR="002B6433" w:rsidRPr="008607C8" w:rsidRDefault="002B6433" w:rsidP="002B6433">
      <w:pPr>
        <w:widowControl w:val="0"/>
        <w:spacing w:after="0" w:line="24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On June 30, 2016, Local 614 served the direct testimony of ten witnesses.</w:t>
      </w:r>
      <w:r w:rsidR="00805797" w:rsidRPr="008607C8">
        <w:rPr>
          <w:rFonts w:ascii="Times New Roman" w:eastAsia="Times New Roman" w:hAnsi="Times New Roman" w:cs="Times New Roman"/>
          <w:sz w:val="24"/>
          <w:szCs w:val="24"/>
        </w:rPr>
        <w:t xml:space="preserve"> </w:t>
      </w:r>
      <w:proofErr w:type="gramStart"/>
      <w:r w:rsidR="00805797" w:rsidRPr="008607C8">
        <w:rPr>
          <w:rFonts w:ascii="Times New Roman" w:eastAsia="Times New Roman" w:hAnsi="Times New Roman" w:cs="Times New Roman"/>
          <w:sz w:val="24"/>
          <w:szCs w:val="24"/>
        </w:rPr>
        <w:t>(Petition</w:t>
      </w:r>
      <w:r w:rsidR="00664CEB" w:rsidRPr="008607C8">
        <w:rPr>
          <w:rFonts w:ascii="Times New Roman" w:eastAsia="Times New Roman" w:hAnsi="Times New Roman" w:cs="Times New Roman"/>
          <w:sz w:val="24"/>
          <w:szCs w:val="24"/>
        </w:rPr>
        <w:t> </w:t>
      </w:r>
      <w:r w:rsidR="00522C62" w:rsidRPr="008607C8">
        <w:rPr>
          <w:rFonts w:ascii="Times New Roman" w:eastAsia="Times New Roman" w:hAnsi="Times New Roman" w:cs="Times New Roman"/>
          <w:sz w:val="24"/>
          <w:szCs w:val="24"/>
        </w:rPr>
        <w:t>2).</w:t>
      </w:r>
      <w:proofErr w:type="gramEnd"/>
      <w:r w:rsidR="00522C62" w:rsidRPr="008607C8">
        <w:rPr>
          <w:rFonts w:ascii="Times New Roman" w:eastAsia="Times New Roman" w:hAnsi="Times New Roman" w:cs="Times New Roman"/>
          <w:sz w:val="24"/>
          <w:szCs w:val="24"/>
        </w:rPr>
        <w:t xml:space="preserve">  </w:t>
      </w:r>
    </w:p>
    <w:p w:rsidR="002B6433" w:rsidRPr="008607C8" w:rsidRDefault="002B6433" w:rsidP="002B6433">
      <w:pPr>
        <w:widowControl w:val="0"/>
        <w:spacing w:after="0" w:line="240" w:lineRule="auto"/>
        <w:rPr>
          <w:rFonts w:ascii="Times New Roman" w:eastAsia="Times New Roman" w:hAnsi="Times New Roman" w:cs="Times New Roman"/>
          <w:sz w:val="24"/>
          <w:szCs w:val="24"/>
        </w:rPr>
      </w:pPr>
    </w:p>
    <w:p w:rsidR="002B6433" w:rsidRPr="008607C8" w:rsidRDefault="002B6433" w:rsidP="002B6433">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On June 30, 2016, OCA submitted correspondence indicating that it would not be filing direct testimony.</w:t>
      </w:r>
    </w:p>
    <w:p w:rsidR="002B6433" w:rsidRPr="008607C8" w:rsidRDefault="002B6433" w:rsidP="002B6433">
      <w:pPr>
        <w:widowControl w:val="0"/>
        <w:spacing w:after="0" w:line="360" w:lineRule="auto"/>
        <w:rPr>
          <w:rFonts w:ascii="Times New Roman" w:eastAsia="Times New Roman" w:hAnsi="Times New Roman" w:cs="Times New Roman"/>
          <w:sz w:val="24"/>
          <w:szCs w:val="24"/>
        </w:rPr>
      </w:pPr>
    </w:p>
    <w:p w:rsidR="002B6433" w:rsidRPr="008607C8" w:rsidRDefault="002B6433" w:rsidP="002B6433">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On July 28, 2016, PECO filed PECO Energy Company’s motion for extension of time and objections of PECO Energy Company to notices of deposition issued by IBEW Local 614.</w:t>
      </w:r>
      <w:r w:rsidR="00522C62" w:rsidRPr="008607C8">
        <w:rPr>
          <w:rFonts w:ascii="Times New Roman" w:eastAsia="Times New Roman" w:hAnsi="Times New Roman" w:cs="Times New Roman"/>
          <w:sz w:val="24"/>
          <w:szCs w:val="24"/>
        </w:rPr>
        <w:t xml:space="preserve"> </w:t>
      </w:r>
      <w:proofErr w:type="gramStart"/>
      <w:r w:rsidR="00522C62" w:rsidRPr="008607C8">
        <w:rPr>
          <w:rFonts w:ascii="Times New Roman" w:eastAsia="Times New Roman" w:hAnsi="Times New Roman" w:cs="Times New Roman"/>
          <w:sz w:val="24"/>
          <w:szCs w:val="24"/>
        </w:rPr>
        <w:t>(Petition ¶ 3).</w:t>
      </w:r>
      <w:proofErr w:type="gramEnd"/>
      <w:r w:rsidR="00522C62" w:rsidRPr="008607C8">
        <w:rPr>
          <w:rFonts w:ascii="Times New Roman" w:eastAsia="Times New Roman" w:hAnsi="Times New Roman" w:cs="Times New Roman"/>
          <w:sz w:val="24"/>
          <w:szCs w:val="24"/>
        </w:rPr>
        <w:t xml:space="preserve">  </w:t>
      </w:r>
    </w:p>
    <w:p w:rsidR="002B6433" w:rsidRPr="008607C8" w:rsidRDefault="002B6433" w:rsidP="002B6433">
      <w:pPr>
        <w:widowControl w:val="0"/>
        <w:spacing w:after="0" w:line="360" w:lineRule="auto"/>
        <w:rPr>
          <w:rFonts w:ascii="Times New Roman" w:eastAsia="Times New Roman" w:hAnsi="Times New Roman" w:cs="Times New Roman"/>
          <w:sz w:val="24"/>
          <w:szCs w:val="24"/>
        </w:rPr>
      </w:pPr>
    </w:p>
    <w:p w:rsidR="002B6433" w:rsidRPr="008607C8" w:rsidRDefault="002B6433" w:rsidP="002B6433">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July 29, 2016, </w:t>
      </w:r>
      <w:r w:rsidR="00522C62" w:rsidRPr="008607C8">
        <w:rPr>
          <w:rFonts w:ascii="Times New Roman" w:eastAsia="Times New Roman" w:hAnsi="Times New Roman" w:cs="Times New Roman"/>
          <w:sz w:val="24"/>
          <w:szCs w:val="24"/>
        </w:rPr>
        <w:t xml:space="preserve">the undersigned held </w:t>
      </w:r>
      <w:r w:rsidRPr="008607C8">
        <w:rPr>
          <w:rFonts w:ascii="Times New Roman" w:eastAsia="Times New Roman" w:hAnsi="Times New Roman" w:cs="Times New Roman"/>
          <w:sz w:val="24"/>
          <w:szCs w:val="24"/>
        </w:rPr>
        <w:t xml:space="preserve">a conference call with </w:t>
      </w:r>
      <w:r w:rsidR="00522C62" w:rsidRPr="008607C8">
        <w:rPr>
          <w:rFonts w:ascii="Times New Roman" w:eastAsia="Times New Roman" w:hAnsi="Times New Roman" w:cs="Times New Roman"/>
          <w:sz w:val="24"/>
          <w:szCs w:val="24"/>
        </w:rPr>
        <w:t xml:space="preserve">counsel for the Complainant and the Respondent </w:t>
      </w:r>
      <w:r w:rsidRPr="008607C8">
        <w:rPr>
          <w:rFonts w:ascii="Times New Roman" w:eastAsia="Times New Roman" w:hAnsi="Times New Roman" w:cs="Times New Roman"/>
          <w:sz w:val="24"/>
          <w:szCs w:val="24"/>
        </w:rPr>
        <w:t xml:space="preserve">to discuss the motion and objections. After discussing the motion and the objections, the parties agreed to revise the procedural schedule and reschedule the depositions.  </w:t>
      </w:r>
    </w:p>
    <w:p w:rsidR="00522C62" w:rsidRPr="008607C8" w:rsidRDefault="00522C62" w:rsidP="002B6433">
      <w:pPr>
        <w:widowControl w:val="0"/>
        <w:spacing w:after="0" w:line="360" w:lineRule="auto"/>
        <w:rPr>
          <w:rFonts w:ascii="Times New Roman" w:eastAsia="Times New Roman" w:hAnsi="Times New Roman" w:cs="Times New Roman"/>
          <w:sz w:val="24"/>
          <w:szCs w:val="24"/>
        </w:rPr>
      </w:pPr>
    </w:p>
    <w:p w:rsidR="002B6433" w:rsidRPr="008607C8" w:rsidRDefault="002B6433" w:rsidP="00522C62">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On August 3, 2016, the undersigned issued prehearing order #4, which established the revised procedural schedule</w:t>
      </w:r>
      <w:r w:rsidR="00522C62" w:rsidRPr="008607C8">
        <w:rPr>
          <w:rFonts w:ascii="Times New Roman" w:eastAsia="Times New Roman" w:hAnsi="Times New Roman" w:cs="Times New Roman"/>
          <w:sz w:val="24"/>
          <w:szCs w:val="24"/>
        </w:rPr>
        <w:t xml:space="preserve">.  </w:t>
      </w:r>
      <w:r w:rsidRPr="008607C8">
        <w:rPr>
          <w:rFonts w:ascii="Times New Roman" w:eastAsia="Times New Roman" w:hAnsi="Times New Roman" w:cs="Times New Roman"/>
          <w:sz w:val="24"/>
          <w:szCs w:val="24"/>
        </w:rPr>
        <w:t>Depositions</w:t>
      </w:r>
      <w:r w:rsidR="00522C62" w:rsidRPr="008607C8">
        <w:rPr>
          <w:rFonts w:ascii="Times New Roman" w:eastAsia="Times New Roman" w:hAnsi="Times New Roman" w:cs="Times New Roman"/>
          <w:sz w:val="24"/>
          <w:szCs w:val="24"/>
        </w:rPr>
        <w:t xml:space="preserve"> were scheduled for </w:t>
      </w:r>
      <w:r w:rsidR="00555F37" w:rsidRPr="008607C8">
        <w:rPr>
          <w:rFonts w:ascii="Times New Roman" w:eastAsia="Times New Roman" w:hAnsi="Times New Roman" w:cs="Times New Roman"/>
          <w:sz w:val="24"/>
          <w:szCs w:val="24"/>
        </w:rPr>
        <w:t>August 25-</w:t>
      </w:r>
      <w:r w:rsidRPr="008607C8">
        <w:rPr>
          <w:rFonts w:ascii="Times New Roman" w:eastAsia="Times New Roman" w:hAnsi="Times New Roman" w:cs="Times New Roman"/>
          <w:sz w:val="24"/>
          <w:szCs w:val="24"/>
        </w:rPr>
        <w:t>26, 2016</w:t>
      </w:r>
      <w:r w:rsidR="00522C62" w:rsidRPr="008607C8">
        <w:rPr>
          <w:rFonts w:ascii="Times New Roman" w:eastAsia="Times New Roman" w:hAnsi="Times New Roman" w:cs="Times New Roman"/>
          <w:sz w:val="24"/>
          <w:szCs w:val="24"/>
        </w:rPr>
        <w:t>, rebut</w:t>
      </w:r>
      <w:r w:rsidRPr="008607C8">
        <w:rPr>
          <w:rFonts w:ascii="Times New Roman" w:eastAsia="Times New Roman" w:hAnsi="Times New Roman" w:cs="Times New Roman"/>
          <w:sz w:val="24"/>
          <w:szCs w:val="24"/>
        </w:rPr>
        <w:t xml:space="preserve">tal </w:t>
      </w:r>
      <w:r w:rsidR="00522C62" w:rsidRPr="008607C8">
        <w:rPr>
          <w:rFonts w:ascii="Times New Roman" w:eastAsia="Times New Roman" w:hAnsi="Times New Roman" w:cs="Times New Roman"/>
          <w:sz w:val="24"/>
          <w:szCs w:val="24"/>
        </w:rPr>
        <w:t>t</w:t>
      </w:r>
      <w:r w:rsidRPr="008607C8">
        <w:rPr>
          <w:rFonts w:ascii="Times New Roman" w:eastAsia="Times New Roman" w:hAnsi="Times New Roman" w:cs="Times New Roman"/>
          <w:sz w:val="24"/>
          <w:szCs w:val="24"/>
        </w:rPr>
        <w:t>estimony</w:t>
      </w:r>
      <w:r w:rsidR="00522C62" w:rsidRPr="008607C8">
        <w:rPr>
          <w:rFonts w:ascii="Times New Roman" w:eastAsia="Times New Roman" w:hAnsi="Times New Roman" w:cs="Times New Roman"/>
          <w:sz w:val="24"/>
          <w:szCs w:val="24"/>
        </w:rPr>
        <w:t xml:space="preserve"> was due on </w:t>
      </w:r>
      <w:r w:rsidRPr="008607C8">
        <w:rPr>
          <w:rFonts w:ascii="Times New Roman" w:eastAsia="Times New Roman" w:hAnsi="Times New Roman" w:cs="Times New Roman"/>
          <w:sz w:val="24"/>
          <w:szCs w:val="24"/>
        </w:rPr>
        <w:t>September 29, 2016</w:t>
      </w:r>
      <w:r w:rsidR="00522C62" w:rsidRPr="008607C8">
        <w:rPr>
          <w:rFonts w:ascii="Times New Roman" w:eastAsia="Times New Roman" w:hAnsi="Times New Roman" w:cs="Times New Roman"/>
          <w:sz w:val="24"/>
          <w:szCs w:val="24"/>
        </w:rPr>
        <w:t xml:space="preserve"> and the e</w:t>
      </w:r>
      <w:r w:rsidRPr="008607C8">
        <w:rPr>
          <w:rFonts w:ascii="Times New Roman" w:eastAsia="Times New Roman" w:hAnsi="Times New Roman" w:cs="Times New Roman"/>
          <w:sz w:val="24"/>
          <w:szCs w:val="24"/>
        </w:rPr>
        <w:t xml:space="preserve">videntiary </w:t>
      </w:r>
      <w:r w:rsidR="00522C62" w:rsidRPr="008607C8">
        <w:rPr>
          <w:rFonts w:ascii="Times New Roman" w:eastAsia="Times New Roman" w:hAnsi="Times New Roman" w:cs="Times New Roman"/>
          <w:sz w:val="24"/>
          <w:szCs w:val="24"/>
        </w:rPr>
        <w:t>h</w:t>
      </w:r>
      <w:r w:rsidRPr="008607C8">
        <w:rPr>
          <w:rFonts w:ascii="Times New Roman" w:eastAsia="Times New Roman" w:hAnsi="Times New Roman" w:cs="Times New Roman"/>
          <w:sz w:val="24"/>
          <w:szCs w:val="24"/>
        </w:rPr>
        <w:t xml:space="preserve">earings </w:t>
      </w:r>
      <w:r w:rsidR="00522C62" w:rsidRPr="008607C8">
        <w:rPr>
          <w:rFonts w:ascii="Times New Roman" w:eastAsia="Times New Roman" w:hAnsi="Times New Roman" w:cs="Times New Roman"/>
          <w:sz w:val="24"/>
          <w:szCs w:val="24"/>
        </w:rPr>
        <w:t xml:space="preserve">were scheduled for </w:t>
      </w:r>
      <w:r w:rsidR="0040456C" w:rsidRPr="008607C8">
        <w:rPr>
          <w:rFonts w:ascii="Times New Roman" w:eastAsia="Times New Roman" w:hAnsi="Times New Roman" w:cs="Times New Roman"/>
          <w:sz w:val="24"/>
          <w:szCs w:val="24"/>
        </w:rPr>
        <w:t>October </w:t>
      </w:r>
      <w:r w:rsidR="00CF7AF5" w:rsidRPr="008607C8">
        <w:rPr>
          <w:rFonts w:ascii="Times New Roman" w:eastAsia="Times New Roman" w:hAnsi="Times New Roman" w:cs="Times New Roman"/>
          <w:sz w:val="24"/>
          <w:szCs w:val="24"/>
        </w:rPr>
        <w:t>24-</w:t>
      </w:r>
      <w:r w:rsidRPr="008607C8">
        <w:rPr>
          <w:rFonts w:ascii="Times New Roman" w:eastAsia="Times New Roman" w:hAnsi="Times New Roman" w:cs="Times New Roman"/>
          <w:sz w:val="24"/>
          <w:szCs w:val="24"/>
        </w:rPr>
        <w:t>25, 2016</w:t>
      </w:r>
      <w:r w:rsidR="00F76A88" w:rsidRPr="008607C8">
        <w:rPr>
          <w:rFonts w:ascii="Times New Roman" w:eastAsia="Times New Roman" w:hAnsi="Times New Roman" w:cs="Times New Roman"/>
          <w:sz w:val="24"/>
          <w:szCs w:val="24"/>
        </w:rPr>
        <w:t xml:space="preserve">.  </w:t>
      </w:r>
      <w:proofErr w:type="gramStart"/>
      <w:r w:rsidR="00522C62" w:rsidRPr="008607C8">
        <w:rPr>
          <w:rFonts w:ascii="Times New Roman" w:eastAsia="Times New Roman" w:hAnsi="Times New Roman" w:cs="Times New Roman"/>
          <w:sz w:val="24"/>
          <w:szCs w:val="24"/>
        </w:rPr>
        <w:t>(Petition ¶ 4).</w:t>
      </w:r>
      <w:proofErr w:type="gramEnd"/>
      <w:r w:rsidR="00522C62" w:rsidRPr="008607C8">
        <w:rPr>
          <w:rFonts w:ascii="Times New Roman" w:eastAsia="Times New Roman" w:hAnsi="Times New Roman" w:cs="Times New Roman"/>
          <w:sz w:val="24"/>
          <w:szCs w:val="24"/>
        </w:rPr>
        <w:t xml:space="preserve">  </w:t>
      </w:r>
    </w:p>
    <w:p w:rsidR="00522C62" w:rsidRPr="008607C8" w:rsidRDefault="00522C62" w:rsidP="002B6433">
      <w:pPr>
        <w:widowControl w:val="0"/>
        <w:spacing w:after="0" w:line="360" w:lineRule="auto"/>
        <w:rPr>
          <w:rFonts w:ascii="Times New Roman" w:eastAsia="Times New Roman" w:hAnsi="Times New Roman" w:cs="Times New Roman"/>
          <w:sz w:val="24"/>
          <w:szCs w:val="24"/>
        </w:rPr>
      </w:pPr>
    </w:p>
    <w:p w:rsidR="002B6433" w:rsidRPr="008607C8" w:rsidRDefault="002B6433" w:rsidP="002B6433">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September 28, 2016, the parties requested that the undersigned further revise the procedural schedule to provide the parties with an opportunity to discuss settlement.  The parties agreed to provide status updates to the undersigned on October 14 and 21, 2016. </w:t>
      </w:r>
      <w:proofErr w:type="gramStart"/>
      <w:r w:rsidR="00522C62" w:rsidRPr="008607C8">
        <w:rPr>
          <w:rFonts w:ascii="Times New Roman" w:eastAsia="Times New Roman" w:hAnsi="Times New Roman" w:cs="Times New Roman"/>
          <w:sz w:val="24"/>
          <w:szCs w:val="24"/>
        </w:rPr>
        <w:t>(Petition ¶ 5)</w:t>
      </w:r>
      <w:r w:rsidR="00F76A88" w:rsidRPr="008607C8">
        <w:rPr>
          <w:rFonts w:ascii="Times New Roman" w:eastAsia="Times New Roman" w:hAnsi="Times New Roman" w:cs="Times New Roman"/>
          <w:sz w:val="24"/>
          <w:szCs w:val="24"/>
        </w:rPr>
        <w:t>.</w:t>
      </w:r>
      <w:proofErr w:type="gramEnd"/>
      <w:r w:rsidR="00F76A88" w:rsidRPr="008607C8">
        <w:rPr>
          <w:rFonts w:ascii="Times New Roman" w:eastAsia="Times New Roman" w:hAnsi="Times New Roman" w:cs="Times New Roman"/>
          <w:sz w:val="24"/>
          <w:szCs w:val="24"/>
        </w:rPr>
        <w:t xml:space="preserve">  </w:t>
      </w:r>
      <w:r w:rsidR="00522C62" w:rsidRPr="008607C8">
        <w:rPr>
          <w:rFonts w:ascii="Times New Roman" w:eastAsia="Times New Roman" w:hAnsi="Times New Roman" w:cs="Times New Roman"/>
          <w:sz w:val="24"/>
          <w:szCs w:val="24"/>
        </w:rPr>
        <w:t>The undersigned approved the parties’ request</w:t>
      </w:r>
      <w:r w:rsidRPr="008607C8">
        <w:rPr>
          <w:rFonts w:ascii="Times New Roman" w:eastAsia="Times New Roman" w:hAnsi="Times New Roman" w:cs="Times New Roman"/>
          <w:sz w:val="24"/>
          <w:szCs w:val="24"/>
        </w:rPr>
        <w:t>s.</w:t>
      </w:r>
    </w:p>
    <w:p w:rsidR="00664CEB" w:rsidRPr="008607C8" w:rsidRDefault="00664CEB">
      <w:pPr>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br w:type="page"/>
      </w:r>
    </w:p>
    <w:p w:rsidR="002B6433" w:rsidRPr="008607C8" w:rsidRDefault="002B6433" w:rsidP="00664CEB">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lastRenderedPageBreak/>
        <w:tab/>
      </w:r>
      <w:r w:rsidRPr="008607C8">
        <w:rPr>
          <w:rFonts w:ascii="Times New Roman" w:eastAsia="Times New Roman" w:hAnsi="Times New Roman" w:cs="Times New Roman"/>
          <w:sz w:val="24"/>
          <w:szCs w:val="24"/>
        </w:rPr>
        <w:tab/>
        <w:t xml:space="preserve">The parties provided </w:t>
      </w:r>
      <w:r w:rsidR="00A76E00" w:rsidRPr="008607C8">
        <w:rPr>
          <w:rFonts w:ascii="Times New Roman" w:eastAsia="Times New Roman" w:hAnsi="Times New Roman" w:cs="Times New Roman"/>
          <w:sz w:val="24"/>
          <w:szCs w:val="24"/>
        </w:rPr>
        <w:t xml:space="preserve">an </w:t>
      </w:r>
      <w:r w:rsidRPr="008607C8">
        <w:rPr>
          <w:rFonts w:ascii="Times New Roman" w:eastAsia="Times New Roman" w:hAnsi="Times New Roman" w:cs="Times New Roman"/>
          <w:sz w:val="24"/>
          <w:szCs w:val="24"/>
        </w:rPr>
        <w:t>update on October 1</w:t>
      </w:r>
      <w:r w:rsidR="006B2C58">
        <w:rPr>
          <w:rFonts w:ascii="Times New Roman" w:eastAsia="Times New Roman" w:hAnsi="Times New Roman" w:cs="Times New Roman"/>
          <w:sz w:val="24"/>
          <w:szCs w:val="24"/>
        </w:rPr>
        <w:t>4, 2016.  PECO and Local 614 were</w:t>
      </w:r>
      <w:r w:rsidRPr="008607C8">
        <w:rPr>
          <w:rFonts w:ascii="Times New Roman" w:eastAsia="Times New Roman" w:hAnsi="Times New Roman" w:cs="Times New Roman"/>
          <w:sz w:val="24"/>
          <w:szCs w:val="24"/>
        </w:rPr>
        <w:t xml:space="preserve"> engaged in settlement discussions and agreed to continue these discussions, if necessary, through December 31, 2016.  If </w:t>
      </w:r>
      <w:r w:rsidR="0013521D">
        <w:rPr>
          <w:rFonts w:ascii="Times New Roman" w:eastAsia="Times New Roman" w:hAnsi="Times New Roman" w:cs="Times New Roman"/>
          <w:sz w:val="24"/>
          <w:szCs w:val="24"/>
        </w:rPr>
        <w:t>a settlement could not</w:t>
      </w:r>
      <w:r w:rsidRPr="008607C8">
        <w:rPr>
          <w:rFonts w:ascii="Times New Roman" w:eastAsia="Times New Roman" w:hAnsi="Times New Roman" w:cs="Times New Roman"/>
          <w:sz w:val="24"/>
          <w:szCs w:val="24"/>
        </w:rPr>
        <w:t xml:space="preserve"> be achieved on or before December 31, 2016, they agree</w:t>
      </w:r>
      <w:r w:rsidR="00046200">
        <w:rPr>
          <w:rFonts w:ascii="Times New Roman" w:eastAsia="Times New Roman" w:hAnsi="Times New Roman" w:cs="Times New Roman"/>
          <w:sz w:val="24"/>
          <w:szCs w:val="24"/>
        </w:rPr>
        <w:t>d</w:t>
      </w:r>
      <w:r w:rsidRPr="008607C8">
        <w:rPr>
          <w:rFonts w:ascii="Times New Roman" w:eastAsia="Times New Roman" w:hAnsi="Times New Roman" w:cs="Times New Roman"/>
          <w:sz w:val="24"/>
          <w:szCs w:val="24"/>
        </w:rPr>
        <w:t xml:space="preserve"> to work with the OCA to develop a new procedural schedule for the presiding officer’s consideration</w:t>
      </w:r>
      <w:r w:rsidR="00F76A88" w:rsidRPr="008607C8">
        <w:rPr>
          <w:rFonts w:ascii="Times New Roman" w:eastAsia="Times New Roman" w:hAnsi="Times New Roman" w:cs="Times New Roman"/>
          <w:sz w:val="24"/>
          <w:szCs w:val="24"/>
        </w:rPr>
        <w:t xml:space="preserve">.  </w:t>
      </w:r>
      <w:proofErr w:type="gramStart"/>
      <w:r w:rsidR="00522C62" w:rsidRPr="008607C8">
        <w:rPr>
          <w:rFonts w:ascii="Times New Roman" w:eastAsia="Times New Roman" w:hAnsi="Times New Roman" w:cs="Times New Roman"/>
          <w:sz w:val="24"/>
          <w:szCs w:val="24"/>
        </w:rPr>
        <w:t>(Petition ¶ 6).</w:t>
      </w:r>
      <w:proofErr w:type="gramEnd"/>
      <w:r w:rsidR="00522C62" w:rsidRPr="008607C8">
        <w:rPr>
          <w:rFonts w:ascii="Times New Roman" w:eastAsia="Times New Roman" w:hAnsi="Times New Roman" w:cs="Times New Roman"/>
          <w:sz w:val="24"/>
          <w:szCs w:val="24"/>
        </w:rPr>
        <w:t xml:space="preserve">  </w:t>
      </w:r>
    </w:p>
    <w:p w:rsidR="002B6433" w:rsidRPr="008607C8" w:rsidRDefault="002B6433" w:rsidP="00664CEB">
      <w:pPr>
        <w:widowControl w:val="0"/>
        <w:spacing w:after="0" w:line="360" w:lineRule="auto"/>
        <w:rPr>
          <w:rFonts w:ascii="Times New Roman" w:eastAsia="Times New Roman" w:hAnsi="Times New Roman" w:cs="Times New Roman"/>
          <w:sz w:val="24"/>
          <w:szCs w:val="24"/>
        </w:rPr>
      </w:pPr>
    </w:p>
    <w:p w:rsidR="002B6433" w:rsidRPr="008607C8" w:rsidRDefault="002B6433" w:rsidP="00664CEB">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 xml:space="preserve">On October 20, 2016, the </w:t>
      </w:r>
      <w:r w:rsidR="00522C62" w:rsidRPr="008607C8">
        <w:rPr>
          <w:rFonts w:ascii="Times New Roman" w:eastAsia="Times New Roman" w:hAnsi="Times New Roman" w:cs="Times New Roman"/>
          <w:sz w:val="24"/>
          <w:szCs w:val="24"/>
        </w:rPr>
        <w:t>joint motion</w:t>
      </w:r>
      <w:r w:rsidRPr="008607C8">
        <w:rPr>
          <w:rFonts w:ascii="Times New Roman" w:eastAsia="Times New Roman" w:hAnsi="Times New Roman" w:cs="Times New Roman"/>
          <w:sz w:val="24"/>
          <w:szCs w:val="24"/>
        </w:rPr>
        <w:t xml:space="preserve"> of PECO Energy Company and the International Brotherhood of Electrical Workers, Local 614 for a </w:t>
      </w:r>
      <w:r w:rsidR="00522C62" w:rsidRPr="008607C8">
        <w:rPr>
          <w:rFonts w:ascii="Times New Roman" w:eastAsia="Times New Roman" w:hAnsi="Times New Roman" w:cs="Times New Roman"/>
          <w:sz w:val="24"/>
          <w:szCs w:val="24"/>
        </w:rPr>
        <w:t>continuance of the procedural schedule</w:t>
      </w:r>
      <w:r w:rsidRPr="008607C8">
        <w:rPr>
          <w:rFonts w:ascii="Times New Roman" w:eastAsia="Times New Roman" w:hAnsi="Times New Roman" w:cs="Times New Roman"/>
          <w:sz w:val="24"/>
          <w:szCs w:val="24"/>
        </w:rPr>
        <w:t xml:space="preserve"> was filed.  PECO and Local 614 requested that the scheduled hearings be cancelled to allow them to continue settlement negotiations.  The OCA d</w:t>
      </w:r>
      <w:r w:rsidR="00522C62" w:rsidRPr="008607C8">
        <w:rPr>
          <w:rFonts w:ascii="Times New Roman" w:eastAsia="Times New Roman" w:hAnsi="Times New Roman" w:cs="Times New Roman"/>
          <w:sz w:val="24"/>
          <w:szCs w:val="24"/>
        </w:rPr>
        <w:t>id</w:t>
      </w:r>
      <w:r w:rsidRPr="008607C8">
        <w:rPr>
          <w:rFonts w:ascii="Times New Roman" w:eastAsia="Times New Roman" w:hAnsi="Times New Roman" w:cs="Times New Roman"/>
          <w:sz w:val="24"/>
          <w:szCs w:val="24"/>
        </w:rPr>
        <w:t xml:space="preserve"> not oppose </w:t>
      </w:r>
      <w:r w:rsidR="00522C62" w:rsidRPr="008607C8">
        <w:rPr>
          <w:rFonts w:ascii="Times New Roman" w:eastAsia="Times New Roman" w:hAnsi="Times New Roman" w:cs="Times New Roman"/>
          <w:sz w:val="24"/>
          <w:szCs w:val="24"/>
        </w:rPr>
        <w:t>the</w:t>
      </w:r>
      <w:r w:rsidRPr="008607C8">
        <w:rPr>
          <w:rFonts w:ascii="Times New Roman" w:eastAsia="Times New Roman" w:hAnsi="Times New Roman" w:cs="Times New Roman"/>
          <w:sz w:val="24"/>
          <w:szCs w:val="24"/>
        </w:rPr>
        <w:t xml:space="preserve"> continuance </w:t>
      </w:r>
      <w:r w:rsidR="00522C62" w:rsidRPr="008607C8">
        <w:rPr>
          <w:rFonts w:ascii="Times New Roman" w:eastAsia="Times New Roman" w:hAnsi="Times New Roman" w:cs="Times New Roman"/>
          <w:sz w:val="24"/>
          <w:szCs w:val="24"/>
        </w:rPr>
        <w:t>request</w:t>
      </w:r>
      <w:r w:rsidR="00F76A88" w:rsidRPr="008607C8">
        <w:rPr>
          <w:rFonts w:ascii="Times New Roman" w:eastAsia="Times New Roman" w:hAnsi="Times New Roman" w:cs="Times New Roman"/>
          <w:sz w:val="24"/>
          <w:szCs w:val="24"/>
        </w:rPr>
        <w:t xml:space="preserve">.  </w:t>
      </w:r>
      <w:proofErr w:type="gramStart"/>
      <w:r w:rsidR="00522C62" w:rsidRPr="008607C8">
        <w:rPr>
          <w:rFonts w:ascii="Times New Roman" w:eastAsia="Times New Roman" w:hAnsi="Times New Roman" w:cs="Times New Roman"/>
          <w:sz w:val="24"/>
          <w:szCs w:val="24"/>
        </w:rPr>
        <w:t>(Petition ¶ 7).</w:t>
      </w:r>
      <w:proofErr w:type="gramEnd"/>
      <w:r w:rsidR="00522C62" w:rsidRPr="008607C8">
        <w:rPr>
          <w:rFonts w:ascii="Times New Roman" w:eastAsia="Times New Roman" w:hAnsi="Times New Roman" w:cs="Times New Roman"/>
          <w:sz w:val="24"/>
          <w:szCs w:val="24"/>
        </w:rPr>
        <w:t xml:space="preserve">  </w:t>
      </w:r>
    </w:p>
    <w:p w:rsidR="002B6433" w:rsidRPr="008607C8" w:rsidRDefault="002B6433" w:rsidP="00664CEB">
      <w:pPr>
        <w:widowControl w:val="0"/>
        <w:spacing w:after="0" w:line="360" w:lineRule="auto"/>
        <w:rPr>
          <w:rFonts w:ascii="Times New Roman" w:eastAsia="Times New Roman" w:hAnsi="Times New Roman" w:cs="Times New Roman"/>
          <w:sz w:val="24"/>
          <w:szCs w:val="24"/>
        </w:rPr>
      </w:pPr>
    </w:p>
    <w:p w:rsidR="002B6433" w:rsidRPr="008607C8" w:rsidRDefault="002B6433" w:rsidP="00664CEB">
      <w:pPr>
        <w:widowControl w:val="0"/>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00522C62" w:rsidRPr="008607C8">
        <w:rPr>
          <w:rFonts w:ascii="Times New Roman" w:eastAsia="Times New Roman" w:hAnsi="Times New Roman" w:cs="Times New Roman"/>
          <w:sz w:val="24"/>
          <w:szCs w:val="24"/>
        </w:rPr>
        <w:t>By order #5, dated October 21, 2016, the undersigned granted the joint motion</w:t>
      </w:r>
      <w:r w:rsidR="006463CB" w:rsidRPr="008607C8">
        <w:rPr>
          <w:rFonts w:ascii="Times New Roman" w:eastAsia="Times New Roman" w:hAnsi="Times New Roman" w:cs="Times New Roman"/>
          <w:sz w:val="24"/>
          <w:szCs w:val="24"/>
        </w:rPr>
        <w:t xml:space="preserve"> for continuance</w:t>
      </w:r>
      <w:r w:rsidR="00522C62" w:rsidRPr="008607C8">
        <w:rPr>
          <w:rFonts w:ascii="Times New Roman" w:eastAsia="Times New Roman" w:hAnsi="Times New Roman" w:cs="Times New Roman"/>
          <w:sz w:val="24"/>
          <w:szCs w:val="24"/>
        </w:rPr>
        <w:t xml:space="preserve"> </w:t>
      </w:r>
      <w:r w:rsidR="00902432" w:rsidRPr="008607C8">
        <w:rPr>
          <w:rFonts w:ascii="Times New Roman" w:eastAsia="Times New Roman" w:hAnsi="Times New Roman" w:cs="Times New Roman"/>
          <w:sz w:val="24"/>
          <w:szCs w:val="24"/>
        </w:rPr>
        <w:t xml:space="preserve">and </w:t>
      </w:r>
      <w:r w:rsidRPr="008607C8">
        <w:rPr>
          <w:rFonts w:ascii="Times New Roman" w:eastAsia="Times New Roman" w:hAnsi="Times New Roman" w:cs="Times New Roman"/>
          <w:sz w:val="24"/>
          <w:szCs w:val="24"/>
        </w:rPr>
        <w:t>suspend</w:t>
      </w:r>
      <w:r w:rsidR="00902432" w:rsidRPr="008607C8">
        <w:rPr>
          <w:rFonts w:ascii="Times New Roman" w:eastAsia="Times New Roman" w:hAnsi="Times New Roman" w:cs="Times New Roman"/>
          <w:sz w:val="24"/>
          <w:szCs w:val="24"/>
        </w:rPr>
        <w:t>ed</w:t>
      </w:r>
      <w:r w:rsidRPr="008607C8">
        <w:rPr>
          <w:rFonts w:ascii="Times New Roman" w:eastAsia="Times New Roman" w:hAnsi="Times New Roman" w:cs="Times New Roman"/>
          <w:sz w:val="24"/>
          <w:szCs w:val="24"/>
        </w:rPr>
        <w:t xml:space="preserve"> the procedural schedule.  </w:t>
      </w:r>
      <w:proofErr w:type="gramStart"/>
      <w:r w:rsidR="00902432" w:rsidRPr="008607C8">
        <w:rPr>
          <w:rFonts w:ascii="Times New Roman" w:eastAsia="Times New Roman" w:hAnsi="Times New Roman" w:cs="Times New Roman"/>
          <w:sz w:val="24"/>
          <w:szCs w:val="24"/>
        </w:rPr>
        <w:t>(Petition ¶ 8).</w:t>
      </w:r>
      <w:proofErr w:type="gramEnd"/>
      <w:r w:rsidR="00902432" w:rsidRPr="008607C8">
        <w:rPr>
          <w:rFonts w:ascii="Times New Roman" w:eastAsia="Times New Roman" w:hAnsi="Times New Roman" w:cs="Times New Roman"/>
          <w:sz w:val="24"/>
          <w:szCs w:val="24"/>
        </w:rPr>
        <w:t xml:space="preserve">  </w:t>
      </w:r>
    </w:p>
    <w:p w:rsidR="002B6433" w:rsidRPr="008607C8" w:rsidRDefault="002B6433" w:rsidP="00664CEB">
      <w:pPr>
        <w:widowControl w:val="0"/>
        <w:spacing w:after="0" w:line="360" w:lineRule="auto"/>
        <w:rPr>
          <w:rFonts w:ascii="Times New Roman" w:eastAsia="Times New Roman" w:hAnsi="Times New Roman" w:cs="Times New Roman"/>
          <w:sz w:val="24"/>
          <w:szCs w:val="24"/>
        </w:rPr>
      </w:pPr>
    </w:p>
    <w:p w:rsidR="00902432" w:rsidRPr="008607C8" w:rsidRDefault="002B6433" w:rsidP="00664CEB">
      <w:pPr>
        <w:tabs>
          <w:tab w:val="left" w:pos="-720"/>
        </w:tabs>
        <w:suppressAutoHyphens/>
        <w:spacing w:line="360" w:lineRule="auto"/>
        <w:rPr>
          <w:rFonts w:ascii="Times New Roman" w:hAnsi="Times New Roman" w:cs="Times New Roman"/>
          <w:sz w:val="24"/>
          <w:szCs w:val="24"/>
        </w:rPr>
      </w:pPr>
      <w:r w:rsidRPr="008607C8">
        <w:rPr>
          <w:rFonts w:ascii="Times New Roman" w:hAnsi="Times New Roman" w:cs="Times New Roman"/>
          <w:sz w:val="24"/>
          <w:szCs w:val="24"/>
        </w:rPr>
        <w:tab/>
      </w:r>
      <w:r w:rsidRPr="008607C8">
        <w:rPr>
          <w:rFonts w:ascii="Times New Roman" w:hAnsi="Times New Roman" w:cs="Times New Roman"/>
          <w:sz w:val="24"/>
          <w:szCs w:val="24"/>
        </w:rPr>
        <w:tab/>
      </w:r>
      <w:r w:rsidR="005255B4" w:rsidRPr="008607C8">
        <w:rPr>
          <w:rFonts w:ascii="Times New Roman" w:hAnsi="Times New Roman" w:cs="Times New Roman"/>
          <w:sz w:val="24"/>
          <w:szCs w:val="24"/>
        </w:rPr>
        <w:t xml:space="preserve">On </w:t>
      </w:r>
      <w:r w:rsidR="008B373D" w:rsidRPr="008607C8">
        <w:rPr>
          <w:rFonts w:ascii="Times New Roman" w:hAnsi="Times New Roman" w:cs="Times New Roman"/>
          <w:sz w:val="24"/>
          <w:szCs w:val="24"/>
        </w:rPr>
        <w:t>November</w:t>
      </w:r>
      <w:r w:rsidR="005255B4" w:rsidRPr="008607C8">
        <w:rPr>
          <w:rFonts w:ascii="Times New Roman" w:hAnsi="Times New Roman" w:cs="Times New Roman"/>
          <w:sz w:val="24"/>
          <w:szCs w:val="24"/>
        </w:rPr>
        <w:t xml:space="preserve"> 2</w:t>
      </w:r>
      <w:r w:rsidR="008B373D" w:rsidRPr="008607C8">
        <w:rPr>
          <w:rFonts w:ascii="Times New Roman" w:hAnsi="Times New Roman" w:cs="Times New Roman"/>
          <w:sz w:val="24"/>
          <w:szCs w:val="24"/>
        </w:rPr>
        <w:t>8</w:t>
      </w:r>
      <w:r w:rsidR="005255B4" w:rsidRPr="008607C8">
        <w:rPr>
          <w:rFonts w:ascii="Times New Roman" w:hAnsi="Times New Roman" w:cs="Times New Roman"/>
          <w:sz w:val="24"/>
          <w:szCs w:val="24"/>
        </w:rPr>
        <w:t xml:space="preserve">, 2016, </w:t>
      </w:r>
      <w:r w:rsidR="008B373D" w:rsidRPr="008607C8">
        <w:rPr>
          <w:rFonts w:ascii="Times New Roman" w:hAnsi="Times New Roman" w:cs="Times New Roman"/>
          <w:sz w:val="24"/>
          <w:szCs w:val="24"/>
        </w:rPr>
        <w:t xml:space="preserve">the Complainant filed the </w:t>
      </w:r>
      <w:r w:rsidR="008B373D" w:rsidRPr="008607C8">
        <w:rPr>
          <w:rFonts w:ascii="Times New Roman" w:hAnsi="Times New Roman" w:cs="Times New Roman"/>
          <w:spacing w:val="-3"/>
          <w:sz w:val="24"/>
          <w:szCs w:val="24"/>
        </w:rPr>
        <w:t>petition of the</w:t>
      </w:r>
      <w:r w:rsidR="008B373D" w:rsidRPr="008607C8">
        <w:rPr>
          <w:rFonts w:ascii="Times New Roman" w:hAnsi="Times New Roman" w:cs="Times New Roman"/>
          <w:spacing w:val="-3"/>
          <w:sz w:val="24"/>
          <w:szCs w:val="24"/>
          <w:u w:val="single"/>
        </w:rPr>
        <w:t xml:space="preserve"> </w:t>
      </w:r>
      <w:r w:rsidR="008B373D" w:rsidRPr="008607C8">
        <w:rPr>
          <w:rFonts w:ascii="Times New Roman" w:eastAsia="Times New Roman" w:hAnsi="Times New Roman" w:cs="Times New Roman"/>
          <w:spacing w:val="-3"/>
          <w:sz w:val="24"/>
          <w:szCs w:val="24"/>
        </w:rPr>
        <w:t xml:space="preserve">International Brotherhood </w:t>
      </w:r>
      <w:r w:rsidR="00902432" w:rsidRPr="008607C8">
        <w:rPr>
          <w:rFonts w:ascii="Times New Roman" w:eastAsia="Times New Roman" w:hAnsi="Times New Roman" w:cs="Times New Roman"/>
          <w:spacing w:val="-3"/>
          <w:sz w:val="24"/>
          <w:szCs w:val="24"/>
        </w:rPr>
        <w:t xml:space="preserve">of </w:t>
      </w:r>
      <w:r w:rsidR="008B373D" w:rsidRPr="008607C8">
        <w:rPr>
          <w:rFonts w:ascii="Times New Roman" w:eastAsia="Times New Roman" w:hAnsi="Times New Roman" w:cs="Times New Roman"/>
          <w:spacing w:val="-3"/>
          <w:sz w:val="24"/>
          <w:szCs w:val="24"/>
        </w:rPr>
        <w:t xml:space="preserve">Electrical Workers Local 614 </w:t>
      </w:r>
      <w:r w:rsidRPr="008607C8">
        <w:rPr>
          <w:rFonts w:ascii="Times New Roman" w:eastAsia="Times New Roman" w:hAnsi="Times New Roman" w:cs="Times New Roman"/>
          <w:spacing w:val="-3"/>
          <w:sz w:val="24"/>
          <w:szCs w:val="24"/>
        </w:rPr>
        <w:t>for leave to withdraw</w:t>
      </w:r>
      <w:r w:rsidR="00FB65DD" w:rsidRPr="008607C8">
        <w:rPr>
          <w:rFonts w:ascii="Times New Roman" w:hAnsi="Times New Roman" w:cs="Times New Roman"/>
          <w:sz w:val="24"/>
          <w:szCs w:val="24"/>
        </w:rPr>
        <w:t xml:space="preserve">.  </w:t>
      </w:r>
      <w:proofErr w:type="gramStart"/>
      <w:r w:rsidR="00902432" w:rsidRPr="008607C8">
        <w:rPr>
          <w:rFonts w:ascii="Times New Roman" w:eastAsia="Times New Roman" w:hAnsi="Times New Roman" w:cs="Times New Roman"/>
          <w:sz w:val="24"/>
          <w:szCs w:val="24"/>
        </w:rPr>
        <w:t>(Petition ¶ 11).</w:t>
      </w:r>
      <w:proofErr w:type="gramEnd"/>
      <w:r w:rsidR="00902432" w:rsidRPr="008607C8">
        <w:rPr>
          <w:rStyle w:val="FootnoteReference"/>
          <w:rFonts w:eastAsia="Times New Roman"/>
          <w:sz w:val="24"/>
          <w:szCs w:val="24"/>
        </w:rPr>
        <w:footnoteReference w:id="3"/>
      </w:r>
      <w:r w:rsidR="00902432" w:rsidRPr="008607C8">
        <w:rPr>
          <w:rFonts w:ascii="Times New Roman" w:eastAsia="Times New Roman" w:hAnsi="Times New Roman" w:cs="Times New Roman"/>
          <w:sz w:val="24"/>
          <w:szCs w:val="24"/>
        </w:rPr>
        <w:t xml:space="preserve">  </w:t>
      </w:r>
    </w:p>
    <w:p w:rsidR="005255B4" w:rsidRPr="008607C8" w:rsidRDefault="00902432" w:rsidP="00664CEB">
      <w:pPr>
        <w:tabs>
          <w:tab w:val="left" w:pos="-720"/>
        </w:tabs>
        <w:suppressAutoHyphens/>
        <w:spacing w:line="360" w:lineRule="auto"/>
        <w:rPr>
          <w:rFonts w:ascii="Times New Roman" w:hAnsi="Times New Roman" w:cs="Times New Roman"/>
          <w:sz w:val="24"/>
          <w:szCs w:val="24"/>
        </w:rPr>
      </w:pPr>
      <w:r w:rsidRPr="008607C8">
        <w:rPr>
          <w:rFonts w:ascii="Times New Roman" w:hAnsi="Times New Roman" w:cs="Times New Roman"/>
          <w:sz w:val="24"/>
          <w:szCs w:val="24"/>
        </w:rPr>
        <w:tab/>
      </w:r>
      <w:r w:rsidRPr="008607C8">
        <w:rPr>
          <w:rFonts w:ascii="Times New Roman" w:hAnsi="Times New Roman" w:cs="Times New Roman"/>
          <w:sz w:val="24"/>
          <w:szCs w:val="24"/>
        </w:rPr>
        <w:tab/>
      </w:r>
      <w:r w:rsidR="002B6433" w:rsidRPr="008607C8">
        <w:rPr>
          <w:rFonts w:ascii="Times New Roman" w:hAnsi="Times New Roman" w:cs="Times New Roman"/>
          <w:sz w:val="24"/>
          <w:szCs w:val="24"/>
        </w:rPr>
        <w:t>PECO and the OCA</w:t>
      </w:r>
      <w:r w:rsidR="00FB65DD" w:rsidRPr="008607C8">
        <w:rPr>
          <w:rFonts w:ascii="Times New Roman" w:hAnsi="Times New Roman" w:cs="Times New Roman"/>
          <w:sz w:val="24"/>
          <w:szCs w:val="24"/>
        </w:rPr>
        <w:t xml:space="preserve"> d</w:t>
      </w:r>
      <w:r w:rsidR="002B6433" w:rsidRPr="008607C8">
        <w:rPr>
          <w:rFonts w:ascii="Times New Roman" w:hAnsi="Times New Roman" w:cs="Times New Roman"/>
          <w:sz w:val="24"/>
          <w:szCs w:val="24"/>
        </w:rPr>
        <w:t>id</w:t>
      </w:r>
      <w:r w:rsidR="00FB65DD" w:rsidRPr="008607C8">
        <w:rPr>
          <w:rFonts w:ascii="Times New Roman" w:hAnsi="Times New Roman" w:cs="Times New Roman"/>
          <w:sz w:val="24"/>
          <w:szCs w:val="24"/>
        </w:rPr>
        <w:t xml:space="preserve"> not </w:t>
      </w:r>
      <w:r w:rsidRPr="008607C8">
        <w:rPr>
          <w:rFonts w:ascii="Times New Roman" w:hAnsi="Times New Roman" w:cs="Times New Roman"/>
          <w:sz w:val="24"/>
          <w:szCs w:val="24"/>
        </w:rPr>
        <w:t xml:space="preserve">file </w:t>
      </w:r>
      <w:r w:rsidR="00FB65DD" w:rsidRPr="008607C8">
        <w:rPr>
          <w:rFonts w:ascii="Times New Roman" w:hAnsi="Times New Roman" w:cs="Times New Roman"/>
          <w:sz w:val="24"/>
          <w:szCs w:val="24"/>
        </w:rPr>
        <w:t>o</w:t>
      </w:r>
      <w:r w:rsidRPr="008607C8">
        <w:rPr>
          <w:rFonts w:ascii="Times New Roman" w:hAnsi="Times New Roman" w:cs="Times New Roman"/>
          <w:sz w:val="24"/>
          <w:szCs w:val="24"/>
        </w:rPr>
        <w:t>bjections to</w:t>
      </w:r>
      <w:r w:rsidR="00FB65DD" w:rsidRPr="008607C8">
        <w:rPr>
          <w:rFonts w:ascii="Times New Roman" w:hAnsi="Times New Roman" w:cs="Times New Roman"/>
          <w:sz w:val="24"/>
          <w:szCs w:val="24"/>
        </w:rPr>
        <w:t xml:space="preserve"> the </w:t>
      </w:r>
      <w:r w:rsidR="002B6433" w:rsidRPr="008607C8">
        <w:rPr>
          <w:rFonts w:ascii="Times New Roman" w:hAnsi="Times New Roman" w:cs="Times New Roman"/>
          <w:sz w:val="24"/>
          <w:szCs w:val="24"/>
        </w:rPr>
        <w:t>p</w:t>
      </w:r>
      <w:r w:rsidR="00FB65DD" w:rsidRPr="008607C8">
        <w:rPr>
          <w:rFonts w:ascii="Times New Roman" w:hAnsi="Times New Roman" w:cs="Times New Roman"/>
          <w:sz w:val="24"/>
          <w:szCs w:val="24"/>
        </w:rPr>
        <w:t>etition.</w:t>
      </w:r>
    </w:p>
    <w:p w:rsidR="00902432" w:rsidRPr="008607C8" w:rsidRDefault="000E2A4F" w:rsidP="00664CEB">
      <w:pPr>
        <w:spacing w:after="0" w:line="360" w:lineRule="auto"/>
        <w:ind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The record in this matter</w:t>
      </w:r>
      <w:r w:rsidR="008F7292" w:rsidRPr="008607C8">
        <w:rPr>
          <w:rFonts w:ascii="Times New Roman" w:eastAsia="Times New Roman" w:hAnsi="Times New Roman" w:cs="Times New Roman"/>
          <w:sz w:val="24"/>
          <w:szCs w:val="24"/>
        </w:rPr>
        <w:t xml:space="preserve"> consists of the </w:t>
      </w:r>
      <w:r w:rsidR="00902432" w:rsidRPr="008607C8">
        <w:rPr>
          <w:rFonts w:ascii="Times New Roman" w:eastAsia="Times New Roman" w:hAnsi="Times New Roman" w:cs="Times New Roman"/>
          <w:sz w:val="24"/>
          <w:szCs w:val="24"/>
        </w:rPr>
        <w:t>28</w:t>
      </w:r>
      <w:r w:rsidR="00351E4C" w:rsidRPr="008607C8">
        <w:rPr>
          <w:rFonts w:ascii="Times New Roman" w:eastAsia="Times New Roman" w:hAnsi="Times New Roman" w:cs="Times New Roman"/>
          <w:sz w:val="24"/>
          <w:szCs w:val="24"/>
        </w:rPr>
        <w:t xml:space="preserve">-page </w:t>
      </w:r>
      <w:r w:rsidR="008F7292" w:rsidRPr="008607C8">
        <w:rPr>
          <w:rFonts w:ascii="Times New Roman" w:eastAsia="Times New Roman" w:hAnsi="Times New Roman" w:cs="Times New Roman"/>
          <w:sz w:val="24"/>
          <w:szCs w:val="24"/>
        </w:rPr>
        <w:t xml:space="preserve">transcript from the prehearing conference, the pleadings, </w:t>
      </w:r>
      <w:r w:rsidR="002B6433" w:rsidRPr="008607C8">
        <w:rPr>
          <w:rFonts w:ascii="Times New Roman" w:eastAsia="Times New Roman" w:hAnsi="Times New Roman" w:cs="Times New Roman"/>
          <w:sz w:val="24"/>
          <w:szCs w:val="24"/>
        </w:rPr>
        <w:t>my o</w:t>
      </w:r>
      <w:r w:rsidR="008F7292" w:rsidRPr="008607C8">
        <w:rPr>
          <w:rFonts w:ascii="Times New Roman" w:eastAsia="Times New Roman" w:hAnsi="Times New Roman" w:cs="Times New Roman"/>
          <w:sz w:val="24"/>
          <w:szCs w:val="24"/>
        </w:rPr>
        <w:t xml:space="preserve">rders, and the </w:t>
      </w:r>
      <w:r w:rsidR="002B6433" w:rsidRPr="008607C8">
        <w:rPr>
          <w:rFonts w:ascii="Times New Roman" w:eastAsia="Times New Roman" w:hAnsi="Times New Roman" w:cs="Times New Roman"/>
          <w:sz w:val="24"/>
          <w:szCs w:val="24"/>
        </w:rPr>
        <w:t>Complainant’s</w:t>
      </w:r>
      <w:r w:rsidR="008F7292" w:rsidRPr="008607C8">
        <w:rPr>
          <w:rFonts w:ascii="Times New Roman" w:eastAsia="Times New Roman" w:hAnsi="Times New Roman" w:cs="Times New Roman"/>
          <w:sz w:val="24"/>
          <w:szCs w:val="24"/>
        </w:rPr>
        <w:t xml:space="preserve"> </w:t>
      </w:r>
      <w:r w:rsidR="00902432" w:rsidRPr="008607C8">
        <w:rPr>
          <w:rFonts w:ascii="Times New Roman" w:eastAsia="Times New Roman" w:hAnsi="Times New Roman" w:cs="Times New Roman"/>
          <w:sz w:val="24"/>
          <w:szCs w:val="24"/>
        </w:rPr>
        <w:t>petition</w:t>
      </w:r>
      <w:r w:rsidR="008F7292" w:rsidRPr="008607C8">
        <w:rPr>
          <w:rFonts w:ascii="Times New Roman" w:eastAsia="Times New Roman" w:hAnsi="Times New Roman" w:cs="Times New Roman"/>
          <w:sz w:val="24"/>
          <w:szCs w:val="24"/>
        </w:rPr>
        <w:t>.</w:t>
      </w:r>
      <w:r w:rsidRPr="008607C8">
        <w:rPr>
          <w:rFonts w:ascii="Times New Roman" w:eastAsia="Times New Roman" w:hAnsi="Times New Roman" w:cs="Times New Roman"/>
          <w:sz w:val="24"/>
          <w:szCs w:val="24"/>
        </w:rPr>
        <w:t xml:space="preserve"> </w:t>
      </w:r>
      <w:r w:rsidR="00A93783" w:rsidRPr="008607C8">
        <w:rPr>
          <w:rFonts w:ascii="Times New Roman" w:eastAsia="Times New Roman" w:hAnsi="Times New Roman" w:cs="Times New Roman"/>
          <w:sz w:val="24"/>
          <w:szCs w:val="24"/>
        </w:rPr>
        <w:t xml:space="preserve"> </w:t>
      </w:r>
      <w:r w:rsidR="008F7292" w:rsidRPr="008607C8">
        <w:rPr>
          <w:rFonts w:ascii="Times New Roman" w:eastAsia="Times New Roman" w:hAnsi="Times New Roman" w:cs="Times New Roman"/>
          <w:sz w:val="24"/>
          <w:szCs w:val="24"/>
        </w:rPr>
        <w:t xml:space="preserve">The record </w:t>
      </w:r>
      <w:r w:rsidRPr="008607C8">
        <w:rPr>
          <w:rFonts w:ascii="Times New Roman" w:eastAsia="Times New Roman" w:hAnsi="Times New Roman" w:cs="Times New Roman"/>
          <w:sz w:val="24"/>
          <w:szCs w:val="24"/>
        </w:rPr>
        <w:t xml:space="preserve">closed on </w:t>
      </w:r>
      <w:r w:rsidR="00902432" w:rsidRPr="008607C8">
        <w:rPr>
          <w:rFonts w:ascii="Times New Roman" w:eastAsia="Times New Roman" w:hAnsi="Times New Roman" w:cs="Times New Roman"/>
          <w:sz w:val="24"/>
          <w:szCs w:val="24"/>
        </w:rPr>
        <w:t>December 8, 2016.</w:t>
      </w:r>
    </w:p>
    <w:p w:rsidR="002B7124" w:rsidRPr="008607C8" w:rsidRDefault="002B7124" w:rsidP="002B7124">
      <w:pPr>
        <w:spacing w:after="0" w:line="360" w:lineRule="auto"/>
        <w:rPr>
          <w:rFonts w:ascii="Times New Roman" w:eastAsia="Times New Roman" w:hAnsi="Times New Roman" w:cs="Times New Roman"/>
          <w:sz w:val="24"/>
          <w:szCs w:val="24"/>
        </w:rPr>
      </w:pPr>
    </w:p>
    <w:p w:rsidR="002B7124" w:rsidRPr="008607C8" w:rsidRDefault="002B7124" w:rsidP="002B7124">
      <w:pPr>
        <w:keepNext/>
        <w:tabs>
          <w:tab w:val="left" w:pos="0"/>
        </w:tabs>
        <w:spacing w:after="0" w:line="360" w:lineRule="auto"/>
        <w:jc w:val="center"/>
        <w:outlineLvl w:val="0"/>
        <w:rPr>
          <w:rFonts w:ascii="Times New Roman" w:eastAsia="Times New Roman" w:hAnsi="Times New Roman" w:cs="Times New Roman"/>
          <w:sz w:val="24"/>
          <w:szCs w:val="24"/>
          <w:u w:val="single"/>
        </w:rPr>
      </w:pPr>
      <w:r w:rsidRPr="008607C8">
        <w:rPr>
          <w:rFonts w:ascii="Times New Roman" w:eastAsia="Times New Roman" w:hAnsi="Times New Roman" w:cs="Times New Roman"/>
          <w:sz w:val="24"/>
          <w:szCs w:val="24"/>
          <w:u w:val="single"/>
        </w:rPr>
        <w:t>FINDINGS OF FACT</w:t>
      </w:r>
    </w:p>
    <w:p w:rsidR="00902432" w:rsidRPr="008607C8" w:rsidRDefault="00902432" w:rsidP="00902432">
      <w:pPr>
        <w:spacing w:after="0" w:line="360" w:lineRule="auto"/>
        <w:ind w:firstLine="1440"/>
        <w:rPr>
          <w:rFonts w:ascii="Times New Roman" w:eastAsia="Times New Roman" w:hAnsi="Times New Roman" w:cs="Times New Roman"/>
          <w:sz w:val="24"/>
          <w:szCs w:val="24"/>
        </w:rPr>
      </w:pPr>
    </w:p>
    <w:p w:rsidR="00902432" w:rsidRPr="008607C8" w:rsidRDefault="00902432" w:rsidP="00664CEB">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The Complainant is the International Brotherhood of Electrical Workers Local 614.</w:t>
      </w:r>
    </w:p>
    <w:p w:rsidR="007F4B58" w:rsidRPr="008607C8" w:rsidRDefault="007F4B58" w:rsidP="00664CEB">
      <w:pPr>
        <w:pStyle w:val="ListParagraph"/>
        <w:tabs>
          <w:tab w:val="left" w:pos="0"/>
        </w:tabs>
        <w:spacing w:after="0" w:line="360" w:lineRule="auto"/>
        <w:ind w:left="1440"/>
        <w:rPr>
          <w:rFonts w:ascii="Times New Roman" w:eastAsia="Times New Roman" w:hAnsi="Times New Roman" w:cs="Times New Roman"/>
          <w:sz w:val="24"/>
          <w:szCs w:val="24"/>
        </w:rPr>
      </w:pPr>
    </w:p>
    <w:p w:rsidR="00902432" w:rsidRPr="008607C8" w:rsidRDefault="00902432" w:rsidP="00664CEB">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The Respondent in this proceeding is PECO Energy Company.</w:t>
      </w:r>
    </w:p>
    <w:p w:rsidR="007F4B58" w:rsidRPr="008607C8" w:rsidRDefault="007F4B58" w:rsidP="00664CEB">
      <w:pPr>
        <w:tabs>
          <w:tab w:val="left" w:pos="0"/>
        </w:tabs>
        <w:spacing w:after="0" w:line="360" w:lineRule="auto"/>
        <w:rPr>
          <w:rFonts w:ascii="Times New Roman" w:eastAsia="Times New Roman" w:hAnsi="Times New Roman" w:cs="Times New Roman"/>
          <w:sz w:val="24"/>
          <w:szCs w:val="24"/>
        </w:rPr>
      </w:pPr>
    </w:p>
    <w:p w:rsidR="004E0CC4" w:rsidRPr="008607C8" w:rsidRDefault="004E0CC4" w:rsidP="00664CEB">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lastRenderedPageBreak/>
        <w:t>The Complainant, through its counsel, filed a formal complaint with the Commission against the Respondent on January 25, 2016.</w:t>
      </w:r>
    </w:p>
    <w:p w:rsidR="00664CEB" w:rsidRPr="008607C8" w:rsidRDefault="00664CEB" w:rsidP="00664CEB">
      <w:pPr>
        <w:pStyle w:val="ListParagraph"/>
        <w:tabs>
          <w:tab w:val="left" w:pos="0"/>
        </w:tabs>
        <w:spacing w:after="0" w:line="360" w:lineRule="auto"/>
        <w:ind w:left="1440"/>
        <w:rPr>
          <w:rFonts w:ascii="Times New Roman" w:eastAsia="Times New Roman" w:hAnsi="Times New Roman" w:cs="Times New Roman"/>
          <w:sz w:val="24"/>
          <w:szCs w:val="24"/>
        </w:rPr>
      </w:pPr>
    </w:p>
    <w:p w:rsidR="004E0CC4" w:rsidRPr="008607C8" w:rsidRDefault="004E0CC4" w:rsidP="00664CEB">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 xml:space="preserve">The Office of Consumer Advocate, through its counsel, filed a notice of intervention and public statement On February 12, 2016.  </w:t>
      </w:r>
    </w:p>
    <w:p w:rsidR="007F4B58" w:rsidRPr="008607C8" w:rsidRDefault="007F4B58" w:rsidP="00664CEB">
      <w:pPr>
        <w:pStyle w:val="ListParagraph"/>
        <w:tabs>
          <w:tab w:val="left" w:pos="0"/>
        </w:tabs>
        <w:spacing w:after="0" w:line="360" w:lineRule="auto"/>
        <w:ind w:left="1440"/>
        <w:rPr>
          <w:rFonts w:ascii="Times New Roman" w:eastAsia="Times New Roman" w:hAnsi="Times New Roman" w:cs="Times New Roman"/>
          <w:sz w:val="24"/>
          <w:szCs w:val="24"/>
        </w:rPr>
      </w:pPr>
    </w:p>
    <w:p w:rsidR="004E0CC4" w:rsidRPr="008607C8" w:rsidRDefault="004E0CC4" w:rsidP="00664CEB">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The Respondent, through its counsel, filed an answer and new matter on February 16, 2016.</w:t>
      </w:r>
    </w:p>
    <w:p w:rsidR="007F4B58" w:rsidRPr="008607C8" w:rsidRDefault="007F4B58" w:rsidP="00664CEB">
      <w:pPr>
        <w:tabs>
          <w:tab w:val="left" w:pos="0"/>
        </w:tabs>
        <w:spacing w:after="0" w:line="360" w:lineRule="auto"/>
        <w:rPr>
          <w:rFonts w:ascii="Times New Roman" w:eastAsia="Times New Roman" w:hAnsi="Times New Roman" w:cs="Times New Roman"/>
          <w:sz w:val="24"/>
          <w:szCs w:val="24"/>
        </w:rPr>
      </w:pPr>
    </w:p>
    <w:p w:rsidR="004E0CC4" w:rsidRPr="008607C8" w:rsidRDefault="007F4B58" w:rsidP="00664CEB">
      <w:pPr>
        <w:pStyle w:val="ListParagraph"/>
        <w:widowControl w:val="0"/>
        <w:numPr>
          <w:ilvl w:val="0"/>
          <w:numId w:val="4"/>
        </w:numPr>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 xml:space="preserve">The </w:t>
      </w:r>
      <w:r w:rsidR="004E0CC4" w:rsidRPr="008607C8">
        <w:rPr>
          <w:rFonts w:ascii="Times New Roman" w:eastAsia="Times New Roman" w:hAnsi="Times New Roman" w:cs="Times New Roman"/>
          <w:sz w:val="24"/>
          <w:szCs w:val="24"/>
        </w:rPr>
        <w:t>evidentiary hea</w:t>
      </w:r>
      <w:r w:rsidR="00497A4B">
        <w:rPr>
          <w:rFonts w:ascii="Times New Roman" w:eastAsia="Times New Roman" w:hAnsi="Times New Roman" w:cs="Times New Roman"/>
          <w:sz w:val="24"/>
          <w:szCs w:val="24"/>
        </w:rPr>
        <w:t>rings scheduled for October 24-</w:t>
      </w:r>
      <w:r w:rsidR="004E0CC4" w:rsidRPr="008607C8">
        <w:rPr>
          <w:rFonts w:ascii="Times New Roman" w:eastAsia="Times New Roman" w:hAnsi="Times New Roman" w:cs="Times New Roman"/>
          <w:sz w:val="24"/>
          <w:szCs w:val="24"/>
        </w:rPr>
        <w:t xml:space="preserve">25, </w:t>
      </w:r>
      <w:r w:rsidR="00F76A88" w:rsidRPr="008607C8">
        <w:rPr>
          <w:rFonts w:ascii="Times New Roman" w:eastAsia="Times New Roman" w:hAnsi="Times New Roman" w:cs="Times New Roman"/>
          <w:sz w:val="24"/>
          <w:szCs w:val="24"/>
        </w:rPr>
        <w:t>2016</w:t>
      </w:r>
      <w:r w:rsidR="004E0CC4" w:rsidRPr="008607C8">
        <w:rPr>
          <w:rFonts w:ascii="Times New Roman" w:eastAsia="Times New Roman" w:hAnsi="Times New Roman" w:cs="Times New Roman"/>
          <w:sz w:val="24"/>
          <w:szCs w:val="24"/>
        </w:rPr>
        <w:t xml:space="preserve"> were cancelled to allow the parties to engage in settlement negotiations</w:t>
      </w:r>
      <w:r w:rsidR="00F76A88" w:rsidRPr="008607C8">
        <w:rPr>
          <w:rFonts w:ascii="Times New Roman" w:eastAsia="Times New Roman" w:hAnsi="Times New Roman" w:cs="Times New Roman"/>
          <w:sz w:val="24"/>
          <w:szCs w:val="24"/>
        </w:rPr>
        <w:t xml:space="preserve">.  </w:t>
      </w:r>
      <w:r w:rsidR="004E0CC4" w:rsidRPr="008607C8">
        <w:rPr>
          <w:rFonts w:ascii="Times New Roman" w:eastAsia="Times New Roman" w:hAnsi="Times New Roman" w:cs="Times New Roman"/>
          <w:sz w:val="24"/>
          <w:szCs w:val="24"/>
        </w:rPr>
        <w:t xml:space="preserve">(Petition ¶ </w:t>
      </w:r>
      <w:r w:rsidRPr="008607C8">
        <w:rPr>
          <w:rFonts w:ascii="Times New Roman" w:eastAsia="Times New Roman" w:hAnsi="Times New Roman" w:cs="Times New Roman"/>
          <w:sz w:val="24"/>
          <w:szCs w:val="24"/>
        </w:rPr>
        <w:t>6</w:t>
      </w:r>
      <w:r w:rsidR="004E0CC4" w:rsidRPr="008607C8">
        <w:rPr>
          <w:rFonts w:ascii="Times New Roman" w:eastAsia="Times New Roman" w:hAnsi="Times New Roman" w:cs="Times New Roman"/>
          <w:sz w:val="24"/>
          <w:szCs w:val="24"/>
        </w:rPr>
        <w:t xml:space="preserve">).  </w:t>
      </w:r>
    </w:p>
    <w:p w:rsidR="004E0CC4" w:rsidRPr="008607C8" w:rsidRDefault="004E0CC4" w:rsidP="00664CEB">
      <w:pPr>
        <w:pStyle w:val="ListParagraph"/>
        <w:tabs>
          <w:tab w:val="left" w:pos="0"/>
        </w:tabs>
        <w:spacing w:after="0" w:line="360" w:lineRule="auto"/>
        <w:ind w:left="0" w:firstLine="1440"/>
        <w:rPr>
          <w:rFonts w:ascii="Times New Roman" w:eastAsia="Times New Roman" w:hAnsi="Times New Roman" w:cs="Times New Roman"/>
          <w:sz w:val="24"/>
          <w:szCs w:val="24"/>
        </w:rPr>
      </w:pPr>
    </w:p>
    <w:p w:rsidR="007F4B58" w:rsidRPr="008607C8" w:rsidRDefault="00B60F1D" w:rsidP="00664CEB">
      <w:pPr>
        <w:pStyle w:val="ListParagraph"/>
        <w:numPr>
          <w:ilvl w:val="0"/>
          <w:numId w:val="4"/>
        </w:numPr>
        <w:tabs>
          <w:tab w:val="left" w:pos="0"/>
        </w:tabs>
        <w:spacing w:after="0" w:line="360" w:lineRule="auto"/>
        <w:ind w:left="0" w:firstLine="1440"/>
        <w:rPr>
          <w:rFonts w:ascii="Times New Roman" w:eastAsia="Times New Roman" w:hAnsi="Times New Roman" w:cs="Times New Roman"/>
          <w:sz w:val="24"/>
          <w:szCs w:val="24"/>
        </w:rPr>
      </w:pPr>
      <w:r w:rsidRPr="008607C8">
        <w:rPr>
          <w:rFonts w:ascii="Times New Roman" w:hAnsi="Times New Roman" w:cs="Times New Roman"/>
          <w:sz w:val="24"/>
          <w:szCs w:val="24"/>
        </w:rPr>
        <w:t xml:space="preserve">On </w:t>
      </w:r>
      <w:r w:rsidR="007F4B58" w:rsidRPr="008607C8">
        <w:rPr>
          <w:rFonts w:ascii="Times New Roman" w:hAnsi="Times New Roman" w:cs="Times New Roman"/>
          <w:sz w:val="24"/>
          <w:szCs w:val="24"/>
        </w:rPr>
        <w:t>Novem</w:t>
      </w:r>
      <w:r w:rsidRPr="008607C8">
        <w:rPr>
          <w:rFonts w:ascii="Times New Roman" w:hAnsi="Times New Roman" w:cs="Times New Roman"/>
          <w:sz w:val="24"/>
          <w:szCs w:val="24"/>
        </w:rPr>
        <w:t>ber 2</w:t>
      </w:r>
      <w:r w:rsidR="007F4B58" w:rsidRPr="008607C8">
        <w:rPr>
          <w:rFonts w:ascii="Times New Roman" w:hAnsi="Times New Roman" w:cs="Times New Roman"/>
          <w:sz w:val="24"/>
          <w:szCs w:val="24"/>
        </w:rPr>
        <w:t>8</w:t>
      </w:r>
      <w:r w:rsidRPr="008607C8">
        <w:rPr>
          <w:rFonts w:ascii="Times New Roman" w:hAnsi="Times New Roman" w:cs="Times New Roman"/>
          <w:sz w:val="24"/>
          <w:szCs w:val="24"/>
        </w:rPr>
        <w:t xml:space="preserve">, 2016, </w:t>
      </w:r>
      <w:r w:rsidR="007F4B58" w:rsidRPr="008607C8">
        <w:rPr>
          <w:rFonts w:ascii="Times New Roman" w:hAnsi="Times New Roman" w:cs="Times New Roman"/>
          <w:sz w:val="24"/>
          <w:szCs w:val="24"/>
        </w:rPr>
        <w:t xml:space="preserve">the Complainant filed the petition of the International Brotherhood of Electrical Workers Local 614 for leave to withdraw.  (Petition ¶ 11).  </w:t>
      </w:r>
    </w:p>
    <w:p w:rsidR="0088553C" w:rsidRPr="008607C8" w:rsidRDefault="0088553C" w:rsidP="00664CEB">
      <w:pPr>
        <w:tabs>
          <w:tab w:val="left" w:pos="0"/>
        </w:tabs>
        <w:spacing w:after="0" w:line="360" w:lineRule="auto"/>
        <w:rPr>
          <w:rFonts w:ascii="Times New Roman" w:eastAsia="Times New Roman" w:hAnsi="Times New Roman" w:cs="Times New Roman"/>
          <w:sz w:val="24"/>
          <w:szCs w:val="24"/>
        </w:rPr>
      </w:pPr>
    </w:p>
    <w:p w:rsidR="002B7124" w:rsidRPr="008607C8" w:rsidRDefault="007F4B58" w:rsidP="00664CEB">
      <w:pPr>
        <w:pStyle w:val="ListParagraph"/>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8607C8">
        <w:rPr>
          <w:rFonts w:ascii="Times New Roman" w:hAnsi="Times New Roman" w:cs="Times New Roman"/>
          <w:sz w:val="24"/>
          <w:szCs w:val="24"/>
        </w:rPr>
        <w:t>The Respondent and the OCA</w:t>
      </w:r>
      <w:r w:rsidR="00B60F1D" w:rsidRPr="008607C8">
        <w:rPr>
          <w:rFonts w:ascii="Times New Roman" w:hAnsi="Times New Roman" w:cs="Times New Roman"/>
          <w:sz w:val="24"/>
          <w:szCs w:val="24"/>
        </w:rPr>
        <w:t xml:space="preserve"> did not </w:t>
      </w:r>
      <w:r w:rsidR="00B60F1D" w:rsidRPr="008607C8">
        <w:rPr>
          <w:rFonts w:ascii="Times New Roman" w:eastAsia="Times New Roman" w:hAnsi="Times New Roman" w:cs="Times New Roman"/>
          <w:sz w:val="24"/>
          <w:szCs w:val="24"/>
        </w:rPr>
        <w:t>object</w:t>
      </w:r>
      <w:r w:rsidR="002B7124" w:rsidRPr="008607C8">
        <w:rPr>
          <w:rFonts w:ascii="Times New Roman" w:eastAsia="Times New Roman" w:hAnsi="Times New Roman" w:cs="Times New Roman"/>
          <w:sz w:val="24"/>
          <w:szCs w:val="24"/>
        </w:rPr>
        <w:t xml:space="preserve"> to the </w:t>
      </w:r>
      <w:r w:rsidRPr="008607C8">
        <w:rPr>
          <w:rFonts w:ascii="Times New Roman" w:eastAsia="Times New Roman" w:hAnsi="Times New Roman" w:cs="Times New Roman"/>
          <w:sz w:val="24"/>
          <w:szCs w:val="24"/>
        </w:rPr>
        <w:t xml:space="preserve">petition </w:t>
      </w:r>
      <w:r w:rsidR="002B7124" w:rsidRPr="008607C8">
        <w:rPr>
          <w:rFonts w:ascii="Times New Roman" w:eastAsia="Times New Roman" w:hAnsi="Times New Roman" w:cs="Times New Roman"/>
          <w:sz w:val="24"/>
          <w:szCs w:val="24"/>
        </w:rPr>
        <w:t xml:space="preserve">for </w:t>
      </w:r>
      <w:r w:rsidRPr="008607C8">
        <w:rPr>
          <w:rFonts w:ascii="Times New Roman" w:eastAsia="Times New Roman" w:hAnsi="Times New Roman" w:cs="Times New Roman"/>
          <w:sz w:val="24"/>
          <w:szCs w:val="24"/>
        </w:rPr>
        <w:t xml:space="preserve">leave </w:t>
      </w:r>
      <w:r w:rsidR="002B7124" w:rsidRPr="008607C8">
        <w:rPr>
          <w:rFonts w:ascii="Times New Roman" w:eastAsia="Times New Roman" w:hAnsi="Times New Roman" w:cs="Times New Roman"/>
          <w:sz w:val="24"/>
          <w:szCs w:val="24"/>
        </w:rPr>
        <w:t xml:space="preserve">to </w:t>
      </w:r>
      <w:r w:rsidRPr="008607C8">
        <w:rPr>
          <w:rFonts w:ascii="Times New Roman" w:eastAsia="Times New Roman" w:hAnsi="Times New Roman" w:cs="Times New Roman"/>
          <w:sz w:val="24"/>
          <w:szCs w:val="24"/>
        </w:rPr>
        <w:t>withdraw</w:t>
      </w:r>
      <w:r w:rsidR="002B7124" w:rsidRPr="008607C8">
        <w:rPr>
          <w:rFonts w:ascii="Times New Roman" w:eastAsia="Times New Roman" w:hAnsi="Times New Roman" w:cs="Times New Roman"/>
          <w:sz w:val="24"/>
          <w:szCs w:val="24"/>
        </w:rPr>
        <w:t>.</w:t>
      </w:r>
    </w:p>
    <w:p w:rsidR="007F4B58" w:rsidRPr="008607C8" w:rsidRDefault="007F4B58" w:rsidP="007F4B58">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2B7124" w:rsidRPr="008607C8" w:rsidRDefault="002B7124" w:rsidP="002B7124">
      <w:pPr>
        <w:keepNext/>
        <w:spacing w:after="0" w:line="360" w:lineRule="auto"/>
        <w:jc w:val="center"/>
        <w:outlineLvl w:val="0"/>
        <w:rPr>
          <w:rFonts w:ascii="Times New Roman" w:eastAsia="Times New Roman" w:hAnsi="Times New Roman" w:cs="Times New Roman"/>
          <w:sz w:val="24"/>
          <w:szCs w:val="24"/>
          <w:u w:val="single"/>
        </w:rPr>
      </w:pPr>
      <w:r w:rsidRPr="008607C8">
        <w:rPr>
          <w:rFonts w:ascii="Times New Roman" w:eastAsia="Times New Roman" w:hAnsi="Times New Roman" w:cs="Times New Roman"/>
          <w:sz w:val="24"/>
          <w:szCs w:val="24"/>
          <w:u w:val="single"/>
        </w:rPr>
        <w:t>DISCUSSION</w:t>
      </w:r>
    </w:p>
    <w:p w:rsidR="002B7124" w:rsidRPr="008607C8" w:rsidRDefault="002B7124" w:rsidP="002B7124">
      <w:pPr>
        <w:spacing w:after="0" w:line="360" w:lineRule="auto"/>
        <w:rPr>
          <w:rFonts w:ascii="Times New Roman" w:eastAsia="Times New Roman" w:hAnsi="Times New Roman" w:cs="Times New Roman"/>
          <w:sz w:val="24"/>
          <w:szCs w:val="24"/>
        </w:rPr>
      </w:pPr>
    </w:p>
    <w:p w:rsidR="00EB56D5" w:rsidRPr="008607C8" w:rsidRDefault="00EB56D5" w:rsidP="00BF3EF0">
      <w:pPr>
        <w:autoSpaceDE w:val="0"/>
        <w:autoSpaceDN w:val="0"/>
        <w:adjustRightInd w:val="0"/>
        <w:spacing w:after="0" w:line="360" w:lineRule="auto"/>
        <w:ind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 xml:space="preserve">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w:t>
      </w:r>
    </w:p>
    <w:p w:rsidR="00505ABF" w:rsidRPr="008607C8" w:rsidRDefault="00505ABF" w:rsidP="00EB56D5">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2C1A23" w:rsidRPr="008607C8" w:rsidRDefault="007F4B58" w:rsidP="00127D3B">
      <w:pPr>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8607C8">
        <w:rPr>
          <w:rFonts w:ascii="Times New Roman" w:eastAsia="Times New Roman" w:hAnsi="Times New Roman" w:cs="Times New Roman"/>
          <w:sz w:val="24"/>
          <w:szCs w:val="24"/>
        </w:rPr>
        <w:t xml:space="preserve">The Complainant noted that it initiated this proceeding to enforce compliance with the Respondent’s LTIIP and the Public Utility Code regarding the inspection of LTIIP work performed by contractors (Petition ¶ 9).  The Complainant stated that during the course of settlement discussions the Respondent explained its inspection procedures for work performed pursuant to the LTIIP.  The Respondent confirmed that qualified PECO employees </w:t>
      </w:r>
      <w:r w:rsidR="00F76A88" w:rsidRPr="008607C8">
        <w:rPr>
          <w:rFonts w:ascii="Times New Roman" w:eastAsia="Times New Roman" w:hAnsi="Times New Roman" w:cs="Times New Roman"/>
          <w:sz w:val="24"/>
          <w:szCs w:val="24"/>
        </w:rPr>
        <w:t>would</w:t>
      </w:r>
      <w:r w:rsidRPr="008607C8">
        <w:rPr>
          <w:rFonts w:ascii="Times New Roman" w:eastAsia="Times New Roman" w:hAnsi="Times New Roman" w:cs="Times New Roman"/>
          <w:sz w:val="24"/>
          <w:szCs w:val="24"/>
        </w:rPr>
        <w:t xml:space="preserve"> inspect LTIIP work.  The Complainant </w:t>
      </w:r>
      <w:r w:rsidR="00127D3B" w:rsidRPr="008607C8">
        <w:rPr>
          <w:rFonts w:ascii="Times New Roman" w:eastAsia="Times New Roman" w:hAnsi="Times New Roman" w:cs="Times New Roman"/>
          <w:sz w:val="24"/>
          <w:szCs w:val="24"/>
        </w:rPr>
        <w:t xml:space="preserve">agreed that since the Respondent’s procedures for LTIIP inspections </w:t>
      </w:r>
      <w:r w:rsidR="00127D3B" w:rsidRPr="008607C8">
        <w:rPr>
          <w:rFonts w:ascii="Times New Roman" w:eastAsia="Times New Roman" w:hAnsi="Times New Roman" w:cs="Times New Roman"/>
          <w:sz w:val="24"/>
          <w:szCs w:val="24"/>
        </w:rPr>
        <w:lastRenderedPageBreak/>
        <w:t xml:space="preserve">address the </w:t>
      </w:r>
      <w:r w:rsidRPr="008607C8">
        <w:rPr>
          <w:rFonts w:ascii="Times New Roman" w:eastAsia="Times New Roman" w:hAnsi="Times New Roman" w:cs="Times New Roman"/>
          <w:sz w:val="24"/>
          <w:szCs w:val="24"/>
        </w:rPr>
        <w:t>Co</w:t>
      </w:r>
      <w:r w:rsidR="00127D3B" w:rsidRPr="008607C8">
        <w:rPr>
          <w:rFonts w:ascii="Times New Roman" w:eastAsia="Times New Roman" w:hAnsi="Times New Roman" w:cs="Times New Roman"/>
          <w:sz w:val="24"/>
          <w:szCs w:val="24"/>
        </w:rPr>
        <w:t>mplai</w:t>
      </w:r>
      <w:r w:rsidRPr="008607C8">
        <w:rPr>
          <w:rFonts w:ascii="Times New Roman" w:eastAsia="Times New Roman" w:hAnsi="Times New Roman" w:cs="Times New Roman"/>
          <w:sz w:val="24"/>
          <w:szCs w:val="24"/>
        </w:rPr>
        <w:t>n</w:t>
      </w:r>
      <w:r w:rsidR="00127D3B" w:rsidRPr="008607C8">
        <w:rPr>
          <w:rFonts w:ascii="Times New Roman" w:eastAsia="Times New Roman" w:hAnsi="Times New Roman" w:cs="Times New Roman"/>
          <w:sz w:val="24"/>
          <w:szCs w:val="24"/>
        </w:rPr>
        <w:t>an</w:t>
      </w:r>
      <w:r w:rsidRPr="008607C8">
        <w:rPr>
          <w:rFonts w:ascii="Times New Roman" w:eastAsia="Times New Roman" w:hAnsi="Times New Roman" w:cs="Times New Roman"/>
          <w:sz w:val="24"/>
          <w:szCs w:val="24"/>
        </w:rPr>
        <w:t xml:space="preserve">ts </w:t>
      </w:r>
      <w:r w:rsidR="00127D3B" w:rsidRPr="008607C8">
        <w:rPr>
          <w:rFonts w:ascii="Times New Roman" w:eastAsia="Times New Roman" w:hAnsi="Times New Roman" w:cs="Times New Roman"/>
          <w:sz w:val="24"/>
          <w:szCs w:val="24"/>
        </w:rPr>
        <w:t>concerns, further litigation is not warranted</w:t>
      </w:r>
      <w:r w:rsidR="00F76A88" w:rsidRPr="008607C8">
        <w:rPr>
          <w:rFonts w:ascii="Times New Roman" w:eastAsia="Times New Roman" w:hAnsi="Times New Roman" w:cs="Times New Roman"/>
          <w:sz w:val="24"/>
          <w:szCs w:val="24"/>
        </w:rPr>
        <w:t xml:space="preserve">.  </w:t>
      </w:r>
      <w:proofErr w:type="gramStart"/>
      <w:r w:rsidR="00127D3B" w:rsidRPr="008607C8">
        <w:rPr>
          <w:rFonts w:ascii="Times New Roman" w:eastAsia="Times New Roman" w:hAnsi="Times New Roman" w:cs="Times New Roman"/>
          <w:sz w:val="24"/>
          <w:szCs w:val="24"/>
        </w:rPr>
        <w:t>(Petition ¶ 10).</w:t>
      </w:r>
      <w:proofErr w:type="gramEnd"/>
      <w:r w:rsidR="00127D3B" w:rsidRPr="008607C8">
        <w:rPr>
          <w:rFonts w:ascii="Times New Roman" w:eastAsia="Times New Roman" w:hAnsi="Times New Roman" w:cs="Times New Roman"/>
          <w:sz w:val="24"/>
          <w:szCs w:val="24"/>
        </w:rPr>
        <w:t xml:space="preserve">  The Complainant stated that withdrawal of the complaint with prejudice is </w:t>
      </w:r>
      <w:r w:rsidR="00664CEB" w:rsidRPr="008607C8">
        <w:rPr>
          <w:rFonts w:ascii="Times New Roman" w:eastAsia="Times New Roman" w:hAnsi="Times New Roman" w:cs="Times New Roman"/>
          <w:sz w:val="24"/>
          <w:szCs w:val="24"/>
        </w:rPr>
        <w:t xml:space="preserve">in </w:t>
      </w:r>
      <w:r w:rsidR="00127D3B" w:rsidRPr="008607C8">
        <w:rPr>
          <w:rFonts w:ascii="Times New Roman" w:eastAsia="Times New Roman" w:hAnsi="Times New Roman" w:cs="Times New Roman"/>
          <w:sz w:val="24"/>
          <w:szCs w:val="24"/>
        </w:rPr>
        <w:t xml:space="preserve">the public interest because it will save time and </w:t>
      </w:r>
      <w:r w:rsidR="00C84FBB" w:rsidRPr="008607C8">
        <w:rPr>
          <w:rFonts w:ascii="Times New Roman" w:hAnsi="Times New Roman" w:cs="Times New Roman"/>
          <w:sz w:val="24"/>
          <w:szCs w:val="24"/>
        </w:rPr>
        <w:t xml:space="preserve">resources of </w:t>
      </w:r>
      <w:r w:rsidR="00127D3B" w:rsidRPr="008607C8">
        <w:rPr>
          <w:rFonts w:ascii="Times New Roman" w:hAnsi="Times New Roman" w:cs="Times New Roman"/>
          <w:sz w:val="24"/>
          <w:szCs w:val="24"/>
        </w:rPr>
        <w:t xml:space="preserve">the </w:t>
      </w:r>
      <w:r w:rsidR="00C84FBB" w:rsidRPr="008607C8">
        <w:rPr>
          <w:rFonts w:ascii="Times New Roman" w:hAnsi="Times New Roman" w:cs="Times New Roman"/>
          <w:sz w:val="24"/>
          <w:szCs w:val="24"/>
        </w:rPr>
        <w:t>part</w:t>
      </w:r>
      <w:r w:rsidR="00127D3B" w:rsidRPr="008607C8">
        <w:rPr>
          <w:rFonts w:ascii="Times New Roman" w:hAnsi="Times New Roman" w:cs="Times New Roman"/>
          <w:sz w:val="24"/>
          <w:szCs w:val="24"/>
        </w:rPr>
        <w:t xml:space="preserve">ies and the Commission.  </w:t>
      </w:r>
      <w:r w:rsidR="002C1A23" w:rsidRPr="008607C8">
        <w:rPr>
          <w:rFonts w:ascii="Times New Roman" w:eastAsia="Times New Roman" w:hAnsi="Times New Roman" w:cs="Times New Roman"/>
          <w:spacing w:val="-3"/>
          <w:sz w:val="24"/>
          <w:szCs w:val="24"/>
        </w:rPr>
        <w:t xml:space="preserve">The Respondent </w:t>
      </w:r>
      <w:r w:rsidR="00127D3B" w:rsidRPr="008607C8">
        <w:rPr>
          <w:rFonts w:ascii="Times New Roman" w:eastAsia="Times New Roman" w:hAnsi="Times New Roman" w:cs="Times New Roman"/>
          <w:spacing w:val="-3"/>
          <w:sz w:val="24"/>
          <w:szCs w:val="24"/>
        </w:rPr>
        <w:t xml:space="preserve">and the OCA </w:t>
      </w:r>
      <w:r w:rsidR="002C1A23" w:rsidRPr="008607C8">
        <w:rPr>
          <w:rFonts w:ascii="Times New Roman" w:eastAsia="Times New Roman" w:hAnsi="Times New Roman" w:cs="Times New Roman"/>
          <w:spacing w:val="-3"/>
          <w:sz w:val="24"/>
          <w:szCs w:val="24"/>
        </w:rPr>
        <w:t>did not object to the withdrawal.</w:t>
      </w:r>
    </w:p>
    <w:p w:rsidR="002C1A23" w:rsidRPr="008607C8" w:rsidRDefault="002C1A23" w:rsidP="002C1A23">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2C1A23" w:rsidRPr="008607C8" w:rsidRDefault="002C1A23" w:rsidP="002C1A23">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b/>
        <w:t xml:space="preserve">The relevant regulation is 52 Pa.Code § 5.94, which </w:t>
      </w:r>
      <w:proofErr w:type="gramStart"/>
      <w:r w:rsidRPr="008607C8">
        <w:rPr>
          <w:rFonts w:ascii="Times New Roman" w:eastAsia="Times New Roman" w:hAnsi="Times New Roman" w:cs="Times New Roman"/>
          <w:spacing w:val="-3"/>
          <w:sz w:val="24"/>
          <w:szCs w:val="24"/>
        </w:rPr>
        <w:t>reads</w:t>
      </w:r>
      <w:proofErr w:type="gramEnd"/>
      <w:r w:rsidRPr="008607C8">
        <w:rPr>
          <w:rFonts w:ascii="Times New Roman" w:eastAsia="Times New Roman" w:hAnsi="Times New Roman" w:cs="Times New Roman"/>
          <w:spacing w:val="-3"/>
          <w:sz w:val="24"/>
          <w:szCs w:val="24"/>
        </w:rPr>
        <w:t xml:space="preserve"> as follows:</w:t>
      </w:r>
    </w:p>
    <w:p w:rsidR="002C1A23" w:rsidRPr="008607C8" w:rsidRDefault="002C1A23" w:rsidP="002C1A23">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8607C8">
        <w:rPr>
          <w:rFonts w:ascii="Times New Roman" w:eastAsia="Times New Roman" w:hAnsi="Times New Roman" w:cs="Times New Roman"/>
          <w:b/>
          <w:bCs/>
          <w:spacing w:val="-3"/>
          <w:sz w:val="24"/>
          <w:szCs w:val="24"/>
        </w:rPr>
        <w:t xml:space="preserve">§ 5.94. </w:t>
      </w:r>
      <w:proofErr w:type="gramStart"/>
      <w:r w:rsidRPr="008607C8">
        <w:rPr>
          <w:rFonts w:ascii="Times New Roman" w:eastAsia="Times New Roman" w:hAnsi="Times New Roman" w:cs="Times New Roman"/>
          <w:b/>
          <w:bCs/>
          <w:spacing w:val="-3"/>
          <w:sz w:val="24"/>
          <w:szCs w:val="24"/>
        </w:rPr>
        <w:t>Withdrawal of pleadings in a contested proceeding.</w:t>
      </w:r>
      <w:proofErr w:type="gramEnd"/>
    </w:p>
    <w:p w:rsidR="002C1A23" w:rsidRPr="008607C8" w:rsidRDefault="002C1A23" w:rsidP="002C1A23">
      <w:pPr>
        <w:tabs>
          <w:tab w:val="center" w:pos="4680"/>
        </w:tabs>
        <w:suppressAutoHyphens/>
        <w:spacing w:after="0" w:line="240" w:lineRule="auto"/>
        <w:ind w:left="1440" w:right="1440"/>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rsidR="002C1A23" w:rsidRPr="008607C8" w:rsidRDefault="002C1A23" w:rsidP="002C1A23">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2C1A23" w:rsidRPr="008607C8" w:rsidRDefault="002C1A23" w:rsidP="002C1A23">
      <w:pPr>
        <w:tabs>
          <w:tab w:val="center" w:pos="0"/>
        </w:tabs>
        <w:suppressAutoHyphens/>
        <w:spacing w:after="0" w:line="36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t>There is no objection to the withdrawal of the formal complaint.  The withdrawal will eliminate the need for litigation and save resources that would have been used if the case had been fully litigated.  Consequently, the undersigned concluded that withdrawal of the formal complaint is fair, reasonable and in the public interest.</w:t>
      </w:r>
    </w:p>
    <w:p w:rsidR="002C1A23" w:rsidRPr="008607C8" w:rsidRDefault="002C1A23" w:rsidP="002C1A23">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2C1A23" w:rsidRPr="008607C8" w:rsidRDefault="002C1A23" w:rsidP="002C1A23">
      <w:pPr>
        <w:tabs>
          <w:tab w:val="center" w:pos="0"/>
        </w:tabs>
        <w:suppressAutoHyphens/>
        <w:spacing w:after="0" w:line="360" w:lineRule="auto"/>
        <w:rPr>
          <w:rFonts w:ascii="Times New Roman" w:eastAsia="Times New Roman" w:hAnsi="Times New Roman" w:cs="Times New Roman"/>
          <w:spacing w:val="-3"/>
          <w:sz w:val="24"/>
          <w:szCs w:val="24"/>
        </w:rPr>
      </w:pPr>
      <w:r w:rsidRPr="008607C8">
        <w:rPr>
          <w:rFonts w:ascii="Times New Roman" w:eastAsia="Times New Roman" w:hAnsi="Times New Roman" w:cs="Times New Roman"/>
          <w:spacing w:val="-3"/>
          <w:sz w:val="24"/>
          <w:szCs w:val="24"/>
        </w:rPr>
        <w:tab/>
      </w:r>
      <w:r w:rsidRPr="008607C8">
        <w:rPr>
          <w:rFonts w:ascii="Times New Roman" w:eastAsia="Times New Roman" w:hAnsi="Times New Roman" w:cs="Times New Roman"/>
          <w:spacing w:val="-3"/>
          <w:sz w:val="24"/>
          <w:szCs w:val="24"/>
        </w:rPr>
        <w:tab/>
      </w:r>
      <w:proofErr w:type="gramStart"/>
      <w:r w:rsidRPr="008607C8">
        <w:rPr>
          <w:rFonts w:ascii="Times New Roman" w:eastAsia="Times New Roman" w:hAnsi="Times New Roman" w:cs="Times New Roman"/>
          <w:spacing w:val="-3"/>
          <w:sz w:val="24"/>
          <w:szCs w:val="24"/>
        </w:rPr>
        <w:t xml:space="preserve">Accordingly, the Complainant’s </w:t>
      </w:r>
      <w:r w:rsidR="00127D3B" w:rsidRPr="008607C8">
        <w:rPr>
          <w:rFonts w:ascii="Times New Roman" w:eastAsia="Times New Roman" w:hAnsi="Times New Roman" w:cs="Times New Roman"/>
          <w:spacing w:val="-3"/>
          <w:sz w:val="24"/>
          <w:szCs w:val="24"/>
        </w:rPr>
        <w:t>petition</w:t>
      </w:r>
      <w:r w:rsidRPr="008607C8">
        <w:rPr>
          <w:rFonts w:ascii="Times New Roman" w:eastAsia="Times New Roman" w:hAnsi="Times New Roman" w:cs="Times New Roman"/>
          <w:spacing w:val="-3"/>
          <w:sz w:val="24"/>
          <w:szCs w:val="24"/>
        </w:rPr>
        <w:t xml:space="preserve"> </w:t>
      </w:r>
      <w:r w:rsidR="00127D3B" w:rsidRPr="008607C8">
        <w:rPr>
          <w:rFonts w:ascii="Times New Roman" w:eastAsia="Times New Roman" w:hAnsi="Times New Roman" w:cs="Times New Roman"/>
          <w:spacing w:val="-3"/>
          <w:sz w:val="24"/>
          <w:szCs w:val="24"/>
        </w:rPr>
        <w:t xml:space="preserve">for leave to </w:t>
      </w:r>
      <w:r w:rsidRPr="008607C8">
        <w:rPr>
          <w:rFonts w:ascii="Times New Roman" w:eastAsia="Times New Roman" w:hAnsi="Times New Roman" w:cs="Times New Roman"/>
          <w:spacing w:val="-3"/>
          <w:sz w:val="24"/>
          <w:szCs w:val="24"/>
        </w:rPr>
        <w:t xml:space="preserve">withdraw </w:t>
      </w:r>
      <w:r w:rsidR="00127D3B" w:rsidRPr="008607C8">
        <w:rPr>
          <w:rFonts w:ascii="Times New Roman" w:eastAsia="Times New Roman" w:hAnsi="Times New Roman" w:cs="Times New Roman"/>
          <w:spacing w:val="-3"/>
          <w:sz w:val="24"/>
          <w:szCs w:val="24"/>
        </w:rPr>
        <w:t>its</w:t>
      </w:r>
      <w:r w:rsidRPr="008607C8">
        <w:rPr>
          <w:rFonts w:ascii="Times New Roman" w:eastAsia="Times New Roman" w:hAnsi="Times New Roman" w:cs="Times New Roman"/>
          <w:spacing w:val="-3"/>
          <w:sz w:val="24"/>
          <w:szCs w:val="24"/>
        </w:rPr>
        <w:t xml:space="preserve"> formal complaint against </w:t>
      </w:r>
      <w:r w:rsidR="00127D3B" w:rsidRPr="008607C8">
        <w:rPr>
          <w:rFonts w:ascii="Times New Roman" w:eastAsia="Times New Roman" w:hAnsi="Times New Roman" w:cs="Times New Roman"/>
          <w:sz w:val="24"/>
          <w:szCs w:val="24"/>
        </w:rPr>
        <w:t xml:space="preserve">PECO Energy Company </w:t>
      </w:r>
      <w:r w:rsidRPr="008607C8">
        <w:rPr>
          <w:rFonts w:ascii="Times New Roman" w:eastAsia="Times New Roman" w:hAnsi="Times New Roman" w:cs="Times New Roman"/>
          <w:spacing w:val="-3"/>
          <w:sz w:val="24"/>
          <w:szCs w:val="24"/>
        </w:rPr>
        <w:t>at Docket No.</w:t>
      </w:r>
      <w:proofErr w:type="gramEnd"/>
      <w:r w:rsidRPr="008607C8">
        <w:rPr>
          <w:rFonts w:ascii="Times New Roman" w:eastAsia="Times New Roman" w:hAnsi="Times New Roman" w:cs="Times New Roman"/>
          <w:spacing w:val="-3"/>
          <w:sz w:val="24"/>
          <w:szCs w:val="24"/>
        </w:rPr>
        <w:t xml:space="preserve"> </w:t>
      </w:r>
      <w:r w:rsidR="00127D3B" w:rsidRPr="008607C8">
        <w:rPr>
          <w:rFonts w:ascii="Times New Roman" w:eastAsia="Times New Roman" w:hAnsi="Times New Roman" w:cs="Times New Roman"/>
          <w:spacing w:val="-3"/>
          <w:sz w:val="24"/>
          <w:szCs w:val="24"/>
        </w:rPr>
        <w:t xml:space="preserve">C-2016-2525801 </w:t>
      </w:r>
      <w:r w:rsidRPr="008607C8">
        <w:rPr>
          <w:rFonts w:ascii="Times New Roman" w:eastAsia="Times New Roman" w:hAnsi="Times New Roman" w:cs="Times New Roman"/>
          <w:spacing w:val="-3"/>
          <w:sz w:val="24"/>
          <w:szCs w:val="24"/>
        </w:rPr>
        <w:t>is granted.</w:t>
      </w:r>
    </w:p>
    <w:p w:rsidR="002C1A23" w:rsidRPr="008607C8" w:rsidRDefault="002C1A23" w:rsidP="002B7124">
      <w:pPr>
        <w:spacing w:after="0" w:line="360" w:lineRule="auto"/>
        <w:rPr>
          <w:rFonts w:ascii="Times New Roman" w:eastAsia="Times New Roman" w:hAnsi="Times New Roman" w:cs="Times New Roman"/>
          <w:sz w:val="24"/>
          <w:szCs w:val="24"/>
        </w:rPr>
      </w:pPr>
    </w:p>
    <w:p w:rsidR="002B7124" w:rsidRPr="008607C8" w:rsidRDefault="002B7124" w:rsidP="002B7124">
      <w:pPr>
        <w:keepNext/>
        <w:spacing w:after="0" w:line="360" w:lineRule="auto"/>
        <w:jc w:val="center"/>
        <w:outlineLvl w:val="0"/>
        <w:rPr>
          <w:rFonts w:ascii="Times New Roman" w:eastAsia="Times New Roman" w:hAnsi="Times New Roman" w:cs="Times New Roman"/>
          <w:sz w:val="24"/>
          <w:szCs w:val="24"/>
          <w:u w:val="single"/>
        </w:rPr>
      </w:pPr>
      <w:r w:rsidRPr="008607C8">
        <w:rPr>
          <w:rFonts w:ascii="Times New Roman" w:eastAsia="Times New Roman" w:hAnsi="Times New Roman" w:cs="Times New Roman"/>
          <w:sz w:val="24"/>
          <w:szCs w:val="24"/>
          <w:u w:val="single"/>
        </w:rPr>
        <w:t>CONCLUSIONS OF LAW</w:t>
      </w:r>
    </w:p>
    <w:p w:rsidR="002B7124" w:rsidRPr="008607C8" w:rsidRDefault="002B7124" w:rsidP="002B7124">
      <w:pPr>
        <w:spacing w:after="0" w:line="360" w:lineRule="auto"/>
        <w:rPr>
          <w:rFonts w:ascii="Times New Roman" w:eastAsia="Times New Roman" w:hAnsi="Times New Roman" w:cs="Times New Roman"/>
          <w:sz w:val="24"/>
          <w:szCs w:val="24"/>
        </w:rPr>
      </w:pPr>
    </w:p>
    <w:p w:rsidR="002B7124" w:rsidRPr="008607C8" w:rsidRDefault="002B7124" w:rsidP="0040456C">
      <w:pPr>
        <w:pStyle w:val="ListParagraph"/>
        <w:keepNext/>
        <w:numPr>
          <w:ilvl w:val="0"/>
          <w:numId w:val="7"/>
        </w:numPr>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 xml:space="preserve">The Commission has jurisdiction over the parties and subject matter in this proceeding.  </w:t>
      </w:r>
      <w:proofErr w:type="gramStart"/>
      <w:r w:rsidR="00127D3B" w:rsidRPr="008607C8">
        <w:rPr>
          <w:rFonts w:ascii="Times New Roman" w:eastAsia="Times New Roman" w:hAnsi="Times New Roman" w:cs="Times New Roman"/>
          <w:sz w:val="24"/>
          <w:szCs w:val="24"/>
        </w:rPr>
        <w:t>66 Pa.C.S.</w:t>
      </w:r>
      <w:proofErr w:type="gramEnd"/>
      <w:r w:rsidR="00127D3B" w:rsidRPr="008607C8">
        <w:rPr>
          <w:rFonts w:ascii="Times New Roman" w:eastAsia="Times New Roman" w:hAnsi="Times New Roman" w:cs="Times New Roman"/>
          <w:sz w:val="24"/>
          <w:szCs w:val="24"/>
        </w:rPr>
        <w:t xml:space="preserve"> § 701</w:t>
      </w:r>
      <w:r w:rsidRPr="008607C8">
        <w:rPr>
          <w:rFonts w:ascii="Times New Roman" w:eastAsia="Times New Roman" w:hAnsi="Times New Roman" w:cs="Times New Roman"/>
          <w:sz w:val="24"/>
          <w:szCs w:val="24"/>
        </w:rPr>
        <w:t>.</w:t>
      </w:r>
    </w:p>
    <w:p w:rsidR="002B7124" w:rsidRPr="008607C8" w:rsidRDefault="002B7124" w:rsidP="0040456C">
      <w:pPr>
        <w:spacing w:after="0" w:line="360" w:lineRule="auto"/>
        <w:ind w:firstLine="1440"/>
        <w:rPr>
          <w:rFonts w:ascii="Times New Roman" w:eastAsia="Times New Roman" w:hAnsi="Times New Roman" w:cs="Times New Roman"/>
          <w:sz w:val="24"/>
          <w:szCs w:val="24"/>
        </w:rPr>
      </w:pPr>
    </w:p>
    <w:p w:rsidR="007821E1" w:rsidRPr="008607C8" w:rsidRDefault="007821E1" w:rsidP="0040456C">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 xml:space="preserve">A </w:t>
      </w:r>
      <w:r w:rsidR="002B7124" w:rsidRPr="008607C8">
        <w:rPr>
          <w:rFonts w:ascii="Times New Roman" w:eastAsia="Times New Roman" w:hAnsi="Times New Roman" w:cs="Times New Roman"/>
          <w:sz w:val="24"/>
          <w:szCs w:val="24"/>
        </w:rPr>
        <w:t>party can petition to withdraw a pleading in a contested proceeding pursuant to 52 Pa.Code § 5.94.</w:t>
      </w:r>
    </w:p>
    <w:p w:rsidR="007821E1" w:rsidRPr="008607C8" w:rsidRDefault="007821E1" w:rsidP="0040456C">
      <w:pPr>
        <w:spacing w:after="0" w:line="360" w:lineRule="auto"/>
        <w:ind w:firstLine="1440"/>
        <w:rPr>
          <w:rFonts w:ascii="Times New Roman" w:eastAsia="Times New Roman" w:hAnsi="Times New Roman" w:cs="Times New Roman"/>
          <w:sz w:val="24"/>
          <w:szCs w:val="24"/>
        </w:rPr>
      </w:pPr>
    </w:p>
    <w:p w:rsidR="002C1A23" w:rsidRPr="008607C8" w:rsidRDefault="002C1A23" w:rsidP="0040456C">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In determining whether to permit withdrawal of the pleading, the presiding officer or Commission must consider the petition, any objections thereto and the public interest.</w:t>
      </w:r>
      <w:r w:rsidR="00127D3B" w:rsidRPr="008607C8">
        <w:rPr>
          <w:rFonts w:ascii="Times New Roman" w:eastAsia="Times New Roman" w:hAnsi="Times New Roman" w:cs="Times New Roman"/>
          <w:sz w:val="24"/>
          <w:szCs w:val="24"/>
        </w:rPr>
        <w:t xml:space="preserve"> 52 Pa.Code § 5.94.</w:t>
      </w:r>
    </w:p>
    <w:p w:rsidR="00127D3B" w:rsidRPr="008607C8" w:rsidRDefault="00127D3B" w:rsidP="0040456C">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lastRenderedPageBreak/>
        <w:t>The Complainant has demonstrated that the withdrawal is reasonable and in the public interest.</w:t>
      </w:r>
    </w:p>
    <w:p w:rsidR="002B7124" w:rsidRPr="008607C8" w:rsidRDefault="002B7124" w:rsidP="002B7124">
      <w:pPr>
        <w:keepNext/>
        <w:spacing w:after="0" w:line="360" w:lineRule="auto"/>
        <w:jc w:val="center"/>
        <w:outlineLvl w:val="0"/>
        <w:rPr>
          <w:rFonts w:ascii="Times New Roman" w:eastAsia="Times New Roman" w:hAnsi="Times New Roman" w:cs="Times New Roman"/>
          <w:sz w:val="24"/>
          <w:szCs w:val="24"/>
          <w:u w:val="single"/>
        </w:rPr>
      </w:pPr>
      <w:r w:rsidRPr="008607C8">
        <w:rPr>
          <w:rFonts w:ascii="Times New Roman" w:eastAsia="Times New Roman" w:hAnsi="Times New Roman" w:cs="Times New Roman"/>
          <w:sz w:val="24"/>
          <w:szCs w:val="24"/>
          <w:u w:val="single"/>
        </w:rPr>
        <w:t>ORDER</w:t>
      </w:r>
    </w:p>
    <w:p w:rsidR="002B7124" w:rsidRPr="008607C8" w:rsidRDefault="002B7124" w:rsidP="002B7124">
      <w:pPr>
        <w:spacing w:after="0" w:line="360" w:lineRule="auto"/>
        <w:ind w:left="720" w:firstLine="720"/>
        <w:jc w:val="both"/>
        <w:rPr>
          <w:rFonts w:ascii="Times New Roman" w:eastAsia="Times New Roman" w:hAnsi="Times New Roman" w:cs="Times New Roman"/>
          <w:sz w:val="24"/>
          <w:szCs w:val="24"/>
        </w:rPr>
      </w:pPr>
    </w:p>
    <w:p w:rsidR="002B7124" w:rsidRPr="008607C8" w:rsidRDefault="002B7124" w:rsidP="002B7124">
      <w:pPr>
        <w:spacing w:after="0" w:line="360" w:lineRule="auto"/>
        <w:ind w:left="720" w:firstLine="720"/>
        <w:jc w:val="both"/>
        <w:rPr>
          <w:rFonts w:ascii="Times New Roman" w:eastAsia="Times New Roman" w:hAnsi="Times New Roman" w:cs="Times New Roman"/>
          <w:sz w:val="24"/>
          <w:szCs w:val="24"/>
        </w:rPr>
      </w:pPr>
    </w:p>
    <w:p w:rsidR="002B7124" w:rsidRPr="008607C8" w:rsidRDefault="002B7124" w:rsidP="002B7124">
      <w:pPr>
        <w:spacing w:after="0" w:line="360" w:lineRule="auto"/>
        <w:ind w:left="720" w:firstLine="720"/>
        <w:jc w:val="both"/>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THEREFORE,</w:t>
      </w:r>
    </w:p>
    <w:p w:rsidR="002B7124" w:rsidRPr="008607C8" w:rsidRDefault="002B7124" w:rsidP="002B7124">
      <w:pPr>
        <w:spacing w:after="0" w:line="360" w:lineRule="auto"/>
        <w:ind w:left="720" w:firstLine="720"/>
        <w:jc w:val="both"/>
        <w:rPr>
          <w:rFonts w:ascii="Times New Roman" w:eastAsia="Times New Roman" w:hAnsi="Times New Roman" w:cs="Times New Roman"/>
          <w:sz w:val="24"/>
          <w:szCs w:val="24"/>
        </w:rPr>
      </w:pPr>
    </w:p>
    <w:p w:rsidR="002B7124" w:rsidRPr="008607C8" w:rsidRDefault="002B7124" w:rsidP="002B7124">
      <w:pPr>
        <w:spacing w:after="0" w:line="360" w:lineRule="auto"/>
        <w:jc w:val="both"/>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IT IS ORDERED:</w:t>
      </w:r>
    </w:p>
    <w:p w:rsidR="002B7124" w:rsidRPr="008607C8" w:rsidRDefault="002B7124" w:rsidP="002B7124">
      <w:pPr>
        <w:spacing w:after="0" w:line="360" w:lineRule="auto"/>
        <w:rPr>
          <w:rFonts w:ascii="Times New Roman" w:eastAsia="Times New Roman" w:hAnsi="Times New Roman" w:cs="Times New Roman"/>
          <w:sz w:val="24"/>
          <w:szCs w:val="24"/>
        </w:rPr>
      </w:pPr>
    </w:p>
    <w:p w:rsidR="0010558E" w:rsidRPr="008607C8" w:rsidRDefault="002B7124" w:rsidP="006A2F2D">
      <w:pPr>
        <w:spacing w:after="0" w:line="36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t>1.</w:t>
      </w:r>
      <w:r w:rsidRPr="008607C8">
        <w:rPr>
          <w:rFonts w:ascii="Times New Roman" w:eastAsia="Times New Roman" w:hAnsi="Times New Roman" w:cs="Times New Roman"/>
          <w:sz w:val="24"/>
          <w:szCs w:val="24"/>
        </w:rPr>
        <w:tab/>
        <w:t xml:space="preserve">That </w:t>
      </w:r>
      <w:r w:rsidR="00127D3B" w:rsidRPr="008607C8">
        <w:rPr>
          <w:rFonts w:ascii="Times New Roman" w:hAnsi="Times New Roman" w:cs="Times New Roman"/>
          <w:sz w:val="24"/>
          <w:szCs w:val="24"/>
        </w:rPr>
        <w:t xml:space="preserve">the </w:t>
      </w:r>
      <w:r w:rsidR="00127D3B" w:rsidRPr="008607C8">
        <w:rPr>
          <w:rFonts w:ascii="Times New Roman" w:hAnsi="Times New Roman" w:cs="Times New Roman"/>
          <w:spacing w:val="-3"/>
          <w:sz w:val="24"/>
          <w:szCs w:val="24"/>
        </w:rPr>
        <w:t>petition of the</w:t>
      </w:r>
      <w:r w:rsidR="008607C8" w:rsidRPr="008607C8">
        <w:rPr>
          <w:rFonts w:ascii="Times New Roman" w:hAnsi="Times New Roman" w:cs="Times New Roman"/>
          <w:spacing w:val="-3"/>
          <w:sz w:val="24"/>
          <w:szCs w:val="24"/>
        </w:rPr>
        <w:t xml:space="preserve"> I</w:t>
      </w:r>
      <w:r w:rsidR="00127D3B" w:rsidRPr="008607C8">
        <w:rPr>
          <w:rFonts w:ascii="Times New Roman" w:eastAsia="Times New Roman" w:hAnsi="Times New Roman" w:cs="Times New Roman"/>
          <w:spacing w:val="-3"/>
          <w:sz w:val="24"/>
          <w:szCs w:val="24"/>
        </w:rPr>
        <w:t xml:space="preserve">nternational Brotherhood of Electrical Workers Local 614 for leave to withdraw its complaint against </w:t>
      </w:r>
      <w:r w:rsidR="00127D3B" w:rsidRPr="008607C8">
        <w:rPr>
          <w:rFonts w:ascii="Times New Roman" w:eastAsia="Times New Roman" w:hAnsi="Times New Roman" w:cs="Times New Roman"/>
          <w:sz w:val="24"/>
          <w:szCs w:val="24"/>
        </w:rPr>
        <w:t>PECO Energy Company</w:t>
      </w:r>
      <w:r w:rsidR="0010558E" w:rsidRPr="008607C8">
        <w:rPr>
          <w:rFonts w:ascii="Times New Roman" w:eastAsia="Times New Roman" w:hAnsi="Times New Roman" w:cs="Times New Roman"/>
          <w:sz w:val="24"/>
          <w:szCs w:val="24"/>
        </w:rPr>
        <w:t xml:space="preserve"> at Docket No. </w:t>
      </w:r>
      <w:r w:rsidR="00127D3B" w:rsidRPr="008607C8">
        <w:rPr>
          <w:rFonts w:ascii="Times New Roman" w:eastAsia="Times New Roman" w:hAnsi="Times New Roman" w:cs="Times New Roman"/>
          <w:spacing w:val="-3"/>
          <w:sz w:val="24"/>
          <w:szCs w:val="24"/>
        </w:rPr>
        <w:t>C-2016-2525801</w:t>
      </w:r>
      <w:r w:rsidR="0010558E" w:rsidRPr="008607C8">
        <w:rPr>
          <w:rFonts w:ascii="Times New Roman" w:eastAsia="Times New Roman" w:hAnsi="Times New Roman" w:cs="Times New Roman"/>
          <w:sz w:val="24"/>
          <w:szCs w:val="24"/>
        </w:rPr>
        <w:t xml:space="preserve"> </w:t>
      </w:r>
      <w:r w:rsidR="006A2F2D" w:rsidRPr="008607C8">
        <w:rPr>
          <w:rFonts w:ascii="Times New Roman" w:eastAsia="Times New Roman" w:hAnsi="Times New Roman" w:cs="Times New Roman"/>
          <w:sz w:val="24"/>
          <w:szCs w:val="24"/>
        </w:rPr>
        <w:t xml:space="preserve">is hereby </w:t>
      </w:r>
      <w:r w:rsidR="0010558E" w:rsidRPr="008607C8">
        <w:rPr>
          <w:rFonts w:ascii="Times New Roman" w:eastAsia="Times New Roman" w:hAnsi="Times New Roman" w:cs="Times New Roman"/>
          <w:sz w:val="24"/>
          <w:szCs w:val="24"/>
        </w:rPr>
        <w:t>granted.</w:t>
      </w:r>
    </w:p>
    <w:p w:rsidR="006A2F2D" w:rsidRPr="008607C8" w:rsidRDefault="006A2F2D" w:rsidP="006A2F2D">
      <w:pPr>
        <w:pStyle w:val="BodyText2"/>
        <w:spacing w:after="0" w:line="360" w:lineRule="auto"/>
        <w:rPr>
          <w:szCs w:val="24"/>
        </w:rPr>
      </w:pPr>
    </w:p>
    <w:p w:rsidR="002C1A23" w:rsidRPr="008607C8" w:rsidRDefault="002C1A23" w:rsidP="006A2F2D">
      <w:pPr>
        <w:pStyle w:val="BodyText2"/>
        <w:spacing w:after="0" w:line="360" w:lineRule="auto"/>
        <w:rPr>
          <w:szCs w:val="24"/>
        </w:rPr>
      </w:pPr>
      <w:r w:rsidRPr="008607C8">
        <w:rPr>
          <w:szCs w:val="24"/>
        </w:rPr>
        <w:tab/>
      </w:r>
      <w:r w:rsidRPr="008607C8">
        <w:rPr>
          <w:szCs w:val="24"/>
        </w:rPr>
        <w:tab/>
        <w:t>2.</w:t>
      </w:r>
      <w:r w:rsidRPr="008607C8">
        <w:rPr>
          <w:szCs w:val="24"/>
        </w:rPr>
        <w:tab/>
        <w:t>That this case be marked closed.</w:t>
      </w:r>
    </w:p>
    <w:p w:rsidR="002B7124" w:rsidRPr="008607C8" w:rsidRDefault="002B7124" w:rsidP="002B7124">
      <w:pPr>
        <w:spacing w:after="0" w:line="360" w:lineRule="auto"/>
        <w:rPr>
          <w:rFonts w:ascii="Times New Roman" w:eastAsia="Times New Roman" w:hAnsi="Times New Roman" w:cs="Times New Roman"/>
          <w:sz w:val="24"/>
          <w:szCs w:val="24"/>
        </w:rPr>
      </w:pPr>
    </w:p>
    <w:p w:rsidR="00D369A0" w:rsidRPr="008607C8" w:rsidRDefault="00D369A0" w:rsidP="00D369A0">
      <w:pPr>
        <w:spacing w:after="0" w:line="360" w:lineRule="auto"/>
        <w:rPr>
          <w:rFonts w:ascii="Times New Roman" w:eastAsia="Times New Roman" w:hAnsi="Times New Roman" w:cs="Times New Roman"/>
          <w:sz w:val="24"/>
          <w:szCs w:val="24"/>
        </w:rPr>
      </w:pPr>
    </w:p>
    <w:p w:rsidR="00D369A0" w:rsidRPr="008607C8" w:rsidRDefault="00D369A0" w:rsidP="00D369A0">
      <w:pPr>
        <w:spacing w:after="0" w:line="240" w:lineRule="auto"/>
        <w:rPr>
          <w:rFonts w:ascii="Times New Roman" w:eastAsia="Times New Roman" w:hAnsi="Times New Roman" w:cs="Times New Roman"/>
          <w:sz w:val="24"/>
          <w:szCs w:val="24"/>
          <w:u w:val="single"/>
        </w:rPr>
      </w:pPr>
      <w:r w:rsidRPr="008607C8">
        <w:rPr>
          <w:rFonts w:ascii="Times New Roman" w:eastAsia="Times New Roman" w:hAnsi="Times New Roman" w:cs="Times New Roman"/>
          <w:sz w:val="24"/>
          <w:szCs w:val="24"/>
        </w:rPr>
        <w:t xml:space="preserve">Date:  </w:t>
      </w:r>
      <w:r w:rsidR="002C1A23" w:rsidRPr="008607C8">
        <w:rPr>
          <w:rFonts w:ascii="Times New Roman" w:eastAsia="Times New Roman" w:hAnsi="Times New Roman" w:cs="Times New Roman"/>
          <w:sz w:val="24"/>
          <w:szCs w:val="24"/>
          <w:u w:val="single"/>
        </w:rPr>
        <w:t xml:space="preserve">February </w:t>
      </w:r>
      <w:r w:rsidR="008C3068" w:rsidRPr="008607C8">
        <w:rPr>
          <w:rFonts w:ascii="Times New Roman" w:eastAsia="Times New Roman" w:hAnsi="Times New Roman" w:cs="Times New Roman"/>
          <w:sz w:val="24"/>
          <w:szCs w:val="24"/>
          <w:u w:val="single"/>
        </w:rPr>
        <w:t>1</w:t>
      </w:r>
      <w:r w:rsidR="006A2F2D" w:rsidRPr="008607C8">
        <w:rPr>
          <w:rFonts w:ascii="Times New Roman" w:eastAsia="Times New Roman" w:hAnsi="Times New Roman" w:cs="Times New Roman"/>
          <w:sz w:val="24"/>
          <w:szCs w:val="24"/>
          <w:u w:val="single"/>
        </w:rPr>
        <w:t>3</w:t>
      </w:r>
      <w:r w:rsidR="002C1A23" w:rsidRPr="008607C8">
        <w:rPr>
          <w:rFonts w:ascii="Times New Roman" w:eastAsia="Times New Roman" w:hAnsi="Times New Roman" w:cs="Times New Roman"/>
          <w:sz w:val="24"/>
          <w:szCs w:val="24"/>
          <w:u w:val="single"/>
        </w:rPr>
        <w:t>, 2017</w:t>
      </w:r>
      <w:r w:rsidR="006963E1" w:rsidRPr="008607C8">
        <w:rPr>
          <w:rFonts w:ascii="Times New Roman" w:eastAsia="Times New Roman" w:hAnsi="Times New Roman" w:cs="Times New Roman"/>
          <w:sz w:val="24"/>
          <w:szCs w:val="24"/>
        </w:rPr>
        <w:tab/>
      </w:r>
      <w:r w:rsidR="006963E1" w:rsidRPr="008607C8">
        <w:rPr>
          <w:rFonts w:ascii="Times New Roman" w:eastAsia="Times New Roman" w:hAnsi="Times New Roman" w:cs="Times New Roman"/>
          <w:sz w:val="24"/>
          <w:szCs w:val="24"/>
        </w:rPr>
        <w:tab/>
      </w:r>
      <w:r w:rsidR="006963E1" w:rsidRPr="008607C8">
        <w:rPr>
          <w:rFonts w:ascii="Times New Roman" w:eastAsia="Times New Roman" w:hAnsi="Times New Roman" w:cs="Times New Roman"/>
          <w:sz w:val="24"/>
          <w:szCs w:val="24"/>
        </w:rPr>
        <w:tab/>
      </w:r>
      <w:r w:rsidR="0040456C" w:rsidRPr="008607C8">
        <w:rPr>
          <w:rFonts w:ascii="Times New Roman" w:eastAsia="Times New Roman" w:hAnsi="Times New Roman" w:cs="Times New Roman"/>
          <w:sz w:val="24"/>
          <w:szCs w:val="24"/>
        </w:rPr>
        <w:tab/>
      </w:r>
      <w:r w:rsidR="006963E1" w:rsidRPr="008607C8">
        <w:rPr>
          <w:rFonts w:ascii="Times New Roman" w:eastAsia="Times New Roman" w:hAnsi="Times New Roman" w:cs="Times New Roman"/>
          <w:sz w:val="24"/>
          <w:szCs w:val="24"/>
          <w:u w:val="single"/>
        </w:rPr>
        <w:tab/>
      </w:r>
      <w:r w:rsidR="006963E1" w:rsidRPr="008607C8">
        <w:rPr>
          <w:rFonts w:ascii="Times New Roman" w:eastAsia="Times New Roman" w:hAnsi="Times New Roman" w:cs="Times New Roman"/>
          <w:sz w:val="24"/>
          <w:szCs w:val="24"/>
          <w:u w:val="single"/>
        </w:rPr>
        <w:tab/>
        <w:t>/s/</w:t>
      </w:r>
      <w:r w:rsidR="006963E1" w:rsidRPr="008607C8">
        <w:rPr>
          <w:rFonts w:ascii="Times New Roman" w:eastAsia="Times New Roman" w:hAnsi="Times New Roman" w:cs="Times New Roman"/>
          <w:sz w:val="24"/>
          <w:szCs w:val="24"/>
          <w:u w:val="single"/>
        </w:rPr>
        <w:tab/>
      </w:r>
      <w:r w:rsidR="006963E1" w:rsidRPr="008607C8">
        <w:rPr>
          <w:rFonts w:ascii="Times New Roman" w:eastAsia="Times New Roman" w:hAnsi="Times New Roman" w:cs="Times New Roman"/>
          <w:sz w:val="24"/>
          <w:szCs w:val="24"/>
          <w:u w:val="single"/>
        </w:rPr>
        <w:tab/>
      </w:r>
      <w:r w:rsidR="006963E1" w:rsidRPr="008607C8">
        <w:rPr>
          <w:rFonts w:ascii="Times New Roman" w:eastAsia="Times New Roman" w:hAnsi="Times New Roman" w:cs="Times New Roman"/>
          <w:sz w:val="24"/>
          <w:szCs w:val="24"/>
          <w:u w:val="single"/>
        </w:rPr>
        <w:tab/>
      </w:r>
    </w:p>
    <w:p w:rsidR="00D369A0" w:rsidRPr="008607C8" w:rsidRDefault="00D369A0" w:rsidP="00D369A0">
      <w:pPr>
        <w:spacing w:after="0" w:line="24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0040456C"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Cynthia Williams Fordham</w:t>
      </w:r>
    </w:p>
    <w:p w:rsidR="00D369A0" w:rsidRPr="008607C8" w:rsidRDefault="00D369A0" w:rsidP="00D369A0">
      <w:pPr>
        <w:spacing w:after="0" w:line="240" w:lineRule="auto"/>
        <w:rPr>
          <w:rFonts w:ascii="Times New Roman" w:eastAsia="Times New Roman" w:hAnsi="Times New Roman" w:cs="Times New Roman"/>
          <w:sz w:val="24"/>
          <w:szCs w:val="24"/>
        </w:rPr>
      </w:pP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b/>
      </w:r>
      <w:r w:rsidR="0040456C" w:rsidRPr="008607C8">
        <w:rPr>
          <w:rFonts w:ascii="Times New Roman" w:eastAsia="Times New Roman" w:hAnsi="Times New Roman" w:cs="Times New Roman"/>
          <w:sz w:val="24"/>
          <w:szCs w:val="24"/>
        </w:rPr>
        <w:tab/>
      </w:r>
      <w:r w:rsidRPr="008607C8">
        <w:rPr>
          <w:rFonts w:ascii="Times New Roman" w:eastAsia="Times New Roman" w:hAnsi="Times New Roman" w:cs="Times New Roman"/>
          <w:sz w:val="24"/>
          <w:szCs w:val="24"/>
        </w:rPr>
        <w:t>Administrative Law Judge</w:t>
      </w:r>
    </w:p>
    <w:p w:rsidR="00D369A0" w:rsidRPr="008607C8" w:rsidRDefault="00D369A0" w:rsidP="00D369A0">
      <w:pPr>
        <w:ind w:firstLine="1440"/>
        <w:rPr>
          <w:rFonts w:ascii="Times New Roman" w:hAnsi="Times New Roman" w:cs="Times New Roman"/>
          <w:sz w:val="24"/>
          <w:szCs w:val="24"/>
        </w:rPr>
      </w:pPr>
    </w:p>
    <w:p w:rsidR="00D369A0" w:rsidRPr="008607C8" w:rsidRDefault="00D369A0" w:rsidP="00D369A0">
      <w:pPr>
        <w:rPr>
          <w:rFonts w:ascii="Times New Roman" w:hAnsi="Times New Roman" w:cs="Times New Roman"/>
          <w:sz w:val="24"/>
          <w:szCs w:val="24"/>
        </w:rPr>
      </w:pPr>
    </w:p>
    <w:sectPr w:rsidR="00D369A0" w:rsidRPr="008607C8" w:rsidSect="001C01FB">
      <w:footerReference w:type="default" r:id="rId9"/>
      <w:footerReference w:type="first" r:id="rId10"/>
      <w:pgSz w:w="12240" w:h="15840"/>
      <w:pgMar w:top="1008" w:right="117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88" w:rsidRDefault="00593188" w:rsidP="00D369A0">
      <w:pPr>
        <w:spacing w:after="0" w:line="240" w:lineRule="auto"/>
      </w:pPr>
      <w:r>
        <w:separator/>
      </w:r>
    </w:p>
  </w:endnote>
  <w:endnote w:type="continuationSeparator" w:id="0">
    <w:p w:rsidR="00593188" w:rsidRDefault="00593188" w:rsidP="00D3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53911"/>
      <w:docPartObj>
        <w:docPartGallery w:val="Page Numbers (Bottom of Page)"/>
        <w:docPartUnique/>
      </w:docPartObj>
    </w:sdtPr>
    <w:sdtEndPr>
      <w:rPr>
        <w:rFonts w:ascii="Times New Roman" w:hAnsi="Times New Roman" w:cs="Times New Roman"/>
        <w:noProof/>
        <w:sz w:val="20"/>
        <w:szCs w:val="20"/>
      </w:rPr>
    </w:sdtEndPr>
    <w:sdtContent>
      <w:p w:rsidR="00EC11F1" w:rsidRPr="00951E85" w:rsidRDefault="0007243A">
        <w:pPr>
          <w:pStyle w:val="Footer"/>
          <w:jc w:val="center"/>
          <w:rPr>
            <w:rFonts w:ascii="Times New Roman" w:hAnsi="Times New Roman" w:cs="Times New Roman"/>
            <w:sz w:val="20"/>
            <w:szCs w:val="20"/>
          </w:rPr>
        </w:pPr>
        <w:r w:rsidRPr="00951E85">
          <w:rPr>
            <w:rFonts w:ascii="Times New Roman" w:hAnsi="Times New Roman" w:cs="Times New Roman"/>
            <w:sz w:val="20"/>
            <w:szCs w:val="20"/>
          </w:rPr>
          <w:fldChar w:fldCharType="begin"/>
        </w:r>
        <w:r w:rsidRPr="00951E85">
          <w:rPr>
            <w:rFonts w:ascii="Times New Roman" w:hAnsi="Times New Roman" w:cs="Times New Roman"/>
            <w:sz w:val="20"/>
            <w:szCs w:val="20"/>
          </w:rPr>
          <w:instrText xml:space="preserve"> PAGE   \* MERGEFORMAT </w:instrText>
        </w:r>
        <w:r w:rsidRPr="00951E85">
          <w:rPr>
            <w:rFonts w:ascii="Times New Roman" w:hAnsi="Times New Roman" w:cs="Times New Roman"/>
            <w:sz w:val="20"/>
            <w:szCs w:val="20"/>
          </w:rPr>
          <w:fldChar w:fldCharType="separate"/>
        </w:r>
        <w:r w:rsidR="00765197">
          <w:rPr>
            <w:rFonts w:ascii="Times New Roman" w:hAnsi="Times New Roman" w:cs="Times New Roman"/>
            <w:noProof/>
            <w:sz w:val="20"/>
            <w:szCs w:val="20"/>
          </w:rPr>
          <w:t>2</w:t>
        </w:r>
        <w:r w:rsidRPr="00951E85">
          <w:rPr>
            <w:rFonts w:ascii="Times New Roman" w:hAnsi="Times New Roman" w:cs="Times New Roman"/>
            <w:noProof/>
            <w:sz w:val="20"/>
            <w:szCs w:val="20"/>
          </w:rPr>
          <w:fldChar w:fldCharType="end"/>
        </w:r>
      </w:p>
    </w:sdtContent>
  </w:sdt>
  <w:p w:rsidR="00EC11F1" w:rsidRDefault="00593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A0" w:rsidRDefault="00D369A0">
    <w:pPr>
      <w:pStyle w:val="Footer"/>
      <w:jc w:val="center"/>
    </w:pPr>
  </w:p>
  <w:p w:rsidR="00D369A0" w:rsidRDefault="00D36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88" w:rsidRDefault="00593188" w:rsidP="00D369A0">
      <w:pPr>
        <w:spacing w:after="0" w:line="240" w:lineRule="auto"/>
      </w:pPr>
      <w:r>
        <w:separator/>
      </w:r>
    </w:p>
  </w:footnote>
  <w:footnote w:type="continuationSeparator" w:id="0">
    <w:p w:rsidR="00593188" w:rsidRDefault="00593188" w:rsidP="00D369A0">
      <w:pPr>
        <w:spacing w:after="0" w:line="240" w:lineRule="auto"/>
      </w:pPr>
      <w:r>
        <w:continuationSeparator/>
      </w:r>
    </w:p>
  </w:footnote>
  <w:footnote w:id="1">
    <w:p w:rsidR="00D369A0" w:rsidRPr="00DD6142" w:rsidRDefault="00D369A0" w:rsidP="00D369A0">
      <w:pPr>
        <w:keepNext/>
        <w:keepLines/>
        <w:autoSpaceDE w:val="0"/>
        <w:autoSpaceDN w:val="0"/>
        <w:adjustRightInd w:val="0"/>
        <w:spacing w:after="0" w:line="240" w:lineRule="auto"/>
        <w:ind w:left="360" w:hanging="360"/>
        <w:rPr>
          <w:rFonts w:ascii="Times New Roman" w:hAnsi="Times New Roman" w:cs="Times New Roman"/>
          <w:sz w:val="20"/>
          <w:szCs w:val="20"/>
        </w:rPr>
      </w:pPr>
      <w:r w:rsidRPr="00DD6142">
        <w:rPr>
          <w:rStyle w:val="FootnoteReference"/>
          <w:sz w:val="20"/>
          <w:szCs w:val="20"/>
        </w:rPr>
        <w:footnoteRef/>
      </w:r>
      <w:r w:rsidRPr="00DD6142">
        <w:rPr>
          <w:rFonts w:ascii="Times New Roman" w:hAnsi="Times New Roman" w:cs="Times New Roman"/>
          <w:sz w:val="20"/>
          <w:szCs w:val="20"/>
        </w:rPr>
        <w:t xml:space="preserve"> </w:t>
      </w:r>
      <w:r w:rsidRPr="00DD6142">
        <w:rPr>
          <w:rFonts w:ascii="Times New Roman" w:hAnsi="Times New Roman" w:cs="Times New Roman"/>
          <w:sz w:val="20"/>
          <w:szCs w:val="20"/>
        </w:rPr>
        <w:tab/>
      </w:r>
      <w:r w:rsidRPr="00DD6142">
        <w:rPr>
          <w:rFonts w:ascii="Times New Roman" w:hAnsi="Times New Roman" w:cs="Times New Roman"/>
          <w:i/>
          <w:sz w:val="20"/>
          <w:szCs w:val="20"/>
        </w:rPr>
        <w:t>See Petition of PECO Energy Co. For Approval Of Its Long-Term Infrastructure Improvement Plan And To</w:t>
      </w:r>
      <w:r>
        <w:rPr>
          <w:rFonts w:ascii="Times New Roman" w:hAnsi="Times New Roman" w:cs="Times New Roman"/>
          <w:i/>
          <w:sz w:val="20"/>
          <w:szCs w:val="20"/>
        </w:rPr>
        <w:t xml:space="preserve"> </w:t>
      </w:r>
      <w:r w:rsidRPr="00DD6142">
        <w:rPr>
          <w:rFonts w:ascii="Times New Roman" w:hAnsi="Times New Roman" w:cs="Times New Roman"/>
          <w:i/>
          <w:sz w:val="20"/>
          <w:szCs w:val="20"/>
        </w:rPr>
        <w:t>Establish A Distribution System Improvement Charge For Its Electric Operations</w:t>
      </w:r>
      <w:r w:rsidRPr="00DD6142">
        <w:rPr>
          <w:rFonts w:ascii="Times New Roman" w:hAnsi="Times New Roman" w:cs="Times New Roman"/>
          <w:sz w:val="20"/>
          <w:szCs w:val="20"/>
        </w:rPr>
        <w:t>, Docket No. P-2015-</w:t>
      </w:r>
      <w:r w:rsidRPr="00DD6142">
        <w:rPr>
          <w:rFonts w:ascii="Times New Roman" w:hAnsi="Times New Roman" w:cs="Times New Roman"/>
          <w:sz w:val="20"/>
          <w:szCs w:val="20"/>
        </w:rPr>
        <w:tab/>
        <w:t>2471423 (</w:t>
      </w:r>
      <w:r w:rsidR="005659E6">
        <w:rPr>
          <w:rFonts w:ascii="Times New Roman" w:hAnsi="Times New Roman" w:cs="Times New Roman"/>
          <w:sz w:val="20"/>
          <w:szCs w:val="20"/>
        </w:rPr>
        <w:t xml:space="preserve">Opinion and </w:t>
      </w:r>
      <w:r w:rsidRPr="00DD6142">
        <w:rPr>
          <w:rFonts w:ascii="Times New Roman" w:hAnsi="Times New Roman" w:cs="Times New Roman"/>
          <w:sz w:val="20"/>
          <w:szCs w:val="20"/>
        </w:rPr>
        <w:t>Order entered Oct. 22, 2015) (“LTIIP Order”).</w:t>
      </w:r>
    </w:p>
  </w:footnote>
  <w:footnote w:id="2">
    <w:p w:rsidR="005659E6" w:rsidRPr="005659E6" w:rsidRDefault="005659E6">
      <w:pPr>
        <w:pStyle w:val="FootnoteText"/>
        <w:rPr>
          <w:rFonts w:ascii="Times New Roman" w:hAnsi="Times New Roman" w:cs="Times New Roman"/>
        </w:rPr>
      </w:pPr>
      <w:r>
        <w:rPr>
          <w:rStyle w:val="FootnoteReference"/>
        </w:rPr>
        <w:footnoteRef/>
      </w:r>
      <w:r>
        <w:t xml:space="preserve"> </w:t>
      </w:r>
      <w:r>
        <w:tab/>
      </w:r>
      <w:proofErr w:type="gramStart"/>
      <w:r w:rsidRPr="005659E6">
        <w:rPr>
          <w:rFonts w:ascii="Times New Roman" w:hAnsi="Times New Roman" w:cs="Times New Roman"/>
          <w:spacing w:val="-3"/>
        </w:rPr>
        <w:t>Petition of the</w:t>
      </w:r>
      <w:r w:rsidR="0063712A">
        <w:rPr>
          <w:spacing w:val="-3"/>
        </w:rPr>
        <w:t xml:space="preserve"> </w:t>
      </w:r>
      <w:r w:rsidRPr="005659E6">
        <w:rPr>
          <w:rFonts w:ascii="Times New Roman" w:eastAsia="Times New Roman" w:hAnsi="Times New Roman" w:cs="Times New Roman"/>
          <w:spacing w:val="-3"/>
        </w:rPr>
        <w:t xml:space="preserve">International Brotherhood </w:t>
      </w:r>
      <w:r w:rsidR="00F76A88" w:rsidRPr="005659E6">
        <w:rPr>
          <w:rFonts w:ascii="Times New Roman" w:eastAsia="Times New Roman" w:hAnsi="Times New Roman" w:cs="Times New Roman"/>
          <w:spacing w:val="-3"/>
        </w:rPr>
        <w:t>of</w:t>
      </w:r>
      <w:r w:rsidRPr="005659E6">
        <w:rPr>
          <w:rFonts w:ascii="Times New Roman" w:eastAsia="Times New Roman" w:hAnsi="Times New Roman" w:cs="Times New Roman"/>
          <w:spacing w:val="-3"/>
        </w:rPr>
        <w:t xml:space="preserve"> Electrical Workers Local 614 for leave to withdraw</w:t>
      </w:r>
      <w:r>
        <w:rPr>
          <w:rFonts w:ascii="Times New Roman" w:hAnsi="Times New Roman" w:cs="Times New Roman"/>
          <w:sz w:val="24"/>
          <w:szCs w:val="24"/>
        </w:rPr>
        <w:t>.</w:t>
      </w:r>
      <w:proofErr w:type="gramEnd"/>
    </w:p>
  </w:footnote>
  <w:footnote w:id="3">
    <w:p w:rsidR="00902432" w:rsidRPr="00902432" w:rsidRDefault="00902432">
      <w:pPr>
        <w:pStyle w:val="FootnoteText"/>
        <w:rPr>
          <w:rFonts w:ascii="Times New Roman" w:hAnsi="Times New Roman" w:cs="Times New Roman"/>
        </w:rPr>
      </w:pPr>
      <w:r>
        <w:rPr>
          <w:rStyle w:val="FootnoteReference"/>
        </w:rPr>
        <w:footnoteRef/>
      </w:r>
      <w:r>
        <w:t xml:space="preserve"> </w:t>
      </w:r>
      <w:r w:rsidRPr="00902432">
        <w:rPr>
          <w:rFonts w:ascii="Times New Roman" w:hAnsi="Times New Roman" w:cs="Times New Roman"/>
        </w:rPr>
        <w:tab/>
        <w:t>The undersigned was informed of the petition on February 8,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E95"/>
    <w:multiLevelType w:val="hybridMultilevel"/>
    <w:tmpl w:val="308C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B03D4"/>
    <w:multiLevelType w:val="multilevel"/>
    <w:tmpl w:val="C53C0F06"/>
    <w:name w:val="zzmpOutline||Outline|2|3|1|1|2|41||1|2|33||1|2|0||1|4|1||1|4|0||1|4|0||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upperLetter"/>
      <w:pStyle w:val="OutlineL2"/>
      <w:lvlText w:val="%2."/>
      <w:lvlJc w:val="left"/>
      <w:pPr>
        <w:tabs>
          <w:tab w:val="num" w:pos="1440"/>
        </w:tabs>
        <w:ind w:left="0" w:firstLine="720"/>
      </w:pPr>
      <w:rPr>
        <w:rFonts w:ascii="Times New Roman" w:hAnsi="Times New Roman" w:cs="Times New Roman" w:hint="default"/>
        <w:b/>
        <w:i w:val="0"/>
        <w:caps w:val="0"/>
        <w:strike w:val="0"/>
        <w:dstrike w:val="0"/>
        <w:sz w:val="24"/>
        <w:u w:val="none"/>
        <w:effect w:val="none"/>
      </w:rPr>
    </w:lvl>
    <w:lvl w:ilvl="2">
      <w:start w:val="1"/>
      <w:numFmt w:val="decimal"/>
      <w:lvlRestart w:val="0"/>
      <w:pStyle w:val="OutlineL3"/>
      <w:lvlText w:val="%3."/>
      <w:lvlJc w:val="left"/>
      <w:pPr>
        <w:tabs>
          <w:tab w:val="num" w:pos="720"/>
        </w:tabs>
        <w:ind w:left="0" w:firstLine="720"/>
      </w:pPr>
      <w:rPr>
        <w:rFonts w:ascii="Times New Roman" w:hAnsi="Times New Roman" w:cs="Times New Roman" w:hint="default"/>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Roman"/>
      <w:pStyle w:val="OutlineL5"/>
      <w:lvlText w:val="(%5)"/>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5">
      <w:start w:val="1"/>
      <w:numFmt w:val="lowerLetter"/>
      <w:pStyle w:val="OutlineL6"/>
      <w:lvlText w:val="(%6)"/>
      <w:lvlJc w:val="left"/>
      <w:pPr>
        <w:tabs>
          <w:tab w:val="num" w:pos="3600"/>
        </w:tabs>
        <w:ind w:left="-720" w:firstLine="3600"/>
      </w:pPr>
      <w:rPr>
        <w:rFonts w:ascii="Times New Roman" w:hAnsi="Times New Roman" w:cs="Times New Roman" w:hint="default"/>
        <w:b w:val="0"/>
        <w:i w:val="0"/>
        <w:caps w:val="0"/>
        <w:strike w:val="0"/>
        <w:dstrike w:val="0"/>
        <w:sz w:val="24"/>
        <w:u w:val="none"/>
        <w:effect w:val="none"/>
      </w:rPr>
    </w:lvl>
    <w:lvl w:ilvl="6">
      <w:start w:val="1"/>
      <w:numFmt w:val="decimal"/>
      <w:pStyle w:val="OutlineL7"/>
      <w:lvlText w:val="(%7)"/>
      <w:lvlJc w:val="left"/>
      <w:pPr>
        <w:tabs>
          <w:tab w:val="num" w:pos="4320"/>
        </w:tabs>
        <w:ind w:left="-72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040"/>
        </w:tabs>
        <w:ind w:left="-72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5760"/>
        </w:tabs>
        <w:ind w:left="-720" w:firstLine="5760"/>
      </w:pPr>
      <w:rPr>
        <w:rFonts w:ascii="Times New Roman" w:hAnsi="Times New Roman" w:cs="Times New Roman" w:hint="default"/>
        <w:b w:val="0"/>
        <w:i w:val="0"/>
        <w:caps w:val="0"/>
        <w:strike w:val="0"/>
        <w:dstrike w:val="0"/>
        <w:sz w:val="24"/>
        <w:u w:val="none"/>
        <w:effect w:val="none"/>
      </w:rPr>
    </w:lvl>
  </w:abstractNum>
  <w:abstractNum w:abstractNumId="2">
    <w:nsid w:val="4FFF2904"/>
    <w:multiLevelType w:val="hybridMultilevel"/>
    <w:tmpl w:val="61AA4DA4"/>
    <w:lvl w:ilvl="0" w:tplc="1DFA4F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08662CD"/>
    <w:multiLevelType w:val="hybridMultilevel"/>
    <w:tmpl w:val="33A6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624832"/>
    <w:multiLevelType w:val="hybridMultilevel"/>
    <w:tmpl w:val="C35C26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32E3168"/>
    <w:multiLevelType w:val="hybridMultilevel"/>
    <w:tmpl w:val="26E8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FF471E"/>
    <w:multiLevelType w:val="hybridMultilevel"/>
    <w:tmpl w:val="4A680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A0"/>
    <w:rsid w:val="00046200"/>
    <w:rsid w:val="0007243A"/>
    <w:rsid w:val="000E2A4F"/>
    <w:rsid w:val="000F03AF"/>
    <w:rsid w:val="0010558E"/>
    <w:rsid w:val="00127D3B"/>
    <w:rsid w:val="0013521D"/>
    <w:rsid w:val="001A1019"/>
    <w:rsid w:val="001C01FB"/>
    <w:rsid w:val="001C7AD4"/>
    <w:rsid w:val="001E0EF5"/>
    <w:rsid w:val="0025162C"/>
    <w:rsid w:val="002849D0"/>
    <w:rsid w:val="002B6433"/>
    <w:rsid w:val="002B7124"/>
    <w:rsid w:val="002C1A23"/>
    <w:rsid w:val="002E7E1A"/>
    <w:rsid w:val="00314575"/>
    <w:rsid w:val="00351E4C"/>
    <w:rsid w:val="003A0F8A"/>
    <w:rsid w:val="0040456C"/>
    <w:rsid w:val="00467863"/>
    <w:rsid w:val="00497A4B"/>
    <w:rsid w:val="004E0CC4"/>
    <w:rsid w:val="00505ABF"/>
    <w:rsid w:val="00522C62"/>
    <w:rsid w:val="005255B4"/>
    <w:rsid w:val="00553860"/>
    <w:rsid w:val="00555F37"/>
    <w:rsid w:val="005659E6"/>
    <w:rsid w:val="00593188"/>
    <w:rsid w:val="005B40F2"/>
    <w:rsid w:val="005F031F"/>
    <w:rsid w:val="0063712A"/>
    <w:rsid w:val="006463CB"/>
    <w:rsid w:val="00664CEB"/>
    <w:rsid w:val="00672BAB"/>
    <w:rsid w:val="006963E1"/>
    <w:rsid w:val="006A2F2D"/>
    <w:rsid w:val="006B2C58"/>
    <w:rsid w:val="00727B79"/>
    <w:rsid w:val="00734339"/>
    <w:rsid w:val="00765197"/>
    <w:rsid w:val="007821E1"/>
    <w:rsid w:val="007A78F1"/>
    <w:rsid w:val="007B3976"/>
    <w:rsid w:val="007E245A"/>
    <w:rsid w:val="007E5BBB"/>
    <w:rsid w:val="007F4B58"/>
    <w:rsid w:val="00805797"/>
    <w:rsid w:val="00837BE0"/>
    <w:rsid w:val="008607C8"/>
    <w:rsid w:val="00865821"/>
    <w:rsid w:val="00883FCA"/>
    <w:rsid w:val="0088553C"/>
    <w:rsid w:val="00897F9B"/>
    <w:rsid w:val="008B373D"/>
    <w:rsid w:val="008B6879"/>
    <w:rsid w:val="008C3068"/>
    <w:rsid w:val="008D6D4B"/>
    <w:rsid w:val="008F7292"/>
    <w:rsid w:val="00902432"/>
    <w:rsid w:val="00902584"/>
    <w:rsid w:val="00906060"/>
    <w:rsid w:val="00921F85"/>
    <w:rsid w:val="00944414"/>
    <w:rsid w:val="00945D93"/>
    <w:rsid w:val="00972AD2"/>
    <w:rsid w:val="00984E10"/>
    <w:rsid w:val="009D7F93"/>
    <w:rsid w:val="009E0447"/>
    <w:rsid w:val="00A320E2"/>
    <w:rsid w:val="00A36464"/>
    <w:rsid w:val="00A76E00"/>
    <w:rsid w:val="00A93783"/>
    <w:rsid w:val="00AD4203"/>
    <w:rsid w:val="00B1153D"/>
    <w:rsid w:val="00B51D5C"/>
    <w:rsid w:val="00B60F1D"/>
    <w:rsid w:val="00B86137"/>
    <w:rsid w:val="00BA7F16"/>
    <w:rsid w:val="00BF3EF0"/>
    <w:rsid w:val="00C33911"/>
    <w:rsid w:val="00C7063D"/>
    <w:rsid w:val="00C84FBB"/>
    <w:rsid w:val="00C92295"/>
    <w:rsid w:val="00CB3D89"/>
    <w:rsid w:val="00CB4149"/>
    <w:rsid w:val="00CE07E2"/>
    <w:rsid w:val="00CF7AF5"/>
    <w:rsid w:val="00D369A0"/>
    <w:rsid w:val="00D5719F"/>
    <w:rsid w:val="00DD2DC4"/>
    <w:rsid w:val="00DF53ED"/>
    <w:rsid w:val="00DF566F"/>
    <w:rsid w:val="00E64DF4"/>
    <w:rsid w:val="00EB56D5"/>
    <w:rsid w:val="00EC1E4F"/>
    <w:rsid w:val="00EC6EA6"/>
    <w:rsid w:val="00ED6476"/>
    <w:rsid w:val="00EF02AE"/>
    <w:rsid w:val="00F76A88"/>
    <w:rsid w:val="00F777C0"/>
    <w:rsid w:val="00F841B0"/>
    <w:rsid w:val="00F87057"/>
    <w:rsid w:val="00FB65DD"/>
    <w:rsid w:val="00FD4866"/>
    <w:rsid w:val="00FE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69A0"/>
    <w:pPr>
      <w:keepNext/>
      <w:spacing w:after="0" w:line="240" w:lineRule="auto"/>
      <w:jc w:val="center"/>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6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9A0"/>
    <w:rPr>
      <w:sz w:val="20"/>
      <w:szCs w:val="20"/>
    </w:rPr>
  </w:style>
  <w:style w:type="paragraph" w:styleId="Footer">
    <w:name w:val="footer"/>
    <w:basedOn w:val="Normal"/>
    <w:link w:val="FooterChar"/>
    <w:uiPriority w:val="99"/>
    <w:unhideWhenUsed/>
    <w:rsid w:val="00D36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A0"/>
  </w:style>
  <w:style w:type="character" w:styleId="FootnoteReference">
    <w:name w:val="footnote reference"/>
    <w:aliases w:val="o,fr,Style 42"/>
    <w:basedOn w:val="DefaultParagraphFont"/>
    <w:uiPriority w:val="99"/>
    <w:semiHidden/>
    <w:unhideWhenUsed/>
    <w:rsid w:val="00D369A0"/>
    <w:rPr>
      <w:rFonts w:ascii="Times New Roman" w:hAnsi="Times New Roman" w:cs="Times New Roman" w:hint="default"/>
      <w:spacing w:val="0"/>
      <w:vertAlign w:val="superscript"/>
    </w:rPr>
  </w:style>
  <w:style w:type="character" w:customStyle="1" w:styleId="Heading1Char">
    <w:name w:val="Heading 1 Char"/>
    <w:basedOn w:val="DefaultParagraphFont"/>
    <w:link w:val="Heading1"/>
    <w:rsid w:val="00D369A0"/>
    <w:rPr>
      <w:rFonts w:ascii="Times New Roman" w:eastAsia="Times New Roman" w:hAnsi="Times New Roman" w:cs="Times New Roman"/>
      <w:sz w:val="24"/>
      <w:szCs w:val="20"/>
      <w:u w:val="single"/>
    </w:rPr>
  </w:style>
  <w:style w:type="paragraph" w:styleId="NoSpacing">
    <w:name w:val="No Spacing"/>
    <w:uiPriority w:val="1"/>
    <w:qFormat/>
    <w:rsid w:val="00D369A0"/>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D36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A0"/>
  </w:style>
  <w:style w:type="paragraph" w:styleId="Title">
    <w:name w:val="Title"/>
    <w:basedOn w:val="Normal"/>
    <w:link w:val="TitleChar"/>
    <w:qFormat/>
    <w:rsid w:val="00D369A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69A0"/>
    <w:rPr>
      <w:rFonts w:ascii="Times New Roman" w:eastAsia="Times New Roman" w:hAnsi="Times New Roman" w:cs="Times New Roman"/>
      <w:b/>
      <w:sz w:val="24"/>
      <w:szCs w:val="20"/>
    </w:rPr>
  </w:style>
  <w:style w:type="paragraph" w:styleId="ListParagraph">
    <w:name w:val="List Paragraph"/>
    <w:basedOn w:val="Normal"/>
    <w:uiPriority w:val="34"/>
    <w:qFormat/>
    <w:rsid w:val="007E245A"/>
    <w:pPr>
      <w:ind w:left="720"/>
      <w:contextualSpacing/>
    </w:pPr>
  </w:style>
  <w:style w:type="paragraph" w:customStyle="1" w:styleId="OutlineL1">
    <w:name w:val="Outline_L1"/>
    <w:basedOn w:val="Normal"/>
    <w:rsid w:val="00C84FBB"/>
    <w:pPr>
      <w:keepNext/>
      <w:numPr>
        <w:numId w:val="5"/>
      </w:numPr>
      <w:spacing w:after="36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C84FBB"/>
    <w:pPr>
      <w:numPr>
        <w:ilvl w:val="1"/>
      </w:numPr>
      <w:spacing w:before="120" w:after="240" w:line="480" w:lineRule="auto"/>
      <w:jc w:val="left"/>
      <w:outlineLvl w:val="1"/>
    </w:pPr>
    <w:rPr>
      <w:caps w:val="0"/>
    </w:rPr>
  </w:style>
  <w:style w:type="paragraph" w:customStyle="1" w:styleId="OutlineL3">
    <w:name w:val="Outline_L3"/>
    <w:basedOn w:val="OutlineL2"/>
    <w:rsid w:val="00C84FBB"/>
    <w:pPr>
      <w:keepNext w:val="0"/>
      <w:numPr>
        <w:ilvl w:val="2"/>
      </w:numPr>
      <w:spacing w:before="0" w:after="120"/>
      <w:outlineLvl w:val="2"/>
    </w:pPr>
    <w:rPr>
      <w:b w:val="0"/>
    </w:rPr>
  </w:style>
  <w:style w:type="paragraph" w:customStyle="1" w:styleId="OutlineL4">
    <w:name w:val="Outline_L4"/>
    <w:basedOn w:val="OutlineL3"/>
    <w:rsid w:val="00C84FBB"/>
    <w:pPr>
      <w:numPr>
        <w:ilvl w:val="3"/>
      </w:numPr>
      <w:spacing w:after="240"/>
      <w:outlineLvl w:val="3"/>
    </w:pPr>
  </w:style>
  <w:style w:type="paragraph" w:customStyle="1" w:styleId="OutlineL5">
    <w:name w:val="Outline_L5"/>
    <w:basedOn w:val="OutlineL4"/>
    <w:rsid w:val="00C84FBB"/>
    <w:pPr>
      <w:numPr>
        <w:ilvl w:val="4"/>
      </w:numPr>
      <w:spacing w:line="240" w:lineRule="auto"/>
      <w:outlineLvl w:val="4"/>
    </w:pPr>
  </w:style>
  <w:style w:type="paragraph" w:customStyle="1" w:styleId="OutlineL6">
    <w:name w:val="Outline_L6"/>
    <w:basedOn w:val="OutlineL5"/>
    <w:rsid w:val="00C84FBB"/>
    <w:pPr>
      <w:numPr>
        <w:ilvl w:val="5"/>
      </w:numPr>
      <w:outlineLvl w:val="5"/>
    </w:pPr>
  </w:style>
  <w:style w:type="paragraph" w:customStyle="1" w:styleId="OutlineL7">
    <w:name w:val="Outline_L7"/>
    <w:basedOn w:val="OutlineL6"/>
    <w:rsid w:val="00C84FBB"/>
    <w:pPr>
      <w:numPr>
        <w:ilvl w:val="6"/>
      </w:numPr>
      <w:outlineLvl w:val="6"/>
    </w:pPr>
  </w:style>
  <w:style w:type="paragraph" w:customStyle="1" w:styleId="OutlineL8">
    <w:name w:val="Outline_L8"/>
    <w:basedOn w:val="OutlineL7"/>
    <w:rsid w:val="00C84FBB"/>
    <w:pPr>
      <w:numPr>
        <w:ilvl w:val="7"/>
      </w:numPr>
      <w:outlineLvl w:val="7"/>
    </w:pPr>
  </w:style>
  <w:style w:type="paragraph" w:customStyle="1" w:styleId="OutlineL9">
    <w:name w:val="Outline_L9"/>
    <w:basedOn w:val="OutlineL8"/>
    <w:rsid w:val="00C84FBB"/>
    <w:pPr>
      <w:numPr>
        <w:ilvl w:val="8"/>
      </w:numPr>
      <w:outlineLvl w:val="8"/>
    </w:pPr>
  </w:style>
  <w:style w:type="paragraph" w:styleId="BalloonText">
    <w:name w:val="Balloon Text"/>
    <w:basedOn w:val="Normal"/>
    <w:link w:val="BalloonTextChar"/>
    <w:uiPriority w:val="99"/>
    <w:semiHidden/>
    <w:unhideWhenUsed/>
    <w:rsid w:val="00BF3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F0"/>
    <w:rPr>
      <w:rFonts w:ascii="Tahoma" w:hAnsi="Tahoma" w:cs="Tahoma"/>
      <w:sz w:val="16"/>
      <w:szCs w:val="16"/>
    </w:rPr>
  </w:style>
  <w:style w:type="paragraph" w:styleId="BodyText2">
    <w:name w:val="Body Text 2"/>
    <w:basedOn w:val="Normal"/>
    <w:link w:val="BodyText2Char"/>
    <w:uiPriority w:val="99"/>
    <w:semiHidden/>
    <w:unhideWhenUsed/>
    <w:rsid w:val="002C1A23"/>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2C1A2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69A0"/>
    <w:pPr>
      <w:keepNext/>
      <w:spacing w:after="0" w:line="240" w:lineRule="auto"/>
      <w:jc w:val="center"/>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6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9A0"/>
    <w:rPr>
      <w:sz w:val="20"/>
      <w:szCs w:val="20"/>
    </w:rPr>
  </w:style>
  <w:style w:type="paragraph" w:styleId="Footer">
    <w:name w:val="footer"/>
    <w:basedOn w:val="Normal"/>
    <w:link w:val="FooterChar"/>
    <w:uiPriority w:val="99"/>
    <w:unhideWhenUsed/>
    <w:rsid w:val="00D36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A0"/>
  </w:style>
  <w:style w:type="character" w:styleId="FootnoteReference">
    <w:name w:val="footnote reference"/>
    <w:aliases w:val="o,fr,Style 42"/>
    <w:basedOn w:val="DefaultParagraphFont"/>
    <w:uiPriority w:val="99"/>
    <w:semiHidden/>
    <w:unhideWhenUsed/>
    <w:rsid w:val="00D369A0"/>
    <w:rPr>
      <w:rFonts w:ascii="Times New Roman" w:hAnsi="Times New Roman" w:cs="Times New Roman" w:hint="default"/>
      <w:spacing w:val="0"/>
      <w:vertAlign w:val="superscript"/>
    </w:rPr>
  </w:style>
  <w:style w:type="character" w:customStyle="1" w:styleId="Heading1Char">
    <w:name w:val="Heading 1 Char"/>
    <w:basedOn w:val="DefaultParagraphFont"/>
    <w:link w:val="Heading1"/>
    <w:rsid w:val="00D369A0"/>
    <w:rPr>
      <w:rFonts w:ascii="Times New Roman" w:eastAsia="Times New Roman" w:hAnsi="Times New Roman" w:cs="Times New Roman"/>
      <w:sz w:val="24"/>
      <w:szCs w:val="20"/>
      <w:u w:val="single"/>
    </w:rPr>
  </w:style>
  <w:style w:type="paragraph" w:styleId="NoSpacing">
    <w:name w:val="No Spacing"/>
    <w:uiPriority w:val="1"/>
    <w:qFormat/>
    <w:rsid w:val="00D369A0"/>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D36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A0"/>
  </w:style>
  <w:style w:type="paragraph" w:styleId="Title">
    <w:name w:val="Title"/>
    <w:basedOn w:val="Normal"/>
    <w:link w:val="TitleChar"/>
    <w:qFormat/>
    <w:rsid w:val="00D369A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69A0"/>
    <w:rPr>
      <w:rFonts w:ascii="Times New Roman" w:eastAsia="Times New Roman" w:hAnsi="Times New Roman" w:cs="Times New Roman"/>
      <w:b/>
      <w:sz w:val="24"/>
      <w:szCs w:val="20"/>
    </w:rPr>
  </w:style>
  <w:style w:type="paragraph" w:styleId="ListParagraph">
    <w:name w:val="List Paragraph"/>
    <w:basedOn w:val="Normal"/>
    <w:uiPriority w:val="34"/>
    <w:qFormat/>
    <w:rsid w:val="007E245A"/>
    <w:pPr>
      <w:ind w:left="720"/>
      <w:contextualSpacing/>
    </w:pPr>
  </w:style>
  <w:style w:type="paragraph" w:customStyle="1" w:styleId="OutlineL1">
    <w:name w:val="Outline_L1"/>
    <w:basedOn w:val="Normal"/>
    <w:rsid w:val="00C84FBB"/>
    <w:pPr>
      <w:keepNext/>
      <w:numPr>
        <w:numId w:val="5"/>
      </w:numPr>
      <w:spacing w:after="36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C84FBB"/>
    <w:pPr>
      <w:numPr>
        <w:ilvl w:val="1"/>
      </w:numPr>
      <w:spacing w:before="120" w:after="240" w:line="480" w:lineRule="auto"/>
      <w:jc w:val="left"/>
      <w:outlineLvl w:val="1"/>
    </w:pPr>
    <w:rPr>
      <w:caps w:val="0"/>
    </w:rPr>
  </w:style>
  <w:style w:type="paragraph" w:customStyle="1" w:styleId="OutlineL3">
    <w:name w:val="Outline_L3"/>
    <w:basedOn w:val="OutlineL2"/>
    <w:rsid w:val="00C84FBB"/>
    <w:pPr>
      <w:keepNext w:val="0"/>
      <w:numPr>
        <w:ilvl w:val="2"/>
      </w:numPr>
      <w:spacing w:before="0" w:after="120"/>
      <w:outlineLvl w:val="2"/>
    </w:pPr>
    <w:rPr>
      <w:b w:val="0"/>
    </w:rPr>
  </w:style>
  <w:style w:type="paragraph" w:customStyle="1" w:styleId="OutlineL4">
    <w:name w:val="Outline_L4"/>
    <w:basedOn w:val="OutlineL3"/>
    <w:rsid w:val="00C84FBB"/>
    <w:pPr>
      <w:numPr>
        <w:ilvl w:val="3"/>
      </w:numPr>
      <w:spacing w:after="240"/>
      <w:outlineLvl w:val="3"/>
    </w:pPr>
  </w:style>
  <w:style w:type="paragraph" w:customStyle="1" w:styleId="OutlineL5">
    <w:name w:val="Outline_L5"/>
    <w:basedOn w:val="OutlineL4"/>
    <w:rsid w:val="00C84FBB"/>
    <w:pPr>
      <w:numPr>
        <w:ilvl w:val="4"/>
      </w:numPr>
      <w:spacing w:line="240" w:lineRule="auto"/>
      <w:outlineLvl w:val="4"/>
    </w:pPr>
  </w:style>
  <w:style w:type="paragraph" w:customStyle="1" w:styleId="OutlineL6">
    <w:name w:val="Outline_L6"/>
    <w:basedOn w:val="OutlineL5"/>
    <w:rsid w:val="00C84FBB"/>
    <w:pPr>
      <w:numPr>
        <w:ilvl w:val="5"/>
      </w:numPr>
      <w:outlineLvl w:val="5"/>
    </w:pPr>
  </w:style>
  <w:style w:type="paragraph" w:customStyle="1" w:styleId="OutlineL7">
    <w:name w:val="Outline_L7"/>
    <w:basedOn w:val="OutlineL6"/>
    <w:rsid w:val="00C84FBB"/>
    <w:pPr>
      <w:numPr>
        <w:ilvl w:val="6"/>
      </w:numPr>
      <w:outlineLvl w:val="6"/>
    </w:pPr>
  </w:style>
  <w:style w:type="paragraph" w:customStyle="1" w:styleId="OutlineL8">
    <w:name w:val="Outline_L8"/>
    <w:basedOn w:val="OutlineL7"/>
    <w:rsid w:val="00C84FBB"/>
    <w:pPr>
      <w:numPr>
        <w:ilvl w:val="7"/>
      </w:numPr>
      <w:outlineLvl w:val="7"/>
    </w:pPr>
  </w:style>
  <w:style w:type="paragraph" w:customStyle="1" w:styleId="OutlineL9">
    <w:name w:val="Outline_L9"/>
    <w:basedOn w:val="OutlineL8"/>
    <w:rsid w:val="00C84FBB"/>
    <w:pPr>
      <w:numPr>
        <w:ilvl w:val="8"/>
      </w:numPr>
      <w:outlineLvl w:val="8"/>
    </w:pPr>
  </w:style>
  <w:style w:type="paragraph" w:styleId="BalloonText">
    <w:name w:val="Balloon Text"/>
    <w:basedOn w:val="Normal"/>
    <w:link w:val="BalloonTextChar"/>
    <w:uiPriority w:val="99"/>
    <w:semiHidden/>
    <w:unhideWhenUsed/>
    <w:rsid w:val="00BF3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F0"/>
    <w:rPr>
      <w:rFonts w:ascii="Tahoma" w:hAnsi="Tahoma" w:cs="Tahoma"/>
      <w:sz w:val="16"/>
      <w:szCs w:val="16"/>
    </w:rPr>
  </w:style>
  <w:style w:type="paragraph" w:styleId="BodyText2">
    <w:name w:val="Body Text 2"/>
    <w:basedOn w:val="Normal"/>
    <w:link w:val="BodyText2Char"/>
    <w:uiPriority w:val="99"/>
    <w:semiHidden/>
    <w:unhideWhenUsed/>
    <w:rsid w:val="002C1A23"/>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2C1A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422">
      <w:bodyDiv w:val="1"/>
      <w:marLeft w:val="0"/>
      <w:marRight w:val="0"/>
      <w:marTop w:val="0"/>
      <w:marBottom w:val="0"/>
      <w:divBdr>
        <w:top w:val="none" w:sz="0" w:space="0" w:color="auto"/>
        <w:left w:val="none" w:sz="0" w:space="0" w:color="auto"/>
        <w:bottom w:val="none" w:sz="0" w:space="0" w:color="auto"/>
        <w:right w:val="none" w:sz="0" w:space="0" w:color="auto"/>
      </w:divBdr>
    </w:div>
    <w:div w:id="21323348">
      <w:bodyDiv w:val="1"/>
      <w:marLeft w:val="0"/>
      <w:marRight w:val="0"/>
      <w:marTop w:val="0"/>
      <w:marBottom w:val="0"/>
      <w:divBdr>
        <w:top w:val="none" w:sz="0" w:space="0" w:color="auto"/>
        <w:left w:val="none" w:sz="0" w:space="0" w:color="auto"/>
        <w:bottom w:val="none" w:sz="0" w:space="0" w:color="auto"/>
        <w:right w:val="none" w:sz="0" w:space="0" w:color="auto"/>
      </w:divBdr>
    </w:div>
    <w:div w:id="104734943">
      <w:bodyDiv w:val="1"/>
      <w:marLeft w:val="0"/>
      <w:marRight w:val="0"/>
      <w:marTop w:val="0"/>
      <w:marBottom w:val="0"/>
      <w:divBdr>
        <w:top w:val="none" w:sz="0" w:space="0" w:color="auto"/>
        <w:left w:val="none" w:sz="0" w:space="0" w:color="auto"/>
        <w:bottom w:val="none" w:sz="0" w:space="0" w:color="auto"/>
        <w:right w:val="none" w:sz="0" w:space="0" w:color="auto"/>
      </w:divBdr>
    </w:div>
    <w:div w:id="160783565">
      <w:bodyDiv w:val="1"/>
      <w:marLeft w:val="0"/>
      <w:marRight w:val="0"/>
      <w:marTop w:val="0"/>
      <w:marBottom w:val="0"/>
      <w:divBdr>
        <w:top w:val="none" w:sz="0" w:space="0" w:color="auto"/>
        <w:left w:val="none" w:sz="0" w:space="0" w:color="auto"/>
        <w:bottom w:val="none" w:sz="0" w:space="0" w:color="auto"/>
        <w:right w:val="none" w:sz="0" w:space="0" w:color="auto"/>
      </w:divBdr>
    </w:div>
    <w:div w:id="203180238">
      <w:bodyDiv w:val="1"/>
      <w:marLeft w:val="0"/>
      <w:marRight w:val="0"/>
      <w:marTop w:val="0"/>
      <w:marBottom w:val="0"/>
      <w:divBdr>
        <w:top w:val="none" w:sz="0" w:space="0" w:color="auto"/>
        <w:left w:val="none" w:sz="0" w:space="0" w:color="auto"/>
        <w:bottom w:val="none" w:sz="0" w:space="0" w:color="auto"/>
        <w:right w:val="none" w:sz="0" w:space="0" w:color="auto"/>
      </w:divBdr>
    </w:div>
    <w:div w:id="203294982">
      <w:bodyDiv w:val="1"/>
      <w:marLeft w:val="0"/>
      <w:marRight w:val="0"/>
      <w:marTop w:val="0"/>
      <w:marBottom w:val="0"/>
      <w:divBdr>
        <w:top w:val="none" w:sz="0" w:space="0" w:color="auto"/>
        <w:left w:val="none" w:sz="0" w:space="0" w:color="auto"/>
        <w:bottom w:val="none" w:sz="0" w:space="0" w:color="auto"/>
        <w:right w:val="none" w:sz="0" w:space="0" w:color="auto"/>
      </w:divBdr>
    </w:div>
    <w:div w:id="319236116">
      <w:bodyDiv w:val="1"/>
      <w:marLeft w:val="0"/>
      <w:marRight w:val="0"/>
      <w:marTop w:val="0"/>
      <w:marBottom w:val="0"/>
      <w:divBdr>
        <w:top w:val="none" w:sz="0" w:space="0" w:color="auto"/>
        <w:left w:val="none" w:sz="0" w:space="0" w:color="auto"/>
        <w:bottom w:val="none" w:sz="0" w:space="0" w:color="auto"/>
        <w:right w:val="none" w:sz="0" w:space="0" w:color="auto"/>
      </w:divBdr>
    </w:div>
    <w:div w:id="328097700">
      <w:bodyDiv w:val="1"/>
      <w:marLeft w:val="0"/>
      <w:marRight w:val="0"/>
      <w:marTop w:val="0"/>
      <w:marBottom w:val="0"/>
      <w:divBdr>
        <w:top w:val="none" w:sz="0" w:space="0" w:color="auto"/>
        <w:left w:val="none" w:sz="0" w:space="0" w:color="auto"/>
        <w:bottom w:val="none" w:sz="0" w:space="0" w:color="auto"/>
        <w:right w:val="none" w:sz="0" w:space="0" w:color="auto"/>
      </w:divBdr>
    </w:div>
    <w:div w:id="330959590">
      <w:bodyDiv w:val="1"/>
      <w:marLeft w:val="0"/>
      <w:marRight w:val="0"/>
      <w:marTop w:val="0"/>
      <w:marBottom w:val="0"/>
      <w:divBdr>
        <w:top w:val="none" w:sz="0" w:space="0" w:color="auto"/>
        <w:left w:val="none" w:sz="0" w:space="0" w:color="auto"/>
        <w:bottom w:val="none" w:sz="0" w:space="0" w:color="auto"/>
        <w:right w:val="none" w:sz="0" w:space="0" w:color="auto"/>
      </w:divBdr>
    </w:div>
    <w:div w:id="334192823">
      <w:bodyDiv w:val="1"/>
      <w:marLeft w:val="0"/>
      <w:marRight w:val="0"/>
      <w:marTop w:val="0"/>
      <w:marBottom w:val="0"/>
      <w:divBdr>
        <w:top w:val="none" w:sz="0" w:space="0" w:color="auto"/>
        <w:left w:val="none" w:sz="0" w:space="0" w:color="auto"/>
        <w:bottom w:val="none" w:sz="0" w:space="0" w:color="auto"/>
        <w:right w:val="none" w:sz="0" w:space="0" w:color="auto"/>
      </w:divBdr>
    </w:div>
    <w:div w:id="472259011">
      <w:bodyDiv w:val="1"/>
      <w:marLeft w:val="0"/>
      <w:marRight w:val="0"/>
      <w:marTop w:val="0"/>
      <w:marBottom w:val="0"/>
      <w:divBdr>
        <w:top w:val="none" w:sz="0" w:space="0" w:color="auto"/>
        <w:left w:val="none" w:sz="0" w:space="0" w:color="auto"/>
        <w:bottom w:val="none" w:sz="0" w:space="0" w:color="auto"/>
        <w:right w:val="none" w:sz="0" w:space="0" w:color="auto"/>
      </w:divBdr>
    </w:div>
    <w:div w:id="498230559">
      <w:bodyDiv w:val="1"/>
      <w:marLeft w:val="0"/>
      <w:marRight w:val="0"/>
      <w:marTop w:val="0"/>
      <w:marBottom w:val="0"/>
      <w:divBdr>
        <w:top w:val="none" w:sz="0" w:space="0" w:color="auto"/>
        <w:left w:val="none" w:sz="0" w:space="0" w:color="auto"/>
        <w:bottom w:val="none" w:sz="0" w:space="0" w:color="auto"/>
        <w:right w:val="none" w:sz="0" w:space="0" w:color="auto"/>
      </w:divBdr>
    </w:div>
    <w:div w:id="525170918">
      <w:bodyDiv w:val="1"/>
      <w:marLeft w:val="0"/>
      <w:marRight w:val="0"/>
      <w:marTop w:val="0"/>
      <w:marBottom w:val="0"/>
      <w:divBdr>
        <w:top w:val="none" w:sz="0" w:space="0" w:color="auto"/>
        <w:left w:val="none" w:sz="0" w:space="0" w:color="auto"/>
        <w:bottom w:val="none" w:sz="0" w:space="0" w:color="auto"/>
        <w:right w:val="none" w:sz="0" w:space="0" w:color="auto"/>
      </w:divBdr>
    </w:div>
    <w:div w:id="526407504">
      <w:bodyDiv w:val="1"/>
      <w:marLeft w:val="0"/>
      <w:marRight w:val="0"/>
      <w:marTop w:val="0"/>
      <w:marBottom w:val="0"/>
      <w:divBdr>
        <w:top w:val="none" w:sz="0" w:space="0" w:color="auto"/>
        <w:left w:val="none" w:sz="0" w:space="0" w:color="auto"/>
        <w:bottom w:val="none" w:sz="0" w:space="0" w:color="auto"/>
        <w:right w:val="none" w:sz="0" w:space="0" w:color="auto"/>
      </w:divBdr>
    </w:div>
    <w:div w:id="675349849">
      <w:bodyDiv w:val="1"/>
      <w:marLeft w:val="0"/>
      <w:marRight w:val="0"/>
      <w:marTop w:val="0"/>
      <w:marBottom w:val="0"/>
      <w:divBdr>
        <w:top w:val="none" w:sz="0" w:space="0" w:color="auto"/>
        <w:left w:val="none" w:sz="0" w:space="0" w:color="auto"/>
        <w:bottom w:val="none" w:sz="0" w:space="0" w:color="auto"/>
        <w:right w:val="none" w:sz="0" w:space="0" w:color="auto"/>
      </w:divBdr>
    </w:div>
    <w:div w:id="732388697">
      <w:bodyDiv w:val="1"/>
      <w:marLeft w:val="0"/>
      <w:marRight w:val="0"/>
      <w:marTop w:val="0"/>
      <w:marBottom w:val="0"/>
      <w:divBdr>
        <w:top w:val="none" w:sz="0" w:space="0" w:color="auto"/>
        <w:left w:val="none" w:sz="0" w:space="0" w:color="auto"/>
        <w:bottom w:val="none" w:sz="0" w:space="0" w:color="auto"/>
        <w:right w:val="none" w:sz="0" w:space="0" w:color="auto"/>
      </w:divBdr>
    </w:div>
    <w:div w:id="750859726">
      <w:bodyDiv w:val="1"/>
      <w:marLeft w:val="0"/>
      <w:marRight w:val="0"/>
      <w:marTop w:val="0"/>
      <w:marBottom w:val="0"/>
      <w:divBdr>
        <w:top w:val="none" w:sz="0" w:space="0" w:color="auto"/>
        <w:left w:val="none" w:sz="0" w:space="0" w:color="auto"/>
        <w:bottom w:val="none" w:sz="0" w:space="0" w:color="auto"/>
        <w:right w:val="none" w:sz="0" w:space="0" w:color="auto"/>
      </w:divBdr>
    </w:div>
    <w:div w:id="783957910">
      <w:bodyDiv w:val="1"/>
      <w:marLeft w:val="0"/>
      <w:marRight w:val="0"/>
      <w:marTop w:val="0"/>
      <w:marBottom w:val="0"/>
      <w:divBdr>
        <w:top w:val="none" w:sz="0" w:space="0" w:color="auto"/>
        <w:left w:val="none" w:sz="0" w:space="0" w:color="auto"/>
        <w:bottom w:val="none" w:sz="0" w:space="0" w:color="auto"/>
        <w:right w:val="none" w:sz="0" w:space="0" w:color="auto"/>
      </w:divBdr>
    </w:div>
    <w:div w:id="816385546">
      <w:bodyDiv w:val="1"/>
      <w:marLeft w:val="0"/>
      <w:marRight w:val="0"/>
      <w:marTop w:val="0"/>
      <w:marBottom w:val="0"/>
      <w:divBdr>
        <w:top w:val="none" w:sz="0" w:space="0" w:color="auto"/>
        <w:left w:val="none" w:sz="0" w:space="0" w:color="auto"/>
        <w:bottom w:val="none" w:sz="0" w:space="0" w:color="auto"/>
        <w:right w:val="none" w:sz="0" w:space="0" w:color="auto"/>
      </w:divBdr>
    </w:div>
    <w:div w:id="970407050">
      <w:bodyDiv w:val="1"/>
      <w:marLeft w:val="0"/>
      <w:marRight w:val="0"/>
      <w:marTop w:val="0"/>
      <w:marBottom w:val="0"/>
      <w:divBdr>
        <w:top w:val="none" w:sz="0" w:space="0" w:color="auto"/>
        <w:left w:val="none" w:sz="0" w:space="0" w:color="auto"/>
        <w:bottom w:val="none" w:sz="0" w:space="0" w:color="auto"/>
        <w:right w:val="none" w:sz="0" w:space="0" w:color="auto"/>
      </w:divBdr>
    </w:div>
    <w:div w:id="1058279500">
      <w:bodyDiv w:val="1"/>
      <w:marLeft w:val="0"/>
      <w:marRight w:val="0"/>
      <w:marTop w:val="0"/>
      <w:marBottom w:val="0"/>
      <w:divBdr>
        <w:top w:val="none" w:sz="0" w:space="0" w:color="auto"/>
        <w:left w:val="none" w:sz="0" w:space="0" w:color="auto"/>
        <w:bottom w:val="none" w:sz="0" w:space="0" w:color="auto"/>
        <w:right w:val="none" w:sz="0" w:space="0" w:color="auto"/>
      </w:divBdr>
    </w:div>
    <w:div w:id="1079332242">
      <w:bodyDiv w:val="1"/>
      <w:marLeft w:val="0"/>
      <w:marRight w:val="0"/>
      <w:marTop w:val="0"/>
      <w:marBottom w:val="0"/>
      <w:divBdr>
        <w:top w:val="none" w:sz="0" w:space="0" w:color="auto"/>
        <w:left w:val="none" w:sz="0" w:space="0" w:color="auto"/>
        <w:bottom w:val="none" w:sz="0" w:space="0" w:color="auto"/>
        <w:right w:val="none" w:sz="0" w:space="0" w:color="auto"/>
      </w:divBdr>
    </w:div>
    <w:div w:id="1107501540">
      <w:bodyDiv w:val="1"/>
      <w:marLeft w:val="0"/>
      <w:marRight w:val="0"/>
      <w:marTop w:val="0"/>
      <w:marBottom w:val="0"/>
      <w:divBdr>
        <w:top w:val="none" w:sz="0" w:space="0" w:color="auto"/>
        <w:left w:val="none" w:sz="0" w:space="0" w:color="auto"/>
        <w:bottom w:val="none" w:sz="0" w:space="0" w:color="auto"/>
        <w:right w:val="none" w:sz="0" w:space="0" w:color="auto"/>
      </w:divBdr>
    </w:div>
    <w:div w:id="1107770976">
      <w:bodyDiv w:val="1"/>
      <w:marLeft w:val="0"/>
      <w:marRight w:val="0"/>
      <w:marTop w:val="0"/>
      <w:marBottom w:val="0"/>
      <w:divBdr>
        <w:top w:val="none" w:sz="0" w:space="0" w:color="auto"/>
        <w:left w:val="none" w:sz="0" w:space="0" w:color="auto"/>
        <w:bottom w:val="none" w:sz="0" w:space="0" w:color="auto"/>
        <w:right w:val="none" w:sz="0" w:space="0" w:color="auto"/>
      </w:divBdr>
    </w:div>
    <w:div w:id="1459831629">
      <w:bodyDiv w:val="1"/>
      <w:marLeft w:val="0"/>
      <w:marRight w:val="0"/>
      <w:marTop w:val="0"/>
      <w:marBottom w:val="0"/>
      <w:divBdr>
        <w:top w:val="none" w:sz="0" w:space="0" w:color="auto"/>
        <w:left w:val="none" w:sz="0" w:space="0" w:color="auto"/>
        <w:bottom w:val="none" w:sz="0" w:space="0" w:color="auto"/>
        <w:right w:val="none" w:sz="0" w:space="0" w:color="auto"/>
      </w:divBdr>
    </w:div>
    <w:div w:id="1517840030">
      <w:bodyDiv w:val="1"/>
      <w:marLeft w:val="0"/>
      <w:marRight w:val="0"/>
      <w:marTop w:val="0"/>
      <w:marBottom w:val="0"/>
      <w:divBdr>
        <w:top w:val="none" w:sz="0" w:space="0" w:color="auto"/>
        <w:left w:val="none" w:sz="0" w:space="0" w:color="auto"/>
        <w:bottom w:val="none" w:sz="0" w:space="0" w:color="auto"/>
        <w:right w:val="none" w:sz="0" w:space="0" w:color="auto"/>
      </w:divBdr>
    </w:div>
    <w:div w:id="1619095264">
      <w:bodyDiv w:val="1"/>
      <w:marLeft w:val="0"/>
      <w:marRight w:val="0"/>
      <w:marTop w:val="0"/>
      <w:marBottom w:val="0"/>
      <w:divBdr>
        <w:top w:val="none" w:sz="0" w:space="0" w:color="auto"/>
        <w:left w:val="none" w:sz="0" w:space="0" w:color="auto"/>
        <w:bottom w:val="none" w:sz="0" w:space="0" w:color="auto"/>
        <w:right w:val="none" w:sz="0" w:space="0" w:color="auto"/>
      </w:divBdr>
    </w:div>
    <w:div w:id="1620067604">
      <w:bodyDiv w:val="1"/>
      <w:marLeft w:val="0"/>
      <w:marRight w:val="0"/>
      <w:marTop w:val="0"/>
      <w:marBottom w:val="0"/>
      <w:divBdr>
        <w:top w:val="none" w:sz="0" w:space="0" w:color="auto"/>
        <w:left w:val="none" w:sz="0" w:space="0" w:color="auto"/>
        <w:bottom w:val="none" w:sz="0" w:space="0" w:color="auto"/>
        <w:right w:val="none" w:sz="0" w:space="0" w:color="auto"/>
      </w:divBdr>
    </w:div>
    <w:div w:id="1692486423">
      <w:bodyDiv w:val="1"/>
      <w:marLeft w:val="0"/>
      <w:marRight w:val="0"/>
      <w:marTop w:val="0"/>
      <w:marBottom w:val="0"/>
      <w:divBdr>
        <w:top w:val="none" w:sz="0" w:space="0" w:color="auto"/>
        <w:left w:val="none" w:sz="0" w:space="0" w:color="auto"/>
        <w:bottom w:val="none" w:sz="0" w:space="0" w:color="auto"/>
        <w:right w:val="none" w:sz="0" w:space="0" w:color="auto"/>
      </w:divBdr>
    </w:div>
    <w:div w:id="1720743149">
      <w:bodyDiv w:val="1"/>
      <w:marLeft w:val="0"/>
      <w:marRight w:val="0"/>
      <w:marTop w:val="0"/>
      <w:marBottom w:val="0"/>
      <w:divBdr>
        <w:top w:val="none" w:sz="0" w:space="0" w:color="auto"/>
        <w:left w:val="none" w:sz="0" w:space="0" w:color="auto"/>
        <w:bottom w:val="none" w:sz="0" w:space="0" w:color="auto"/>
        <w:right w:val="none" w:sz="0" w:space="0" w:color="auto"/>
      </w:divBdr>
    </w:div>
    <w:div w:id="1734234397">
      <w:bodyDiv w:val="1"/>
      <w:marLeft w:val="0"/>
      <w:marRight w:val="0"/>
      <w:marTop w:val="0"/>
      <w:marBottom w:val="0"/>
      <w:divBdr>
        <w:top w:val="none" w:sz="0" w:space="0" w:color="auto"/>
        <w:left w:val="none" w:sz="0" w:space="0" w:color="auto"/>
        <w:bottom w:val="none" w:sz="0" w:space="0" w:color="auto"/>
        <w:right w:val="none" w:sz="0" w:space="0" w:color="auto"/>
      </w:divBdr>
    </w:div>
    <w:div w:id="210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39B2-DD7D-4EBB-B6FB-E169B366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2017-02-13T19:03:00Z</cp:lastPrinted>
  <dcterms:created xsi:type="dcterms:W3CDTF">2017-02-14T15:55:00Z</dcterms:created>
  <dcterms:modified xsi:type="dcterms:W3CDTF">2017-02-16T18:15:00Z</dcterms:modified>
</cp:coreProperties>
</file>