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144D96" w:rsidP="00144D96">
      <w:pPr>
        <w:jc w:val="center"/>
        <w:rPr>
          <w:sz w:val="24"/>
        </w:rPr>
      </w:pPr>
      <w:r>
        <w:rPr>
          <w:sz w:val="24"/>
        </w:rPr>
        <w:t>March 2, 2017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4855AC">
        <w:rPr>
          <w:sz w:val="24"/>
          <w:szCs w:val="24"/>
        </w:rPr>
        <w:t>2012-2293771</w:t>
      </w:r>
    </w:p>
    <w:p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4855AC">
        <w:rPr>
          <w:sz w:val="24"/>
          <w:szCs w:val="24"/>
        </w:rPr>
        <w:t>1714405</w:t>
      </w:r>
    </w:p>
    <w:p w:rsidR="003C1BEF" w:rsidRPr="003C1BEF" w:rsidRDefault="004855AC" w:rsidP="00770897">
      <w:pPr>
        <w:rPr>
          <w:sz w:val="24"/>
        </w:rPr>
      </w:pPr>
      <w:r>
        <w:rPr>
          <w:sz w:val="24"/>
        </w:rPr>
        <w:t>TOM MULLEN</w:t>
      </w:r>
    </w:p>
    <w:p w:rsidR="00420608" w:rsidRPr="003C1BEF" w:rsidRDefault="004855AC" w:rsidP="00770897">
      <w:pPr>
        <w:rPr>
          <w:sz w:val="24"/>
        </w:rPr>
      </w:pPr>
      <w:r>
        <w:rPr>
          <w:sz w:val="24"/>
        </w:rPr>
        <w:t>WPX ENERGY MARCELLUS GATHERING LLC</w:t>
      </w:r>
    </w:p>
    <w:p w:rsidR="003A0658" w:rsidRPr="003C1BEF" w:rsidRDefault="00392F85" w:rsidP="00770897">
      <w:pPr>
        <w:rPr>
          <w:sz w:val="24"/>
        </w:rPr>
      </w:pPr>
      <w:r>
        <w:rPr>
          <w:sz w:val="24"/>
        </w:rPr>
        <w:t xml:space="preserve">158 PORTAL RD PO </w:t>
      </w:r>
      <w:proofErr w:type="gramStart"/>
      <w:r>
        <w:rPr>
          <w:sz w:val="24"/>
        </w:rPr>
        <w:t>BOX</w:t>
      </w:r>
      <w:proofErr w:type="gramEnd"/>
      <w:r>
        <w:rPr>
          <w:sz w:val="24"/>
        </w:rPr>
        <w:t xml:space="preserve"> 1020</w:t>
      </w:r>
    </w:p>
    <w:p w:rsidR="003A0658" w:rsidRPr="003C1BEF" w:rsidRDefault="00392F85" w:rsidP="00770897">
      <w:pPr>
        <w:rPr>
          <w:rFonts w:ascii="Arial" w:hAnsi="Arial"/>
          <w:sz w:val="24"/>
        </w:rPr>
      </w:pPr>
      <w:r>
        <w:rPr>
          <w:sz w:val="24"/>
        </w:rPr>
        <w:t>WAYNESBURG PA 15370</w:t>
      </w:r>
    </w:p>
    <w:p w:rsidR="00BA4EDF" w:rsidRPr="003C1BEF" w:rsidRDefault="00BA4EDF" w:rsidP="00BA4EDF">
      <w:pPr>
        <w:rPr>
          <w:sz w:val="24"/>
        </w:rPr>
      </w:pPr>
    </w:p>
    <w:p w:rsidR="003A0658" w:rsidRPr="003C1BEF" w:rsidRDefault="00C53327" w:rsidP="003C1BEF">
      <w:pPr>
        <w:rPr>
          <w:sz w:val="24"/>
        </w:rPr>
      </w:pPr>
      <w:r w:rsidRPr="003C1BEF">
        <w:rPr>
          <w:sz w:val="24"/>
        </w:rPr>
        <w:tab/>
      </w:r>
      <w:r w:rsidR="003C1BEF" w:rsidRPr="003C1BEF">
        <w:rPr>
          <w:sz w:val="24"/>
        </w:rPr>
        <w:tab/>
      </w:r>
      <w:r w:rsidR="003C1BEF" w:rsidRPr="003C1BEF">
        <w:rPr>
          <w:sz w:val="24"/>
        </w:rPr>
        <w:tab/>
      </w:r>
      <w:r w:rsidRPr="003C1BEF">
        <w:rPr>
          <w:sz w:val="24"/>
        </w:rPr>
        <w:t xml:space="preserve">RE: </w:t>
      </w:r>
      <w:r w:rsidR="003C1BEF">
        <w:rPr>
          <w:sz w:val="24"/>
        </w:rPr>
        <w:t>Act 127 Registration Pipeline Ownership Change</w:t>
      </w:r>
      <w:r w:rsidR="003A0658" w:rsidRPr="003C1BEF">
        <w:rPr>
          <w:sz w:val="24"/>
        </w:rPr>
        <w:tab/>
      </w:r>
    </w:p>
    <w:p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Mr. </w:t>
      </w:r>
      <w:r w:rsidR="004855AC">
        <w:rPr>
          <w:sz w:val="24"/>
          <w:szCs w:val="24"/>
        </w:rPr>
        <w:t>Mullen</w:t>
      </w:r>
      <w:r w:rsidR="002B6AF2" w:rsidRPr="003C1BEF">
        <w:rPr>
          <w:sz w:val="24"/>
          <w:szCs w:val="24"/>
        </w:rPr>
        <w:t>:</w:t>
      </w:r>
    </w:p>
    <w:p w:rsidR="00C53327" w:rsidRPr="00A60412" w:rsidRDefault="00C53327" w:rsidP="00C53327">
      <w:pPr>
        <w:rPr>
          <w:sz w:val="24"/>
          <w:szCs w:val="24"/>
          <w:highlight w:val="yellow"/>
        </w:rPr>
      </w:pPr>
    </w:p>
    <w:p w:rsidR="00C53327" w:rsidRPr="008F12EE" w:rsidRDefault="003C1BEF" w:rsidP="006C5A9F">
      <w:pPr>
        <w:ind w:firstLine="144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4855AC">
        <w:rPr>
          <w:sz w:val="24"/>
          <w:szCs w:val="24"/>
        </w:rPr>
        <w:t>WPX Energy Marcellus Gathering</w:t>
      </w:r>
      <w:r w:rsidR="00392F85">
        <w:rPr>
          <w:sz w:val="24"/>
          <w:szCs w:val="24"/>
        </w:rPr>
        <w:t xml:space="preserve"> LLC</w:t>
      </w:r>
      <w:r w:rsidR="004A38F8">
        <w:rPr>
          <w:sz w:val="24"/>
          <w:szCs w:val="24"/>
        </w:rPr>
        <w:t xml:space="preserve"> (</w:t>
      </w:r>
      <w:r w:rsidR="004855AC">
        <w:rPr>
          <w:sz w:val="24"/>
          <w:szCs w:val="24"/>
        </w:rPr>
        <w:t>WPX</w:t>
      </w:r>
      <w:r w:rsidR="004A38F8">
        <w:rPr>
          <w:sz w:val="24"/>
          <w:szCs w:val="24"/>
        </w:rPr>
        <w:t>)</w:t>
      </w:r>
      <w:r w:rsidRPr="008F12EE">
        <w:rPr>
          <w:sz w:val="24"/>
          <w:szCs w:val="24"/>
        </w:rPr>
        <w:t xml:space="preserve">’s assets to </w:t>
      </w:r>
      <w:r w:rsidR="00D06F17">
        <w:rPr>
          <w:sz w:val="24"/>
          <w:szCs w:val="24"/>
        </w:rPr>
        <w:t>Southwestern Energy Company</w:t>
      </w:r>
      <w:r w:rsidR="004855AC">
        <w:rPr>
          <w:sz w:val="24"/>
          <w:szCs w:val="24"/>
        </w:rPr>
        <w:t xml:space="preserve"> on </w:t>
      </w:r>
      <w:r w:rsidR="00392F85">
        <w:rPr>
          <w:sz w:val="24"/>
          <w:szCs w:val="24"/>
        </w:rPr>
        <w:t xml:space="preserve">February </w:t>
      </w:r>
      <w:r w:rsidR="00D06F17">
        <w:rPr>
          <w:sz w:val="24"/>
          <w:szCs w:val="24"/>
        </w:rPr>
        <w:t>25</w:t>
      </w:r>
      <w:r w:rsidR="00392F85">
        <w:rPr>
          <w:sz w:val="24"/>
          <w:szCs w:val="24"/>
        </w:rPr>
        <w:t>, 201</w:t>
      </w:r>
      <w:r w:rsidR="00D06F17">
        <w:rPr>
          <w:sz w:val="24"/>
          <w:szCs w:val="24"/>
        </w:rPr>
        <w:t>5</w:t>
      </w:r>
      <w:r w:rsidRPr="008F12EE">
        <w:rPr>
          <w:sz w:val="24"/>
          <w:szCs w:val="24"/>
        </w:rPr>
        <w:t>.</w:t>
      </w:r>
      <w:r w:rsidR="008F12EE">
        <w:rPr>
          <w:sz w:val="24"/>
          <w:szCs w:val="24"/>
        </w:rPr>
        <w:t xml:space="preserve">  As you state</w:t>
      </w:r>
      <w:r w:rsidR="008E04DC">
        <w:rPr>
          <w:sz w:val="24"/>
          <w:szCs w:val="24"/>
        </w:rPr>
        <w:t>,</w:t>
      </w:r>
      <w:r w:rsidR="008F12EE">
        <w:rPr>
          <w:sz w:val="24"/>
          <w:szCs w:val="24"/>
        </w:rPr>
        <w:t xml:space="preserve"> </w:t>
      </w:r>
      <w:r w:rsidR="004855AC">
        <w:rPr>
          <w:sz w:val="24"/>
          <w:szCs w:val="24"/>
        </w:rPr>
        <w:t>WPX</w:t>
      </w:r>
      <w:r w:rsidR="008F12EE">
        <w:rPr>
          <w:sz w:val="24"/>
          <w:szCs w:val="24"/>
        </w:rPr>
        <w:t xml:space="preserve"> no longer owns the pipeline assets </w:t>
      </w:r>
      <w:r w:rsidR="004A38F8">
        <w:rPr>
          <w:sz w:val="24"/>
          <w:szCs w:val="24"/>
        </w:rPr>
        <w:t>as defined in the Gas and Hazardous Liquids Pipeline Act, Act 127 of 2011</w:t>
      </w:r>
      <w:r w:rsidR="008F12EE">
        <w:rPr>
          <w:sz w:val="24"/>
          <w:szCs w:val="24"/>
        </w:rPr>
        <w:t xml:space="preserve">, the Commission will remove </w:t>
      </w:r>
      <w:r w:rsidR="004855AC">
        <w:rPr>
          <w:sz w:val="24"/>
          <w:szCs w:val="24"/>
        </w:rPr>
        <w:t>WPX</w:t>
      </w:r>
      <w:r w:rsidR="004A38F8">
        <w:rPr>
          <w:sz w:val="24"/>
          <w:szCs w:val="24"/>
        </w:rPr>
        <w:t xml:space="preserve"> from its Registry.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if </w:t>
      </w:r>
      <w:r w:rsidR="004855AC">
        <w:rPr>
          <w:sz w:val="24"/>
          <w:szCs w:val="24"/>
        </w:rPr>
        <w:t>WPX</w:t>
      </w:r>
      <w:r>
        <w:rPr>
          <w:sz w:val="24"/>
          <w:szCs w:val="24"/>
        </w:rPr>
        <w:t xml:space="preserve"> were to acquire any jurisdictional assets in the future, it must file an Initial Registration Form with the Commission in order to comply with the mandates of Act 127.</w:t>
      </w:r>
    </w:p>
    <w:p w:rsidR="004A38F8" w:rsidRDefault="004A38F8" w:rsidP="00C53327">
      <w:pPr>
        <w:ind w:right="-90" w:firstLine="720"/>
        <w:rPr>
          <w:sz w:val="24"/>
          <w:szCs w:val="24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Stephen Jakab, Financial Analyst, Technical Utility Services at email </w:t>
      </w:r>
      <w:hyperlink r:id="rId10" w:history="1">
        <w:r w:rsidRPr="00E8778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(717) 783-6174.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144D96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6D1B65" wp14:editId="57C0D858">
            <wp:simplePos x="0" y="0"/>
            <wp:positionH relativeFrom="column">
              <wp:posOffset>2665095</wp:posOffset>
            </wp:positionH>
            <wp:positionV relativeFrom="paragraph">
              <wp:posOffset>41275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62" w:rsidRDefault="00A61562">
      <w:r>
        <w:separator/>
      </w:r>
    </w:p>
  </w:endnote>
  <w:endnote w:type="continuationSeparator" w:id="0">
    <w:p w:rsidR="00A61562" w:rsidRDefault="00A6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44D9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62" w:rsidRDefault="00A61562">
      <w:r>
        <w:separator/>
      </w:r>
    </w:p>
  </w:footnote>
  <w:footnote w:type="continuationSeparator" w:id="0">
    <w:p w:rsidR="00A61562" w:rsidRDefault="00A6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4D96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3AD6"/>
    <w:rsid w:val="003446D3"/>
    <w:rsid w:val="003523B6"/>
    <w:rsid w:val="003614E5"/>
    <w:rsid w:val="00386025"/>
    <w:rsid w:val="00390D74"/>
    <w:rsid w:val="00392F85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55AC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04DC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56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6F17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jakab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3BA9-A562-4D5B-8602-2CFD0EC4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4</cp:revision>
  <cp:lastPrinted>2017-03-02T13:33:00Z</cp:lastPrinted>
  <dcterms:created xsi:type="dcterms:W3CDTF">2017-03-01T20:04:00Z</dcterms:created>
  <dcterms:modified xsi:type="dcterms:W3CDTF">2017-03-02T13:33:00Z</dcterms:modified>
</cp:coreProperties>
</file>