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3F5DDC">
        <w:trPr>
          <w:trHeight w:val="990"/>
        </w:trPr>
        <w:tc>
          <w:tcPr>
            <w:tcW w:w="1363" w:type="dxa"/>
          </w:tcPr>
          <w:p w:rsidR="00EF57CA" w:rsidRDefault="00EF57CA" w:rsidP="003F5DD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F1EBF" w:rsidRDefault="002F1EBF" w:rsidP="002F1EB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F1EBF" w:rsidRDefault="002F1EBF" w:rsidP="002F1EB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2F1EBF" w:rsidRDefault="002F1EBF" w:rsidP="002F1EB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F1EBF" w:rsidRDefault="002F1EBF" w:rsidP="002F1EB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EF57CA" w:rsidRDefault="002F1EBF" w:rsidP="002F1EB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:rsidR="00EF57CA" w:rsidRDefault="00EF57CA" w:rsidP="003F5DD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7705D0" w:rsidRPr="0067519A" w:rsidRDefault="007459F4" w:rsidP="007705D0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10, 2017</w:t>
      </w:r>
    </w:p>
    <w:p w:rsidR="003F5DDC" w:rsidRPr="003F5DDC" w:rsidRDefault="003F5DDC" w:rsidP="003F5DDC">
      <w:pPr>
        <w:rPr>
          <w:rFonts w:ascii="Arial" w:hAnsi="Arial" w:cs="Arial"/>
          <w:b/>
          <w:sz w:val="24"/>
          <w:szCs w:val="24"/>
        </w:rPr>
      </w:pPr>
      <w:r w:rsidRPr="003F5DDC">
        <w:rPr>
          <w:rFonts w:ascii="Arial" w:hAnsi="Arial" w:cs="Arial"/>
          <w:b/>
          <w:sz w:val="24"/>
          <w:szCs w:val="24"/>
        </w:rPr>
        <w:t>M</w:t>
      </w:r>
      <w:r w:rsidR="00643740">
        <w:rPr>
          <w:rFonts w:ascii="Arial" w:hAnsi="Arial" w:cs="Arial"/>
          <w:b/>
          <w:sz w:val="24"/>
          <w:szCs w:val="24"/>
        </w:rPr>
        <w:t>S KIMBERLY A KLOCK</w:t>
      </w:r>
    </w:p>
    <w:p w:rsidR="003F5DDC" w:rsidRPr="003F5DDC" w:rsidRDefault="00643740" w:rsidP="003F5DD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SENIOR</w:t>
      </w:r>
      <w:r w:rsidR="003F5DDC" w:rsidRPr="003F5DDC">
        <w:rPr>
          <w:rFonts w:ascii="Arial" w:hAnsi="Arial" w:cs="Arial"/>
          <w:b/>
          <w:sz w:val="24"/>
          <w:szCs w:val="24"/>
        </w:rPr>
        <w:t xml:space="preserve"> COUNSEL</w:t>
      </w:r>
    </w:p>
    <w:p w:rsidR="003F5DDC" w:rsidRPr="003F5DDC" w:rsidRDefault="003F5DDC" w:rsidP="003F5DDC">
      <w:pPr>
        <w:rPr>
          <w:rFonts w:ascii="Arial" w:hAnsi="Arial" w:cs="Arial"/>
          <w:b/>
          <w:sz w:val="24"/>
          <w:szCs w:val="24"/>
        </w:rPr>
      </w:pPr>
      <w:r w:rsidRPr="003F5DDC">
        <w:rPr>
          <w:rFonts w:ascii="Arial" w:hAnsi="Arial" w:cs="Arial"/>
          <w:b/>
          <w:sz w:val="24"/>
          <w:szCs w:val="24"/>
        </w:rPr>
        <w:t>PPL ELECTRIC UTILITIES CORPORATION</w:t>
      </w:r>
    </w:p>
    <w:p w:rsidR="003F5DDC" w:rsidRPr="003F5DDC" w:rsidRDefault="003F5DDC" w:rsidP="003F5DDC">
      <w:pPr>
        <w:rPr>
          <w:rFonts w:ascii="Arial" w:hAnsi="Arial" w:cs="Arial"/>
          <w:b/>
          <w:sz w:val="24"/>
          <w:szCs w:val="24"/>
        </w:rPr>
      </w:pPr>
      <w:r w:rsidRPr="003F5DDC">
        <w:rPr>
          <w:rFonts w:ascii="Arial" w:hAnsi="Arial" w:cs="Arial"/>
          <w:b/>
          <w:sz w:val="24"/>
          <w:szCs w:val="24"/>
        </w:rPr>
        <w:t>TWO NORTH NINTH STREET</w:t>
      </w:r>
    </w:p>
    <w:p w:rsidR="0067519A" w:rsidRPr="0067519A" w:rsidRDefault="003F5DDC" w:rsidP="003F5DDC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3F5DDC">
        <w:rPr>
          <w:rFonts w:ascii="Arial" w:hAnsi="Arial" w:cs="Arial"/>
          <w:b/>
          <w:sz w:val="24"/>
          <w:szCs w:val="24"/>
        </w:rPr>
        <w:t>ALLENTOWN PA 18101-1179</w:t>
      </w: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4B6C39" w:rsidRDefault="0067519A" w:rsidP="00230B13">
      <w:pPr>
        <w:ind w:left="540" w:hanging="54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3F5DDC">
        <w:rPr>
          <w:rFonts w:ascii="Arial" w:hAnsi="Arial" w:cs="Arial"/>
          <w:b/>
          <w:sz w:val="24"/>
          <w:szCs w:val="24"/>
        </w:rPr>
        <w:t>Distribution System Improvement Charge</w:t>
      </w:r>
    </w:p>
    <w:p w:rsidR="00334352" w:rsidRDefault="008F62B1" w:rsidP="00230B13">
      <w:pPr>
        <w:ind w:left="540" w:hanging="54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4B6C39" w:rsidRDefault="00334352" w:rsidP="00230B13">
      <w:pPr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>or the</w:t>
      </w:r>
      <w:r w:rsidR="004C3F2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7C2B23">
        <w:rPr>
          <w:rFonts w:ascii="Arial" w:hAnsi="Arial" w:cs="Arial"/>
          <w:b/>
          <w:spacing w:val="-2"/>
          <w:sz w:val="24"/>
          <w:szCs w:val="24"/>
        </w:rPr>
        <w:t>12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3F5DDC">
        <w:rPr>
          <w:rFonts w:ascii="Arial" w:hAnsi="Arial" w:cs="Arial"/>
          <w:b/>
          <w:sz w:val="24"/>
          <w:szCs w:val="24"/>
        </w:rPr>
        <w:t xml:space="preserve"> December 31, 201</w:t>
      </w:r>
      <w:r w:rsidR="004408F5">
        <w:rPr>
          <w:rFonts w:ascii="Arial" w:hAnsi="Arial" w:cs="Arial"/>
          <w:b/>
          <w:sz w:val="24"/>
          <w:szCs w:val="24"/>
        </w:rPr>
        <w:t>6</w:t>
      </w:r>
    </w:p>
    <w:p w:rsidR="0067519A" w:rsidRPr="004B6C39" w:rsidRDefault="00230B13" w:rsidP="00230B13">
      <w:pPr>
        <w:ind w:left="540" w:hanging="54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F5DDC">
        <w:rPr>
          <w:rFonts w:ascii="Arial" w:hAnsi="Arial" w:cs="Arial"/>
          <w:b/>
          <w:sz w:val="24"/>
          <w:szCs w:val="24"/>
        </w:rPr>
        <w:t>M-201</w:t>
      </w:r>
      <w:r w:rsidR="004408F5">
        <w:rPr>
          <w:rFonts w:ascii="Arial" w:hAnsi="Arial" w:cs="Arial"/>
          <w:b/>
          <w:sz w:val="24"/>
          <w:szCs w:val="24"/>
        </w:rPr>
        <w:t>7-2586829</w:t>
      </w:r>
    </w:p>
    <w:p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775E26">
        <w:rPr>
          <w:rFonts w:ascii="Arial" w:hAnsi="Arial" w:cs="Arial"/>
          <w:sz w:val="24"/>
          <w:szCs w:val="24"/>
        </w:rPr>
        <w:t>M</w:t>
      </w:r>
      <w:r w:rsidR="00643740">
        <w:rPr>
          <w:rFonts w:ascii="Arial" w:hAnsi="Arial" w:cs="Arial"/>
          <w:sz w:val="24"/>
          <w:szCs w:val="24"/>
        </w:rPr>
        <w:t>s</w:t>
      </w:r>
      <w:r w:rsidR="00775E26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43740">
        <w:rPr>
          <w:rFonts w:ascii="Arial" w:hAnsi="Arial" w:cs="Arial"/>
          <w:sz w:val="24"/>
          <w:szCs w:val="24"/>
        </w:rPr>
        <w:t>Klock</w:t>
      </w:r>
      <w:proofErr w:type="spellEnd"/>
      <w:r w:rsidR="00775E26">
        <w:rPr>
          <w:rFonts w:ascii="Arial" w:hAnsi="Arial" w:cs="Arial"/>
          <w:sz w:val="24"/>
          <w:szCs w:val="24"/>
        </w:rPr>
        <w:t>:</w:t>
      </w: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>Bureau of Audits has reviewe</w:t>
      </w:r>
      <w:r w:rsidR="00775E26">
        <w:rPr>
          <w:rFonts w:ascii="Arial" w:hAnsi="Arial" w:cs="Arial"/>
          <w:spacing w:val="-2"/>
          <w:sz w:val="24"/>
          <w:szCs w:val="24"/>
        </w:rPr>
        <w:t>d PPL Electric Utilities Corporation’s Distribution System Improvement Charge (DSIC)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</w:t>
      </w:r>
      <w:r w:rsidR="007C2B23">
        <w:rPr>
          <w:rFonts w:ascii="Arial" w:hAnsi="Arial" w:cs="Arial"/>
          <w:spacing w:val="-2"/>
          <w:sz w:val="24"/>
          <w:szCs w:val="24"/>
        </w:rPr>
        <w:t>12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4C3F24">
        <w:rPr>
          <w:rFonts w:ascii="Arial" w:hAnsi="Arial" w:cs="Arial"/>
          <w:sz w:val="24"/>
          <w:szCs w:val="24"/>
        </w:rPr>
        <w:t>December 31, 201</w:t>
      </w:r>
      <w:r w:rsidR="004408F5">
        <w:rPr>
          <w:rFonts w:ascii="Arial" w:hAnsi="Arial" w:cs="Arial"/>
          <w:sz w:val="24"/>
          <w:szCs w:val="24"/>
        </w:rPr>
        <w:t>6</w:t>
      </w:r>
      <w:r w:rsidR="00775E26">
        <w:rPr>
          <w:rFonts w:ascii="Arial" w:hAnsi="Arial" w:cs="Arial"/>
          <w:sz w:val="24"/>
          <w:szCs w:val="24"/>
        </w:rPr>
        <w:t>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>Based upon staff review, it appears that the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DSIC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>, filed on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</w:t>
      </w:r>
      <w:r w:rsidR="004408F5">
        <w:rPr>
          <w:rFonts w:ascii="Arial" w:hAnsi="Arial" w:cs="Arial"/>
          <w:spacing w:val="-2"/>
          <w:sz w:val="24"/>
          <w:szCs w:val="24"/>
        </w:rPr>
        <w:t>January 31</w:t>
      </w:r>
      <w:r w:rsidR="003305D6">
        <w:rPr>
          <w:rFonts w:ascii="Arial" w:hAnsi="Arial" w:cs="Arial"/>
          <w:spacing w:val="-2"/>
          <w:sz w:val="24"/>
          <w:szCs w:val="24"/>
        </w:rPr>
        <w:t>, 201</w:t>
      </w:r>
      <w:r w:rsidR="004408F5">
        <w:rPr>
          <w:rFonts w:ascii="Arial" w:hAnsi="Arial" w:cs="Arial"/>
          <w:spacing w:val="-2"/>
          <w:sz w:val="24"/>
          <w:szCs w:val="24"/>
        </w:rPr>
        <w:t>7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035AC6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 xml:space="preserve">66 </w:t>
      </w:r>
      <w:proofErr w:type="spellStart"/>
      <w:r w:rsidR="0089188B">
        <w:rPr>
          <w:rFonts w:ascii="Arial" w:hAnsi="Arial" w:cs="Arial"/>
          <w:spacing w:val="-2"/>
          <w:sz w:val="24"/>
          <w:szCs w:val="24"/>
        </w:rPr>
        <w:t>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</w:t>
      </w:r>
      <w:proofErr w:type="spellEnd"/>
      <w:r w:rsidR="001D3E00" w:rsidRPr="00234B3A">
        <w:rPr>
          <w:rFonts w:ascii="Arial" w:hAnsi="Arial" w:cs="Arial"/>
          <w:spacing w:val="-2"/>
          <w:sz w:val="24"/>
          <w:szCs w:val="24"/>
        </w:rPr>
        <w:t>. §</w:t>
      </w:r>
      <w:r w:rsidR="00FF5E5F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DSIC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="00775E26">
        <w:rPr>
          <w:rFonts w:ascii="Arial" w:hAnsi="Arial" w:cs="Arial"/>
          <w:spacing w:val="-2"/>
          <w:sz w:val="24"/>
          <w:szCs w:val="24"/>
        </w:rPr>
        <w:t>M-</w:t>
      </w:r>
      <w:r w:rsidR="004408F5">
        <w:rPr>
          <w:rFonts w:ascii="Arial" w:hAnsi="Arial" w:cs="Arial"/>
          <w:spacing w:val="-2"/>
          <w:sz w:val="24"/>
          <w:szCs w:val="24"/>
        </w:rPr>
        <w:t>2017-2586829</w:t>
      </w:r>
      <w:r w:rsidR="004C3F24">
        <w:rPr>
          <w:rFonts w:ascii="Arial" w:hAnsi="Arial" w:cs="Arial"/>
          <w:spacing w:val="-2"/>
          <w:sz w:val="24"/>
          <w:szCs w:val="24"/>
        </w:rPr>
        <w:t>.</w:t>
      </w:r>
      <w:proofErr w:type="gramEnd"/>
    </w:p>
    <w:p w:rsidR="00CD5063" w:rsidRDefault="00CD5063" w:rsidP="0067519A">
      <w:pPr>
        <w:rPr>
          <w:rFonts w:ascii="Arial" w:hAnsi="Arial" w:cs="Arial"/>
          <w:szCs w:val="24"/>
        </w:rPr>
      </w:pPr>
    </w:p>
    <w:p w:rsidR="00CD5063" w:rsidRPr="00CD5063" w:rsidRDefault="007459F4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108A94" wp14:editId="20A10FC2">
            <wp:simplePos x="0" y="0"/>
            <wp:positionH relativeFrom="column">
              <wp:posOffset>3162300</wp:posOffset>
            </wp:positionH>
            <wp:positionV relativeFrom="paragraph">
              <wp:posOffset>161925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A46FF8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4408F5">
        <w:rPr>
          <w:rFonts w:ascii="Arial" w:hAnsi="Arial" w:cs="Arial"/>
          <w:sz w:val="24"/>
          <w:szCs w:val="24"/>
        </w:rPr>
        <w:t>Jacob Fultz</w:t>
      </w:r>
    </w:p>
    <w:p w:rsidR="00A46FF8" w:rsidRPr="009A79BE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="004C3F24">
        <w:rPr>
          <w:rFonts w:ascii="Arial" w:hAnsi="Arial" w:cs="Arial"/>
          <w:sz w:val="24"/>
          <w:szCs w:val="24"/>
        </w:rPr>
        <w:t>(717) 772-031</w:t>
      </w:r>
      <w:r w:rsidR="004408F5">
        <w:rPr>
          <w:rFonts w:ascii="Arial" w:hAnsi="Arial" w:cs="Arial"/>
          <w:sz w:val="24"/>
          <w:szCs w:val="24"/>
        </w:rPr>
        <w:t>4</w:t>
      </w:r>
    </w:p>
    <w:sectPr w:rsidR="00A46FF8" w:rsidRPr="009A79BE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35AC6"/>
    <w:rsid w:val="000878C6"/>
    <w:rsid w:val="00096F4D"/>
    <w:rsid w:val="000B1A3A"/>
    <w:rsid w:val="000E2A2C"/>
    <w:rsid w:val="000F3885"/>
    <w:rsid w:val="0016025D"/>
    <w:rsid w:val="0016427E"/>
    <w:rsid w:val="001D3E00"/>
    <w:rsid w:val="001D58D6"/>
    <w:rsid w:val="001F0494"/>
    <w:rsid w:val="001F6B42"/>
    <w:rsid w:val="001F71CE"/>
    <w:rsid w:val="00226691"/>
    <w:rsid w:val="00230B13"/>
    <w:rsid w:val="00234B3A"/>
    <w:rsid w:val="002411AE"/>
    <w:rsid w:val="0027679A"/>
    <w:rsid w:val="002F1EBF"/>
    <w:rsid w:val="003305D6"/>
    <w:rsid w:val="00334352"/>
    <w:rsid w:val="0038192B"/>
    <w:rsid w:val="003F5DDC"/>
    <w:rsid w:val="00436B87"/>
    <w:rsid w:val="004408F5"/>
    <w:rsid w:val="004B6C39"/>
    <w:rsid w:val="004C3F24"/>
    <w:rsid w:val="004F6B2F"/>
    <w:rsid w:val="0051362E"/>
    <w:rsid w:val="005959E6"/>
    <w:rsid w:val="00643740"/>
    <w:rsid w:val="00653BA2"/>
    <w:rsid w:val="0067519A"/>
    <w:rsid w:val="00681A5F"/>
    <w:rsid w:val="00693012"/>
    <w:rsid w:val="00742334"/>
    <w:rsid w:val="007459F4"/>
    <w:rsid w:val="007705D0"/>
    <w:rsid w:val="00775E26"/>
    <w:rsid w:val="007C2B23"/>
    <w:rsid w:val="00805353"/>
    <w:rsid w:val="0089188B"/>
    <w:rsid w:val="008935A5"/>
    <w:rsid w:val="008F62B1"/>
    <w:rsid w:val="008F7FD2"/>
    <w:rsid w:val="00901441"/>
    <w:rsid w:val="00A46FF8"/>
    <w:rsid w:val="00A76B9C"/>
    <w:rsid w:val="00AB731C"/>
    <w:rsid w:val="00B3496B"/>
    <w:rsid w:val="00B67377"/>
    <w:rsid w:val="00C0162A"/>
    <w:rsid w:val="00CD5063"/>
    <w:rsid w:val="00CE0167"/>
    <w:rsid w:val="00DE1679"/>
    <w:rsid w:val="00E656EF"/>
    <w:rsid w:val="00EA26CF"/>
    <w:rsid w:val="00EC6C69"/>
    <w:rsid w:val="00EF57CA"/>
    <w:rsid w:val="00F53EA9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6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9F180-B5A0-4AFE-9F82-8BC57772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11</cp:revision>
  <cp:lastPrinted>2017-03-07T14:15:00Z</cp:lastPrinted>
  <dcterms:created xsi:type="dcterms:W3CDTF">2016-02-24T18:33:00Z</dcterms:created>
  <dcterms:modified xsi:type="dcterms:W3CDTF">2017-03-10T19:34:00Z</dcterms:modified>
</cp:coreProperties>
</file>