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4C036B">
        <w:rPr>
          <w:sz w:val="20"/>
          <w:szCs w:val="20"/>
        </w:rPr>
        <w:t>C-2017-2593515</w:t>
      </w:r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4C036B">
        <w:rPr>
          <w:sz w:val="22"/>
        </w:rPr>
        <w:t>March 16</w:t>
      </w:r>
      <w:r w:rsidR="00EF5E06" w:rsidRPr="00EF5E06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>ANTHONY D KANAGY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17 NORTH SECOND STREET 12TH </w:t>
      </w:r>
      <w:proofErr w:type="gramStart"/>
      <w:r w:rsidRPr="00EF5E06">
        <w:rPr>
          <w:sz w:val="22"/>
        </w:rPr>
        <w:t>FLOOR</w:t>
      </w:r>
      <w:proofErr w:type="gramEnd"/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:rsidR="00EF5E06" w:rsidRPr="00EF5E06" w:rsidRDefault="00EF5E06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EF5E06">
        <w:rPr>
          <w:sz w:val="22"/>
        </w:rPr>
        <w:t>Peoples Natural Gas Company LLC</w:t>
      </w:r>
      <w:r w:rsidR="004C036B">
        <w:rPr>
          <w:sz w:val="22"/>
        </w:rPr>
        <w:t xml:space="preserve"> Equitable Division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4C036B">
        <w:rPr>
          <w:sz w:val="22"/>
        </w:rPr>
        <w:t>2017-2586318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4C036B" w:rsidP="00706174">
      <w:pPr>
        <w:rPr>
          <w:sz w:val="22"/>
        </w:rPr>
      </w:pPr>
      <w:r>
        <w:rPr>
          <w:sz w:val="22"/>
        </w:rPr>
        <w:t>Dear</w:t>
      </w:r>
      <w:bookmarkStart w:id="0" w:name="_GoBack"/>
      <w:bookmarkEnd w:id="0"/>
      <w:r w:rsidR="00EF5E06">
        <w:rPr>
          <w:sz w:val="22"/>
        </w:rPr>
        <w:t xml:space="preserve"> </w:t>
      </w:r>
      <w:r>
        <w:rPr>
          <w:sz w:val="22"/>
        </w:rPr>
        <w:t xml:space="preserve">Mr. </w:t>
      </w:r>
      <w:proofErr w:type="spellStart"/>
      <w:r>
        <w:rPr>
          <w:sz w:val="22"/>
        </w:rPr>
        <w:t>Kanagy</w:t>
      </w:r>
      <w:proofErr w:type="spellEnd"/>
      <w:r w:rsidR="00AF321D">
        <w:rPr>
          <w:sz w:val="22"/>
        </w:rPr>
        <w:t>: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>Office of Small Business Advocate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</w:t>
      </w:r>
      <w:proofErr w:type="gramStart"/>
      <w:r>
        <w:rPr>
          <w:sz w:val="22"/>
        </w:rPr>
        <w:t>:alw</w:t>
      </w:r>
      <w:proofErr w:type="spellEnd"/>
      <w:proofErr w:type="gram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6B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21D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3</cp:revision>
  <cp:lastPrinted>2008-03-20T15:53:00Z</cp:lastPrinted>
  <dcterms:created xsi:type="dcterms:W3CDTF">2017-03-15T19:21:00Z</dcterms:created>
  <dcterms:modified xsi:type="dcterms:W3CDTF">2017-03-15T19:22:00Z</dcterms:modified>
</cp:coreProperties>
</file>