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497E84"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8D2767" w:rsidRDefault="00497E84" w:rsidP="001532F0">
      <w:pPr>
        <w:jc w:val="center"/>
        <w:rPr>
          <w:rFonts w:ascii="Microsoft Sans Serif" w:hAnsi="Microsoft Sans Serif" w:cs="Microsoft Sans Serif"/>
          <w:szCs w:val="24"/>
        </w:rPr>
      </w:pPr>
      <w:r>
        <w:rPr>
          <w:rFonts w:ascii="Microsoft Sans Serif" w:hAnsi="Microsoft Sans Serif" w:cs="Microsoft Sans Serif"/>
          <w:szCs w:val="24"/>
        </w:rPr>
        <w:t>March 17, 2017</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bookmarkStart w:id="0" w:name="_GoBack"/>
      <w:r w:rsidR="00497E84" w:rsidRPr="00497E84">
        <w:rPr>
          <w:rFonts w:ascii="Microsoft Sans Serif"/>
          <w:b/>
        </w:rPr>
        <w:t>C-2017-2588119</w:t>
      </w:r>
      <w:bookmarkEnd w:id="0"/>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Pr="008D2767" w:rsidRDefault="00497E84"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497E84" w:rsidRDefault="001532F0" w:rsidP="001532F0">
      <w:pPr>
        <w:tabs>
          <w:tab w:val="center" w:pos="4824"/>
        </w:tabs>
        <w:suppressAutoHyphens/>
        <w:jc w:val="both"/>
        <w:rPr>
          <w:rFonts w:ascii="Microsoft Sans Serif" w:hAnsi="Microsoft Sans Serif" w:cs="Microsoft Sans Serif"/>
          <w:spacing w:val="-3"/>
          <w:szCs w:val="24"/>
        </w:rPr>
      </w:pPr>
    </w:p>
    <w:p w:rsidR="00497E84" w:rsidRPr="00497E84" w:rsidRDefault="00497E84" w:rsidP="00497E84">
      <w:pPr>
        <w:jc w:val="center"/>
        <w:rPr>
          <w:rFonts w:ascii="Microsoft Sans Serif"/>
          <w:b/>
        </w:rPr>
      </w:pPr>
      <w:r w:rsidRPr="00497E84">
        <w:rPr>
          <w:rFonts w:ascii="Microsoft Sans Serif"/>
          <w:b/>
        </w:rPr>
        <w:t>C-2017-2588119 - CRAIG PEAPUS v. PECO ENERGY COMPANY</w:t>
      </w:r>
    </w:p>
    <w:p w:rsidR="001532F0" w:rsidRPr="008D2767" w:rsidRDefault="001532F0" w:rsidP="001532F0">
      <w:pPr>
        <w:tabs>
          <w:tab w:val="center" w:pos="4824"/>
        </w:tabs>
        <w:suppressAutoHyphens/>
        <w:jc w:val="center"/>
        <w:rPr>
          <w:rFonts w:ascii="Microsoft Sans Serif" w:hAnsi="Microsoft Sans Serif" w:cs="Microsoft Sans Serif"/>
          <w:b/>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497E84"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Agreement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497E84">
        <w:rPr>
          <w:rFonts w:ascii="Microsoft Sans Serif" w:hAnsi="Microsoft Sans Serif" w:cs="Microsoft Sans Serif"/>
          <w:b/>
          <w:szCs w:val="24"/>
        </w:rPr>
        <w:t>Thursday, April 13, 2017</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97E84" w:rsidRDefault="00497E84" w:rsidP="00BF2A14">
      <w:pPr>
        <w:rPr>
          <w:rFonts w:ascii="Microsoft Sans Serif" w:hAnsi="Microsoft Sans Serif" w:cs="Microsoft Sans Serif"/>
          <w:szCs w:val="24"/>
          <w:u w:val="single"/>
        </w:rPr>
      </w:pPr>
    </w:p>
    <w:p w:rsidR="00497E84" w:rsidRDefault="00497E84" w:rsidP="00BF2A14">
      <w:pPr>
        <w:rPr>
          <w:rFonts w:ascii="Microsoft Sans Serif" w:hAnsi="Microsoft Sans Serif" w:cs="Microsoft Sans Serif"/>
          <w:szCs w:val="24"/>
          <w:u w:val="single"/>
        </w:rPr>
      </w:pPr>
    </w:p>
    <w:p w:rsidR="00497E84" w:rsidRDefault="00497E84" w:rsidP="00BF2A14">
      <w:pPr>
        <w:rPr>
          <w:rFonts w:ascii="Microsoft Sans Serif" w:hAnsi="Microsoft Sans Serif" w:cs="Microsoft Sans Serif"/>
          <w:szCs w:val="24"/>
          <w:u w:val="single"/>
        </w:r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497E84">
        <w:rPr>
          <w:rFonts w:ascii="Microsoft Sans Serif" w:hAnsi="Microsoft Sans Serif" w:cs="Microsoft Sans Serif"/>
          <w:b/>
          <w:szCs w:val="24"/>
        </w:rPr>
        <w:t>Administrative Law Judge Eranda Vero</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Pr="008D2767"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434434" w:rsidRDefault="00497E84" w:rsidP="001532F0">
      <w:pPr>
        <w:rPr>
          <w:rFonts w:ascii="Microsoft Sans Serif" w:hAnsi="Microsoft Sans Serif" w:cs="Microsoft Sans Serif"/>
          <w:szCs w:val="24"/>
        </w:rPr>
      </w:pPr>
      <w:r>
        <w:rPr>
          <w:rFonts w:ascii="Microsoft Sans Serif" w:hAnsi="Microsoft Sans Serif" w:cs="Microsoft Sans Serif"/>
          <w:szCs w:val="24"/>
        </w:rPr>
        <w:t xml:space="preserve">c: </w:t>
      </w:r>
      <w:r>
        <w:rPr>
          <w:rFonts w:ascii="Microsoft Sans Serif" w:hAnsi="Microsoft Sans Serif" w:cs="Microsoft Sans Serif"/>
          <w:szCs w:val="24"/>
        </w:rPr>
        <w:tab/>
        <w:t>Eranda Vero</w:t>
      </w:r>
    </w:p>
    <w:p w:rsidR="00497E84" w:rsidRDefault="00497E84"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497E84" w:rsidRDefault="00497E84" w:rsidP="001532F0">
      <w:pPr>
        <w:rPr>
          <w:rFonts w:ascii="Microsoft Sans Serif" w:hAnsi="Microsoft Sans Serif" w:cs="Microsoft Sans Serif"/>
          <w:szCs w:val="24"/>
        </w:rPr>
      </w:pPr>
      <w:r>
        <w:rPr>
          <w:rFonts w:ascii="Microsoft Sans Serif" w:hAnsi="Microsoft Sans Serif" w:cs="Microsoft Sans Serif"/>
          <w:szCs w:val="24"/>
        </w:rPr>
        <w:tab/>
        <w:t>Mail room</w:t>
      </w:r>
    </w:p>
    <w:p w:rsidR="00497E84" w:rsidRDefault="00497E84" w:rsidP="001532F0">
      <w:pPr>
        <w:rPr>
          <w:rFonts w:ascii="Microsoft Sans Serif" w:hAnsi="Microsoft Sans Serif" w:cs="Microsoft Sans Serif"/>
          <w:szCs w:val="24"/>
        </w:rPr>
        <w:sectPr w:rsidR="00497E84" w:rsidSect="00434434">
          <w:footerReference w:type="default" r:id="rId10"/>
          <w:pgSz w:w="12240" w:h="15840" w:code="1"/>
          <w:pgMar w:top="1440" w:right="1440" w:bottom="1440" w:left="1440" w:header="720" w:footer="720" w:gutter="0"/>
          <w:cols w:space="720"/>
        </w:sectPr>
      </w:pPr>
      <w:r>
        <w:rPr>
          <w:rFonts w:ascii="Microsoft Sans Serif" w:hAnsi="Microsoft Sans Serif" w:cs="Microsoft Sans Serif"/>
          <w:szCs w:val="24"/>
        </w:rPr>
        <w:tab/>
        <w:t>Calendar</w:t>
      </w:r>
    </w:p>
    <w:p w:rsidR="00497E84" w:rsidRDefault="00497E84" w:rsidP="00497E84">
      <w:pPr>
        <w:rPr>
          <w:rFonts w:ascii="Microsoft Sans Serif"/>
          <w:b/>
          <w:u w:val="single"/>
        </w:rPr>
      </w:pPr>
      <w:r w:rsidRPr="00A32ACE">
        <w:rPr>
          <w:rFonts w:ascii="Microsoft Sans Serif"/>
          <w:b/>
          <w:u w:val="single"/>
        </w:rPr>
        <w:lastRenderedPageBreak/>
        <w:t>C-2017-2588119</w:t>
      </w:r>
      <w:r>
        <w:rPr>
          <w:rFonts w:ascii="Microsoft Sans Serif"/>
          <w:b/>
          <w:u w:val="single"/>
        </w:rPr>
        <w:t xml:space="preserve"> - CRAIG PEAPUS v. PECO ENERGY COMPANY</w:t>
      </w:r>
    </w:p>
    <w:p w:rsidR="00497E84" w:rsidRDefault="00497E84" w:rsidP="00497E84">
      <w:pPr>
        <w:rPr>
          <w:rFonts w:ascii="Microsoft Sans Serif"/>
          <w:b/>
        </w:rPr>
      </w:pPr>
    </w:p>
    <w:p w:rsidR="00497E84" w:rsidRDefault="00497E84" w:rsidP="00497E84">
      <w:pPr>
        <w:rPr>
          <w:rFonts w:ascii="Microsoft Sans Serif"/>
        </w:rPr>
      </w:pPr>
    </w:p>
    <w:p w:rsidR="00497E84" w:rsidRPr="00A32ACE" w:rsidRDefault="00497E84" w:rsidP="00497E84">
      <w:pPr>
        <w:rPr>
          <w:rFonts w:ascii="Microsoft Sans Serif"/>
        </w:rPr>
      </w:pPr>
      <w:r w:rsidRPr="00A32ACE">
        <w:rPr>
          <w:rFonts w:ascii="Microsoft Sans Serif"/>
        </w:rPr>
        <w:t xml:space="preserve">CRAIG PEAPUS </w:t>
      </w:r>
    </w:p>
    <w:p w:rsidR="00497E84" w:rsidRPr="00A32ACE" w:rsidRDefault="00497E84" w:rsidP="00497E84">
      <w:pPr>
        <w:rPr>
          <w:rFonts w:ascii="Microsoft Sans Serif"/>
        </w:rPr>
      </w:pPr>
      <w:r w:rsidRPr="00A32ACE">
        <w:rPr>
          <w:rFonts w:ascii="Microsoft Sans Serif"/>
        </w:rPr>
        <w:t xml:space="preserve">240 MIDWAY DRIVE </w:t>
      </w:r>
    </w:p>
    <w:p w:rsidR="00497E84" w:rsidRPr="00A32ACE" w:rsidRDefault="00497E84" w:rsidP="00497E84">
      <w:pPr>
        <w:rPr>
          <w:rFonts w:ascii="Microsoft Sans Serif"/>
        </w:rPr>
      </w:pPr>
      <w:r w:rsidRPr="00A32ACE">
        <w:rPr>
          <w:rFonts w:ascii="Microsoft Sans Serif"/>
        </w:rPr>
        <w:t xml:space="preserve">MORRISVILLE PA  19067 </w:t>
      </w:r>
    </w:p>
    <w:p w:rsidR="00497E84" w:rsidRDefault="00497E84" w:rsidP="00497E84">
      <w:pPr>
        <w:rPr>
          <w:rFonts w:ascii="Microsoft Sans Serif"/>
          <w:b/>
        </w:rPr>
      </w:pPr>
      <w:r w:rsidRPr="00A32ACE">
        <w:rPr>
          <w:rFonts w:ascii="Microsoft Sans Serif"/>
          <w:b/>
        </w:rPr>
        <w:t>215.295.</w:t>
      </w:r>
      <w:r>
        <w:rPr>
          <w:rFonts w:ascii="Microsoft Sans Serif"/>
          <w:b/>
        </w:rPr>
        <w:t>6731</w:t>
      </w:r>
    </w:p>
    <w:p w:rsidR="00497E84" w:rsidRPr="00A32ACE" w:rsidRDefault="00497E84" w:rsidP="00497E84">
      <w:pPr>
        <w:rPr>
          <w:rFonts w:ascii="Microsoft Sans Serif"/>
          <w:b/>
          <w:i/>
        </w:rPr>
      </w:pPr>
      <w:r w:rsidRPr="00A32ACE">
        <w:rPr>
          <w:rFonts w:ascii="Microsoft Sans Serif"/>
          <w:b/>
          <w:i/>
        </w:rPr>
        <w:t>Accepts Eservice</w:t>
      </w:r>
    </w:p>
    <w:p w:rsidR="00497E84" w:rsidRDefault="00497E84" w:rsidP="00497E84">
      <w:pPr>
        <w:rPr>
          <w:rFonts w:ascii="Microsoft Sans Serif"/>
          <w:b/>
        </w:rPr>
      </w:pPr>
    </w:p>
    <w:p w:rsidR="00497E84" w:rsidRPr="00A32ACE" w:rsidRDefault="00497E84" w:rsidP="00497E84">
      <w:pPr>
        <w:rPr>
          <w:rFonts w:ascii="Microsoft Sans Serif"/>
        </w:rPr>
      </w:pPr>
      <w:r w:rsidRPr="00A32ACE">
        <w:rPr>
          <w:rFonts w:ascii="Microsoft Sans Serif"/>
        </w:rPr>
        <w:t xml:space="preserve">SHAWANE L LEE ESQUIRE </w:t>
      </w:r>
    </w:p>
    <w:p w:rsidR="00497E84" w:rsidRPr="00A32ACE" w:rsidRDefault="00497E84" w:rsidP="00497E84">
      <w:pPr>
        <w:rPr>
          <w:rFonts w:ascii="Microsoft Sans Serif"/>
        </w:rPr>
      </w:pPr>
      <w:r w:rsidRPr="00A32ACE">
        <w:rPr>
          <w:rFonts w:ascii="Microsoft Sans Serif"/>
        </w:rPr>
        <w:t xml:space="preserve">EXELON BUSINESS SERVICES </w:t>
      </w:r>
    </w:p>
    <w:p w:rsidR="00497E84" w:rsidRPr="00A32ACE" w:rsidRDefault="00497E84" w:rsidP="00497E84">
      <w:pPr>
        <w:rPr>
          <w:rFonts w:ascii="Microsoft Sans Serif"/>
        </w:rPr>
      </w:pPr>
      <w:r w:rsidRPr="00A32ACE">
        <w:rPr>
          <w:rFonts w:ascii="Microsoft Sans Serif"/>
        </w:rPr>
        <w:t xml:space="preserve">LEGAL DEPT S23-1 2301 </w:t>
      </w:r>
    </w:p>
    <w:p w:rsidR="00497E84" w:rsidRPr="00A32ACE" w:rsidRDefault="00497E84" w:rsidP="00497E84">
      <w:pPr>
        <w:rPr>
          <w:rFonts w:ascii="Microsoft Sans Serif"/>
        </w:rPr>
      </w:pPr>
      <w:r w:rsidRPr="00A32ACE">
        <w:rPr>
          <w:rFonts w:ascii="Microsoft Sans Serif"/>
        </w:rPr>
        <w:t xml:space="preserve">MARKET STREET </w:t>
      </w:r>
    </w:p>
    <w:p w:rsidR="00497E84" w:rsidRPr="00A32ACE" w:rsidRDefault="00497E84" w:rsidP="00497E84">
      <w:pPr>
        <w:rPr>
          <w:rFonts w:ascii="Microsoft Sans Serif"/>
        </w:rPr>
      </w:pPr>
      <w:r w:rsidRPr="00A32ACE">
        <w:rPr>
          <w:rFonts w:ascii="Microsoft Sans Serif"/>
        </w:rPr>
        <w:t xml:space="preserve">PHILADELPHIA PA  19101 </w:t>
      </w:r>
    </w:p>
    <w:p w:rsidR="00497E84" w:rsidRDefault="00497E84" w:rsidP="00497E84">
      <w:pPr>
        <w:rPr>
          <w:rFonts w:ascii="Microsoft Sans Serif"/>
          <w:b/>
        </w:rPr>
      </w:pPr>
      <w:r w:rsidRPr="00A32ACE">
        <w:rPr>
          <w:rFonts w:ascii="Microsoft Sans Serif"/>
          <w:b/>
        </w:rPr>
        <w:t>215.841.6841</w:t>
      </w:r>
    </w:p>
    <w:p w:rsidR="00497E84" w:rsidRPr="00A32ACE" w:rsidRDefault="00497E84" w:rsidP="00497E84">
      <w:pPr>
        <w:rPr>
          <w:i/>
        </w:rPr>
      </w:pPr>
      <w:r w:rsidRPr="00A32ACE">
        <w:rPr>
          <w:rFonts w:ascii="Microsoft Sans Serif"/>
          <w:b/>
          <w:i/>
        </w:rPr>
        <w:t>Accepts Eservice</w:t>
      </w:r>
    </w:p>
    <w:p w:rsidR="00434434" w:rsidRPr="008D2767" w:rsidRDefault="00434434" w:rsidP="001532F0">
      <w:pPr>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97E84"/>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D556-C232-4B86-BDE3-BB0ED002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478</Words>
  <Characters>2727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2003-01-15T18:32:00Z</cp:lastPrinted>
  <dcterms:created xsi:type="dcterms:W3CDTF">2017-03-17T17:52:00Z</dcterms:created>
  <dcterms:modified xsi:type="dcterms:W3CDTF">2017-03-17T17:52:00Z</dcterms:modified>
</cp:coreProperties>
</file>