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EC" w:rsidRDefault="001128EC" w:rsidP="001128EC">
      <w:pPr>
        <w:spacing w:after="0" w:line="240" w:lineRule="auto"/>
        <w:jc w:val="center"/>
        <w:outlineLvl w:val="0"/>
        <w:rPr>
          <w:rFonts w:ascii="Times New Roman" w:eastAsia="Times New Roman" w:hAnsi="Times New Roman" w:cs="Times New Roman"/>
          <w:b/>
          <w:bCs/>
          <w:kern w:val="36"/>
          <w:sz w:val="28"/>
          <w:szCs w:val="24"/>
          <w:u w:val="single"/>
        </w:rPr>
      </w:pPr>
    </w:p>
    <w:p w:rsidR="001128EC" w:rsidRPr="005C3973" w:rsidRDefault="001128EC" w:rsidP="001128EC">
      <w:pPr>
        <w:spacing w:after="0" w:line="240" w:lineRule="auto"/>
        <w:jc w:val="center"/>
        <w:outlineLvl w:val="0"/>
        <w:rPr>
          <w:rFonts w:ascii="Times New Roman" w:eastAsia="Times New Roman" w:hAnsi="Times New Roman" w:cs="Times New Roman"/>
          <w:b/>
          <w:sz w:val="24"/>
          <w:szCs w:val="24"/>
        </w:rPr>
      </w:pPr>
      <w:r w:rsidRPr="005C3973">
        <w:rPr>
          <w:rFonts w:ascii="Times New Roman" w:eastAsia="Times New Roman" w:hAnsi="Times New Roman" w:cs="Times New Roman"/>
          <w:b/>
          <w:sz w:val="24"/>
          <w:szCs w:val="24"/>
        </w:rPr>
        <w:t>BEFORE THE</w:t>
      </w:r>
    </w:p>
    <w:p w:rsidR="001128EC" w:rsidRPr="005C3973" w:rsidRDefault="001128EC" w:rsidP="001128EC">
      <w:pPr>
        <w:spacing w:after="0" w:line="240" w:lineRule="auto"/>
        <w:jc w:val="center"/>
        <w:outlineLvl w:val="0"/>
        <w:rPr>
          <w:rFonts w:ascii="Times New Roman" w:eastAsia="Times New Roman" w:hAnsi="Times New Roman" w:cs="Times New Roman"/>
          <w:b/>
          <w:sz w:val="24"/>
          <w:szCs w:val="24"/>
        </w:rPr>
      </w:pPr>
      <w:r w:rsidRPr="005C3973">
        <w:rPr>
          <w:rFonts w:ascii="Times New Roman" w:eastAsia="Times New Roman" w:hAnsi="Times New Roman" w:cs="Times New Roman"/>
          <w:b/>
          <w:sz w:val="24"/>
          <w:szCs w:val="24"/>
        </w:rPr>
        <w:t>PENNSYLVANIA PUBLIC UTILITY COMMISSION</w:t>
      </w:r>
    </w:p>
    <w:p w:rsidR="001128EC" w:rsidRPr="005C3973" w:rsidRDefault="001128EC" w:rsidP="001128EC">
      <w:pPr>
        <w:spacing w:after="0" w:line="240" w:lineRule="auto"/>
        <w:jc w:val="both"/>
        <w:rPr>
          <w:rFonts w:ascii="Times New Roman" w:eastAsia="Times New Roman" w:hAnsi="Times New Roman" w:cs="Times New Roman"/>
          <w:b/>
          <w:sz w:val="24"/>
          <w:szCs w:val="24"/>
        </w:rPr>
      </w:pPr>
    </w:p>
    <w:p w:rsidR="001128EC" w:rsidRPr="005C3973" w:rsidRDefault="001128EC" w:rsidP="001128EC">
      <w:pPr>
        <w:tabs>
          <w:tab w:val="left" w:pos="-720"/>
        </w:tabs>
        <w:suppressAutoHyphens/>
        <w:spacing w:after="0" w:line="240" w:lineRule="auto"/>
        <w:rPr>
          <w:rFonts w:ascii="Times New Roman" w:eastAsia="Times New Roman" w:hAnsi="Times New Roman" w:cs="Times New Roman"/>
          <w:spacing w:val="-3"/>
          <w:sz w:val="24"/>
          <w:szCs w:val="24"/>
        </w:rPr>
      </w:pPr>
    </w:p>
    <w:p w:rsidR="001128EC" w:rsidRPr="005C3973" w:rsidRDefault="001128EC" w:rsidP="001128EC">
      <w:pPr>
        <w:tabs>
          <w:tab w:val="left" w:pos="-720"/>
        </w:tabs>
        <w:suppressAutoHyphens/>
        <w:spacing w:after="0" w:line="240" w:lineRule="auto"/>
        <w:rPr>
          <w:rFonts w:ascii="Times New Roman" w:eastAsia="Times New Roman" w:hAnsi="Times New Roman" w:cs="Times New Roman"/>
          <w:spacing w:val="-3"/>
          <w:sz w:val="24"/>
          <w:szCs w:val="24"/>
        </w:rPr>
      </w:pPr>
    </w:p>
    <w:p w:rsidR="001128EC" w:rsidRPr="005C3973" w:rsidRDefault="001128EC" w:rsidP="001128E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5C3973">
        <w:rPr>
          <w:rFonts w:ascii="Times New Roman" w:eastAsia="Times New Roman" w:hAnsi="Times New Roman" w:cs="Times New Roman"/>
          <w:spacing w:val="-3"/>
          <w:sz w:val="24"/>
          <w:szCs w:val="24"/>
        </w:rPr>
        <w:t>Application of Laurel Pipe Line Company, L.P.</w:t>
      </w:r>
      <w:r w:rsidRPr="005C3973">
        <w:rPr>
          <w:rFonts w:ascii="Times New Roman" w:eastAsia="Times New Roman" w:hAnsi="Times New Roman" w:cs="Times New Roman"/>
          <w:spacing w:val="-3"/>
          <w:sz w:val="24"/>
          <w:szCs w:val="24"/>
        </w:rPr>
        <w:tab/>
        <w:t>:</w:t>
      </w:r>
    </w:p>
    <w:p w:rsidR="001128EC" w:rsidRPr="005C3973" w:rsidRDefault="001128EC" w:rsidP="001128E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5C3973">
        <w:rPr>
          <w:rFonts w:ascii="Times New Roman" w:eastAsia="Times New Roman" w:hAnsi="Times New Roman" w:cs="Times New Roman"/>
          <w:spacing w:val="-3"/>
          <w:sz w:val="24"/>
          <w:szCs w:val="24"/>
        </w:rPr>
        <w:t xml:space="preserve">For approval to change direction of petroleum </w:t>
      </w:r>
      <w:r w:rsidRPr="005C3973">
        <w:rPr>
          <w:rFonts w:ascii="Times New Roman" w:eastAsia="Times New Roman" w:hAnsi="Times New Roman" w:cs="Times New Roman"/>
          <w:spacing w:val="-3"/>
          <w:sz w:val="24"/>
          <w:szCs w:val="24"/>
        </w:rPr>
        <w:tab/>
        <w:t>:</w:t>
      </w:r>
      <w:r w:rsidRPr="005C3973">
        <w:rPr>
          <w:rFonts w:ascii="Times New Roman" w:eastAsia="Times New Roman" w:hAnsi="Times New Roman" w:cs="Times New Roman"/>
          <w:spacing w:val="-3"/>
          <w:sz w:val="24"/>
          <w:szCs w:val="24"/>
        </w:rPr>
        <w:tab/>
        <w:t>A-2016-2575829</w:t>
      </w:r>
    </w:p>
    <w:p w:rsidR="001128EC" w:rsidRPr="005C3973" w:rsidRDefault="001128EC" w:rsidP="001128E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5C3973">
        <w:rPr>
          <w:rFonts w:ascii="Times New Roman" w:eastAsia="Times New Roman" w:hAnsi="Times New Roman" w:cs="Times New Roman"/>
          <w:spacing w:val="-3"/>
          <w:sz w:val="24"/>
          <w:szCs w:val="24"/>
        </w:rPr>
        <w:t>products</w:t>
      </w:r>
      <w:proofErr w:type="gramEnd"/>
      <w:r w:rsidRPr="005C3973">
        <w:rPr>
          <w:rFonts w:ascii="Times New Roman" w:eastAsia="Times New Roman" w:hAnsi="Times New Roman" w:cs="Times New Roman"/>
          <w:spacing w:val="-3"/>
          <w:sz w:val="24"/>
          <w:szCs w:val="24"/>
        </w:rPr>
        <w:t xml:space="preserve"> transportation service to delivery </w:t>
      </w:r>
      <w:r w:rsidRPr="005C3973">
        <w:rPr>
          <w:rFonts w:ascii="Times New Roman" w:eastAsia="Times New Roman" w:hAnsi="Times New Roman" w:cs="Times New Roman"/>
          <w:spacing w:val="-3"/>
          <w:sz w:val="24"/>
          <w:szCs w:val="24"/>
        </w:rPr>
        <w:tab/>
      </w:r>
      <w:r w:rsidRPr="005C3973">
        <w:rPr>
          <w:rFonts w:ascii="Times New Roman" w:eastAsia="Times New Roman" w:hAnsi="Times New Roman" w:cs="Times New Roman"/>
          <w:spacing w:val="-3"/>
          <w:sz w:val="24"/>
          <w:szCs w:val="24"/>
        </w:rPr>
        <w:tab/>
        <w:t>:</w:t>
      </w:r>
    </w:p>
    <w:p w:rsidR="001128EC" w:rsidRDefault="001128EC" w:rsidP="001128E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5C3973">
        <w:rPr>
          <w:rFonts w:ascii="Times New Roman" w:eastAsia="Times New Roman" w:hAnsi="Times New Roman" w:cs="Times New Roman"/>
          <w:spacing w:val="-3"/>
          <w:sz w:val="24"/>
          <w:szCs w:val="24"/>
        </w:rPr>
        <w:t>points</w:t>
      </w:r>
      <w:proofErr w:type="gramEnd"/>
      <w:r w:rsidRPr="005C3973">
        <w:rPr>
          <w:rFonts w:ascii="Times New Roman" w:eastAsia="Times New Roman" w:hAnsi="Times New Roman" w:cs="Times New Roman"/>
          <w:spacing w:val="-3"/>
          <w:sz w:val="24"/>
          <w:szCs w:val="24"/>
        </w:rPr>
        <w:t xml:space="preserve"> west of Eldorado, Pennsylvania</w:t>
      </w:r>
      <w:r w:rsidRPr="005C3973">
        <w:rPr>
          <w:rFonts w:ascii="Times New Roman" w:eastAsia="Times New Roman" w:hAnsi="Times New Roman" w:cs="Times New Roman"/>
          <w:spacing w:val="-3"/>
          <w:sz w:val="24"/>
          <w:szCs w:val="24"/>
        </w:rPr>
        <w:tab/>
      </w:r>
      <w:r w:rsidRPr="005C3973">
        <w:rPr>
          <w:rFonts w:ascii="Times New Roman" w:eastAsia="Times New Roman" w:hAnsi="Times New Roman" w:cs="Times New Roman"/>
          <w:spacing w:val="-3"/>
          <w:sz w:val="24"/>
          <w:szCs w:val="24"/>
        </w:rPr>
        <w:tab/>
      </w:r>
      <w:r w:rsidRPr="005C3973">
        <w:rPr>
          <w:rFonts w:ascii="Times New Roman" w:eastAsia="Times New Roman" w:hAnsi="Times New Roman" w:cs="Times New Roman"/>
          <w:spacing w:val="-3"/>
          <w:sz w:val="24"/>
          <w:szCs w:val="24"/>
        </w:rPr>
        <w:tab/>
        <w:t>:</w:t>
      </w:r>
    </w:p>
    <w:p w:rsidR="00BE26B7" w:rsidRDefault="00BE26B7" w:rsidP="001128E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BE26B7" w:rsidRDefault="00BE26B7" w:rsidP="00BE26B7">
      <w:pPr>
        <w:spacing w:after="0" w:line="240" w:lineRule="auto"/>
        <w:ind w:right="907"/>
        <w:rPr>
          <w:rFonts w:ascii="Times New Roman" w:hAnsi="Times New Roman" w:cs="Times New Roman"/>
          <w:sz w:val="24"/>
          <w:szCs w:val="24"/>
        </w:rPr>
      </w:pPr>
    </w:p>
    <w:p w:rsidR="00BE26B7" w:rsidRPr="00BE26B7" w:rsidRDefault="00BE26B7" w:rsidP="00BE26B7">
      <w:pPr>
        <w:spacing w:after="0" w:line="240" w:lineRule="auto"/>
        <w:ind w:right="907"/>
        <w:rPr>
          <w:rFonts w:ascii="Times New Roman" w:hAnsi="Times New Roman" w:cs="Times New Roman"/>
          <w:sz w:val="24"/>
          <w:szCs w:val="24"/>
        </w:rPr>
      </w:pPr>
      <w:r w:rsidRPr="00BE26B7">
        <w:rPr>
          <w:rFonts w:ascii="Times New Roman" w:hAnsi="Times New Roman" w:cs="Times New Roman"/>
          <w:sz w:val="24"/>
          <w:szCs w:val="24"/>
        </w:rPr>
        <w:t xml:space="preserve">Affiliated Interest Agreement between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720A26">
        <w:rPr>
          <w:rFonts w:ascii="Times New Roman" w:eastAsia="Times New Roman" w:hAnsi="Times New Roman" w:cs="Times New Roman"/>
          <w:sz w:val="24"/>
          <w:szCs w:val="24"/>
        </w:rPr>
        <w:t>G-2017-2587567</w:t>
      </w:r>
    </w:p>
    <w:p w:rsidR="00BE26B7" w:rsidRPr="00BE26B7" w:rsidRDefault="00BE26B7" w:rsidP="00BE26B7">
      <w:pPr>
        <w:spacing w:after="0" w:line="240" w:lineRule="auto"/>
        <w:ind w:right="907"/>
        <w:rPr>
          <w:rFonts w:ascii="Times New Roman" w:hAnsi="Times New Roman" w:cs="Times New Roman"/>
          <w:sz w:val="24"/>
          <w:szCs w:val="24"/>
        </w:rPr>
      </w:pPr>
      <w:r w:rsidRPr="00BE26B7">
        <w:rPr>
          <w:rFonts w:ascii="Times New Roman" w:hAnsi="Times New Roman" w:cs="Times New Roman"/>
          <w:sz w:val="24"/>
          <w:szCs w:val="24"/>
        </w:rPr>
        <w:t xml:space="preserve">Laurel Pipe Line Company, L.P.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E26B7" w:rsidRPr="00BE26B7" w:rsidRDefault="00BE26B7" w:rsidP="00BE26B7">
      <w:pPr>
        <w:spacing w:after="0" w:line="240" w:lineRule="auto"/>
        <w:ind w:right="907"/>
        <w:rPr>
          <w:rFonts w:ascii="Times New Roman" w:hAnsi="Times New Roman" w:cs="Times New Roman"/>
          <w:sz w:val="24"/>
          <w:szCs w:val="24"/>
        </w:rPr>
      </w:pPr>
      <w:r w:rsidRPr="00BE26B7">
        <w:rPr>
          <w:rFonts w:ascii="Times New Roman" w:hAnsi="Times New Roman" w:cs="Times New Roman"/>
          <w:sz w:val="24"/>
          <w:szCs w:val="24"/>
        </w:rPr>
        <w:t>Buckeye Pipe Line Company, 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E26B7" w:rsidRDefault="00BE26B7" w:rsidP="001128E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C40C18" w:rsidRDefault="00C40C18" w:rsidP="001128E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C40C18" w:rsidRPr="005C3973" w:rsidRDefault="00C40C18" w:rsidP="001128E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1128EC" w:rsidRPr="001128EC" w:rsidRDefault="001128EC" w:rsidP="006612D5">
      <w:pPr>
        <w:tabs>
          <w:tab w:val="left" w:pos="-720"/>
        </w:tabs>
        <w:suppressAutoHyphens/>
        <w:spacing w:after="0" w:line="240" w:lineRule="auto"/>
        <w:jc w:val="center"/>
        <w:rPr>
          <w:rFonts w:ascii="Times New Roman" w:eastAsia="Times New Roman" w:hAnsi="Times New Roman" w:cs="Times New Roman"/>
          <w:sz w:val="24"/>
          <w:szCs w:val="24"/>
          <w:u w:val="single"/>
        </w:rPr>
      </w:pPr>
      <w:r w:rsidRPr="001128EC">
        <w:rPr>
          <w:rFonts w:ascii="Times New Roman" w:eastAsia="Times New Roman" w:hAnsi="Times New Roman" w:cs="Times New Roman"/>
          <w:b/>
          <w:sz w:val="24"/>
          <w:szCs w:val="24"/>
          <w:u w:val="single"/>
        </w:rPr>
        <w:t>PREHEARING ORDER # 2</w:t>
      </w:r>
    </w:p>
    <w:p w:rsidR="001128EC" w:rsidRPr="001128EC" w:rsidRDefault="001128EC" w:rsidP="006612D5">
      <w:pPr>
        <w:spacing w:after="0" w:line="360" w:lineRule="auto"/>
        <w:jc w:val="center"/>
        <w:rPr>
          <w:rFonts w:ascii="Times New Roman" w:eastAsia="Times New Roman" w:hAnsi="Times New Roman" w:cs="Times New Roman"/>
          <w:b/>
          <w:sz w:val="24"/>
          <w:szCs w:val="24"/>
          <w:u w:val="single"/>
        </w:rPr>
      </w:pPr>
    </w:p>
    <w:p w:rsidR="001128EC" w:rsidRPr="001128EC" w:rsidRDefault="001128EC" w:rsidP="001128EC">
      <w:pPr>
        <w:spacing w:after="80" w:line="360" w:lineRule="auto"/>
        <w:ind w:firstLine="1440"/>
        <w:rPr>
          <w:rFonts w:ascii="Times New Roman" w:eastAsia="Calibri" w:hAnsi="Times New Roman" w:cs="Times New Roman"/>
          <w:sz w:val="24"/>
          <w:szCs w:val="24"/>
        </w:rPr>
      </w:pPr>
      <w:r w:rsidRPr="001128EC">
        <w:rPr>
          <w:rFonts w:ascii="Times New Roman" w:eastAsia="Times New Roman" w:hAnsi="Times New Roman" w:cs="Times New Roman"/>
          <w:sz w:val="24"/>
          <w:szCs w:val="24"/>
        </w:rPr>
        <w:t>A prehearing conference was held on February 14, 2017, at 10:00 a.m.  Present and participating through counsel were Laurel Pipe Line Company, L.P. (Laurel</w:t>
      </w:r>
      <w:r w:rsidR="00633A76">
        <w:rPr>
          <w:rFonts w:ascii="Times New Roman" w:eastAsia="Times New Roman" w:hAnsi="Times New Roman" w:cs="Times New Roman"/>
          <w:sz w:val="24"/>
          <w:szCs w:val="24"/>
        </w:rPr>
        <w:t xml:space="preserve"> or Applicant</w:t>
      </w:r>
      <w:r w:rsidRPr="001128EC">
        <w:rPr>
          <w:rFonts w:ascii="Times New Roman" w:eastAsia="Times New Roman" w:hAnsi="Times New Roman" w:cs="Times New Roman"/>
          <w:sz w:val="24"/>
          <w:szCs w:val="24"/>
        </w:rPr>
        <w:t xml:space="preserve">), </w:t>
      </w:r>
      <w:r w:rsidRPr="001128EC">
        <w:rPr>
          <w:rFonts w:ascii="Times New Roman" w:eastAsia="Calibri" w:hAnsi="Times New Roman" w:cs="Times New Roman"/>
          <w:sz w:val="24"/>
          <w:szCs w:val="24"/>
        </w:rPr>
        <w:t xml:space="preserve">the Bureau of Investigation and Enforcement (I&amp;E), </w:t>
      </w:r>
      <w:r w:rsidRPr="001128EC">
        <w:rPr>
          <w:rFonts w:ascii="Times New Roman" w:eastAsia="Times New Roman" w:hAnsi="Times New Roman" w:cs="Times New Roman"/>
          <w:sz w:val="24"/>
          <w:szCs w:val="24"/>
        </w:rPr>
        <w:t>Philadelphia Energy Solutions Refining and Marketing</w:t>
      </w:r>
      <w:r>
        <w:rPr>
          <w:rFonts w:ascii="Times New Roman" w:eastAsia="Times New Roman" w:hAnsi="Times New Roman" w:cs="Times New Roman"/>
          <w:sz w:val="24"/>
          <w:szCs w:val="24"/>
        </w:rPr>
        <w:t>,</w:t>
      </w:r>
      <w:r w:rsidRPr="001128EC">
        <w:rPr>
          <w:rFonts w:ascii="Times New Roman" w:eastAsia="Times New Roman" w:hAnsi="Times New Roman" w:cs="Times New Roman"/>
          <w:sz w:val="24"/>
          <w:szCs w:val="24"/>
        </w:rPr>
        <w:t xml:space="preserve"> LLC (PESRM), </w:t>
      </w:r>
      <w:r w:rsidR="00867348">
        <w:rPr>
          <w:rFonts w:ascii="Times New Roman" w:eastAsia="Times New Roman" w:hAnsi="Times New Roman" w:cs="Times New Roman"/>
          <w:sz w:val="24"/>
          <w:szCs w:val="24"/>
        </w:rPr>
        <w:t>Gulf Operating,</w:t>
      </w:r>
      <w:r w:rsidRPr="001128EC">
        <w:rPr>
          <w:rFonts w:ascii="Times New Roman" w:eastAsia="Times New Roman" w:hAnsi="Times New Roman" w:cs="Times New Roman"/>
          <w:sz w:val="24"/>
          <w:szCs w:val="24"/>
        </w:rPr>
        <w:t xml:space="preserve"> LLC (Gulf) and Sheetz, Inc. (Sheetz), </w:t>
      </w:r>
      <w:r w:rsidRPr="001128EC">
        <w:rPr>
          <w:rFonts w:ascii="Times New Roman" w:eastAsia="Calibri" w:hAnsi="Times New Roman" w:cs="Times New Roman"/>
          <w:sz w:val="24"/>
          <w:szCs w:val="24"/>
        </w:rPr>
        <w:t xml:space="preserve">Monroe Energy, LLC (Monroe), </w:t>
      </w:r>
      <w:r w:rsidRPr="001128EC">
        <w:rPr>
          <w:rFonts w:ascii="Times New Roman" w:eastAsia="Times New Roman" w:hAnsi="Times New Roman" w:cs="Times New Roman"/>
          <w:sz w:val="24"/>
          <w:szCs w:val="24"/>
        </w:rPr>
        <w:t>Husky Marketing and Supply Company (Husky), Sunoco, LLC (Sunoco), Giant Eagle, Inc. (Giant), and Clean Air Council (CAC).</w:t>
      </w:r>
    </w:p>
    <w:p w:rsidR="001128EC" w:rsidRDefault="001128EC" w:rsidP="001128EC">
      <w:pPr>
        <w:widowControl w:val="0"/>
        <w:autoSpaceDE w:val="0"/>
        <w:autoSpaceDN w:val="0"/>
        <w:adjustRightInd w:val="0"/>
        <w:spacing w:after="0" w:line="360" w:lineRule="auto"/>
        <w:ind w:firstLine="1440"/>
        <w:rPr>
          <w:rFonts w:ascii="Times New Roman" w:eastAsia="Times New Roman" w:hAnsi="Times New Roman" w:cs="Times New Roman"/>
          <w:b/>
          <w:sz w:val="28"/>
          <w:szCs w:val="28"/>
          <w:u w:val="single"/>
        </w:rPr>
      </w:pPr>
    </w:p>
    <w:p w:rsidR="001128EC" w:rsidRPr="001128EC" w:rsidRDefault="001128EC" w:rsidP="001128EC">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1128EC">
        <w:rPr>
          <w:rFonts w:ascii="Times New Roman" w:eastAsia="Times New Roman" w:hAnsi="Times New Roman" w:cs="Times New Roman"/>
          <w:sz w:val="24"/>
          <w:szCs w:val="24"/>
        </w:rPr>
        <w:t>In accordance with the Prehearing Conference Order, dated</w:t>
      </w:r>
      <w:r>
        <w:rPr>
          <w:rFonts w:ascii="Times New Roman" w:eastAsia="Times New Roman" w:hAnsi="Times New Roman" w:cs="Times New Roman"/>
          <w:sz w:val="24"/>
          <w:szCs w:val="24"/>
        </w:rPr>
        <w:t xml:space="preserve"> February 7, 2017</w:t>
      </w:r>
      <w:r w:rsidR="006612D5">
        <w:rPr>
          <w:rFonts w:ascii="Times New Roman" w:eastAsia="Times New Roman" w:hAnsi="Times New Roman" w:cs="Times New Roman"/>
          <w:sz w:val="24"/>
          <w:szCs w:val="24"/>
        </w:rPr>
        <w:t>, I </w:t>
      </w:r>
      <w:r w:rsidRPr="001128EC">
        <w:rPr>
          <w:rFonts w:ascii="Times New Roman" w:eastAsia="Times New Roman" w:hAnsi="Times New Roman" w:cs="Times New Roman"/>
          <w:sz w:val="24"/>
          <w:szCs w:val="24"/>
        </w:rPr>
        <w:t>received prehearing memoranda from each of the parties identified above.</w:t>
      </w:r>
    </w:p>
    <w:p w:rsidR="001128EC" w:rsidRPr="001128EC" w:rsidRDefault="001128EC" w:rsidP="001128EC">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rsidR="001128EC" w:rsidRDefault="001128EC" w:rsidP="001128EC">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1128EC">
        <w:rPr>
          <w:rFonts w:ascii="Times New Roman" w:eastAsia="Times New Roman" w:hAnsi="Times New Roman" w:cs="Times New Roman"/>
          <w:sz w:val="24"/>
          <w:szCs w:val="24"/>
        </w:rPr>
        <w:t>This order sets forth the procedural matters addressed at the prehearing conference.</w:t>
      </w:r>
    </w:p>
    <w:p w:rsidR="003763A6" w:rsidRDefault="003763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3E05" w:rsidRDefault="00BB3E05" w:rsidP="00B95AB8">
      <w:pPr>
        <w:pStyle w:val="ListParagraph"/>
        <w:widowControl w:val="0"/>
        <w:numPr>
          <w:ilvl w:val="0"/>
          <w:numId w:val="1"/>
        </w:numPr>
        <w:autoSpaceDE w:val="0"/>
        <w:autoSpaceDN w:val="0"/>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Petitions to Intervene</w:t>
      </w:r>
    </w:p>
    <w:p w:rsidR="00806DF8" w:rsidRDefault="00806DF8" w:rsidP="00806DF8">
      <w:pPr>
        <w:pStyle w:val="ListParagraph"/>
        <w:widowControl w:val="0"/>
        <w:autoSpaceDE w:val="0"/>
        <w:autoSpaceDN w:val="0"/>
        <w:adjustRightInd w:val="0"/>
        <w:spacing w:after="0" w:line="360" w:lineRule="auto"/>
        <w:ind w:left="1800"/>
        <w:rPr>
          <w:rFonts w:ascii="Times New Roman" w:eastAsia="Times New Roman" w:hAnsi="Times New Roman" w:cs="Times New Roman"/>
          <w:b/>
          <w:sz w:val="24"/>
          <w:szCs w:val="24"/>
        </w:rPr>
      </w:pPr>
    </w:p>
    <w:p w:rsidR="00BB3E05" w:rsidRDefault="00633A76" w:rsidP="00867348">
      <w:pPr>
        <w:pStyle w:val="ListParagraph"/>
        <w:widowControl w:val="0"/>
        <w:autoSpaceDE w:val="0"/>
        <w:autoSpaceDN w:val="0"/>
        <w:adjustRightInd w:val="0"/>
        <w:spacing w:after="0" w:line="360" w:lineRule="auto"/>
        <w:ind w:left="0" w:firstLine="1440"/>
        <w:rPr>
          <w:rFonts w:ascii="Times New Roman" w:eastAsia="Times New Roman" w:hAnsi="Times New Roman" w:cs="Times New Roman"/>
          <w:sz w:val="24"/>
          <w:szCs w:val="24"/>
        </w:rPr>
      </w:pPr>
      <w:r w:rsidRPr="00867348">
        <w:rPr>
          <w:rFonts w:ascii="Times New Roman" w:eastAsia="Times New Roman" w:hAnsi="Times New Roman" w:cs="Times New Roman"/>
          <w:sz w:val="24"/>
          <w:szCs w:val="24"/>
        </w:rPr>
        <w:t xml:space="preserve">On December 20, 2016, </w:t>
      </w:r>
      <w:r w:rsidRPr="001128EC">
        <w:rPr>
          <w:rFonts w:ascii="Times New Roman" w:eastAsia="Calibri" w:hAnsi="Times New Roman" w:cs="Times New Roman"/>
          <w:sz w:val="24"/>
          <w:szCs w:val="24"/>
        </w:rPr>
        <w:t>the Bureau of Investigation and Enforcement</w:t>
      </w:r>
      <w:r w:rsidRPr="00867348">
        <w:rPr>
          <w:rFonts w:ascii="Times New Roman" w:eastAsia="Calibri" w:hAnsi="Times New Roman" w:cs="Times New Roman"/>
          <w:sz w:val="24"/>
          <w:szCs w:val="24"/>
        </w:rPr>
        <w:t xml:space="preserve"> filed its Notice of Intervention</w:t>
      </w:r>
      <w:r>
        <w:rPr>
          <w:rFonts w:ascii="Times New Roman" w:eastAsia="Calibri" w:hAnsi="Times New Roman" w:cs="Times New Roman"/>
          <w:sz w:val="24"/>
          <w:szCs w:val="24"/>
        </w:rPr>
        <w:t xml:space="preserve"> in the Application Proceeding.  In addition, </w:t>
      </w:r>
      <w:r>
        <w:rPr>
          <w:rFonts w:ascii="Times New Roman" w:eastAsia="Times New Roman" w:hAnsi="Times New Roman" w:cs="Times New Roman"/>
          <w:sz w:val="24"/>
          <w:szCs w:val="24"/>
        </w:rPr>
        <w:t>t</w:t>
      </w:r>
      <w:r w:rsidR="00867348" w:rsidRPr="00867348">
        <w:rPr>
          <w:rFonts w:ascii="Times New Roman" w:eastAsia="Times New Roman" w:hAnsi="Times New Roman" w:cs="Times New Roman"/>
          <w:sz w:val="24"/>
          <w:szCs w:val="24"/>
        </w:rPr>
        <w:t>he following parties filed Petitions to Intervene: Gulf Operating, LLC on November 22, 2016; Philadelphia Energy Solutions Refining and Marketing, LLC on December 5, 2016</w:t>
      </w:r>
      <w:r w:rsidR="00867348">
        <w:rPr>
          <w:rFonts w:ascii="Times New Roman" w:eastAsia="Times New Roman" w:hAnsi="Times New Roman" w:cs="Times New Roman"/>
          <w:sz w:val="24"/>
          <w:szCs w:val="24"/>
        </w:rPr>
        <w:t>;</w:t>
      </w:r>
      <w:r w:rsidR="00867348" w:rsidRPr="00867348">
        <w:rPr>
          <w:rFonts w:ascii="Times New Roman" w:eastAsia="Times New Roman" w:hAnsi="Times New Roman" w:cs="Times New Roman"/>
          <w:sz w:val="24"/>
          <w:szCs w:val="24"/>
        </w:rPr>
        <w:t xml:space="preserve"> Mo</w:t>
      </w:r>
      <w:r w:rsidR="00867348">
        <w:rPr>
          <w:rFonts w:ascii="Times New Roman" w:eastAsia="Times New Roman" w:hAnsi="Times New Roman" w:cs="Times New Roman"/>
          <w:sz w:val="24"/>
          <w:szCs w:val="24"/>
        </w:rPr>
        <w:t xml:space="preserve">nroe Energy on January 3, 2017; </w:t>
      </w:r>
      <w:r w:rsidR="00867348" w:rsidRPr="001128EC">
        <w:rPr>
          <w:rFonts w:ascii="Times New Roman" w:eastAsia="Times New Roman" w:hAnsi="Times New Roman" w:cs="Times New Roman"/>
          <w:sz w:val="24"/>
          <w:szCs w:val="24"/>
        </w:rPr>
        <w:t>Husky Marketing and Supply Company</w:t>
      </w:r>
      <w:r w:rsidR="00867348">
        <w:rPr>
          <w:rFonts w:ascii="Times New Roman" w:eastAsia="Times New Roman" w:hAnsi="Times New Roman" w:cs="Times New Roman"/>
          <w:sz w:val="24"/>
          <w:szCs w:val="24"/>
        </w:rPr>
        <w:t xml:space="preserve"> on January 31, 2017; Sunoco, LLC on January 31, 2017; Giant Eagle, Inc. on February 1, 2017; Sheetz, Inc. on February 1, 2017; and Clean Air Council on February 1, 2017</w:t>
      </w:r>
      <w:r>
        <w:rPr>
          <w:rFonts w:ascii="Times New Roman" w:eastAsia="Times New Roman" w:hAnsi="Times New Roman" w:cs="Times New Roman"/>
          <w:sz w:val="24"/>
          <w:szCs w:val="24"/>
        </w:rPr>
        <w:t>.</w:t>
      </w:r>
    </w:p>
    <w:p w:rsidR="00F84B06" w:rsidRDefault="00F84B06" w:rsidP="00867348">
      <w:pPr>
        <w:pStyle w:val="ListParagraph"/>
        <w:widowControl w:val="0"/>
        <w:autoSpaceDE w:val="0"/>
        <w:autoSpaceDN w:val="0"/>
        <w:adjustRightInd w:val="0"/>
        <w:spacing w:after="0" w:line="360" w:lineRule="auto"/>
        <w:ind w:left="0" w:firstLine="1440"/>
        <w:rPr>
          <w:rFonts w:ascii="Times New Roman" w:eastAsia="Times New Roman" w:hAnsi="Times New Roman" w:cs="Times New Roman"/>
          <w:sz w:val="24"/>
          <w:szCs w:val="24"/>
        </w:rPr>
      </w:pPr>
    </w:p>
    <w:p w:rsidR="00633A76" w:rsidRDefault="00633A76" w:rsidP="00867348">
      <w:pPr>
        <w:pStyle w:val="ListParagraph"/>
        <w:widowControl w:val="0"/>
        <w:autoSpaceDE w:val="0"/>
        <w:autoSpaceDN w:val="0"/>
        <w:adjustRightInd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On November 28, 2016, the Applicant filed its Answer to Gulf’s Petiti</w:t>
      </w:r>
      <w:r w:rsidR="00F84B06">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to Intervene.  On December 27, 2016, the Applicant filed its Answer to PESRM’s</w:t>
      </w:r>
      <w:r w:rsidRPr="00633A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Petiti</w:t>
      </w:r>
      <w:r w:rsidR="00F84B06">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to Intervene.  In both Answers, the Applicant requested that the Petition to Intervene be denied, in part</w:t>
      </w:r>
      <w:r w:rsidR="002543C7">
        <w:rPr>
          <w:rFonts w:ascii="Times New Roman" w:eastAsia="Times New Roman" w:hAnsi="Times New Roman" w:cs="Times New Roman"/>
          <w:sz w:val="24"/>
          <w:szCs w:val="24"/>
        </w:rPr>
        <w:t xml:space="preserve"> because, after the Commission granted Gulf’s request to extend the deadlines for protests until February 1, 2017, </w:t>
      </w:r>
      <w:r>
        <w:rPr>
          <w:rFonts w:ascii="Times New Roman" w:eastAsia="Times New Roman" w:hAnsi="Times New Roman" w:cs="Times New Roman"/>
          <w:sz w:val="24"/>
          <w:szCs w:val="24"/>
        </w:rPr>
        <w:t xml:space="preserve">the appropriate procedural remedy </w:t>
      </w:r>
      <w:r w:rsidR="002543C7">
        <w:rPr>
          <w:rFonts w:ascii="Times New Roman" w:eastAsia="Times New Roman" w:hAnsi="Times New Roman" w:cs="Times New Roman"/>
          <w:sz w:val="24"/>
          <w:szCs w:val="24"/>
        </w:rPr>
        <w:t>for Gulf and PESRM would be the filing of protests.</w:t>
      </w:r>
      <w:r w:rsidR="009D4DD5">
        <w:rPr>
          <w:rStyle w:val="FootnoteReference"/>
          <w:rFonts w:ascii="Times New Roman" w:eastAsia="Times New Roman" w:hAnsi="Times New Roman" w:cs="Times New Roman"/>
          <w:sz w:val="24"/>
          <w:szCs w:val="24"/>
        </w:rPr>
        <w:footnoteReference w:id="1"/>
      </w:r>
    </w:p>
    <w:p w:rsidR="00F84B06" w:rsidRPr="009D4DD5" w:rsidRDefault="00F84B06" w:rsidP="009D4DD5">
      <w:pPr>
        <w:widowControl w:val="0"/>
        <w:autoSpaceDE w:val="0"/>
        <w:autoSpaceDN w:val="0"/>
        <w:adjustRightInd w:val="0"/>
        <w:spacing w:after="0" w:line="360" w:lineRule="auto"/>
        <w:rPr>
          <w:rFonts w:ascii="Times New Roman" w:eastAsia="Times New Roman" w:hAnsi="Times New Roman" w:cs="Times New Roman"/>
          <w:sz w:val="24"/>
          <w:szCs w:val="24"/>
        </w:rPr>
      </w:pPr>
    </w:p>
    <w:p w:rsidR="009D4DD5" w:rsidRDefault="002543C7" w:rsidP="009D4DD5">
      <w:pPr>
        <w:pStyle w:val="ListParagraph"/>
        <w:widowControl w:val="0"/>
        <w:autoSpaceDE w:val="0"/>
        <w:autoSpaceDN w:val="0"/>
        <w:adjustRightInd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00F84B06">
        <w:rPr>
          <w:rFonts w:ascii="Times New Roman" w:eastAsia="Times New Roman" w:hAnsi="Times New Roman" w:cs="Times New Roman"/>
          <w:sz w:val="24"/>
          <w:szCs w:val="24"/>
        </w:rPr>
        <w:t xml:space="preserve">January 23, 2017, the Applicant filed its Answer to Monroe’s Petition to Intervene.  </w:t>
      </w:r>
      <w:r w:rsidR="009D4DD5">
        <w:rPr>
          <w:rFonts w:ascii="Times New Roman" w:eastAsia="Times New Roman" w:hAnsi="Times New Roman" w:cs="Times New Roman"/>
          <w:sz w:val="24"/>
          <w:szCs w:val="24"/>
        </w:rPr>
        <w:t>On February 21, 2017, the Applicant filed</w:t>
      </w:r>
      <w:r w:rsidR="009D4DD5" w:rsidRPr="00F84B06">
        <w:rPr>
          <w:rFonts w:ascii="Times New Roman" w:eastAsia="Times New Roman" w:hAnsi="Times New Roman" w:cs="Times New Roman"/>
          <w:sz w:val="24"/>
          <w:szCs w:val="24"/>
        </w:rPr>
        <w:t xml:space="preserve"> </w:t>
      </w:r>
      <w:r w:rsidR="009D4DD5">
        <w:rPr>
          <w:rFonts w:ascii="Times New Roman" w:eastAsia="Times New Roman" w:hAnsi="Times New Roman" w:cs="Times New Roman"/>
          <w:sz w:val="24"/>
          <w:szCs w:val="24"/>
        </w:rPr>
        <w:t>its Answers to Sheetz’, Sunoco’s, Giant’s, and CAC’s Petitions to Intervene.  In all these Answers, the Applicant stated that it did not object to the respective Petitions to Intervene.  In addition</w:t>
      </w:r>
      <w:r w:rsidR="00935606">
        <w:rPr>
          <w:rFonts w:ascii="Times New Roman" w:eastAsia="Times New Roman" w:hAnsi="Times New Roman" w:cs="Times New Roman"/>
          <w:sz w:val="24"/>
          <w:szCs w:val="24"/>
        </w:rPr>
        <w:t>, on February 21, 2017</w:t>
      </w:r>
      <w:r w:rsidR="009D4DD5">
        <w:rPr>
          <w:rFonts w:ascii="Times New Roman" w:eastAsia="Times New Roman" w:hAnsi="Times New Roman" w:cs="Times New Roman"/>
          <w:sz w:val="24"/>
          <w:szCs w:val="24"/>
        </w:rPr>
        <w:t xml:space="preserve"> the Applicant filed a letter indicating that it would not be filing an answer to Husky’s Petition to Intervene.</w:t>
      </w:r>
    </w:p>
    <w:p w:rsidR="009D4DD5" w:rsidRDefault="009D4DD5" w:rsidP="009D4DD5">
      <w:pPr>
        <w:pStyle w:val="ListParagraph"/>
        <w:widowControl w:val="0"/>
        <w:autoSpaceDE w:val="0"/>
        <w:autoSpaceDN w:val="0"/>
        <w:adjustRightInd w:val="0"/>
        <w:spacing w:after="0" w:line="360" w:lineRule="auto"/>
        <w:ind w:left="0" w:firstLine="1440"/>
        <w:rPr>
          <w:rFonts w:ascii="Times New Roman" w:eastAsia="Times New Roman" w:hAnsi="Times New Roman" w:cs="Times New Roman"/>
          <w:sz w:val="24"/>
          <w:szCs w:val="24"/>
        </w:rPr>
      </w:pPr>
    </w:p>
    <w:p w:rsidR="009D4DD5" w:rsidRPr="00D95D72" w:rsidRDefault="009D4DD5" w:rsidP="009D4DD5">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D95D72">
        <w:rPr>
          <w:rFonts w:ascii="Times New Roman" w:eastAsia="Times New Roman" w:hAnsi="Times New Roman" w:cs="Times New Roman"/>
          <w:sz w:val="24"/>
          <w:szCs w:val="24"/>
        </w:rPr>
        <w:t xml:space="preserve">There have been no objections to the nine Petitions to Intervene filed in this proceeding.  Consequently and in accordance with 52 </w:t>
      </w:r>
      <w:proofErr w:type="spellStart"/>
      <w:r w:rsidRPr="00D95D72">
        <w:rPr>
          <w:rFonts w:ascii="Times New Roman" w:eastAsia="Times New Roman" w:hAnsi="Times New Roman" w:cs="Times New Roman"/>
          <w:sz w:val="24"/>
          <w:szCs w:val="24"/>
        </w:rPr>
        <w:t>Pa.Code</w:t>
      </w:r>
      <w:proofErr w:type="spellEnd"/>
      <w:r w:rsidRPr="00D95D72">
        <w:rPr>
          <w:rFonts w:ascii="Times New Roman" w:hAnsi="Times New Roman" w:cs="Times New Roman"/>
          <w:color w:val="333333"/>
          <w:sz w:val="24"/>
          <w:szCs w:val="24"/>
        </w:rPr>
        <w:t xml:space="preserve"> § 5.72, the Petitions to Intervene filed by </w:t>
      </w:r>
      <w:r w:rsidR="00D95D72" w:rsidRPr="00D95D72">
        <w:rPr>
          <w:rFonts w:ascii="Times New Roman" w:hAnsi="Times New Roman" w:cs="Times New Roman"/>
          <w:color w:val="333333"/>
          <w:sz w:val="24"/>
          <w:szCs w:val="24"/>
        </w:rPr>
        <w:t>I&amp;E, Monroe, PESRM, Gulf, Sheetz, Sunoco, Giant, Husky and CAC shall be granted.</w:t>
      </w:r>
    </w:p>
    <w:p w:rsidR="00681431" w:rsidRDefault="006814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95AB8" w:rsidRPr="00681431" w:rsidRDefault="00B95AB8" w:rsidP="00B95AB8">
      <w:pPr>
        <w:pStyle w:val="ListParagraph"/>
        <w:widowControl w:val="0"/>
        <w:numPr>
          <w:ilvl w:val="0"/>
          <w:numId w:val="1"/>
        </w:numPr>
        <w:autoSpaceDE w:val="0"/>
        <w:autoSpaceDN w:val="0"/>
        <w:adjustRightInd w:val="0"/>
        <w:spacing w:after="0" w:line="360" w:lineRule="auto"/>
        <w:rPr>
          <w:rFonts w:ascii="Times New Roman" w:eastAsia="Times New Roman" w:hAnsi="Times New Roman" w:cs="Times New Roman"/>
          <w:b/>
          <w:sz w:val="24"/>
          <w:szCs w:val="24"/>
        </w:rPr>
      </w:pPr>
      <w:r w:rsidRPr="00B95AB8">
        <w:rPr>
          <w:rFonts w:ascii="Times New Roman" w:eastAsia="Times New Roman" w:hAnsi="Times New Roman" w:cs="Times New Roman"/>
          <w:b/>
          <w:sz w:val="24"/>
          <w:szCs w:val="24"/>
        </w:rPr>
        <w:lastRenderedPageBreak/>
        <w:t xml:space="preserve">Motions for Admission </w:t>
      </w:r>
      <w:r w:rsidRPr="002A237B">
        <w:rPr>
          <w:rFonts w:ascii="Times New Roman" w:eastAsia="Times New Roman" w:hAnsi="Times New Roman" w:cs="Times New Roman"/>
          <w:b/>
          <w:i/>
          <w:sz w:val="24"/>
          <w:szCs w:val="24"/>
        </w:rPr>
        <w:t xml:space="preserve">Pro </w:t>
      </w:r>
      <w:proofErr w:type="spellStart"/>
      <w:r w:rsidRPr="002A237B">
        <w:rPr>
          <w:rFonts w:ascii="Times New Roman" w:eastAsia="Times New Roman" w:hAnsi="Times New Roman" w:cs="Times New Roman"/>
          <w:b/>
          <w:i/>
          <w:sz w:val="24"/>
          <w:szCs w:val="24"/>
        </w:rPr>
        <w:t>Hac</w:t>
      </w:r>
      <w:proofErr w:type="spellEnd"/>
      <w:r w:rsidRPr="002A237B">
        <w:rPr>
          <w:rFonts w:ascii="Times New Roman" w:eastAsia="Times New Roman" w:hAnsi="Times New Roman" w:cs="Times New Roman"/>
          <w:b/>
          <w:i/>
          <w:sz w:val="24"/>
          <w:szCs w:val="24"/>
        </w:rPr>
        <w:t xml:space="preserve"> Vice</w:t>
      </w:r>
    </w:p>
    <w:p w:rsidR="00681431" w:rsidRPr="00B95AB8" w:rsidRDefault="00681431" w:rsidP="00681431">
      <w:pPr>
        <w:pStyle w:val="ListParagraph"/>
        <w:widowControl w:val="0"/>
        <w:autoSpaceDE w:val="0"/>
        <w:autoSpaceDN w:val="0"/>
        <w:adjustRightInd w:val="0"/>
        <w:spacing w:after="0" w:line="360" w:lineRule="auto"/>
        <w:ind w:left="1800"/>
        <w:rPr>
          <w:rFonts w:ascii="Times New Roman" w:eastAsia="Times New Roman" w:hAnsi="Times New Roman" w:cs="Times New Roman"/>
          <w:b/>
          <w:sz w:val="24"/>
          <w:szCs w:val="24"/>
        </w:rPr>
      </w:pPr>
    </w:p>
    <w:p w:rsidR="00505D9E" w:rsidRDefault="00B95AB8" w:rsidP="00505D9E">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On January 26</w:t>
      </w:r>
      <w:r w:rsidR="00505D9E">
        <w:rPr>
          <w:rFonts w:ascii="Times New Roman" w:eastAsia="Times New Roman" w:hAnsi="Times New Roman" w:cs="Times New Roman"/>
          <w:sz w:val="24"/>
          <w:szCs w:val="24"/>
        </w:rPr>
        <w:t xml:space="preserve">, 2017, </w:t>
      </w:r>
      <w:r>
        <w:rPr>
          <w:rFonts w:ascii="Times New Roman" w:eastAsia="Times New Roman" w:hAnsi="Times New Roman" w:cs="Times New Roman"/>
          <w:sz w:val="24"/>
          <w:szCs w:val="24"/>
        </w:rPr>
        <w:t>Christopher A. Ruggiero</w:t>
      </w:r>
      <w:r w:rsidR="006019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Esq. (PA Attorney ID # 80775) </w:t>
      </w:r>
      <w:r w:rsidR="00505D9E">
        <w:rPr>
          <w:rFonts w:ascii="Times New Roman" w:eastAsia="Times New Roman" w:hAnsi="Times New Roman" w:cs="Times New Roman"/>
          <w:sz w:val="24"/>
          <w:szCs w:val="24"/>
        </w:rPr>
        <w:t xml:space="preserve">filed </w:t>
      </w:r>
      <w:r>
        <w:rPr>
          <w:rFonts w:ascii="Times New Roman" w:eastAsia="Times New Roman" w:hAnsi="Times New Roman" w:cs="Times New Roman"/>
          <w:sz w:val="24"/>
          <w:szCs w:val="24"/>
        </w:rPr>
        <w:t xml:space="preserve">a </w:t>
      </w:r>
      <w:r w:rsidR="00505D9E">
        <w:rPr>
          <w:rFonts w:ascii="Times New Roman" w:eastAsia="Times New Roman" w:hAnsi="Times New Roman" w:cs="Times New Roman"/>
          <w:sz w:val="24"/>
          <w:szCs w:val="24"/>
        </w:rPr>
        <w:t xml:space="preserve">Motion for Admission </w:t>
      </w:r>
      <w:r w:rsidR="00505D9E" w:rsidRPr="00601993">
        <w:rPr>
          <w:rFonts w:ascii="Times New Roman" w:eastAsia="Times New Roman" w:hAnsi="Times New Roman" w:cs="Times New Roman"/>
          <w:i/>
          <w:sz w:val="24"/>
          <w:szCs w:val="24"/>
        </w:rPr>
        <w:t xml:space="preserve">Proc </w:t>
      </w:r>
      <w:proofErr w:type="spellStart"/>
      <w:r w:rsidR="00505D9E" w:rsidRPr="00601993">
        <w:rPr>
          <w:rFonts w:ascii="Times New Roman" w:eastAsia="Times New Roman" w:hAnsi="Times New Roman" w:cs="Times New Roman"/>
          <w:i/>
          <w:sz w:val="24"/>
          <w:szCs w:val="24"/>
        </w:rPr>
        <w:t>Hac</w:t>
      </w:r>
      <w:proofErr w:type="spellEnd"/>
      <w:r w:rsidR="00505D9E" w:rsidRPr="00601993">
        <w:rPr>
          <w:rFonts w:ascii="Times New Roman" w:eastAsia="Times New Roman" w:hAnsi="Times New Roman" w:cs="Times New Roman"/>
          <w:i/>
          <w:sz w:val="24"/>
          <w:szCs w:val="24"/>
        </w:rPr>
        <w:t xml:space="preserve"> Vice</w:t>
      </w:r>
      <w:r w:rsidR="00505D9E">
        <w:rPr>
          <w:rFonts w:ascii="Times New Roman" w:eastAsia="Times New Roman" w:hAnsi="Times New Roman" w:cs="Times New Roman"/>
          <w:sz w:val="24"/>
          <w:szCs w:val="24"/>
        </w:rPr>
        <w:t xml:space="preserve"> on behalf of Richard A. Powers, Jr. Esq., </w:t>
      </w:r>
      <w:r w:rsidR="00601993">
        <w:rPr>
          <w:rFonts w:ascii="Times New Roman" w:eastAsia="Times New Roman" w:hAnsi="Times New Roman" w:cs="Times New Roman"/>
          <w:sz w:val="24"/>
          <w:szCs w:val="24"/>
        </w:rPr>
        <w:t>for the purpose of representing Monroe Energy, LLC in this proceeding.</w:t>
      </w:r>
    </w:p>
    <w:p w:rsidR="00505D9E" w:rsidRDefault="00505D9E" w:rsidP="00505D9E">
      <w:pPr>
        <w:autoSpaceDE w:val="0"/>
        <w:autoSpaceDN w:val="0"/>
        <w:spacing w:after="0" w:line="360" w:lineRule="auto"/>
        <w:ind w:firstLine="1440"/>
        <w:rPr>
          <w:rFonts w:ascii="Times New Roman" w:eastAsia="Times New Roman" w:hAnsi="Times New Roman" w:cs="Times New Roman"/>
          <w:sz w:val="24"/>
          <w:szCs w:val="24"/>
        </w:rPr>
      </w:pPr>
    </w:p>
    <w:p w:rsidR="00505D9E" w:rsidRPr="00D33491" w:rsidRDefault="00505D9E" w:rsidP="00505D9E">
      <w:pPr>
        <w:autoSpaceDE w:val="0"/>
        <w:autoSpaceDN w:val="0"/>
        <w:spacing w:after="0" w:line="360" w:lineRule="auto"/>
        <w:ind w:firstLine="1440"/>
        <w:rPr>
          <w:rFonts w:ascii="Times New Roman" w:eastAsia="Times New Roman" w:hAnsi="Times New Roman" w:cs="Times New Roman"/>
          <w:sz w:val="24"/>
          <w:szCs w:val="24"/>
        </w:rPr>
      </w:pPr>
      <w:r w:rsidRPr="00D33491">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February 10, 2017</w:t>
      </w:r>
      <w:r w:rsidRPr="00D334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B. McGregor</w:t>
      </w:r>
      <w:r w:rsidR="00601993">
        <w:rPr>
          <w:rFonts w:ascii="Times New Roman" w:eastAsia="Times New Roman" w:hAnsi="Times New Roman" w:cs="Times New Roman"/>
          <w:sz w:val="24"/>
          <w:szCs w:val="24"/>
        </w:rPr>
        <w:t>, Esq.</w:t>
      </w:r>
      <w:r w:rsidRPr="00D33491">
        <w:rPr>
          <w:rFonts w:ascii="Times New Roman" w:eastAsia="Times New Roman" w:hAnsi="Times New Roman" w:cs="Times New Roman"/>
          <w:sz w:val="24"/>
          <w:szCs w:val="24"/>
        </w:rPr>
        <w:t xml:space="preserve"> (</w:t>
      </w:r>
      <w:r w:rsidR="00601993">
        <w:rPr>
          <w:rFonts w:ascii="Times New Roman" w:eastAsia="Times New Roman" w:hAnsi="Times New Roman" w:cs="Times New Roman"/>
          <w:sz w:val="24"/>
          <w:szCs w:val="24"/>
        </w:rPr>
        <w:t xml:space="preserve">PA </w:t>
      </w:r>
      <w:r w:rsidRPr="00D33491">
        <w:rPr>
          <w:rFonts w:ascii="Times New Roman" w:eastAsia="Times New Roman" w:hAnsi="Times New Roman" w:cs="Times New Roman"/>
          <w:sz w:val="24"/>
          <w:szCs w:val="24"/>
        </w:rPr>
        <w:t xml:space="preserve">Attorney ID </w:t>
      </w:r>
      <w:r w:rsidR="006019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28804</w:t>
      </w:r>
      <w:r w:rsidR="00601993">
        <w:rPr>
          <w:rFonts w:ascii="Times New Roman" w:eastAsia="Times New Roman" w:hAnsi="Times New Roman" w:cs="Times New Roman"/>
          <w:sz w:val="24"/>
          <w:szCs w:val="24"/>
        </w:rPr>
        <w:t xml:space="preserve">) </w:t>
      </w:r>
      <w:r w:rsidRPr="00D33491">
        <w:rPr>
          <w:rFonts w:ascii="Times New Roman" w:eastAsia="Times New Roman" w:hAnsi="Times New Roman" w:cs="Times New Roman"/>
          <w:sz w:val="24"/>
          <w:szCs w:val="24"/>
        </w:rPr>
        <w:t xml:space="preserve">moved the admission </w:t>
      </w:r>
      <w:r w:rsidRPr="00D33491">
        <w:rPr>
          <w:rFonts w:ascii="Times New Roman" w:eastAsia="Times New Roman" w:hAnsi="Times New Roman" w:cs="Times New Roman"/>
          <w:i/>
          <w:iCs/>
          <w:sz w:val="24"/>
          <w:szCs w:val="24"/>
        </w:rPr>
        <w:t xml:space="preserve">Pro </w:t>
      </w:r>
      <w:proofErr w:type="spellStart"/>
      <w:r w:rsidRPr="00D33491">
        <w:rPr>
          <w:rFonts w:ascii="Times New Roman" w:eastAsia="Times New Roman" w:hAnsi="Times New Roman" w:cs="Times New Roman"/>
          <w:i/>
          <w:iCs/>
          <w:sz w:val="24"/>
          <w:szCs w:val="24"/>
        </w:rPr>
        <w:t>Hac</w:t>
      </w:r>
      <w:proofErr w:type="spellEnd"/>
      <w:r w:rsidRPr="00D33491">
        <w:rPr>
          <w:rFonts w:ascii="Times New Roman" w:eastAsia="Times New Roman" w:hAnsi="Times New Roman" w:cs="Times New Roman"/>
          <w:i/>
          <w:iCs/>
          <w:sz w:val="24"/>
          <w:szCs w:val="24"/>
        </w:rPr>
        <w:t xml:space="preserve"> Vice</w:t>
      </w:r>
      <w:r w:rsidRPr="00D33491">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Christopher J. Barr, Esq</w:t>
      </w:r>
      <w:r w:rsidR="00601993">
        <w:rPr>
          <w:rFonts w:ascii="Times New Roman" w:eastAsia="Times New Roman" w:hAnsi="Times New Roman" w:cs="Times New Roman"/>
          <w:sz w:val="24"/>
          <w:szCs w:val="24"/>
        </w:rPr>
        <w:t>. for the purpose of representing Laurel Pipe Line Company, LP in this proceeding.</w:t>
      </w:r>
    </w:p>
    <w:p w:rsidR="001128EC" w:rsidRPr="00601993" w:rsidRDefault="001128EC" w:rsidP="001128EC">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rsidR="00601993" w:rsidRDefault="00B95AB8" w:rsidP="00601993">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601993">
        <w:rPr>
          <w:rFonts w:ascii="Times New Roman" w:eastAsia="Times New Roman" w:hAnsi="Times New Roman" w:cs="Times New Roman"/>
          <w:sz w:val="24"/>
          <w:szCs w:val="24"/>
        </w:rPr>
        <w:t xml:space="preserve">There have been no objections to these </w:t>
      </w:r>
      <w:r w:rsidR="00601993">
        <w:rPr>
          <w:rFonts w:ascii="Times New Roman" w:eastAsia="Times New Roman" w:hAnsi="Times New Roman" w:cs="Times New Roman"/>
          <w:sz w:val="24"/>
          <w:szCs w:val="24"/>
        </w:rPr>
        <w:t xml:space="preserve">motions.  </w:t>
      </w:r>
    </w:p>
    <w:p w:rsidR="00601993" w:rsidRDefault="00601993" w:rsidP="00601993">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rsidR="001128EC" w:rsidRDefault="00601993" w:rsidP="00D95D72">
      <w:pPr>
        <w:autoSpaceDE w:val="0"/>
        <w:autoSpaceDN w:val="0"/>
        <w:spacing w:after="0" w:line="360" w:lineRule="auto"/>
        <w:ind w:firstLine="1440"/>
        <w:rPr>
          <w:rFonts w:ascii="Times New Roman" w:eastAsia="Times New Roman" w:hAnsi="Times New Roman" w:cs="Times New Roman"/>
          <w:sz w:val="24"/>
          <w:szCs w:val="24"/>
        </w:rPr>
      </w:pPr>
      <w:r w:rsidRPr="00BB3E05">
        <w:rPr>
          <w:rFonts w:ascii="Times New Roman" w:hAnsi="Times New Roman" w:cs="Times New Roman"/>
          <w:sz w:val="24"/>
          <w:szCs w:val="24"/>
        </w:rPr>
        <w:t>Upon consideration of the</w:t>
      </w:r>
      <w:r w:rsidRPr="00BB3E05">
        <w:rPr>
          <w:rFonts w:ascii="Times New Roman" w:eastAsia="Times New Roman" w:hAnsi="Times New Roman" w:cs="Times New Roman"/>
          <w:sz w:val="24"/>
          <w:szCs w:val="24"/>
        </w:rPr>
        <w:t xml:space="preserve"> Motion</w:t>
      </w:r>
      <w:r w:rsidR="00BB3E05" w:rsidRPr="00BB3E05">
        <w:rPr>
          <w:rFonts w:ascii="Times New Roman" w:eastAsia="Times New Roman" w:hAnsi="Times New Roman" w:cs="Times New Roman"/>
          <w:sz w:val="24"/>
          <w:szCs w:val="24"/>
        </w:rPr>
        <w:t>s</w:t>
      </w:r>
      <w:r w:rsidRPr="00BB3E05">
        <w:rPr>
          <w:rFonts w:ascii="Times New Roman" w:eastAsia="Times New Roman" w:hAnsi="Times New Roman" w:cs="Times New Roman"/>
          <w:sz w:val="24"/>
          <w:szCs w:val="24"/>
        </w:rPr>
        <w:t xml:space="preserve"> for Admission </w:t>
      </w:r>
      <w:r w:rsidRPr="00BB3E05">
        <w:rPr>
          <w:rFonts w:ascii="Times New Roman" w:eastAsia="Times New Roman" w:hAnsi="Times New Roman" w:cs="Times New Roman"/>
          <w:i/>
          <w:sz w:val="24"/>
          <w:szCs w:val="24"/>
        </w:rPr>
        <w:t xml:space="preserve">Proc </w:t>
      </w:r>
      <w:proofErr w:type="spellStart"/>
      <w:r w:rsidRPr="00BB3E05">
        <w:rPr>
          <w:rFonts w:ascii="Times New Roman" w:eastAsia="Times New Roman" w:hAnsi="Times New Roman" w:cs="Times New Roman"/>
          <w:i/>
          <w:sz w:val="24"/>
          <w:szCs w:val="24"/>
        </w:rPr>
        <w:t>Hac</w:t>
      </w:r>
      <w:proofErr w:type="spellEnd"/>
      <w:r w:rsidRPr="00BB3E05">
        <w:rPr>
          <w:rFonts w:ascii="Times New Roman" w:eastAsia="Times New Roman" w:hAnsi="Times New Roman" w:cs="Times New Roman"/>
          <w:i/>
          <w:sz w:val="24"/>
          <w:szCs w:val="24"/>
        </w:rPr>
        <w:t xml:space="preserve"> Vice</w:t>
      </w:r>
      <w:r w:rsidRPr="00BB3E05">
        <w:rPr>
          <w:rFonts w:ascii="Times New Roman" w:eastAsia="Times New Roman" w:hAnsi="Times New Roman" w:cs="Times New Roman"/>
          <w:sz w:val="24"/>
          <w:szCs w:val="24"/>
        </w:rPr>
        <w:t xml:space="preserve"> of Richard A. Powers, Jr. Esq., </w:t>
      </w:r>
      <w:r w:rsidR="00BB3E05" w:rsidRPr="00BB3E05">
        <w:rPr>
          <w:rFonts w:ascii="Times New Roman" w:eastAsia="Times New Roman" w:hAnsi="Times New Roman" w:cs="Times New Roman"/>
          <w:sz w:val="24"/>
          <w:szCs w:val="24"/>
        </w:rPr>
        <w:t xml:space="preserve">on behalf of </w:t>
      </w:r>
      <w:r w:rsidRPr="00BB3E05">
        <w:rPr>
          <w:rFonts w:ascii="Times New Roman" w:eastAsia="Times New Roman" w:hAnsi="Times New Roman" w:cs="Times New Roman"/>
          <w:sz w:val="24"/>
          <w:szCs w:val="24"/>
        </w:rPr>
        <w:t>Monroe Energy, LLC</w:t>
      </w:r>
      <w:r w:rsidR="00BB3E05">
        <w:rPr>
          <w:rFonts w:ascii="Times New Roman" w:eastAsia="Times New Roman" w:hAnsi="Times New Roman" w:cs="Times New Roman"/>
          <w:sz w:val="24"/>
          <w:szCs w:val="24"/>
        </w:rPr>
        <w:t>,</w:t>
      </w:r>
      <w:r w:rsidR="00BB3E05" w:rsidRPr="00BB3E05">
        <w:rPr>
          <w:rFonts w:ascii="Times New Roman" w:eastAsia="Times New Roman" w:hAnsi="Times New Roman" w:cs="Times New Roman"/>
          <w:sz w:val="24"/>
          <w:szCs w:val="24"/>
        </w:rPr>
        <w:t xml:space="preserve"> and of Christopher J. Barr, Esq. on behalf of Laurel Pipe Line Company, LP</w:t>
      </w:r>
      <w:r w:rsidR="00BB3E05">
        <w:rPr>
          <w:rFonts w:ascii="Times New Roman" w:eastAsia="Times New Roman" w:hAnsi="Times New Roman" w:cs="Times New Roman"/>
          <w:sz w:val="24"/>
          <w:szCs w:val="24"/>
        </w:rPr>
        <w:t>,</w:t>
      </w:r>
      <w:r w:rsidR="00BB3E05" w:rsidRPr="00BB3E05">
        <w:rPr>
          <w:rFonts w:ascii="Times New Roman" w:eastAsia="Times New Roman" w:hAnsi="Times New Roman" w:cs="Times New Roman"/>
          <w:sz w:val="24"/>
          <w:szCs w:val="24"/>
        </w:rPr>
        <w:t xml:space="preserve"> and </w:t>
      </w:r>
      <w:r w:rsidR="00BB3E05" w:rsidRPr="00BB3E05">
        <w:rPr>
          <w:rFonts w:ascii="Times New Roman" w:hAnsi="Times New Roman" w:cs="Times New Roman"/>
          <w:spacing w:val="-3"/>
          <w:sz w:val="24"/>
          <w:szCs w:val="24"/>
        </w:rPr>
        <w:t>in acc</w:t>
      </w:r>
      <w:r w:rsidR="00BB3E05">
        <w:rPr>
          <w:rFonts w:ascii="Times New Roman" w:hAnsi="Times New Roman" w:cs="Times New Roman"/>
          <w:spacing w:val="-3"/>
          <w:sz w:val="24"/>
          <w:szCs w:val="24"/>
        </w:rPr>
        <w:t>ordance with Pa. B.A.R. 301(a), said Motions are hereby granted.</w:t>
      </w:r>
      <w:r w:rsidR="00BB3E05" w:rsidRPr="00BB3E05">
        <w:rPr>
          <w:rFonts w:ascii="Times New Roman" w:eastAsia="Times New Roman" w:hAnsi="Times New Roman" w:cs="Times New Roman"/>
          <w:sz w:val="24"/>
          <w:szCs w:val="24"/>
        </w:rPr>
        <w:tab/>
      </w:r>
      <w:r w:rsidR="00BB3E05" w:rsidRPr="00BB3E05">
        <w:rPr>
          <w:rFonts w:ascii="Times New Roman" w:eastAsia="Times New Roman" w:hAnsi="Times New Roman" w:cs="Times New Roman"/>
          <w:sz w:val="24"/>
          <w:szCs w:val="24"/>
        </w:rPr>
        <w:tab/>
      </w:r>
    </w:p>
    <w:p w:rsidR="00D95D72" w:rsidRDefault="00D95D72" w:rsidP="00D95D72">
      <w:pPr>
        <w:autoSpaceDE w:val="0"/>
        <w:autoSpaceDN w:val="0"/>
        <w:spacing w:after="0" w:line="360" w:lineRule="auto"/>
        <w:ind w:firstLine="1440"/>
        <w:rPr>
          <w:rFonts w:ascii="Times New Roman" w:eastAsia="Times New Roman" w:hAnsi="Times New Roman" w:cs="Times New Roman"/>
          <w:sz w:val="24"/>
          <w:szCs w:val="24"/>
        </w:rPr>
      </w:pPr>
    </w:p>
    <w:p w:rsidR="00B81E32" w:rsidRPr="00720A26" w:rsidRDefault="00720A26" w:rsidP="00720A26">
      <w:pPr>
        <w:pStyle w:val="ListParagraph"/>
        <w:numPr>
          <w:ilvl w:val="0"/>
          <w:numId w:val="1"/>
        </w:numPr>
        <w:spacing w:line="360" w:lineRule="auto"/>
        <w:rPr>
          <w:rFonts w:ascii="Times New Roman" w:eastAsia="Times New Roman" w:hAnsi="Times New Roman" w:cs="Times New Roman"/>
          <w:b/>
          <w:sz w:val="24"/>
          <w:szCs w:val="24"/>
        </w:rPr>
      </w:pPr>
      <w:r w:rsidRPr="00720A26">
        <w:rPr>
          <w:rFonts w:ascii="Times New Roman" w:eastAsia="Times New Roman" w:hAnsi="Times New Roman" w:cs="Times New Roman"/>
          <w:b/>
          <w:sz w:val="24"/>
          <w:szCs w:val="24"/>
        </w:rPr>
        <w:t>Applicant’s Motion to Consolidate</w:t>
      </w:r>
    </w:p>
    <w:p w:rsidR="00B81E32" w:rsidRPr="00BE26B7" w:rsidRDefault="00B81E32" w:rsidP="00BE26B7">
      <w:pPr>
        <w:spacing w:after="0" w:line="360" w:lineRule="auto"/>
        <w:ind w:right="900" w:firstLine="1440"/>
        <w:rPr>
          <w:rFonts w:ascii="Times New Roman" w:hAnsi="Times New Roman" w:cs="Times New Roman"/>
          <w:sz w:val="24"/>
          <w:szCs w:val="24"/>
        </w:rPr>
      </w:pPr>
      <w:r w:rsidRPr="00BE26B7">
        <w:rPr>
          <w:rFonts w:ascii="Times New Roman" w:eastAsia="Times New Roman" w:hAnsi="Times New Roman" w:cs="Times New Roman"/>
          <w:sz w:val="24"/>
          <w:szCs w:val="24"/>
        </w:rPr>
        <w:t>On February 6, 2017, Laurel and Buckeye Pipe Line Company, L.P. (Buckeye) filed a</w:t>
      </w:r>
      <w:r w:rsidR="00BE26B7" w:rsidRPr="00BE26B7">
        <w:rPr>
          <w:rFonts w:ascii="Times New Roman" w:eastAsia="Times New Roman" w:hAnsi="Times New Roman" w:cs="Times New Roman"/>
          <w:sz w:val="24"/>
          <w:szCs w:val="24"/>
        </w:rPr>
        <w:t>n</w:t>
      </w:r>
      <w:r w:rsidRPr="00BE26B7">
        <w:rPr>
          <w:rFonts w:ascii="Times New Roman" w:eastAsia="Times New Roman" w:hAnsi="Times New Roman" w:cs="Times New Roman"/>
          <w:sz w:val="24"/>
          <w:szCs w:val="24"/>
        </w:rPr>
        <w:t xml:space="preserve"> </w:t>
      </w:r>
      <w:r w:rsidR="00BE26B7" w:rsidRPr="00BE26B7">
        <w:rPr>
          <w:rFonts w:ascii="Times New Roman" w:hAnsi="Times New Roman" w:cs="Times New Roman"/>
          <w:sz w:val="24"/>
          <w:szCs w:val="24"/>
        </w:rPr>
        <w:t>Affiliated Interest Agreement (</w:t>
      </w:r>
      <w:r w:rsidRPr="00BE26B7">
        <w:rPr>
          <w:rFonts w:ascii="Times New Roman" w:hAnsi="Times New Roman" w:cs="Times New Roman"/>
          <w:sz w:val="24"/>
          <w:szCs w:val="24"/>
        </w:rPr>
        <w:t>Capacity Agreement</w:t>
      </w:r>
      <w:r w:rsidR="00BE26B7" w:rsidRPr="00BE26B7">
        <w:rPr>
          <w:rFonts w:ascii="Times New Roman" w:hAnsi="Times New Roman" w:cs="Times New Roman"/>
          <w:sz w:val="24"/>
          <w:szCs w:val="24"/>
        </w:rPr>
        <w:t>)</w:t>
      </w:r>
      <w:r w:rsidRPr="00BE26B7">
        <w:rPr>
          <w:rFonts w:ascii="Times New Roman" w:hAnsi="Times New Roman" w:cs="Times New Roman"/>
          <w:sz w:val="24"/>
          <w:szCs w:val="24"/>
        </w:rPr>
        <w:t xml:space="preserve"> at Docket No. </w:t>
      </w:r>
      <w:proofErr w:type="gramStart"/>
      <w:r w:rsidRPr="00BE26B7">
        <w:rPr>
          <w:rFonts w:ascii="Times New Roman" w:hAnsi="Times New Roman" w:cs="Times New Roman"/>
          <w:sz w:val="24"/>
          <w:szCs w:val="24"/>
        </w:rPr>
        <w:t>G-2017-2587567.</w:t>
      </w:r>
      <w:proofErr w:type="gramEnd"/>
      <w:r w:rsidR="00BE26B7" w:rsidRPr="00BE26B7">
        <w:rPr>
          <w:rStyle w:val="FootnoteReference"/>
          <w:rFonts w:ascii="Times New Roman" w:eastAsia="Times New Roman" w:hAnsi="Times New Roman" w:cs="Times New Roman"/>
          <w:sz w:val="24"/>
          <w:szCs w:val="24"/>
        </w:rPr>
        <w:t xml:space="preserve"> </w:t>
      </w:r>
      <w:r w:rsidR="00BE26B7" w:rsidRPr="00BE26B7">
        <w:rPr>
          <w:rStyle w:val="FootnoteReference"/>
          <w:rFonts w:ascii="Times New Roman" w:eastAsia="Times New Roman" w:hAnsi="Times New Roman" w:cs="Times New Roman"/>
          <w:sz w:val="24"/>
          <w:szCs w:val="24"/>
        </w:rPr>
        <w:footnoteReference w:id="2"/>
      </w:r>
      <w:r w:rsidRPr="00BE26B7">
        <w:rPr>
          <w:rFonts w:ascii="Times New Roman" w:hAnsi="Times New Roman" w:cs="Times New Roman"/>
          <w:sz w:val="24"/>
          <w:szCs w:val="24"/>
        </w:rPr>
        <w:t xml:space="preserve">  </w:t>
      </w:r>
    </w:p>
    <w:p w:rsidR="00720A26" w:rsidRPr="00720A26" w:rsidRDefault="00720A26" w:rsidP="00BE26B7">
      <w:pPr>
        <w:spacing w:after="0" w:line="360" w:lineRule="auto"/>
        <w:ind w:firstLine="1440"/>
        <w:rPr>
          <w:rFonts w:ascii="Times New Roman" w:eastAsia="Times New Roman" w:hAnsi="Times New Roman" w:cs="Times New Roman"/>
          <w:sz w:val="24"/>
          <w:szCs w:val="24"/>
        </w:rPr>
      </w:pPr>
    </w:p>
    <w:p w:rsidR="00B81E32" w:rsidRPr="00720A26" w:rsidRDefault="00B81E32" w:rsidP="00BE26B7">
      <w:pPr>
        <w:spacing w:after="0" w:line="360" w:lineRule="auto"/>
        <w:ind w:firstLine="1440"/>
        <w:rPr>
          <w:rFonts w:ascii="Times New Roman" w:eastAsia="Times New Roman" w:hAnsi="Times New Roman" w:cs="Times New Roman"/>
          <w:sz w:val="24"/>
          <w:szCs w:val="24"/>
        </w:rPr>
      </w:pPr>
      <w:r w:rsidRPr="00720A26">
        <w:rPr>
          <w:rFonts w:ascii="Times New Roman" w:eastAsia="Times New Roman" w:hAnsi="Times New Roman" w:cs="Times New Roman"/>
          <w:sz w:val="24"/>
          <w:szCs w:val="24"/>
        </w:rPr>
        <w:t xml:space="preserve">On February 7, 2017, Laurel filed a Motion to Consolidate the Capacity Agreement with the </w:t>
      </w:r>
      <w:r w:rsidR="00720A26" w:rsidRPr="00720A26">
        <w:rPr>
          <w:rFonts w:ascii="Times New Roman" w:eastAsia="Times New Roman" w:hAnsi="Times New Roman" w:cs="Times New Roman"/>
          <w:sz w:val="24"/>
          <w:szCs w:val="24"/>
        </w:rPr>
        <w:t>Application proceeding for the Commission’s consideration.</w:t>
      </w:r>
    </w:p>
    <w:p w:rsidR="00720A26" w:rsidRPr="00720A26" w:rsidRDefault="00720A26" w:rsidP="00720A26">
      <w:pPr>
        <w:spacing w:after="0" w:line="360" w:lineRule="auto"/>
        <w:ind w:firstLine="1440"/>
        <w:rPr>
          <w:rFonts w:ascii="Times New Roman" w:eastAsia="Times New Roman" w:hAnsi="Times New Roman" w:cs="Times New Roman"/>
          <w:sz w:val="24"/>
          <w:szCs w:val="24"/>
        </w:rPr>
      </w:pPr>
    </w:p>
    <w:p w:rsidR="00720A26" w:rsidRPr="00720A26" w:rsidRDefault="00720A26" w:rsidP="00720A26">
      <w:pPr>
        <w:pStyle w:val="ParaTab1"/>
        <w:spacing w:line="360" w:lineRule="auto"/>
        <w:rPr>
          <w:rFonts w:ascii="Times New Roman" w:hAnsi="Times New Roman" w:cs="Times New Roman"/>
          <w:bCs/>
          <w:spacing w:val="-3"/>
        </w:rPr>
      </w:pPr>
      <w:r>
        <w:rPr>
          <w:rFonts w:ascii="Times New Roman" w:hAnsi="Times New Roman" w:cs="Times New Roman"/>
        </w:rPr>
        <w:t>The Prehearing Conference O</w:t>
      </w:r>
      <w:r w:rsidRPr="00720A26">
        <w:rPr>
          <w:rFonts w:ascii="Times New Roman" w:hAnsi="Times New Roman" w:cs="Times New Roman"/>
        </w:rPr>
        <w:t>rder of February 7, 2017 instructed the parties to include an answer</w:t>
      </w:r>
      <w:r w:rsidRPr="00720A26">
        <w:rPr>
          <w:rFonts w:ascii="Times New Roman" w:hAnsi="Times New Roman" w:cs="Times New Roman"/>
          <w:bCs/>
          <w:spacing w:val="-3"/>
        </w:rPr>
        <w:t xml:space="preserve"> to Laurel’s Motion to </w:t>
      </w:r>
      <w:proofErr w:type="gramStart"/>
      <w:r w:rsidRPr="00720A26">
        <w:rPr>
          <w:rFonts w:ascii="Times New Roman" w:hAnsi="Times New Roman" w:cs="Times New Roman"/>
          <w:bCs/>
          <w:spacing w:val="-3"/>
        </w:rPr>
        <w:t>Consolidate</w:t>
      </w:r>
      <w:proofErr w:type="gramEnd"/>
      <w:r w:rsidRPr="00720A26">
        <w:rPr>
          <w:rFonts w:ascii="Times New Roman" w:hAnsi="Times New Roman" w:cs="Times New Roman"/>
          <w:bCs/>
          <w:spacing w:val="-3"/>
        </w:rPr>
        <w:t xml:space="preserve"> in their prehearing conference memoranda and to consider their answer to the Motion in their proposed litigation schedules.</w:t>
      </w:r>
    </w:p>
    <w:p w:rsidR="00720A26" w:rsidRPr="00720A26" w:rsidRDefault="00720A26" w:rsidP="00720A26">
      <w:pPr>
        <w:spacing w:after="0" w:line="360" w:lineRule="auto"/>
        <w:ind w:firstLine="1440"/>
        <w:rPr>
          <w:rFonts w:ascii="Times New Roman" w:eastAsia="Times New Roman" w:hAnsi="Times New Roman" w:cs="Times New Roman"/>
          <w:sz w:val="24"/>
          <w:szCs w:val="24"/>
        </w:rPr>
      </w:pPr>
    </w:p>
    <w:p w:rsidR="00720A26" w:rsidRPr="002A237B" w:rsidRDefault="00720A26" w:rsidP="00720A26">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lastRenderedPageBreak/>
        <w:t xml:space="preserve">In accordance with the February 7, 2017 Order, </w:t>
      </w:r>
      <w:r w:rsidRPr="00720A26">
        <w:rPr>
          <w:rFonts w:ascii="Times New Roman" w:hAnsi="Times New Roman" w:cs="Times New Roman"/>
          <w:sz w:val="24"/>
          <w:szCs w:val="24"/>
        </w:rPr>
        <w:t xml:space="preserve">Monroe, Gulf, Sheetz, PESRM and Giant </w:t>
      </w:r>
      <w:r>
        <w:rPr>
          <w:rFonts w:ascii="Times New Roman" w:hAnsi="Times New Roman" w:cs="Times New Roman"/>
          <w:sz w:val="24"/>
          <w:szCs w:val="24"/>
        </w:rPr>
        <w:t xml:space="preserve">stated in their respective prehearing </w:t>
      </w:r>
      <w:r w:rsidRPr="002A237B">
        <w:rPr>
          <w:rFonts w:ascii="Times New Roman" w:hAnsi="Times New Roman" w:cs="Times New Roman"/>
          <w:sz w:val="24"/>
          <w:szCs w:val="24"/>
        </w:rPr>
        <w:t>memoranda that they oppose consolidating because the two matters lack common issues of law or fact and consideration of the merits of Laurel’s proposed capacity agreement is only relevant if the Application is approved by the Commission without conditions.</w:t>
      </w:r>
    </w:p>
    <w:p w:rsidR="002A237B" w:rsidRPr="002A237B" w:rsidRDefault="002A237B" w:rsidP="00720A26">
      <w:pPr>
        <w:spacing w:after="0" w:line="360" w:lineRule="auto"/>
        <w:ind w:firstLine="1440"/>
        <w:rPr>
          <w:rFonts w:ascii="Times New Roman" w:hAnsi="Times New Roman" w:cs="Times New Roman"/>
          <w:sz w:val="24"/>
          <w:szCs w:val="24"/>
        </w:rPr>
      </w:pPr>
    </w:p>
    <w:p w:rsidR="00720A26" w:rsidRDefault="00720A26" w:rsidP="00720A26">
      <w:pPr>
        <w:spacing w:after="0" w:line="360" w:lineRule="auto"/>
        <w:ind w:firstLine="1440"/>
        <w:rPr>
          <w:rFonts w:ascii="Times New Roman" w:hAnsi="Times New Roman" w:cs="Times New Roman"/>
          <w:sz w:val="24"/>
          <w:szCs w:val="24"/>
        </w:rPr>
      </w:pPr>
      <w:r w:rsidRPr="002A237B">
        <w:rPr>
          <w:rFonts w:ascii="Times New Roman" w:hAnsi="Times New Roman" w:cs="Times New Roman"/>
          <w:sz w:val="24"/>
          <w:szCs w:val="24"/>
        </w:rPr>
        <w:t xml:space="preserve">Pursuant to the provisions of 52 </w:t>
      </w:r>
      <w:proofErr w:type="spellStart"/>
      <w:r w:rsidRPr="002A237B">
        <w:rPr>
          <w:rFonts w:ascii="Times New Roman" w:hAnsi="Times New Roman" w:cs="Times New Roman"/>
          <w:sz w:val="24"/>
          <w:szCs w:val="24"/>
        </w:rPr>
        <w:t>Pa.Code</w:t>
      </w:r>
      <w:proofErr w:type="spellEnd"/>
      <w:r w:rsidRPr="002A237B">
        <w:rPr>
          <w:rFonts w:ascii="Times New Roman" w:hAnsi="Times New Roman" w:cs="Times New Roman"/>
          <w:sz w:val="24"/>
          <w:szCs w:val="24"/>
        </w:rPr>
        <w:t xml:space="preserve"> § 5.81(a), “The Commission or presiding officer, with or without motion, may order proceedings involving a common question of law or fact to be consolidated.</w:t>
      </w:r>
      <w:r w:rsidR="002A237B" w:rsidRPr="002A237B">
        <w:rPr>
          <w:rFonts w:ascii="Times New Roman" w:hAnsi="Times New Roman" w:cs="Times New Roman"/>
          <w:sz w:val="24"/>
          <w:szCs w:val="24"/>
        </w:rPr>
        <w:t xml:space="preserve"> </w:t>
      </w:r>
      <w:r w:rsidRPr="002A237B">
        <w:rPr>
          <w:rFonts w:ascii="Times New Roman" w:hAnsi="Times New Roman" w:cs="Times New Roman"/>
          <w:sz w:val="24"/>
          <w:szCs w:val="24"/>
        </w:rPr>
        <w:t xml:space="preserve"> </w:t>
      </w:r>
      <w:r w:rsidRPr="002A237B">
        <w:rPr>
          <w:rFonts w:ascii="Times New Roman" w:hAnsi="Times New Roman" w:cs="Times New Roman"/>
          <w:b/>
          <w:sz w:val="24"/>
          <w:szCs w:val="24"/>
        </w:rPr>
        <w:t>The Commission or presiding officer may make orders concerning the conduct of the proceeding as may avoid unnecessary costs or delay</w:t>
      </w:r>
      <w:r w:rsidRPr="002A237B">
        <w:rPr>
          <w:rFonts w:ascii="Times New Roman" w:hAnsi="Times New Roman" w:cs="Times New Roman"/>
          <w:sz w:val="24"/>
          <w:szCs w:val="24"/>
        </w:rPr>
        <w:t>.”</w:t>
      </w:r>
      <w:r w:rsidR="00C40C18">
        <w:rPr>
          <w:rFonts w:ascii="Times New Roman" w:hAnsi="Times New Roman" w:cs="Times New Roman"/>
          <w:sz w:val="24"/>
          <w:szCs w:val="24"/>
        </w:rPr>
        <w:t xml:space="preserve"> (Emphasis added)</w:t>
      </w:r>
      <w:r w:rsidR="00B45200">
        <w:rPr>
          <w:rFonts w:ascii="Times New Roman" w:hAnsi="Times New Roman" w:cs="Times New Roman"/>
          <w:sz w:val="24"/>
          <w:szCs w:val="24"/>
        </w:rPr>
        <w:t>.</w:t>
      </w:r>
      <w:r w:rsidR="00C40C18" w:rsidRPr="00C40C18">
        <w:rPr>
          <w:rFonts w:ascii="Times New Roman" w:hAnsi="Times New Roman" w:cs="Times New Roman"/>
          <w:sz w:val="24"/>
          <w:szCs w:val="24"/>
        </w:rPr>
        <w:t xml:space="preserve"> </w:t>
      </w:r>
      <w:proofErr w:type="gramStart"/>
      <w:r w:rsidR="00C40C18" w:rsidRPr="002A237B">
        <w:rPr>
          <w:rFonts w:ascii="Times New Roman" w:hAnsi="Times New Roman" w:cs="Times New Roman"/>
          <w:sz w:val="24"/>
          <w:szCs w:val="24"/>
        </w:rPr>
        <w:t xml:space="preserve">52 </w:t>
      </w:r>
      <w:proofErr w:type="spellStart"/>
      <w:r w:rsidR="00C40C18" w:rsidRPr="002A237B">
        <w:rPr>
          <w:rFonts w:ascii="Times New Roman" w:hAnsi="Times New Roman" w:cs="Times New Roman"/>
          <w:sz w:val="24"/>
          <w:szCs w:val="24"/>
        </w:rPr>
        <w:t>Pa.Code</w:t>
      </w:r>
      <w:proofErr w:type="spellEnd"/>
      <w:r w:rsidR="00C40C18" w:rsidRPr="002A237B">
        <w:rPr>
          <w:rFonts w:ascii="Times New Roman" w:hAnsi="Times New Roman" w:cs="Times New Roman"/>
          <w:sz w:val="24"/>
          <w:szCs w:val="24"/>
        </w:rPr>
        <w:t xml:space="preserve"> § 5.81(a)</w:t>
      </w:r>
      <w:r w:rsidR="00C40C18">
        <w:rPr>
          <w:rFonts w:ascii="Times New Roman" w:hAnsi="Times New Roman" w:cs="Times New Roman"/>
          <w:sz w:val="24"/>
          <w:szCs w:val="24"/>
        </w:rPr>
        <w:t>.</w:t>
      </w:r>
      <w:proofErr w:type="gramEnd"/>
    </w:p>
    <w:p w:rsidR="00806DF8" w:rsidRPr="004919E4" w:rsidRDefault="00806DF8" w:rsidP="00720A26">
      <w:pPr>
        <w:spacing w:after="0" w:line="360" w:lineRule="auto"/>
        <w:ind w:firstLine="1440"/>
        <w:rPr>
          <w:rFonts w:ascii="Times New Roman" w:hAnsi="Times New Roman" w:cs="Times New Roman"/>
          <w:sz w:val="24"/>
          <w:szCs w:val="24"/>
        </w:rPr>
      </w:pPr>
    </w:p>
    <w:p w:rsidR="002A237B" w:rsidRPr="004919E4" w:rsidRDefault="002A237B" w:rsidP="00720A26">
      <w:pPr>
        <w:spacing w:after="0" w:line="360" w:lineRule="auto"/>
        <w:ind w:firstLine="1440"/>
        <w:rPr>
          <w:rFonts w:ascii="Times New Roman" w:hAnsi="Times New Roman" w:cs="Times New Roman"/>
          <w:sz w:val="24"/>
          <w:szCs w:val="24"/>
        </w:rPr>
      </w:pPr>
      <w:r w:rsidRPr="004919E4">
        <w:rPr>
          <w:rFonts w:ascii="Times New Roman" w:hAnsi="Times New Roman" w:cs="Times New Roman"/>
          <w:sz w:val="24"/>
          <w:szCs w:val="24"/>
        </w:rPr>
        <w:t>After considering the Applicant’s Motion to Consolidate as well as Monroe’s, Gulf’s, Sheetz’, PESRM’s and Giant’s objections to it, I will grant the Motion t</w:t>
      </w:r>
      <w:r w:rsidR="00C40C18">
        <w:rPr>
          <w:rFonts w:ascii="Times New Roman" w:hAnsi="Times New Roman" w:cs="Times New Roman"/>
          <w:sz w:val="24"/>
          <w:szCs w:val="24"/>
        </w:rPr>
        <w:t>o Consolidate the two dockets in order</w:t>
      </w:r>
      <w:r w:rsidRPr="004919E4">
        <w:rPr>
          <w:rFonts w:ascii="Times New Roman" w:hAnsi="Times New Roman" w:cs="Times New Roman"/>
          <w:sz w:val="24"/>
          <w:szCs w:val="24"/>
        </w:rPr>
        <w:t xml:space="preserve"> to avoid unnecessary costs or delays to the conduct of either proceeding.</w:t>
      </w:r>
    </w:p>
    <w:p w:rsidR="002A237B" w:rsidRPr="004919E4" w:rsidRDefault="002A237B" w:rsidP="00720A26">
      <w:pPr>
        <w:spacing w:after="0" w:line="360" w:lineRule="auto"/>
        <w:ind w:firstLine="1440"/>
        <w:rPr>
          <w:rFonts w:ascii="Times New Roman" w:hAnsi="Times New Roman" w:cs="Times New Roman"/>
          <w:sz w:val="24"/>
          <w:szCs w:val="24"/>
        </w:rPr>
      </w:pPr>
    </w:p>
    <w:p w:rsidR="002A237B" w:rsidRPr="004919E4" w:rsidRDefault="002A237B" w:rsidP="002A237B">
      <w:pPr>
        <w:pStyle w:val="ListParagraph"/>
        <w:numPr>
          <w:ilvl w:val="0"/>
          <w:numId w:val="1"/>
        </w:numPr>
        <w:spacing w:after="0" w:line="360" w:lineRule="auto"/>
        <w:rPr>
          <w:rFonts w:ascii="Times New Roman" w:hAnsi="Times New Roman" w:cs="Times New Roman"/>
          <w:b/>
          <w:sz w:val="24"/>
          <w:szCs w:val="24"/>
        </w:rPr>
      </w:pPr>
      <w:r w:rsidRPr="004919E4">
        <w:rPr>
          <w:rFonts w:ascii="Times New Roman" w:hAnsi="Times New Roman" w:cs="Times New Roman"/>
          <w:b/>
          <w:sz w:val="24"/>
          <w:szCs w:val="24"/>
        </w:rPr>
        <w:t>Discovery Rules</w:t>
      </w:r>
    </w:p>
    <w:p w:rsidR="002A237B" w:rsidRPr="004919E4" w:rsidRDefault="002A237B" w:rsidP="002A237B">
      <w:pPr>
        <w:spacing w:after="0" w:line="360" w:lineRule="auto"/>
        <w:rPr>
          <w:rFonts w:ascii="Times New Roman" w:hAnsi="Times New Roman" w:cs="Times New Roman"/>
          <w:sz w:val="24"/>
          <w:szCs w:val="24"/>
        </w:rPr>
      </w:pPr>
    </w:p>
    <w:p w:rsidR="0094786B" w:rsidRDefault="0094786B" w:rsidP="004919E4">
      <w:pPr>
        <w:spacing w:after="0" w:line="360" w:lineRule="auto"/>
        <w:ind w:firstLine="1440"/>
        <w:rPr>
          <w:rFonts w:ascii="Times New Roman" w:hAnsi="Times New Roman" w:cs="Times New Roman"/>
          <w:sz w:val="24"/>
          <w:szCs w:val="24"/>
        </w:rPr>
      </w:pPr>
      <w:r w:rsidRPr="004919E4">
        <w:rPr>
          <w:rFonts w:ascii="Times New Roman" w:hAnsi="Times New Roman" w:cs="Times New Roman"/>
          <w:sz w:val="24"/>
          <w:szCs w:val="24"/>
        </w:rPr>
        <w:t>In it Prehearing Conference Memorandum, Laurel requested the implementation of expedited discovery rules after the service of direct testimony from the other parties.  In particular, Laurel requested a ten-day response period to written interrogatories.  Laurel also proposed the use of electronic service of discovery responses.</w:t>
      </w:r>
    </w:p>
    <w:p w:rsidR="004919E4" w:rsidRPr="004919E4" w:rsidRDefault="004919E4" w:rsidP="004919E4">
      <w:pPr>
        <w:spacing w:after="0" w:line="360" w:lineRule="auto"/>
        <w:ind w:firstLine="1440"/>
        <w:rPr>
          <w:rFonts w:ascii="Times New Roman" w:hAnsi="Times New Roman" w:cs="Times New Roman"/>
          <w:sz w:val="24"/>
          <w:szCs w:val="24"/>
        </w:rPr>
      </w:pPr>
    </w:p>
    <w:p w:rsidR="00D95D72" w:rsidRDefault="0094786B" w:rsidP="004919E4">
      <w:pPr>
        <w:autoSpaceDE w:val="0"/>
        <w:autoSpaceDN w:val="0"/>
        <w:spacing w:after="0" w:line="360" w:lineRule="auto"/>
        <w:ind w:firstLine="1440"/>
        <w:rPr>
          <w:rFonts w:ascii="Times New Roman" w:hAnsi="Times New Roman" w:cs="Times New Roman"/>
          <w:sz w:val="24"/>
          <w:szCs w:val="24"/>
        </w:rPr>
      </w:pPr>
      <w:r w:rsidRPr="004919E4">
        <w:rPr>
          <w:rFonts w:ascii="Times New Roman" w:hAnsi="Times New Roman" w:cs="Times New Roman"/>
          <w:sz w:val="24"/>
          <w:szCs w:val="24"/>
        </w:rPr>
        <w:t>None of the other parties requested modification of the discovery rules that are set forth in the Commission’s regulations.</w:t>
      </w:r>
      <w:r w:rsidR="004919E4" w:rsidRPr="004919E4">
        <w:rPr>
          <w:rFonts w:ascii="Times New Roman" w:hAnsi="Times New Roman" w:cs="Times New Roman"/>
          <w:sz w:val="24"/>
          <w:szCs w:val="24"/>
        </w:rPr>
        <w:t xml:space="preserve">  See 52 </w:t>
      </w:r>
      <w:proofErr w:type="spellStart"/>
      <w:r w:rsidR="004919E4" w:rsidRPr="004919E4">
        <w:rPr>
          <w:rFonts w:ascii="Times New Roman" w:hAnsi="Times New Roman" w:cs="Times New Roman"/>
          <w:sz w:val="24"/>
          <w:szCs w:val="24"/>
        </w:rPr>
        <w:t>Pa.Code</w:t>
      </w:r>
      <w:proofErr w:type="spellEnd"/>
      <w:r w:rsidR="004919E4" w:rsidRPr="004919E4">
        <w:rPr>
          <w:rFonts w:ascii="Times New Roman" w:hAnsi="Times New Roman" w:cs="Times New Roman"/>
          <w:sz w:val="24"/>
          <w:szCs w:val="24"/>
        </w:rPr>
        <w:t xml:space="preserve"> §§ 5.321-5.372.   In fact, there was opposition to Laurel’s request for expedited discovery.</w:t>
      </w:r>
    </w:p>
    <w:p w:rsidR="004919E4" w:rsidRDefault="004919E4" w:rsidP="004919E4">
      <w:pPr>
        <w:autoSpaceDE w:val="0"/>
        <w:autoSpaceDN w:val="0"/>
        <w:spacing w:after="0" w:line="360" w:lineRule="auto"/>
        <w:ind w:firstLine="1440"/>
        <w:rPr>
          <w:rFonts w:ascii="Times New Roman" w:hAnsi="Times New Roman" w:cs="Times New Roman"/>
          <w:sz w:val="24"/>
          <w:szCs w:val="24"/>
        </w:rPr>
      </w:pPr>
    </w:p>
    <w:p w:rsidR="004919E4" w:rsidRDefault="004919E4" w:rsidP="004919E4">
      <w:pPr>
        <w:autoSpaceDE w:val="0"/>
        <w:autoSpaceDN w:val="0"/>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After carefully considering the positions and arguments of all parties on this issue, I shall deny Laurel’s request at this time.  The Applicant is free, of course, to respond in an expedited manner to any interrogatories it receives after the round of direct testimonies is </w:t>
      </w:r>
      <w:r>
        <w:rPr>
          <w:rFonts w:ascii="Times New Roman" w:hAnsi="Times New Roman" w:cs="Times New Roman"/>
          <w:sz w:val="24"/>
          <w:szCs w:val="24"/>
        </w:rPr>
        <w:lastRenderedPageBreak/>
        <w:t>concluded, and specific requests for expedited responses will be considered and granted if circumstances warrant such an action.</w:t>
      </w:r>
    </w:p>
    <w:p w:rsidR="004919E4" w:rsidRDefault="004919E4" w:rsidP="008B7DC6">
      <w:pPr>
        <w:spacing w:after="0" w:line="360" w:lineRule="auto"/>
        <w:rPr>
          <w:rFonts w:ascii="Times New Roman" w:hAnsi="Times New Roman" w:cs="Times New Roman"/>
          <w:sz w:val="24"/>
          <w:szCs w:val="24"/>
        </w:rPr>
      </w:pPr>
    </w:p>
    <w:p w:rsidR="004919E4" w:rsidRDefault="004919E4" w:rsidP="008B7DC6">
      <w:pPr>
        <w:spacing w:after="0" w:line="360" w:lineRule="auto"/>
        <w:ind w:firstLine="1440"/>
        <w:rPr>
          <w:rFonts w:ascii="Times New Roman" w:hAnsi="Times New Roman" w:cs="Times New Roman"/>
          <w:sz w:val="24"/>
          <w:szCs w:val="24"/>
        </w:rPr>
      </w:pPr>
      <w:r w:rsidRPr="00BA0C77">
        <w:rPr>
          <w:rFonts w:ascii="Times New Roman" w:hAnsi="Times New Roman" w:cs="Times New Roman"/>
          <w:sz w:val="24"/>
          <w:szCs w:val="24"/>
        </w:rPr>
        <w:t>There was no opposition to Laurel’s proposal regarding the use of electron</w:t>
      </w:r>
      <w:r w:rsidR="008B7DC6" w:rsidRPr="00BA0C77">
        <w:rPr>
          <w:rFonts w:ascii="Times New Roman" w:hAnsi="Times New Roman" w:cs="Times New Roman"/>
          <w:sz w:val="24"/>
          <w:szCs w:val="24"/>
        </w:rPr>
        <w:t>ic service for</w:t>
      </w:r>
      <w:r w:rsidRPr="00BA0C77">
        <w:rPr>
          <w:rFonts w:ascii="Times New Roman" w:hAnsi="Times New Roman" w:cs="Times New Roman"/>
          <w:sz w:val="24"/>
          <w:szCs w:val="24"/>
        </w:rPr>
        <w:t xml:space="preserve"> discovery responses.</w:t>
      </w:r>
    </w:p>
    <w:p w:rsidR="004919E4" w:rsidRPr="004919E4" w:rsidRDefault="004919E4" w:rsidP="00BE26B7">
      <w:pPr>
        <w:autoSpaceDE w:val="0"/>
        <w:autoSpaceDN w:val="0"/>
        <w:spacing w:after="0" w:line="360" w:lineRule="auto"/>
        <w:rPr>
          <w:rFonts w:ascii="Times New Roman" w:hAnsi="Times New Roman" w:cs="Times New Roman"/>
          <w:sz w:val="24"/>
          <w:szCs w:val="24"/>
        </w:rPr>
      </w:pPr>
    </w:p>
    <w:p w:rsidR="004919E4" w:rsidRPr="00B81E32" w:rsidRDefault="004919E4" w:rsidP="0094786B">
      <w:pPr>
        <w:autoSpaceDE w:val="0"/>
        <w:autoSpaceDN w:val="0"/>
        <w:spacing w:after="0" w:line="360" w:lineRule="auto"/>
        <w:ind w:firstLine="1440"/>
        <w:rPr>
          <w:rFonts w:ascii="Times New Roman" w:eastAsia="Times New Roman" w:hAnsi="Times New Roman" w:cs="Times New Roman"/>
          <w:sz w:val="24"/>
          <w:szCs w:val="24"/>
        </w:rPr>
      </w:pPr>
    </w:p>
    <w:p w:rsidR="001128EC" w:rsidRPr="001128EC" w:rsidRDefault="001128EC" w:rsidP="001128EC">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r w:rsidRPr="001128EC">
        <w:rPr>
          <w:rFonts w:ascii="Times New Roman" w:eastAsia="Times New Roman" w:hAnsi="Times New Roman" w:cs="Times New Roman"/>
          <w:sz w:val="24"/>
          <w:szCs w:val="24"/>
        </w:rPr>
        <w:t>THEREFORE,</w:t>
      </w:r>
    </w:p>
    <w:p w:rsidR="001128EC" w:rsidRPr="001128EC" w:rsidRDefault="001128EC" w:rsidP="001128EC">
      <w:pPr>
        <w:autoSpaceDE w:val="0"/>
        <w:autoSpaceDN w:val="0"/>
        <w:spacing w:after="0" w:line="360" w:lineRule="auto"/>
        <w:ind w:firstLine="1440"/>
        <w:rPr>
          <w:rFonts w:ascii="Times New Roman" w:eastAsia="Times New Roman" w:hAnsi="Times New Roman" w:cs="Times New Roman"/>
          <w:sz w:val="24"/>
          <w:szCs w:val="24"/>
        </w:rPr>
      </w:pPr>
    </w:p>
    <w:p w:rsidR="001128EC" w:rsidRPr="001128EC" w:rsidRDefault="001128EC" w:rsidP="001128EC">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r w:rsidRPr="001128EC">
        <w:rPr>
          <w:rFonts w:ascii="Times New Roman" w:eastAsia="Times New Roman" w:hAnsi="Times New Roman" w:cs="Times New Roman"/>
          <w:sz w:val="24"/>
          <w:szCs w:val="24"/>
        </w:rPr>
        <w:t>IT IS ORDERED:</w:t>
      </w:r>
    </w:p>
    <w:p w:rsidR="001128EC" w:rsidRDefault="001128EC" w:rsidP="001128EC">
      <w:pPr>
        <w:spacing w:after="80" w:line="360" w:lineRule="auto"/>
        <w:ind w:firstLine="1440"/>
        <w:rPr>
          <w:rFonts w:ascii="Times New Roman" w:eastAsia="Calibri" w:hAnsi="Times New Roman" w:cs="Times New Roman"/>
          <w:sz w:val="24"/>
          <w:szCs w:val="24"/>
        </w:rPr>
      </w:pPr>
    </w:p>
    <w:p w:rsidR="00624AF3" w:rsidRPr="00C40C18" w:rsidRDefault="001128EC" w:rsidP="005D29BD">
      <w:pPr>
        <w:spacing w:after="80" w:line="360" w:lineRule="auto"/>
        <w:ind w:firstLine="1440"/>
        <w:rPr>
          <w:rFonts w:ascii="Times New Roman" w:eastAsia="Calibri" w:hAnsi="Times New Roman" w:cs="Times New Roman"/>
          <w:sz w:val="24"/>
          <w:szCs w:val="24"/>
        </w:rPr>
      </w:pPr>
      <w:r w:rsidRPr="00BE26B7">
        <w:rPr>
          <w:rFonts w:ascii="Times New Roman" w:eastAsia="Calibri" w:hAnsi="Times New Roman" w:cs="Times New Roman"/>
          <w:sz w:val="24"/>
          <w:szCs w:val="24"/>
        </w:rPr>
        <w:t>1.</w:t>
      </w:r>
      <w:r w:rsidRPr="00BE26B7">
        <w:rPr>
          <w:rFonts w:ascii="Times New Roman" w:eastAsia="Calibri" w:hAnsi="Times New Roman" w:cs="Times New Roman"/>
          <w:sz w:val="24"/>
          <w:szCs w:val="24"/>
        </w:rPr>
        <w:tab/>
      </w:r>
      <w:r w:rsidR="00C40C18" w:rsidRPr="00BE26B7">
        <w:rPr>
          <w:rFonts w:ascii="Times New Roman" w:eastAsia="Calibri" w:hAnsi="Times New Roman" w:cs="Times New Roman"/>
          <w:sz w:val="24"/>
          <w:szCs w:val="24"/>
        </w:rPr>
        <w:t xml:space="preserve">That the Petitions to Intervene filed by </w:t>
      </w:r>
      <w:r w:rsidR="00C40C18" w:rsidRPr="00BE26B7">
        <w:rPr>
          <w:rFonts w:ascii="Times New Roman" w:eastAsia="Times New Roman" w:hAnsi="Times New Roman" w:cs="Times New Roman"/>
          <w:sz w:val="24"/>
          <w:szCs w:val="24"/>
        </w:rPr>
        <w:t xml:space="preserve">Philadelphia Energy Solutions Refining and Marketing, LLC, Gulf Operating, LLC, Sheetz, Inc., </w:t>
      </w:r>
      <w:r w:rsidR="00C40C18" w:rsidRPr="00BE26B7">
        <w:rPr>
          <w:rFonts w:ascii="Times New Roman" w:eastAsia="Calibri" w:hAnsi="Times New Roman" w:cs="Times New Roman"/>
          <w:sz w:val="24"/>
          <w:szCs w:val="24"/>
        </w:rPr>
        <w:t xml:space="preserve">Monroe Energy, LLC, </w:t>
      </w:r>
      <w:r w:rsidR="00C40C18" w:rsidRPr="00BE26B7">
        <w:rPr>
          <w:rFonts w:ascii="Times New Roman" w:eastAsia="Times New Roman" w:hAnsi="Times New Roman" w:cs="Times New Roman"/>
          <w:sz w:val="24"/>
          <w:szCs w:val="24"/>
        </w:rPr>
        <w:t>Husky Marketing and Supply Company</w:t>
      </w:r>
      <w:r w:rsidR="00C40C18">
        <w:rPr>
          <w:rFonts w:ascii="Times New Roman" w:eastAsia="Times New Roman" w:hAnsi="Times New Roman" w:cs="Times New Roman"/>
          <w:sz w:val="24"/>
          <w:szCs w:val="24"/>
        </w:rPr>
        <w:t>, Sunoco, LLC</w:t>
      </w:r>
      <w:r w:rsidR="00C40C18" w:rsidRPr="001128EC">
        <w:rPr>
          <w:rFonts w:ascii="Times New Roman" w:eastAsia="Times New Roman" w:hAnsi="Times New Roman" w:cs="Times New Roman"/>
          <w:sz w:val="24"/>
          <w:szCs w:val="24"/>
        </w:rPr>
        <w:t xml:space="preserve">, Giant Eagle, Inc., and Clean Air Council </w:t>
      </w:r>
      <w:r w:rsidR="00C40C18">
        <w:rPr>
          <w:rFonts w:ascii="Times New Roman" w:eastAsia="Times New Roman" w:hAnsi="Times New Roman" w:cs="Times New Roman"/>
          <w:sz w:val="24"/>
          <w:szCs w:val="24"/>
        </w:rPr>
        <w:t xml:space="preserve">are </w:t>
      </w:r>
      <w:r w:rsidR="00624AF3" w:rsidRPr="004F5EB6">
        <w:rPr>
          <w:rFonts w:ascii="Times New Roman" w:eastAsia="Calibri" w:hAnsi="Times New Roman" w:cs="Times New Roman"/>
          <w:sz w:val="24"/>
          <w:szCs w:val="24"/>
        </w:rPr>
        <w:t xml:space="preserve">granted. </w:t>
      </w:r>
    </w:p>
    <w:p w:rsidR="00BE26B7" w:rsidRDefault="00BE26B7" w:rsidP="005D29BD">
      <w:pPr>
        <w:spacing w:after="80" w:line="360" w:lineRule="auto"/>
        <w:ind w:firstLine="1440"/>
        <w:rPr>
          <w:rFonts w:ascii="Times New Roman" w:eastAsia="Calibri" w:hAnsi="Times New Roman" w:cs="Times New Roman"/>
          <w:sz w:val="24"/>
          <w:szCs w:val="24"/>
        </w:rPr>
      </w:pPr>
    </w:p>
    <w:p w:rsidR="00BE26B7" w:rsidRPr="001128EC" w:rsidRDefault="00BE26B7" w:rsidP="005D29BD">
      <w:pPr>
        <w:spacing w:after="80" w:line="360" w:lineRule="auto"/>
        <w:ind w:firstLine="1440"/>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001128EC" w:rsidRPr="001128EC">
        <w:rPr>
          <w:rFonts w:ascii="Times New Roman" w:eastAsia="Calibri" w:hAnsi="Times New Roman" w:cs="Times New Roman"/>
          <w:sz w:val="24"/>
          <w:szCs w:val="24"/>
        </w:rPr>
        <w:t xml:space="preserve">That the parties of record as of this date are </w:t>
      </w:r>
      <w:r w:rsidRPr="001128EC">
        <w:rPr>
          <w:rFonts w:ascii="Times New Roman" w:eastAsia="Times New Roman" w:hAnsi="Times New Roman" w:cs="Times New Roman"/>
          <w:sz w:val="24"/>
          <w:szCs w:val="24"/>
        </w:rPr>
        <w:t>Laurel</w:t>
      </w:r>
      <w:r>
        <w:rPr>
          <w:rFonts w:ascii="Times New Roman" w:eastAsia="Times New Roman" w:hAnsi="Times New Roman" w:cs="Times New Roman"/>
          <w:sz w:val="24"/>
          <w:szCs w:val="24"/>
        </w:rPr>
        <w:t xml:space="preserve"> Pipe Line Company, L.P.</w:t>
      </w:r>
      <w:r w:rsidRPr="001128EC">
        <w:rPr>
          <w:rFonts w:ascii="Times New Roman" w:eastAsia="Times New Roman" w:hAnsi="Times New Roman" w:cs="Times New Roman"/>
          <w:sz w:val="24"/>
          <w:szCs w:val="24"/>
        </w:rPr>
        <w:t xml:space="preserve">, </w:t>
      </w:r>
      <w:r w:rsidRPr="001128EC">
        <w:rPr>
          <w:rFonts w:ascii="Times New Roman" w:eastAsia="Calibri" w:hAnsi="Times New Roman" w:cs="Times New Roman"/>
          <w:sz w:val="24"/>
          <w:szCs w:val="24"/>
        </w:rPr>
        <w:t>the Bureau of Inv</w:t>
      </w:r>
      <w:r>
        <w:rPr>
          <w:rFonts w:ascii="Times New Roman" w:eastAsia="Calibri" w:hAnsi="Times New Roman" w:cs="Times New Roman"/>
          <w:sz w:val="24"/>
          <w:szCs w:val="24"/>
        </w:rPr>
        <w:t>estigation and Enforcement</w:t>
      </w:r>
      <w:r w:rsidRPr="001128EC">
        <w:rPr>
          <w:rFonts w:ascii="Times New Roman" w:eastAsia="Calibri" w:hAnsi="Times New Roman" w:cs="Times New Roman"/>
          <w:sz w:val="24"/>
          <w:szCs w:val="24"/>
        </w:rPr>
        <w:t xml:space="preserve">, </w:t>
      </w:r>
      <w:r w:rsidRPr="001128EC">
        <w:rPr>
          <w:rFonts w:ascii="Times New Roman" w:eastAsia="Times New Roman" w:hAnsi="Times New Roman" w:cs="Times New Roman"/>
          <w:sz w:val="24"/>
          <w:szCs w:val="24"/>
        </w:rPr>
        <w:t>Philadelphia Energy Solutions Refining and Marketing</w:t>
      </w:r>
      <w:r>
        <w:rPr>
          <w:rFonts w:ascii="Times New Roman" w:eastAsia="Times New Roman" w:hAnsi="Times New Roman" w:cs="Times New Roman"/>
          <w:sz w:val="24"/>
          <w:szCs w:val="24"/>
        </w:rPr>
        <w:t>, LLC</w:t>
      </w:r>
      <w:r w:rsidRPr="001128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Gulf Operating, LLC, </w:t>
      </w:r>
      <w:r w:rsidRPr="001128EC">
        <w:rPr>
          <w:rFonts w:ascii="Times New Roman" w:eastAsia="Times New Roman" w:hAnsi="Times New Roman" w:cs="Times New Roman"/>
          <w:sz w:val="24"/>
          <w:szCs w:val="24"/>
        </w:rPr>
        <w:t xml:space="preserve">Sheetz, Inc., </w:t>
      </w:r>
      <w:r>
        <w:rPr>
          <w:rFonts w:ascii="Times New Roman" w:eastAsia="Calibri" w:hAnsi="Times New Roman" w:cs="Times New Roman"/>
          <w:sz w:val="24"/>
          <w:szCs w:val="24"/>
        </w:rPr>
        <w:t>Monroe Energy, LLC</w:t>
      </w:r>
      <w:r w:rsidRPr="001128EC">
        <w:rPr>
          <w:rFonts w:ascii="Times New Roman" w:eastAsia="Calibri" w:hAnsi="Times New Roman" w:cs="Times New Roman"/>
          <w:sz w:val="24"/>
          <w:szCs w:val="24"/>
        </w:rPr>
        <w:t xml:space="preserve">, </w:t>
      </w:r>
      <w:r w:rsidRPr="001128EC">
        <w:rPr>
          <w:rFonts w:ascii="Times New Roman" w:eastAsia="Times New Roman" w:hAnsi="Times New Roman" w:cs="Times New Roman"/>
          <w:sz w:val="24"/>
          <w:szCs w:val="24"/>
        </w:rPr>
        <w:t>Husky Marketing and Supply Company</w:t>
      </w:r>
      <w:r>
        <w:rPr>
          <w:rFonts w:ascii="Times New Roman" w:eastAsia="Times New Roman" w:hAnsi="Times New Roman" w:cs="Times New Roman"/>
          <w:sz w:val="24"/>
          <w:szCs w:val="24"/>
        </w:rPr>
        <w:t>, Sunoco, LLC, Giant Eagle, Inc.</w:t>
      </w:r>
      <w:r w:rsidRPr="001128EC">
        <w:rPr>
          <w:rFonts w:ascii="Times New Roman" w:eastAsia="Times New Roman" w:hAnsi="Times New Roman" w:cs="Times New Roman"/>
          <w:sz w:val="24"/>
          <w:szCs w:val="24"/>
        </w:rPr>
        <w:t>, and Clean Air</w:t>
      </w:r>
      <w:r>
        <w:rPr>
          <w:rFonts w:ascii="Times New Roman" w:eastAsia="Times New Roman" w:hAnsi="Times New Roman" w:cs="Times New Roman"/>
          <w:sz w:val="24"/>
          <w:szCs w:val="24"/>
        </w:rPr>
        <w:t xml:space="preserve"> Council</w:t>
      </w:r>
      <w:r w:rsidRPr="001128EC">
        <w:rPr>
          <w:rFonts w:ascii="Times New Roman" w:eastAsia="Times New Roman" w:hAnsi="Times New Roman" w:cs="Times New Roman"/>
          <w:sz w:val="24"/>
          <w:szCs w:val="24"/>
        </w:rPr>
        <w:t>.</w:t>
      </w:r>
    </w:p>
    <w:p w:rsidR="00BE26B7" w:rsidRDefault="00BE26B7" w:rsidP="005D29BD">
      <w:pPr>
        <w:spacing w:after="0" w:line="360" w:lineRule="auto"/>
        <w:ind w:firstLine="1440"/>
        <w:rPr>
          <w:rFonts w:ascii="Times New Roman" w:eastAsia="Times New Roman" w:hAnsi="Times New Roman" w:cs="Times New Roman"/>
          <w:sz w:val="24"/>
          <w:szCs w:val="24"/>
        </w:rPr>
      </w:pPr>
    </w:p>
    <w:p w:rsidR="00BE26B7" w:rsidRDefault="00B45200" w:rsidP="005D29BD">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BE26B7">
        <w:rPr>
          <w:rFonts w:ascii="Times New Roman" w:eastAsia="Times New Roman" w:hAnsi="Times New Roman" w:cs="Times New Roman"/>
          <w:sz w:val="24"/>
          <w:szCs w:val="24"/>
        </w:rPr>
        <w:t xml:space="preserve">That Richard A. Powers, Jr., Esq. is admitted </w:t>
      </w:r>
      <w:r w:rsidR="00BE26B7" w:rsidRPr="00BE26B7">
        <w:rPr>
          <w:rFonts w:ascii="Times New Roman" w:eastAsia="Times New Roman" w:hAnsi="Times New Roman" w:cs="Times New Roman"/>
          <w:i/>
          <w:sz w:val="24"/>
          <w:szCs w:val="24"/>
        </w:rPr>
        <w:t xml:space="preserve">Pro </w:t>
      </w:r>
      <w:proofErr w:type="spellStart"/>
      <w:r w:rsidR="00BE26B7" w:rsidRPr="00BE26B7">
        <w:rPr>
          <w:rFonts w:ascii="Times New Roman" w:eastAsia="Times New Roman" w:hAnsi="Times New Roman" w:cs="Times New Roman"/>
          <w:i/>
          <w:sz w:val="24"/>
          <w:szCs w:val="24"/>
        </w:rPr>
        <w:t>Hac</w:t>
      </w:r>
      <w:proofErr w:type="spellEnd"/>
      <w:r w:rsidR="00BE26B7" w:rsidRPr="00BE26B7">
        <w:rPr>
          <w:rFonts w:ascii="Times New Roman" w:eastAsia="Times New Roman" w:hAnsi="Times New Roman" w:cs="Times New Roman"/>
          <w:i/>
          <w:sz w:val="24"/>
          <w:szCs w:val="24"/>
        </w:rPr>
        <w:t xml:space="preserve"> Vice</w:t>
      </w:r>
      <w:r w:rsidR="00BE26B7">
        <w:rPr>
          <w:rFonts w:ascii="Times New Roman" w:eastAsia="Times New Roman" w:hAnsi="Times New Roman" w:cs="Times New Roman"/>
          <w:sz w:val="24"/>
          <w:szCs w:val="24"/>
        </w:rPr>
        <w:t xml:space="preserve"> for the purpose of representing Monroe Energy, LLC in this proceeding.</w:t>
      </w:r>
    </w:p>
    <w:p w:rsidR="00BE26B7" w:rsidRDefault="00BE26B7" w:rsidP="005D29BD">
      <w:pPr>
        <w:autoSpaceDE w:val="0"/>
        <w:autoSpaceDN w:val="0"/>
        <w:spacing w:after="0" w:line="360" w:lineRule="auto"/>
        <w:ind w:firstLine="1440"/>
        <w:rPr>
          <w:rFonts w:ascii="Times New Roman" w:eastAsia="Times New Roman" w:hAnsi="Times New Roman" w:cs="Times New Roman"/>
          <w:sz w:val="24"/>
          <w:szCs w:val="24"/>
        </w:rPr>
      </w:pPr>
    </w:p>
    <w:p w:rsidR="00BE26B7" w:rsidRDefault="00B45200" w:rsidP="005D29BD">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BE26B7">
        <w:rPr>
          <w:rFonts w:ascii="Times New Roman" w:eastAsia="Times New Roman" w:hAnsi="Times New Roman" w:cs="Times New Roman"/>
          <w:sz w:val="24"/>
          <w:szCs w:val="24"/>
        </w:rPr>
        <w:t xml:space="preserve">That Christopher J. Barr, Esq. is admitted </w:t>
      </w:r>
      <w:r w:rsidR="00BE26B7" w:rsidRPr="00BE26B7">
        <w:rPr>
          <w:rFonts w:ascii="Times New Roman" w:eastAsia="Times New Roman" w:hAnsi="Times New Roman" w:cs="Times New Roman"/>
          <w:i/>
          <w:sz w:val="24"/>
          <w:szCs w:val="24"/>
        </w:rPr>
        <w:t xml:space="preserve">Pro </w:t>
      </w:r>
      <w:proofErr w:type="spellStart"/>
      <w:r w:rsidR="00BE26B7" w:rsidRPr="00BE26B7">
        <w:rPr>
          <w:rFonts w:ascii="Times New Roman" w:eastAsia="Times New Roman" w:hAnsi="Times New Roman" w:cs="Times New Roman"/>
          <w:i/>
          <w:sz w:val="24"/>
          <w:szCs w:val="24"/>
        </w:rPr>
        <w:t>Hac</w:t>
      </w:r>
      <w:proofErr w:type="spellEnd"/>
      <w:r w:rsidR="00BE26B7" w:rsidRPr="00BE26B7">
        <w:rPr>
          <w:rFonts w:ascii="Times New Roman" w:eastAsia="Times New Roman" w:hAnsi="Times New Roman" w:cs="Times New Roman"/>
          <w:i/>
          <w:sz w:val="24"/>
          <w:szCs w:val="24"/>
        </w:rPr>
        <w:t xml:space="preserve"> Vice</w:t>
      </w:r>
      <w:r w:rsidR="00BE26B7">
        <w:rPr>
          <w:rFonts w:ascii="Times New Roman" w:eastAsia="Times New Roman" w:hAnsi="Times New Roman" w:cs="Times New Roman"/>
          <w:sz w:val="24"/>
          <w:szCs w:val="24"/>
        </w:rPr>
        <w:t xml:space="preserve"> for the purpose of representing Laurel Pipe Line Company, L.P. in this proceeding.</w:t>
      </w:r>
      <w:r w:rsidR="00BE26B7" w:rsidRPr="00BB3E05">
        <w:rPr>
          <w:rFonts w:ascii="Times New Roman" w:eastAsia="Times New Roman" w:hAnsi="Times New Roman" w:cs="Times New Roman"/>
          <w:sz w:val="24"/>
          <w:szCs w:val="24"/>
        </w:rPr>
        <w:tab/>
      </w:r>
    </w:p>
    <w:p w:rsidR="00B45200" w:rsidRDefault="00B45200" w:rsidP="005D29BD">
      <w:pPr>
        <w:autoSpaceDE w:val="0"/>
        <w:autoSpaceDN w:val="0"/>
        <w:spacing w:after="0" w:line="360" w:lineRule="auto"/>
        <w:ind w:firstLine="1440"/>
        <w:rPr>
          <w:rFonts w:ascii="Times New Roman" w:eastAsia="Times New Roman" w:hAnsi="Times New Roman" w:cs="Times New Roman"/>
          <w:sz w:val="24"/>
          <w:szCs w:val="24"/>
        </w:rPr>
      </w:pPr>
    </w:p>
    <w:p w:rsidR="001128EC" w:rsidRPr="001128EC" w:rsidRDefault="00B45200" w:rsidP="005D29BD">
      <w:pPr>
        <w:spacing w:after="80" w:line="360" w:lineRule="auto"/>
        <w:ind w:firstLine="1440"/>
        <w:rPr>
          <w:rFonts w:ascii="Times New Roman" w:eastAsia="Calibri"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That </w:t>
      </w:r>
      <w:r w:rsidRPr="00720A26">
        <w:rPr>
          <w:rFonts w:ascii="Times New Roman" w:eastAsia="Times New Roman" w:hAnsi="Times New Roman" w:cs="Times New Roman"/>
          <w:sz w:val="24"/>
          <w:szCs w:val="24"/>
        </w:rPr>
        <w:t>Laurel</w:t>
      </w:r>
      <w:r>
        <w:rPr>
          <w:rFonts w:ascii="Times New Roman" w:eastAsia="Times New Roman" w:hAnsi="Times New Roman" w:cs="Times New Roman"/>
          <w:sz w:val="24"/>
          <w:szCs w:val="24"/>
        </w:rPr>
        <w:t xml:space="preserve"> Pipe Line Company L.P.’s</w:t>
      </w:r>
      <w:r w:rsidRPr="00720A26">
        <w:rPr>
          <w:rFonts w:ascii="Times New Roman" w:eastAsia="Times New Roman" w:hAnsi="Times New Roman" w:cs="Times New Roman"/>
          <w:sz w:val="24"/>
          <w:szCs w:val="24"/>
        </w:rPr>
        <w:t xml:space="preserve"> Motion to Consolidate the </w:t>
      </w:r>
      <w:r>
        <w:rPr>
          <w:rFonts w:ascii="Times New Roman" w:eastAsia="Times New Roman" w:hAnsi="Times New Roman" w:cs="Times New Roman"/>
          <w:sz w:val="24"/>
          <w:szCs w:val="24"/>
        </w:rPr>
        <w:t xml:space="preserve">Affiliated Interest Agreement at Docket No. </w:t>
      </w:r>
      <w:proofErr w:type="gramStart"/>
      <w:r w:rsidRPr="00BE26B7">
        <w:rPr>
          <w:rFonts w:ascii="Times New Roman" w:hAnsi="Times New Roman" w:cs="Times New Roman"/>
          <w:sz w:val="24"/>
          <w:szCs w:val="24"/>
        </w:rPr>
        <w:t>G-2017-2587567</w:t>
      </w:r>
      <w:r>
        <w:rPr>
          <w:rFonts w:ascii="Times New Roman" w:hAnsi="Times New Roman" w:cs="Times New Roman"/>
          <w:sz w:val="24"/>
          <w:szCs w:val="24"/>
        </w:rPr>
        <w:t xml:space="preserve"> </w:t>
      </w:r>
      <w:r w:rsidRPr="00720A26">
        <w:rPr>
          <w:rFonts w:ascii="Times New Roman" w:eastAsia="Times New Roman" w:hAnsi="Times New Roman" w:cs="Times New Roman"/>
          <w:sz w:val="24"/>
          <w:szCs w:val="24"/>
        </w:rPr>
        <w:t xml:space="preserve">with the Application proceeding </w:t>
      </w:r>
      <w:r>
        <w:rPr>
          <w:rFonts w:ascii="Times New Roman" w:eastAsia="Times New Roman" w:hAnsi="Times New Roman" w:cs="Times New Roman"/>
          <w:sz w:val="24"/>
          <w:szCs w:val="24"/>
        </w:rPr>
        <w:t>at Docket No.</w:t>
      </w:r>
      <w:proofErr w:type="gramEnd"/>
      <w:r>
        <w:rPr>
          <w:rFonts w:ascii="Times New Roman" w:eastAsia="Times New Roman" w:hAnsi="Times New Roman" w:cs="Times New Roman"/>
          <w:sz w:val="24"/>
          <w:szCs w:val="24"/>
        </w:rPr>
        <w:t xml:space="preserve"> </w:t>
      </w:r>
      <w:r w:rsidRPr="005C3973">
        <w:rPr>
          <w:rFonts w:ascii="Times New Roman" w:eastAsia="Times New Roman" w:hAnsi="Times New Roman" w:cs="Times New Roman"/>
          <w:spacing w:val="-3"/>
          <w:sz w:val="24"/>
          <w:szCs w:val="24"/>
        </w:rPr>
        <w:t>A-2016-2575829</w:t>
      </w:r>
      <w:r>
        <w:rPr>
          <w:rFonts w:ascii="Times New Roman" w:eastAsia="Times New Roman" w:hAnsi="Times New Roman" w:cs="Times New Roman"/>
          <w:spacing w:val="-3"/>
          <w:sz w:val="24"/>
          <w:szCs w:val="24"/>
        </w:rPr>
        <w:t xml:space="preserve"> is granted</w:t>
      </w:r>
      <w:r w:rsidRPr="00720A26">
        <w:rPr>
          <w:rFonts w:ascii="Times New Roman" w:eastAsia="Times New Roman" w:hAnsi="Times New Roman" w:cs="Times New Roman"/>
          <w:sz w:val="24"/>
          <w:szCs w:val="24"/>
        </w:rPr>
        <w:t>.</w:t>
      </w:r>
    </w:p>
    <w:p w:rsidR="001128EC" w:rsidRPr="001128EC" w:rsidRDefault="001128EC" w:rsidP="005D29BD">
      <w:pPr>
        <w:tabs>
          <w:tab w:val="left" w:pos="-720"/>
        </w:tabs>
        <w:suppressAutoHyphens/>
        <w:spacing w:after="0" w:line="360" w:lineRule="auto"/>
        <w:ind w:left="1080" w:firstLine="1440"/>
        <w:rPr>
          <w:rFonts w:ascii="Times New Roman" w:eastAsia="Times New Roman" w:hAnsi="Times New Roman" w:cs="Times New Roman"/>
          <w:spacing w:val="-3"/>
          <w:sz w:val="24"/>
          <w:szCs w:val="24"/>
        </w:rPr>
      </w:pPr>
    </w:p>
    <w:p w:rsidR="00CD7F33" w:rsidRPr="00CD7F33" w:rsidRDefault="00CD7F33" w:rsidP="005D29BD">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128EC" w:rsidRPr="001128EC">
        <w:rPr>
          <w:rFonts w:ascii="Times New Roman" w:eastAsia="Times New Roman" w:hAnsi="Times New Roman" w:cs="Times New Roman"/>
          <w:sz w:val="24"/>
          <w:szCs w:val="24"/>
        </w:rPr>
        <w:t>.</w:t>
      </w:r>
      <w:r w:rsidR="001128EC" w:rsidRPr="001128EC">
        <w:rPr>
          <w:rFonts w:ascii="Times New Roman" w:eastAsia="Times New Roman" w:hAnsi="Times New Roman" w:cs="Times New Roman"/>
          <w:sz w:val="24"/>
          <w:szCs w:val="24"/>
        </w:rPr>
        <w:tab/>
        <w:t xml:space="preserve">That pursuant to 52 Pa. Code § 1.55, each party shall be limited to one entry on the service list, although there can </w:t>
      </w:r>
      <w:r>
        <w:rPr>
          <w:rFonts w:ascii="Times New Roman" w:eastAsia="Times New Roman" w:hAnsi="Times New Roman" w:cs="Times New Roman"/>
          <w:sz w:val="24"/>
          <w:szCs w:val="24"/>
        </w:rPr>
        <w:t xml:space="preserve">be more than one name listed.  </w:t>
      </w:r>
      <w:r w:rsidRPr="00CD7F33">
        <w:rPr>
          <w:rFonts w:ascii="Times New Roman" w:eastAsia="Times New Roman" w:hAnsi="Times New Roman" w:cs="Times New Roman"/>
          <w:sz w:val="24"/>
          <w:szCs w:val="24"/>
        </w:rPr>
        <w:t xml:space="preserve">Service on </w:t>
      </w:r>
      <w:r w:rsidRPr="00CD7F33">
        <w:rPr>
          <w:rFonts w:ascii="Times New Roman" w:eastAsia="Times New Roman" w:hAnsi="Times New Roman" w:cs="Times New Roman"/>
          <w:sz w:val="24"/>
          <w:szCs w:val="24"/>
          <w:u w:val="single"/>
        </w:rPr>
        <w:t xml:space="preserve">Applicant </w:t>
      </w:r>
      <w:r w:rsidRPr="00CD7F33">
        <w:rPr>
          <w:rFonts w:ascii="Times New Roman" w:eastAsia="Times New Roman" w:hAnsi="Times New Roman" w:cs="Times New Roman"/>
          <w:sz w:val="24"/>
          <w:szCs w:val="24"/>
        </w:rPr>
        <w:t>shall be made on</w:t>
      </w:r>
      <w:r w:rsidRPr="00CD7F33">
        <w:rPr>
          <w:rFonts w:ascii="Times New Roman" w:eastAsia="Times New Roman" w:hAnsi="Times New Roman" w:cs="Times New Roman"/>
          <w:spacing w:val="-3"/>
          <w:sz w:val="24"/>
          <w:szCs w:val="24"/>
        </w:rPr>
        <w:t xml:space="preserve"> </w:t>
      </w:r>
      <w:r w:rsidRPr="00CD7F33">
        <w:rPr>
          <w:rFonts w:ascii="Times New Roman" w:hAnsi="Times New Roman" w:cs="Times New Roman"/>
          <w:sz w:val="24"/>
          <w:szCs w:val="24"/>
        </w:rPr>
        <w:t>David B. McGregor, Esq</w:t>
      </w:r>
      <w:r w:rsidRPr="00CD7F33">
        <w:rPr>
          <w:rFonts w:ascii="Times New Roman" w:eastAsia="Times New Roman" w:hAnsi="Times New Roman" w:cs="Times New Roman"/>
          <w:sz w:val="24"/>
          <w:szCs w:val="24"/>
        </w:rPr>
        <w:t xml:space="preserve">., </w:t>
      </w:r>
      <w:r w:rsidRPr="00CD7F33">
        <w:rPr>
          <w:rFonts w:ascii="Times New Roman" w:hAnsi="Times New Roman" w:cs="Times New Roman"/>
          <w:sz w:val="24"/>
          <w:szCs w:val="24"/>
        </w:rPr>
        <w:t xml:space="preserve">Anthony D. </w:t>
      </w:r>
      <w:proofErr w:type="spellStart"/>
      <w:r w:rsidRPr="00CD7F33">
        <w:rPr>
          <w:rFonts w:ascii="Times New Roman" w:hAnsi="Times New Roman" w:cs="Times New Roman"/>
          <w:sz w:val="24"/>
          <w:szCs w:val="24"/>
        </w:rPr>
        <w:t>Kanagy</w:t>
      </w:r>
      <w:proofErr w:type="spellEnd"/>
      <w:r w:rsidRPr="00CD7F33">
        <w:rPr>
          <w:rFonts w:ascii="Times New Roman" w:hAnsi="Times New Roman" w:cs="Times New Roman"/>
          <w:sz w:val="24"/>
          <w:szCs w:val="24"/>
        </w:rPr>
        <w:t>, Esq., Garrett P. Lent, Esq., Christopher J. Barr, Esq.</w:t>
      </w:r>
      <w:r w:rsidRPr="00CD7F33">
        <w:rPr>
          <w:rFonts w:ascii="Times New Roman" w:eastAsia="Times New Roman" w:hAnsi="Times New Roman" w:cs="Times New Roman"/>
          <w:sz w:val="24"/>
          <w:szCs w:val="24"/>
        </w:rPr>
        <w:t xml:space="preserve">, and </w:t>
      </w:r>
      <w:r w:rsidRPr="00CD7F33">
        <w:rPr>
          <w:rFonts w:ascii="Times New Roman" w:hAnsi="Times New Roman" w:cs="Times New Roman"/>
          <w:sz w:val="24"/>
          <w:szCs w:val="24"/>
        </w:rPr>
        <w:t>Jessica R. Rogers, Esq.</w:t>
      </w:r>
      <w:r w:rsidRPr="00CD7F33">
        <w:rPr>
          <w:rFonts w:ascii="Times New Roman" w:eastAsia="Times New Roman" w:hAnsi="Times New Roman" w:cs="Times New Roman"/>
          <w:spacing w:val="-3"/>
          <w:sz w:val="24"/>
          <w:szCs w:val="24"/>
        </w:rPr>
        <w:t xml:space="preserve">; </w:t>
      </w:r>
      <w:r w:rsidRPr="00CD7F33">
        <w:rPr>
          <w:rFonts w:ascii="Times New Roman" w:eastAsia="Times New Roman" w:hAnsi="Times New Roman" w:cs="Times New Roman"/>
          <w:sz w:val="24"/>
          <w:szCs w:val="24"/>
        </w:rPr>
        <w:t xml:space="preserve">service on </w:t>
      </w:r>
      <w:r w:rsidRPr="00CD7F33">
        <w:rPr>
          <w:rFonts w:ascii="Times New Roman" w:eastAsia="Times New Roman" w:hAnsi="Times New Roman" w:cs="Times New Roman"/>
          <w:sz w:val="24"/>
          <w:szCs w:val="24"/>
          <w:u w:val="single"/>
        </w:rPr>
        <w:t>I&amp;E</w:t>
      </w:r>
      <w:r w:rsidRPr="00CD7F33">
        <w:rPr>
          <w:rFonts w:ascii="Times New Roman" w:eastAsia="Times New Roman" w:hAnsi="Times New Roman" w:cs="Times New Roman"/>
          <w:sz w:val="24"/>
          <w:szCs w:val="24"/>
        </w:rPr>
        <w:t xml:space="preserve"> shall be made on Adam D. Young, Esq. and Michael L. Swindler, Esq.; service on </w:t>
      </w:r>
      <w:r w:rsidRPr="00CD7F33">
        <w:rPr>
          <w:rFonts w:ascii="Times New Roman" w:eastAsia="Times New Roman" w:hAnsi="Times New Roman" w:cs="Times New Roman"/>
          <w:sz w:val="24"/>
          <w:szCs w:val="24"/>
          <w:u w:val="single"/>
        </w:rPr>
        <w:t>Monroe</w:t>
      </w:r>
      <w:r w:rsidRPr="00CD7F33">
        <w:rPr>
          <w:rFonts w:ascii="Times New Roman" w:eastAsia="Times New Roman" w:hAnsi="Times New Roman" w:cs="Times New Roman"/>
          <w:sz w:val="24"/>
          <w:szCs w:val="24"/>
        </w:rPr>
        <w:t xml:space="preserve"> shall be made on Kevin J. McKeon, Esq., Todd S. Stewart, Esq., Whitney E. Snyder, Esq., Joseph R. Hicks, Esq., Richard E. Powers Jr, Esq., Christopher A. Ruggiero, Esq.; service on </w:t>
      </w:r>
      <w:r w:rsidRPr="00CD7F33">
        <w:rPr>
          <w:rFonts w:ascii="Times New Roman" w:eastAsia="Times New Roman" w:hAnsi="Times New Roman" w:cs="Times New Roman"/>
          <w:sz w:val="24"/>
          <w:szCs w:val="24"/>
          <w:u w:val="single"/>
        </w:rPr>
        <w:t>Gulf</w:t>
      </w:r>
      <w:r w:rsidRPr="00CD7F33">
        <w:rPr>
          <w:rFonts w:ascii="Times New Roman" w:eastAsia="Times New Roman" w:hAnsi="Times New Roman" w:cs="Times New Roman"/>
          <w:sz w:val="24"/>
          <w:szCs w:val="24"/>
        </w:rPr>
        <w:t xml:space="preserve"> and </w:t>
      </w:r>
      <w:r w:rsidRPr="00CD7F33">
        <w:rPr>
          <w:rFonts w:ascii="Times New Roman" w:eastAsia="Times New Roman" w:hAnsi="Times New Roman" w:cs="Times New Roman"/>
          <w:sz w:val="24"/>
          <w:szCs w:val="24"/>
          <w:u w:val="single"/>
        </w:rPr>
        <w:t>Sheetz</w:t>
      </w:r>
      <w:r w:rsidRPr="00CD7F33">
        <w:rPr>
          <w:rFonts w:ascii="Times New Roman" w:eastAsia="Times New Roman" w:hAnsi="Times New Roman" w:cs="Times New Roman"/>
          <w:sz w:val="24"/>
          <w:szCs w:val="24"/>
        </w:rPr>
        <w:t xml:space="preserve"> shall be made on Robert A. </w:t>
      </w:r>
      <w:proofErr w:type="spellStart"/>
      <w:r w:rsidRPr="00CD7F33">
        <w:rPr>
          <w:rFonts w:ascii="Times New Roman" w:eastAsia="Times New Roman" w:hAnsi="Times New Roman" w:cs="Times New Roman"/>
          <w:sz w:val="24"/>
          <w:szCs w:val="24"/>
        </w:rPr>
        <w:t>Weishar</w:t>
      </w:r>
      <w:proofErr w:type="spellEnd"/>
      <w:r w:rsidRPr="00CD7F33">
        <w:rPr>
          <w:rFonts w:ascii="Times New Roman" w:eastAsia="Times New Roman" w:hAnsi="Times New Roman" w:cs="Times New Roman"/>
          <w:sz w:val="24"/>
          <w:szCs w:val="24"/>
        </w:rPr>
        <w:t xml:space="preserve">, Jr., Esq., Susan E. Bruce, Esq., </w:t>
      </w:r>
      <w:proofErr w:type="spellStart"/>
      <w:r w:rsidRPr="00CD7F33">
        <w:rPr>
          <w:rFonts w:ascii="Times New Roman" w:eastAsia="Times New Roman" w:hAnsi="Times New Roman" w:cs="Times New Roman"/>
          <w:sz w:val="24"/>
          <w:szCs w:val="24"/>
        </w:rPr>
        <w:t>Adeolu</w:t>
      </w:r>
      <w:proofErr w:type="spellEnd"/>
      <w:r w:rsidRPr="00CD7F33">
        <w:rPr>
          <w:rFonts w:ascii="Times New Roman" w:eastAsia="Times New Roman" w:hAnsi="Times New Roman" w:cs="Times New Roman"/>
          <w:sz w:val="24"/>
          <w:szCs w:val="24"/>
        </w:rPr>
        <w:t xml:space="preserve"> A. </w:t>
      </w:r>
      <w:proofErr w:type="spellStart"/>
      <w:r w:rsidRPr="00CD7F33">
        <w:rPr>
          <w:rFonts w:ascii="Times New Roman" w:eastAsia="Times New Roman" w:hAnsi="Times New Roman" w:cs="Times New Roman"/>
          <w:sz w:val="24"/>
          <w:szCs w:val="24"/>
        </w:rPr>
        <w:t>Bakare</w:t>
      </w:r>
      <w:proofErr w:type="spellEnd"/>
      <w:r w:rsidRPr="00CD7F33">
        <w:rPr>
          <w:rFonts w:ascii="Times New Roman" w:eastAsia="Times New Roman" w:hAnsi="Times New Roman" w:cs="Times New Roman"/>
          <w:sz w:val="24"/>
          <w:szCs w:val="24"/>
        </w:rPr>
        <w:t xml:space="preserve">, Esq. and Kenneth R. Stark, Esq.; service on </w:t>
      </w:r>
      <w:r w:rsidRPr="00CD7F33">
        <w:rPr>
          <w:rFonts w:ascii="Times New Roman" w:eastAsia="Times New Roman" w:hAnsi="Times New Roman" w:cs="Times New Roman"/>
          <w:sz w:val="24"/>
          <w:szCs w:val="24"/>
          <w:u w:val="single"/>
        </w:rPr>
        <w:t>PESRM</w:t>
      </w:r>
      <w:r w:rsidRPr="00CD7F33">
        <w:rPr>
          <w:rFonts w:ascii="Times New Roman" w:eastAsia="Times New Roman" w:hAnsi="Times New Roman" w:cs="Times New Roman"/>
          <w:sz w:val="24"/>
          <w:szCs w:val="24"/>
        </w:rPr>
        <w:t xml:space="preserve"> shall be made on Alan M. Seltzer, Esq. and John F. </w:t>
      </w:r>
      <w:proofErr w:type="spellStart"/>
      <w:r w:rsidRPr="00CD7F33">
        <w:rPr>
          <w:rFonts w:ascii="Times New Roman" w:eastAsia="Times New Roman" w:hAnsi="Times New Roman" w:cs="Times New Roman"/>
          <w:sz w:val="24"/>
          <w:szCs w:val="24"/>
        </w:rPr>
        <w:t>Povilaitis</w:t>
      </w:r>
      <w:proofErr w:type="spellEnd"/>
      <w:r w:rsidRPr="00CD7F33">
        <w:rPr>
          <w:rFonts w:ascii="Times New Roman" w:eastAsia="Times New Roman" w:hAnsi="Times New Roman" w:cs="Times New Roman"/>
          <w:sz w:val="24"/>
          <w:szCs w:val="24"/>
        </w:rPr>
        <w:t xml:space="preserve">, Esq.; service on </w:t>
      </w:r>
      <w:r w:rsidRPr="00CD7F33">
        <w:rPr>
          <w:rFonts w:ascii="Times New Roman" w:eastAsia="Times New Roman" w:hAnsi="Times New Roman" w:cs="Times New Roman"/>
          <w:sz w:val="24"/>
          <w:szCs w:val="24"/>
          <w:u w:val="single"/>
        </w:rPr>
        <w:t>Giant</w:t>
      </w:r>
      <w:r w:rsidRPr="00CD7F33">
        <w:rPr>
          <w:rFonts w:ascii="Times New Roman" w:eastAsia="Times New Roman" w:hAnsi="Times New Roman" w:cs="Times New Roman"/>
          <w:sz w:val="24"/>
          <w:szCs w:val="24"/>
        </w:rPr>
        <w:t xml:space="preserve"> shall be made on Daniel J. Stuart, Esq. and Jonathan D. Marcus, Esq.; service on </w:t>
      </w:r>
      <w:r w:rsidRPr="00CD7F33">
        <w:rPr>
          <w:rFonts w:ascii="Times New Roman" w:eastAsia="Times New Roman" w:hAnsi="Times New Roman" w:cs="Times New Roman"/>
          <w:sz w:val="24"/>
          <w:szCs w:val="24"/>
          <w:u w:val="single"/>
        </w:rPr>
        <w:t>Husky</w:t>
      </w:r>
      <w:r w:rsidRPr="00CD7F33">
        <w:rPr>
          <w:rFonts w:ascii="Times New Roman" w:eastAsia="Times New Roman" w:hAnsi="Times New Roman" w:cs="Times New Roman"/>
          <w:sz w:val="24"/>
          <w:szCs w:val="24"/>
        </w:rPr>
        <w:t xml:space="preserve"> shall be made on Karen O. </w:t>
      </w:r>
      <w:proofErr w:type="spellStart"/>
      <w:r w:rsidRPr="00CD7F33">
        <w:rPr>
          <w:rFonts w:ascii="Times New Roman" w:eastAsia="Times New Roman" w:hAnsi="Times New Roman" w:cs="Times New Roman"/>
          <w:sz w:val="24"/>
          <w:szCs w:val="24"/>
        </w:rPr>
        <w:t>Moury</w:t>
      </w:r>
      <w:proofErr w:type="spellEnd"/>
      <w:r w:rsidRPr="00CD7F33">
        <w:rPr>
          <w:rFonts w:ascii="Times New Roman" w:eastAsia="Times New Roman" w:hAnsi="Times New Roman" w:cs="Times New Roman"/>
          <w:sz w:val="24"/>
          <w:szCs w:val="24"/>
        </w:rPr>
        <w:t xml:space="preserve">, Esq. and Carl R. Shultz, Esq.; service on </w:t>
      </w:r>
      <w:r w:rsidRPr="00CD7F33">
        <w:rPr>
          <w:rFonts w:ascii="Times New Roman" w:eastAsia="Times New Roman" w:hAnsi="Times New Roman" w:cs="Times New Roman"/>
          <w:sz w:val="24"/>
          <w:szCs w:val="24"/>
          <w:u w:val="single"/>
        </w:rPr>
        <w:t>Sunoco</w:t>
      </w:r>
      <w:r w:rsidRPr="00CD7F33">
        <w:rPr>
          <w:rFonts w:ascii="Times New Roman" w:eastAsia="Times New Roman" w:hAnsi="Times New Roman" w:cs="Times New Roman"/>
          <w:sz w:val="24"/>
          <w:szCs w:val="24"/>
        </w:rPr>
        <w:t xml:space="preserve"> shall be made on Andrew S. Levine, Esq.; and service on </w:t>
      </w:r>
      <w:r w:rsidRPr="00CD7F33">
        <w:rPr>
          <w:rFonts w:ascii="Times New Roman" w:eastAsia="Times New Roman" w:hAnsi="Times New Roman" w:cs="Times New Roman"/>
          <w:sz w:val="24"/>
          <w:szCs w:val="24"/>
          <w:u w:val="single"/>
        </w:rPr>
        <w:t>CAC</w:t>
      </w:r>
      <w:r w:rsidRPr="00CD7F33">
        <w:rPr>
          <w:rFonts w:ascii="Times New Roman" w:eastAsia="Times New Roman" w:hAnsi="Times New Roman" w:cs="Times New Roman"/>
          <w:sz w:val="24"/>
          <w:szCs w:val="24"/>
        </w:rPr>
        <w:t xml:space="preserve"> shall be made</w:t>
      </w:r>
      <w:r w:rsidRPr="00CD7F33">
        <w:rPr>
          <w:rFonts w:ascii="Times New Roman" w:hAnsi="Times New Roman" w:cs="Times New Roman"/>
          <w:sz w:val="24"/>
          <w:szCs w:val="24"/>
        </w:rPr>
        <w:t xml:space="preserve"> on </w:t>
      </w:r>
      <w:r w:rsidRPr="00CD7F33">
        <w:rPr>
          <w:rFonts w:ascii="Times New Roman" w:eastAsia="Times New Roman" w:hAnsi="Times New Roman" w:cs="Times New Roman"/>
          <w:sz w:val="24"/>
          <w:szCs w:val="24"/>
        </w:rPr>
        <w:t xml:space="preserve">Ernest Logan </w:t>
      </w:r>
      <w:proofErr w:type="spellStart"/>
      <w:r w:rsidRPr="00CD7F33">
        <w:rPr>
          <w:rFonts w:ascii="Times New Roman" w:eastAsia="Times New Roman" w:hAnsi="Times New Roman" w:cs="Times New Roman"/>
          <w:sz w:val="24"/>
          <w:szCs w:val="24"/>
        </w:rPr>
        <w:t>Welde</w:t>
      </w:r>
      <w:proofErr w:type="spellEnd"/>
      <w:r w:rsidRPr="00CD7F33">
        <w:rPr>
          <w:rFonts w:ascii="Times New Roman" w:eastAsia="Times New Roman" w:hAnsi="Times New Roman" w:cs="Times New Roman"/>
          <w:sz w:val="24"/>
          <w:szCs w:val="24"/>
        </w:rPr>
        <w:t xml:space="preserve">, Esq. and Joseph Otis </w:t>
      </w:r>
      <w:proofErr w:type="spellStart"/>
      <w:r w:rsidRPr="00CD7F33">
        <w:rPr>
          <w:rFonts w:ascii="Times New Roman" w:eastAsia="Times New Roman" w:hAnsi="Times New Roman" w:cs="Times New Roman"/>
          <w:sz w:val="24"/>
          <w:szCs w:val="24"/>
        </w:rPr>
        <w:t>Minott</w:t>
      </w:r>
      <w:proofErr w:type="spellEnd"/>
      <w:r w:rsidRPr="00CD7F33">
        <w:rPr>
          <w:rFonts w:ascii="Times New Roman" w:eastAsia="Times New Roman" w:hAnsi="Times New Roman" w:cs="Times New Roman"/>
          <w:sz w:val="24"/>
          <w:szCs w:val="24"/>
        </w:rPr>
        <w:t>, Esq.</w:t>
      </w:r>
    </w:p>
    <w:p w:rsidR="001128EC" w:rsidRPr="001128EC" w:rsidRDefault="001128EC" w:rsidP="005D29BD">
      <w:pPr>
        <w:autoSpaceDE w:val="0"/>
        <w:autoSpaceDN w:val="0"/>
        <w:spacing w:after="0" w:line="360" w:lineRule="auto"/>
        <w:rPr>
          <w:rFonts w:ascii="Times New Roman" w:eastAsia="Times New Roman" w:hAnsi="Times New Roman" w:cs="Times New Roman"/>
          <w:sz w:val="24"/>
          <w:szCs w:val="24"/>
        </w:rPr>
      </w:pPr>
    </w:p>
    <w:p w:rsidR="001128EC" w:rsidRPr="001128EC" w:rsidRDefault="001128EC" w:rsidP="005D29BD">
      <w:pPr>
        <w:autoSpaceDE w:val="0"/>
        <w:autoSpaceDN w:val="0"/>
        <w:spacing w:after="0" w:line="360" w:lineRule="auto"/>
        <w:rPr>
          <w:rFonts w:ascii="Times New Roman" w:eastAsia="Times New Roman" w:hAnsi="Times New Roman" w:cs="Times New Roman"/>
          <w:sz w:val="24"/>
          <w:szCs w:val="24"/>
        </w:rPr>
      </w:pPr>
      <w:r w:rsidRPr="001128EC">
        <w:rPr>
          <w:rFonts w:ascii="Times New Roman" w:eastAsia="Times New Roman" w:hAnsi="Times New Roman" w:cs="Times New Roman"/>
          <w:sz w:val="24"/>
          <w:szCs w:val="24"/>
        </w:rPr>
        <w:tab/>
      </w:r>
      <w:r w:rsidRPr="001128EC">
        <w:rPr>
          <w:rFonts w:ascii="Times New Roman" w:eastAsia="Times New Roman" w:hAnsi="Times New Roman" w:cs="Times New Roman"/>
          <w:sz w:val="24"/>
          <w:szCs w:val="24"/>
        </w:rPr>
        <w:tab/>
      </w:r>
      <w:r w:rsidR="00CD7F33">
        <w:rPr>
          <w:rFonts w:ascii="Times New Roman" w:eastAsia="Times New Roman" w:hAnsi="Times New Roman" w:cs="Times New Roman"/>
          <w:sz w:val="24"/>
          <w:szCs w:val="24"/>
        </w:rPr>
        <w:t>7</w:t>
      </w:r>
      <w:r w:rsidRPr="001128EC">
        <w:rPr>
          <w:rFonts w:ascii="Times New Roman" w:eastAsia="Times New Roman" w:hAnsi="Times New Roman" w:cs="Times New Roman"/>
          <w:sz w:val="24"/>
          <w:szCs w:val="24"/>
        </w:rPr>
        <w:t>.</w:t>
      </w:r>
      <w:r w:rsidRPr="001128EC">
        <w:rPr>
          <w:rFonts w:ascii="Times New Roman" w:eastAsia="Times New Roman" w:hAnsi="Times New Roman" w:cs="Times New Roman"/>
          <w:sz w:val="24"/>
          <w:szCs w:val="24"/>
        </w:rPr>
        <w:tab/>
        <w:t xml:space="preserve">That parties may arrange service among themselves as they agree.  Pursuant to 52 Pa. Code § 5.154(c), the parties are permitted without further order to limit the service of documents to parties who indicate that they do not wish to be served with such documents.  </w:t>
      </w:r>
    </w:p>
    <w:p w:rsidR="001128EC" w:rsidRPr="001128EC" w:rsidRDefault="001128EC" w:rsidP="005D29BD">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p>
    <w:p w:rsidR="001128EC" w:rsidRPr="001128EC" w:rsidRDefault="00CD7F33" w:rsidP="005D29BD">
      <w:pPr>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128EC" w:rsidRPr="001128EC">
        <w:rPr>
          <w:rFonts w:ascii="Times New Roman" w:eastAsia="Times New Roman" w:hAnsi="Times New Roman" w:cs="Times New Roman"/>
          <w:sz w:val="24"/>
          <w:szCs w:val="24"/>
        </w:rPr>
        <w:t>.</w:t>
      </w:r>
      <w:r w:rsidR="001128EC" w:rsidRPr="001128EC">
        <w:rPr>
          <w:rFonts w:ascii="Times New Roman" w:eastAsia="Times New Roman" w:hAnsi="Times New Roman" w:cs="Times New Roman"/>
          <w:sz w:val="24"/>
          <w:szCs w:val="24"/>
        </w:rPr>
        <w:tab/>
        <w:t xml:space="preserve">That parties may serve documents electronically by 4:30 p.m. to meet any required due date, with hard copy to follow by regular first class mail, with the provision that large documents not able to be transmitted electronically may be hand-delivered to the parties located in Harrisburg on the due date and received the next business day by parties located outside Harrisburg.  </w:t>
      </w:r>
    </w:p>
    <w:p w:rsidR="001128EC" w:rsidRPr="001128EC" w:rsidRDefault="001128EC" w:rsidP="005D29BD">
      <w:pPr>
        <w:autoSpaceDE w:val="0"/>
        <w:autoSpaceDN w:val="0"/>
        <w:adjustRightInd w:val="0"/>
        <w:spacing w:after="0" w:line="360" w:lineRule="auto"/>
        <w:ind w:firstLine="1440"/>
        <w:rPr>
          <w:rFonts w:ascii="Times New Roman" w:eastAsia="Times New Roman" w:hAnsi="Times New Roman" w:cs="Times New Roman"/>
          <w:sz w:val="24"/>
          <w:szCs w:val="24"/>
        </w:rPr>
      </w:pPr>
    </w:p>
    <w:p w:rsidR="001128EC" w:rsidRPr="001128EC" w:rsidRDefault="00CD7F33" w:rsidP="005D29BD">
      <w:pPr>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128EC" w:rsidRPr="001128EC">
        <w:rPr>
          <w:rFonts w:ascii="Times New Roman" w:eastAsia="Times New Roman" w:hAnsi="Times New Roman" w:cs="Times New Roman"/>
          <w:sz w:val="24"/>
          <w:szCs w:val="24"/>
        </w:rPr>
        <w:t>.</w:t>
      </w:r>
      <w:r w:rsidR="001128EC" w:rsidRPr="001128EC">
        <w:rPr>
          <w:rFonts w:ascii="Times New Roman" w:eastAsia="Times New Roman" w:hAnsi="Times New Roman" w:cs="Times New Roman"/>
          <w:sz w:val="24"/>
          <w:szCs w:val="24"/>
        </w:rPr>
        <w:tab/>
        <w:t xml:space="preserve">That service on the presiding officer may be made electronically by 4:30 p.m. on the due date, with the conditions that: (1) </w:t>
      </w:r>
      <w:r w:rsidR="001128EC" w:rsidRPr="001128EC">
        <w:rPr>
          <w:rFonts w:ascii="Times New Roman" w:eastAsia="Times New Roman" w:hAnsi="Times New Roman" w:cs="Times New Roman"/>
          <w:b/>
          <w:sz w:val="24"/>
          <w:szCs w:val="24"/>
        </w:rPr>
        <w:t>any document must be in Word compatible format (Adobe is not acceptable)</w:t>
      </w:r>
      <w:r w:rsidR="001128EC" w:rsidRPr="001128EC">
        <w:rPr>
          <w:rFonts w:ascii="Times New Roman" w:eastAsia="Times New Roman" w:hAnsi="Times New Roman" w:cs="Times New Roman"/>
          <w:sz w:val="24"/>
          <w:szCs w:val="24"/>
        </w:rPr>
        <w:t xml:space="preserve">; (2) electronic service must be followed by a hard copy sent through either first class mail or overnight delivery; and (3) if the content is greater than 4 megabytes, the e-mail must be broken up into smaller transmissions.  </w:t>
      </w:r>
    </w:p>
    <w:p w:rsidR="001128EC" w:rsidRPr="001128EC" w:rsidRDefault="001128EC" w:rsidP="005D29BD">
      <w:pPr>
        <w:autoSpaceDE w:val="0"/>
        <w:autoSpaceDN w:val="0"/>
        <w:spacing w:after="0" w:line="360" w:lineRule="auto"/>
        <w:rPr>
          <w:rFonts w:ascii="Times New Roman" w:eastAsia="Times New Roman" w:hAnsi="Times New Roman" w:cs="Times New Roman"/>
          <w:sz w:val="24"/>
          <w:szCs w:val="24"/>
        </w:rPr>
      </w:pPr>
    </w:p>
    <w:p w:rsidR="001128EC" w:rsidRDefault="00CD7F33" w:rsidP="005D29BD">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128EC" w:rsidRPr="001128EC">
        <w:rPr>
          <w:rFonts w:ascii="Times New Roman" w:eastAsia="Times New Roman" w:hAnsi="Times New Roman" w:cs="Times New Roman"/>
          <w:sz w:val="24"/>
          <w:szCs w:val="24"/>
        </w:rPr>
        <w:t>.</w:t>
      </w:r>
      <w:r w:rsidR="001128EC" w:rsidRPr="001128EC">
        <w:rPr>
          <w:rFonts w:ascii="Times New Roman" w:eastAsia="Times New Roman" w:hAnsi="Times New Roman" w:cs="Times New Roman"/>
          <w:sz w:val="24"/>
          <w:szCs w:val="24"/>
        </w:rPr>
        <w:tab/>
        <w:t>That the informal e-mail distribution list is as follows.  Any changes should be communicated to me, via e-mail (</w:t>
      </w:r>
      <w:hyperlink r:id="rId9" w:history="1">
        <w:r w:rsidR="001128EC" w:rsidRPr="001128EC">
          <w:rPr>
            <w:rFonts w:ascii="Times New Roman" w:eastAsia="Times New Roman" w:hAnsi="Times New Roman" w:cs="Times New Roman"/>
            <w:color w:val="0000FF"/>
            <w:sz w:val="24"/>
            <w:szCs w:val="24"/>
            <w:u w:val="single"/>
          </w:rPr>
          <w:t>evero@pa.gov</w:t>
        </w:r>
      </w:hyperlink>
      <w:r w:rsidR="001128EC" w:rsidRPr="001128EC">
        <w:rPr>
          <w:rFonts w:ascii="Times New Roman" w:eastAsia="Times New Roman" w:hAnsi="Times New Roman" w:cs="Times New Roman"/>
          <w:sz w:val="24"/>
          <w:szCs w:val="24"/>
        </w:rPr>
        <w:t>) as soon as possible.  Please include my legal assistant, Pamela McNeal (</w:t>
      </w:r>
      <w:hyperlink r:id="rId10" w:history="1">
        <w:r w:rsidR="001128EC" w:rsidRPr="001128EC">
          <w:rPr>
            <w:rFonts w:ascii="Times New Roman" w:eastAsia="Times New Roman" w:hAnsi="Times New Roman" w:cs="Times New Roman"/>
            <w:color w:val="0000FF" w:themeColor="hyperlink"/>
            <w:sz w:val="24"/>
            <w:szCs w:val="24"/>
            <w:u w:val="single"/>
          </w:rPr>
          <w:t>pmcneal@pa.gov</w:t>
        </w:r>
      </w:hyperlink>
      <w:r w:rsidR="001128EC" w:rsidRPr="001128EC">
        <w:rPr>
          <w:rFonts w:ascii="Times New Roman" w:eastAsia="Times New Roman" w:hAnsi="Times New Roman" w:cs="Times New Roman"/>
          <w:sz w:val="24"/>
          <w:szCs w:val="24"/>
        </w:rPr>
        <w:t xml:space="preserve">) on anything you send to me.  </w:t>
      </w:r>
    </w:p>
    <w:p w:rsidR="005D29BD" w:rsidRPr="001128EC" w:rsidRDefault="005D29BD" w:rsidP="005D29BD">
      <w:pPr>
        <w:autoSpaceDE w:val="0"/>
        <w:autoSpaceDN w:val="0"/>
        <w:spacing w:after="0" w:line="360" w:lineRule="auto"/>
        <w:ind w:firstLine="1440"/>
        <w:rPr>
          <w:rFonts w:ascii="Times New Roman" w:eastAsia="Times New Roman" w:hAnsi="Times New Roman" w:cs="Times New Roman"/>
          <w:sz w:val="24"/>
          <w:szCs w:val="24"/>
        </w:rPr>
      </w:pPr>
    </w:p>
    <w:tbl>
      <w:tblPr>
        <w:tblW w:w="9689" w:type="dxa"/>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2070"/>
        <w:gridCol w:w="4441"/>
      </w:tblGrid>
      <w:tr w:rsidR="001764BB" w:rsidRPr="001128EC" w:rsidTr="001764BB">
        <w:trPr>
          <w:trHeight w:val="441"/>
          <w:jc w:val="center"/>
        </w:trPr>
        <w:tc>
          <w:tcPr>
            <w:tcW w:w="3178" w:type="dxa"/>
            <w:tcBorders>
              <w:top w:val="single" w:sz="4" w:space="0" w:color="auto"/>
            </w:tcBorders>
          </w:tcPr>
          <w:p w:rsidR="001128EC" w:rsidRPr="001128EC" w:rsidRDefault="002D4FD5" w:rsidP="001128EC">
            <w:pPr>
              <w:autoSpaceDE w:val="0"/>
              <w:autoSpaceDN w:val="0"/>
              <w:spacing w:after="80" w:line="240" w:lineRule="auto"/>
              <w:rPr>
                <w:rFonts w:ascii="Times New Roman" w:eastAsia="Times New Roman" w:hAnsi="Times New Roman" w:cs="Times New Roman"/>
                <w:b/>
                <w:sz w:val="24"/>
                <w:szCs w:val="24"/>
              </w:rPr>
            </w:pPr>
            <w:r w:rsidRPr="001128EC">
              <w:rPr>
                <w:rFonts w:ascii="Times New Roman" w:eastAsia="Times New Roman" w:hAnsi="Times New Roman" w:cs="Times New Roman"/>
                <w:b/>
                <w:sz w:val="24"/>
                <w:szCs w:val="24"/>
              </w:rPr>
              <w:t>Counsel</w:t>
            </w:r>
          </w:p>
        </w:tc>
        <w:tc>
          <w:tcPr>
            <w:tcW w:w="2070" w:type="dxa"/>
            <w:tcBorders>
              <w:top w:val="single" w:sz="4" w:space="0" w:color="auto"/>
            </w:tcBorders>
          </w:tcPr>
          <w:p w:rsidR="001128EC" w:rsidRPr="001128EC" w:rsidRDefault="002D4FD5" w:rsidP="001128EC">
            <w:pPr>
              <w:autoSpaceDE w:val="0"/>
              <w:autoSpaceDN w:val="0"/>
              <w:spacing w:after="80" w:line="240" w:lineRule="auto"/>
              <w:rPr>
                <w:rFonts w:ascii="Times New Roman" w:eastAsia="Times New Roman" w:hAnsi="Times New Roman" w:cs="Times New Roman"/>
                <w:b/>
                <w:sz w:val="24"/>
                <w:szCs w:val="24"/>
              </w:rPr>
            </w:pPr>
            <w:r w:rsidRPr="001128EC">
              <w:rPr>
                <w:rFonts w:ascii="Times New Roman" w:eastAsia="Times New Roman" w:hAnsi="Times New Roman" w:cs="Times New Roman"/>
                <w:b/>
                <w:sz w:val="24"/>
                <w:szCs w:val="24"/>
              </w:rPr>
              <w:t>Party</w:t>
            </w:r>
          </w:p>
        </w:tc>
        <w:tc>
          <w:tcPr>
            <w:tcW w:w="4441" w:type="dxa"/>
            <w:tcBorders>
              <w:top w:val="single" w:sz="4" w:space="0" w:color="auto"/>
            </w:tcBorders>
          </w:tcPr>
          <w:p w:rsidR="001128EC" w:rsidRPr="001128EC" w:rsidRDefault="001128EC" w:rsidP="001128EC">
            <w:pPr>
              <w:autoSpaceDE w:val="0"/>
              <w:autoSpaceDN w:val="0"/>
              <w:spacing w:after="80" w:line="240" w:lineRule="auto"/>
              <w:rPr>
                <w:rFonts w:ascii="Times New Roman" w:eastAsia="Times New Roman" w:hAnsi="Times New Roman" w:cs="Times New Roman"/>
                <w:b/>
                <w:sz w:val="24"/>
                <w:szCs w:val="24"/>
              </w:rPr>
            </w:pPr>
            <w:r w:rsidRPr="001128EC">
              <w:rPr>
                <w:rFonts w:ascii="Times New Roman" w:eastAsia="Times New Roman" w:hAnsi="Times New Roman" w:cs="Times New Roman"/>
                <w:b/>
                <w:sz w:val="24"/>
                <w:szCs w:val="24"/>
              </w:rPr>
              <w:t>e-mail</w:t>
            </w:r>
          </w:p>
        </w:tc>
      </w:tr>
      <w:tr w:rsidR="001764BB" w:rsidRPr="001128EC"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David B. McGregor, </w:t>
            </w:r>
            <w:proofErr w:type="spellStart"/>
            <w:r w:rsidRPr="002D4FD5">
              <w:rPr>
                <w:rFonts w:ascii="Times New Roman" w:eastAsia="Times New Roman" w:hAnsi="Times New Roman" w:cs="Times New Roman"/>
                <w:color w:val="000000"/>
                <w:sz w:val="24"/>
                <w:szCs w:val="24"/>
              </w:rPr>
              <w:t>Esq</w:t>
            </w:r>
            <w:proofErr w:type="spellEnd"/>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Laurel</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11" w:history="1">
              <w:r w:rsidR="00456541" w:rsidRPr="001764BB">
                <w:rPr>
                  <w:rStyle w:val="Hyperlink"/>
                  <w:rFonts w:ascii="Times New Roman" w:eastAsia="Times New Roman" w:hAnsi="Times New Roman" w:cs="Times New Roman"/>
                  <w:sz w:val="24"/>
                  <w:szCs w:val="24"/>
                </w:rPr>
                <w:t>dmacgregor@postschell.com</w:t>
              </w:r>
            </w:hyperlink>
          </w:p>
        </w:tc>
      </w:tr>
      <w:tr w:rsidR="001764BB" w:rsidRPr="001128EC"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1764BB">
              <w:rPr>
                <w:rFonts w:ascii="Times New Roman" w:eastAsia="Times New Roman" w:hAnsi="Times New Roman" w:cs="Times New Roman"/>
                <w:color w:val="000000"/>
                <w:sz w:val="24"/>
                <w:szCs w:val="24"/>
              </w:rPr>
              <w:t xml:space="preserve">Anthony D. </w:t>
            </w:r>
            <w:proofErr w:type="spellStart"/>
            <w:r w:rsidRPr="001764BB">
              <w:rPr>
                <w:rFonts w:ascii="Times New Roman" w:eastAsia="Times New Roman" w:hAnsi="Times New Roman" w:cs="Times New Roman"/>
                <w:color w:val="000000"/>
                <w:sz w:val="24"/>
                <w:szCs w:val="24"/>
              </w:rPr>
              <w:t>Kanagy</w:t>
            </w:r>
            <w:proofErr w:type="spellEnd"/>
            <w:r w:rsidRPr="001764BB">
              <w:rPr>
                <w:rFonts w:ascii="Times New Roman" w:eastAsia="Times New Roman" w:hAnsi="Times New Roman" w:cs="Times New Roman"/>
                <w:color w:val="000000"/>
                <w:sz w:val="24"/>
                <w:szCs w:val="24"/>
              </w:rPr>
              <w:t>,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Laurel</w:t>
            </w:r>
          </w:p>
        </w:tc>
        <w:tc>
          <w:tcPr>
            <w:tcW w:w="4441" w:type="dxa"/>
            <w:vAlign w:val="bottom"/>
          </w:tcPr>
          <w:p w:rsidR="002D4FD5" w:rsidRPr="002D4FD5" w:rsidRDefault="00456541" w:rsidP="002B34FF">
            <w:pPr>
              <w:spacing w:after="0" w:line="240" w:lineRule="auto"/>
              <w:rPr>
                <w:rFonts w:ascii="Times New Roman" w:eastAsia="Times New Roman" w:hAnsi="Times New Roman" w:cs="Times New Roman"/>
                <w:color w:val="0000FF"/>
                <w:sz w:val="24"/>
                <w:szCs w:val="24"/>
                <w:u w:val="single"/>
              </w:rPr>
            </w:pPr>
            <w:r w:rsidRPr="001764BB">
              <w:rPr>
                <w:rFonts w:ascii="Times New Roman" w:eastAsia="Times New Roman" w:hAnsi="Times New Roman" w:cs="Times New Roman"/>
                <w:color w:val="0000FF"/>
                <w:sz w:val="24"/>
                <w:szCs w:val="24"/>
                <w:u w:val="single"/>
              </w:rPr>
              <w:t>s</w:t>
            </w:r>
            <w:hyperlink r:id="rId12" w:history="1">
              <w:r w:rsidRPr="001764BB">
                <w:rPr>
                  <w:rStyle w:val="Hyperlink"/>
                  <w:rFonts w:ascii="Times New Roman" w:eastAsia="Times New Roman" w:hAnsi="Times New Roman" w:cs="Times New Roman"/>
                  <w:sz w:val="24"/>
                  <w:szCs w:val="24"/>
                </w:rPr>
                <w:t>akanagy@postschell.com</w:t>
              </w:r>
            </w:hyperlink>
          </w:p>
        </w:tc>
      </w:tr>
      <w:tr w:rsidR="001764BB" w:rsidRPr="001128EC"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Garrett P. Lent, Esq. </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Laurel</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13" w:history="1">
              <w:r w:rsidR="002D4FD5" w:rsidRPr="001764BB">
                <w:rPr>
                  <w:rFonts w:ascii="Times New Roman" w:eastAsia="Times New Roman" w:hAnsi="Times New Roman" w:cs="Times New Roman"/>
                  <w:color w:val="0000FF"/>
                  <w:sz w:val="24"/>
                  <w:szCs w:val="24"/>
                  <w:u w:val="single"/>
                </w:rPr>
                <w:t>glent@postchell.com</w:t>
              </w:r>
            </w:hyperlink>
          </w:p>
        </w:tc>
      </w:tr>
      <w:tr w:rsidR="001764BB" w:rsidRPr="001128EC"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Christopher J. Barr,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Laurel</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14" w:history="1">
              <w:r w:rsidR="002D4FD5" w:rsidRPr="001764BB">
                <w:rPr>
                  <w:rFonts w:ascii="Times New Roman" w:eastAsia="Times New Roman" w:hAnsi="Times New Roman" w:cs="Times New Roman"/>
                  <w:color w:val="0000FF"/>
                  <w:sz w:val="24"/>
                  <w:szCs w:val="24"/>
                  <w:u w:val="single"/>
                </w:rPr>
                <w:t>cbarr@post</w:t>
              </w:r>
              <w:r w:rsidR="00456541" w:rsidRPr="001764BB">
                <w:rPr>
                  <w:rFonts w:ascii="Times New Roman" w:eastAsia="Times New Roman" w:hAnsi="Times New Roman" w:cs="Times New Roman"/>
                  <w:color w:val="0000FF"/>
                  <w:sz w:val="24"/>
                  <w:szCs w:val="24"/>
                  <w:u w:val="single"/>
                </w:rPr>
                <w:t>s</w:t>
              </w:r>
              <w:r w:rsidR="002D4FD5" w:rsidRPr="001764BB">
                <w:rPr>
                  <w:rFonts w:ascii="Times New Roman" w:eastAsia="Times New Roman" w:hAnsi="Times New Roman" w:cs="Times New Roman"/>
                  <w:color w:val="0000FF"/>
                  <w:sz w:val="24"/>
                  <w:szCs w:val="24"/>
                  <w:u w:val="single"/>
                </w:rPr>
                <w:t>chell.com</w:t>
              </w:r>
            </w:hyperlink>
          </w:p>
        </w:tc>
      </w:tr>
      <w:tr w:rsidR="001764BB" w:rsidRPr="001128EC" w:rsidTr="001764BB">
        <w:trPr>
          <w:trHeight w:val="331"/>
          <w:jc w:val="center"/>
        </w:trPr>
        <w:tc>
          <w:tcPr>
            <w:tcW w:w="3178" w:type="dxa"/>
            <w:shd w:val="clear" w:color="auto" w:fill="auto"/>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Jessica R. Rogers, Esq.</w:t>
            </w:r>
          </w:p>
        </w:tc>
        <w:tc>
          <w:tcPr>
            <w:tcW w:w="2070" w:type="dxa"/>
            <w:shd w:val="clear" w:color="auto" w:fill="auto"/>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Laurel</w:t>
            </w:r>
          </w:p>
        </w:tc>
        <w:tc>
          <w:tcPr>
            <w:tcW w:w="4441" w:type="dxa"/>
            <w:shd w:val="clear" w:color="auto" w:fill="auto"/>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15" w:history="1">
              <w:r w:rsidR="002D4FD5" w:rsidRPr="001764BB">
                <w:rPr>
                  <w:rFonts w:ascii="Times New Roman" w:eastAsia="Times New Roman" w:hAnsi="Times New Roman" w:cs="Times New Roman"/>
                  <w:color w:val="0000FF"/>
                  <w:sz w:val="24"/>
                  <w:szCs w:val="24"/>
                  <w:u w:val="single"/>
                </w:rPr>
                <w:t>jrogers@post</w:t>
              </w:r>
              <w:r w:rsidR="00456541" w:rsidRPr="001764BB">
                <w:rPr>
                  <w:rFonts w:ascii="Times New Roman" w:eastAsia="Times New Roman" w:hAnsi="Times New Roman" w:cs="Times New Roman"/>
                  <w:color w:val="0000FF"/>
                  <w:sz w:val="24"/>
                  <w:szCs w:val="24"/>
                  <w:u w:val="single"/>
                </w:rPr>
                <w:t>s</w:t>
              </w:r>
              <w:r w:rsidR="002D4FD5" w:rsidRPr="001764BB">
                <w:rPr>
                  <w:rFonts w:ascii="Times New Roman" w:eastAsia="Times New Roman" w:hAnsi="Times New Roman" w:cs="Times New Roman"/>
                  <w:color w:val="0000FF"/>
                  <w:sz w:val="24"/>
                  <w:szCs w:val="24"/>
                  <w:u w:val="single"/>
                </w:rPr>
                <w:t>chell.com</w:t>
              </w:r>
            </w:hyperlink>
          </w:p>
        </w:tc>
      </w:tr>
      <w:tr w:rsidR="001764BB" w:rsidRPr="001128EC"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Adam D. Young, Esq</w:t>
            </w:r>
            <w:r w:rsidRPr="001764BB">
              <w:rPr>
                <w:rFonts w:ascii="Times New Roman" w:eastAsia="Times New Roman" w:hAnsi="Times New Roman" w:cs="Times New Roman"/>
                <w:color w:val="000000"/>
                <w:sz w:val="24"/>
                <w:szCs w:val="24"/>
              </w:rPr>
              <w:t>.</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I&amp;E</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16" w:history="1">
              <w:r w:rsidR="002D4FD5" w:rsidRPr="001764BB">
                <w:rPr>
                  <w:rFonts w:ascii="Times New Roman" w:eastAsia="Times New Roman" w:hAnsi="Times New Roman" w:cs="Times New Roman"/>
                  <w:color w:val="0000FF"/>
                  <w:sz w:val="24"/>
                  <w:szCs w:val="24"/>
                  <w:u w:val="single"/>
                </w:rPr>
                <w:t>adyoung@pa.gov</w:t>
              </w:r>
            </w:hyperlink>
          </w:p>
        </w:tc>
      </w:tr>
      <w:tr w:rsidR="001764BB" w:rsidRPr="001128EC"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Michael L. Swindler,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I&amp;E</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17" w:history="1">
              <w:r w:rsidR="002D4FD5" w:rsidRPr="001764BB">
                <w:rPr>
                  <w:rFonts w:ascii="Times New Roman" w:eastAsia="Times New Roman" w:hAnsi="Times New Roman" w:cs="Times New Roman"/>
                  <w:color w:val="0000FF"/>
                  <w:sz w:val="24"/>
                  <w:szCs w:val="24"/>
                  <w:u w:val="single"/>
                </w:rPr>
                <w:t>mswindler@pa.gov</w:t>
              </w:r>
            </w:hyperlink>
          </w:p>
        </w:tc>
      </w:tr>
      <w:tr w:rsidR="002D4FD5" w:rsidRPr="001764BB"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Alan M. Seltzer,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PESRM</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18" w:history="1">
              <w:r w:rsidR="002D4FD5" w:rsidRPr="001764BB">
                <w:rPr>
                  <w:rFonts w:ascii="Times New Roman" w:eastAsia="Times New Roman" w:hAnsi="Times New Roman" w:cs="Times New Roman"/>
                  <w:color w:val="0000FF"/>
                  <w:sz w:val="24"/>
                  <w:szCs w:val="24"/>
                  <w:u w:val="single"/>
                </w:rPr>
                <w:t>alan.seltzer@bipc.com</w:t>
              </w:r>
            </w:hyperlink>
          </w:p>
        </w:tc>
      </w:tr>
      <w:tr w:rsidR="002D4FD5" w:rsidRPr="001764BB"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John F. </w:t>
            </w:r>
            <w:proofErr w:type="spellStart"/>
            <w:r w:rsidRPr="002D4FD5">
              <w:rPr>
                <w:rFonts w:ascii="Times New Roman" w:eastAsia="Times New Roman" w:hAnsi="Times New Roman" w:cs="Times New Roman"/>
                <w:color w:val="000000"/>
                <w:sz w:val="24"/>
                <w:szCs w:val="24"/>
              </w:rPr>
              <w:t>Povilaitis</w:t>
            </w:r>
            <w:proofErr w:type="spellEnd"/>
            <w:r w:rsidRPr="002D4FD5">
              <w:rPr>
                <w:rFonts w:ascii="Times New Roman" w:eastAsia="Times New Roman" w:hAnsi="Times New Roman" w:cs="Times New Roman"/>
                <w:color w:val="000000"/>
                <w:sz w:val="24"/>
                <w:szCs w:val="24"/>
              </w:rPr>
              <w:t>,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PESRM</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19" w:history="1">
              <w:r w:rsidR="002D4FD5" w:rsidRPr="001764BB">
                <w:rPr>
                  <w:rFonts w:ascii="Times New Roman" w:eastAsia="Times New Roman" w:hAnsi="Times New Roman" w:cs="Times New Roman"/>
                  <w:color w:val="0000FF"/>
                  <w:sz w:val="24"/>
                  <w:szCs w:val="24"/>
                  <w:u w:val="single"/>
                </w:rPr>
                <w:t>john.povilaitis@bipc.com</w:t>
              </w:r>
            </w:hyperlink>
          </w:p>
        </w:tc>
      </w:tr>
      <w:tr w:rsidR="002D4FD5" w:rsidRPr="001764BB"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Robert A. </w:t>
            </w:r>
            <w:proofErr w:type="spellStart"/>
            <w:r w:rsidRPr="002D4FD5">
              <w:rPr>
                <w:rFonts w:ascii="Times New Roman" w:eastAsia="Times New Roman" w:hAnsi="Times New Roman" w:cs="Times New Roman"/>
                <w:color w:val="000000"/>
                <w:sz w:val="24"/>
                <w:szCs w:val="24"/>
              </w:rPr>
              <w:t>Weishar</w:t>
            </w:r>
            <w:proofErr w:type="spellEnd"/>
            <w:r w:rsidRPr="002D4FD5">
              <w:rPr>
                <w:rFonts w:ascii="Times New Roman" w:eastAsia="Times New Roman" w:hAnsi="Times New Roman" w:cs="Times New Roman"/>
                <w:color w:val="000000"/>
                <w:sz w:val="24"/>
                <w:szCs w:val="24"/>
              </w:rPr>
              <w:t>, Jr.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Gulf  &amp; Sheetz</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20" w:history="1">
              <w:r w:rsidR="002D4FD5" w:rsidRPr="001764BB">
                <w:rPr>
                  <w:rFonts w:ascii="Times New Roman" w:eastAsia="Times New Roman" w:hAnsi="Times New Roman" w:cs="Times New Roman"/>
                  <w:color w:val="0000FF"/>
                  <w:sz w:val="24"/>
                  <w:szCs w:val="24"/>
                  <w:u w:val="single"/>
                </w:rPr>
                <w:t>bweishaar@mcneeslaw.com</w:t>
              </w:r>
            </w:hyperlink>
          </w:p>
        </w:tc>
      </w:tr>
      <w:tr w:rsidR="002D4FD5" w:rsidRPr="001764BB"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Susan E. Bruce,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Gulf  &amp; Sheetz</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21" w:history="1">
              <w:r w:rsidR="002D4FD5" w:rsidRPr="001764BB">
                <w:rPr>
                  <w:rFonts w:ascii="Times New Roman" w:eastAsia="Times New Roman" w:hAnsi="Times New Roman" w:cs="Times New Roman"/>
                  <w:color w:val="0000FF"/>
                  <w:sz w:val="24"/>
                  <w:szCs w:val="24"/>
                  <w:u w:val="single"/>
                </w:rPr>
                <w:t>sbruce@mcneeslaw.com</w:t>
              </w:r>
            </w:hyperlink>
          </w:p>
        </w:tc>
      </w:tr>
      <w:tr w:rsidR="002D4FD5" w:rsidRPr="001764BB"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proofErr w:type="spellStart"/>
            <w:r w:rsidRPr="002D4FD5">
              <w:rPr>
                <w:rFonts w:ascii="Times New Roman" w:eastAsia="Times New Roman" w:hAnsi="Times New Roman" w:cs="Times New Roman"/>
                <w:color w:val="000000"/>
                <w:sz w:val="24"/>
                <w:szCs w:val="24"/>
              </w:rPr>
              <w:t>Adeolu</w:t>
            </w:r>
            <w:proofErr w:type="spellEnd"/>
            <w:r w:rsidRPr="002D4FD5">
              <w:rPr>
                <w:rFonts w:ascii="Times New Roman" w:eastAsia="Times New Roman" w:hAnsi="Times New Roman" w:cs="Times New Roman"/>
                <w:color w:val="000000"/>
                <w:sz w:val="24"/>
                <w:szCs w:val="24"/>
              </w:rPr>
              <w:t xml:space="preserve"> A. </w:t>
            </w:r>
            <w:proofErr w:type="spellStart"/>
            <w:r w:rsidRPr="002D4FD5">
              <w:rPr>
                <w:rFonts w:ascii="Times New Roman" w:eastAsia="Times New Roman" w:hAnsi="Times New Roman" w:cs="Times New Roman"/>
                <w:color w:val="000000"/>
                <w:sz w:val="24"/>
                <w:szCs w:val="24"/>
              </w:rPr>
              <w:t>Bakare</w:t>
            </w:r>
            <w:proofErr w:type="spellEnd"/>
            <w:r w:rsidRPr="002D4FD5">
              <w:rPr>
                <w:rFonts w:ascii="Times New Roman" w:eastAsia="Times New Roman" w:hAnsi="Times New Roman" w:cs="Times New Roman"/>
                <w:color w:val="000000"/>
                <w:sz w:val="24"/>
                <w:szCs w:val="24"/>
              </w:rPr>
              <w:t xml:space="preserve">, </w:t>
            </w:r>
            <w:proofErr w:type="spellStart"/>
            <w:r w:rsidRPr="002D4FD5">
              <w:rPr>
                <w:rFonts w:ascii="Times New Roman" w:eastAsia="Times New Roman" w:hAnsi="Times New Roman" w:cs="Times New Roman"/>
                <w:color w:val="000000"/>
                <w:sz w:val="24"/>
                <w:szCs w:val="24"/>
              </w:rPr>
              <w:t>Esq</w:t>
            </w:r>
            <w:proofErr w:type="spellEnd"/>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Gulf  &amp; Sheetz</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22" w:history="1">
              <w:r w:rsidR="002D4FD5" w:rsidRPr="001764BB">
                <w:rPr>
                  <w:rFonts w:ascii="Times New Roman" w:eastAsia="Times New Roman" w:hAnsi="Times New Roman" w:cs="Times New Roman"/>
                  <w:color w:val="0000FF"/>
                  <w:sz w:val="24"/>
                  <w:szCs w:val="24"/>
                  <w:u w:val="single"/>
                </w:rPr>
                <w:t>abakare@mcneeslaw.com</w:t>
              </w:r>
            </w:hyperlink>
          </w:p>
        </w:tc>
      </w:tr>
      <w:tr w:rsidR="002D4FD5" w:rsidRPr="001764BB"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Kenneth R. Stark,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Gulf  &amp; Sheetz</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23" w:history="1">
              <w:r w:rsidR="002D4FD5" w:rsidRPr="001764BB">
                <w:rPr>
                  <w:rFonts w:ascii="Times New Roman" w:eastAsia="Times New Roman" w:hAnsi="Times New Roman" w:cs="Times New Roman"/>
                  <w:color w:val="0000FF"/>
                  <w:sz w:val="24"/>
                  <w:szCs w:val="24"/>
                  <w:u w:val="single"/>
                </w:rPr>
                <w:t>kstark@mcneeslaw.com</w:t>
              </w:r>
            </w:hyperlink>
          </w:p>
        </w:tc>
      </w:tr>
      <w:tr w:rsidR="002D4FD5" w:rsidRPr="001764BB"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Daniel J. Stuart,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Giant</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24" w:history="1">
              <w:r w:rsidR="002D4FD5" w:rsidRPr="001764BB">
                <w:rPr>
                  <w:rFonts w:ascii="Times New Roman" w:eastAsia="Times New Roman" w:hAnsi="Times New Roman" w:cs="Times New Roman"/>
                  <w:color w:val="0000FF"/>
                  <w:sz w:val="24"/>
                  <w:szCs w:val="24"/>
                  <w:u w:val="single"/>
                </w:rPr>
                <w:t>stuart@marcus-shapira.com</w:t>
              </w:r>
            </w:hyperlink>
          </w:p>
        </w:tc>
      </w:tr>
      <w:tr w:rsidR="002D4FD5" w:rsidRPr="001764BB" w:rsidTr="001764BB">
        <w:trPr>
          <w:trHeight w:val="350"/>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 Jonathan D. Marcus,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Giant</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25" w:history="1">
              <w:r w:rsidR="002D4FD5" w:rsidRPr="001764BB">
                <w:rPr>
                  <w:rFonts w:ascii="Times New Roman" w:eastAsia="Times New Roman" w:hAnsi="Times New Roman" w:cs="Times New Roman"/>
                  <w:color w:val="0000FF"/>
                  <w:sz w:val="24"/>
                  <w:szCs w:val="24"/>
                  <w:u w:val="single"/>
                </w:rPr>
                <w:t>jmarcus@marcus-shapira.com</w:t>
              </w:r>
            </w:hyperlink>
          </w:p>
        </w:tc>
      </w:tr>
      <w:tr w:rsidR="002D4FD5" w:rsidRPr="001764BB"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Kevin J. McKeon,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Monroe </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26" w:history="1">
              <w:r w:rsidR="002D4FD5" w:rsidRPr="001764BB">
                <w:rPr>
                  <w:rFonts w:ascii="Times New Roman" w:eastAsia="Times New Roman" w:hAnsi="Times New Roman" w:cs="Times New Roman"/>
                  <w:color w:val="0000FF"/>
                  <w:sz w:val="24"/>
                  <w:szCs w:val="24"/>
                  <w:u w:val="single"/>
                </w:rPr>
                <w:t>kjmckeon@hmslegal.com</w:t>
              </w:r>
            </w:hyperlink>
          </w:p>
        </w:tc>
      </w:tr>
      <w:tr w:rsidR="002D4FD5" w:rsidRPr="001764BB"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Todd S. Stewart,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Monroe </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27" w:history="1">
              <w:r w:rsidR="002D4FD5" w:rsidRPr="001764BB">
                <w:rPr>
                  <w:rFonts w:ascii="Times New Roman" w:eastAsia="Times New Roman" w:hAnsi="Times New Roman" w:cs="Times New Roman"/>
                  <w:color w:val="0000FF"/>
                  <w:sz w:val="24"/>
                  <w:szCs w:val="24"/>
                  <w:u w:val="single"/>
                </w:rPr>
                <w:t>tsstewart@hmslegal.com</w:t>
              </w:r>
            </w:hyperlink>
          </w:p>
        </w:tc>
      </w:tr>
      <w:tr w:rsidR="002D4FD5" w:rsidRPr="001764BB"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Whitney E. Snyder,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Monroe </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28" w:history="1">
              <w:r w:rsidR="002D4FD5" w:rsidRPr="001764BB">
                <w:rPr>
                  <w:rFonts w:ascii="Times New Roman" w:eastAsia="Times New Roman" w:hAnsi="Times New Roman" w:cs="Times New Roman"/>
                  <w:color w:val="0000FF"/>
                  <w:sz w:val="24"/>
                  <w:szCs w:val="24"/>
                  <w:u w:val="single"/>
                </w:rPr>
                <w:t>wesnyder@hmslegal.com</w:t>
              </w:r>
            </w:hyperlink>
          </w:p>
        </w:tc>
      </w:tr>
      <w:tr w:rsidR="002D4FD5" w:rsidRPr="001764BB"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Joseph R. Hicks,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Monroe </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29" w:history="1">
              <w:r w:rsidR="002D4FD5" w:rsidRPr="001764BB">
                <w:rPr>
                  <w:rFonts w:ascii="Times New Roman" w:eastAsia="Times New Roman" w:hAnsi="Times New Roman" w:cs="Times New Roman"/>
                  <w:color w:val="0000FF"/>
                  <w:sz w:val="24"/>
                  <w:szCs w:val="24"/>
                  <w:u w:val="single"/>
                </w:rPr>
                <w:t>jrhicks@Venable.com</w:t>
              </w:r>
            </w:hyperlink>
          </w:p>
        </w:tc>
      </w:tr>
      <w:tr w:rsidR="002D4FD5" w:rsidRPr="001764BB"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Richard E. Powers Jr,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Monroe </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30" w:history="1">
              <w:r w:rsidR="002D4FD5" w:rsidRPr="001764BB">
                <w:rPr>
                  <w:rFonts w:ascii="Times New Roman" w:eastAsia="Times New Roman" w:hAnsi="Times New Roman" w:cs="Times New Roman"/>
                  <w:color w:val="0000FF"/>
                  <w:sz w:val="24"/>
                  <w:szCs w:val="24"/>
                  <w:u w:val="single"/>
                </w:rPr>
                <w:t>repowers@Venable.com</w:t>
              </w:r>
            </w:hyperlink>
          </w:p>
        </w:tc>
      </w:tr>
      <w:tr w:rsidR="002D4FD5" w:rsidRPr="001764BB" w:rsidTr="008B7DC6">
        <w:trPr>
          <w:trHeight w:val="368"/>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Christopher A. Ruggiero,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Monroe </w:t>
            </w:r>
          </w:p>
        </w:tc>
        <w:tc>
          <w:tcPr>
            <w:tcW w:w="4441" w:type="dxa"/>
            <w:vAlign w:val="bottom"/>
          </w:tcPr>
          <w:p w:rsidR="002D4FD5" w:rsidRPr="002D4FD5" w:rsidRDefault="00A430F2" w:rsidP="002B34FF">
            <w:pPr>
              <w:spacing w:after="0" w:line="240" w:lineRule="auto"/>
              <w:rPr>
                <w:rFonts w:ascii="Times New Roman" w:eastAsia="Times New Roman" w:hAnsi="Times New Roman" w:cs="Times New Roman"/>
                <w:color w:val="0000FF"/>
                <w:sz w:val="24"/>
                <w:szCs w:val="24"/>
                <w:u w:val="single"/>
              </w:rPr>
            </w:pPr>
            <w:hyperlink r:id="rId31" w:history="1">
              <w:r w:rsidR="002D4FD5" w:rsidRPr="001764BB">
                <w:rPr>
                  <w:rFonts w:ascii="Times New Roman" w:eastAsia="Times New Roman" w:hAnsi="Times New Roman" w:cs="Times New Roman"/>
                  <w:color w:val="0000FF"/>
                  <w:sz w:val="24"/>
                  <w:szCs w:val="24"/>
                  <w:u w:val="single"/>
                </w:rPr>
                <w:t>Christopher.ruggiero@monroe-energy.com</w:t>
              </w:r>
            </w:hyperlink>
          </w:p>
        </w:tc>
      </w:tr>
      <w:tr w:rsidR="002D4FD5" w:rsidRPr="001764BB"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Karen O. </w:t>
            </w:r>
            <w:proofErr w:type="spellStart"/>
            <w:r w:rsidRPr="002D4FD5">
              <w:rPr>
                <w:rFonts w:ascii="Times New Roman" w:eastAsia="Times New Roman" w:hAnsi="Times New Roman" w:cs="Times New Roman"/>
                <w:color w:val="000000"/>
                <w:sz w:val="24"/>
                <w:szCs w:val="24"/>
              </w:rPr>
              <w:t>Moury</w:t>
            </w:r>
            <w:proofErr w:type="spellEnd"/>
            <w:r w:rsidRPr="002D4FD5">
              <w:rPr>
                <w:rFonts w:ascii="Times New Roman" w:eastAsia="Times New Roman" w:hAnsi="Times New Roman" w:cs="Times New Roman"/>
                <w:color w:val="000000"/>
                <w:sz w:val="24"/>
                <w:szCs w:val="24"/>
              </w:rPr>
              <w:t>,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Husky </w:t>
            </w:r>
          </w:p>
        </w:tc>
        <w:tc>
          <w:tcPr>
            <w:tcW w:w="4441" w:type="dxa"/>
            <w:vAlign w:val="bottom"/>
          </w:tcPr>
          <w:p w:rsidR="002D4FD5" w:rsidRPr="002D4FD5" w:rsidRDefault="002D4FD5" w:rsidP="002B34FF">
            <w:pPr>
              <w:spacing w:after="0" w:line="240" w:lineRule="auto"/>
              <w:rPr>
                <w:rFonts w:ascii="Times New Roman" w:eastAsia="Times New Roman" w:hAnsi="Times New Roman" w:cs="Times New Roman"/>
                <w:color w:val="0000FF"/>
                <w:sz w:val="24"/>
                <w:szCs w:val="24"/>
                <w:u w:val="single"/>
              </w:rPr>
            </w:pPr>
            <w:r w:rsidRPr="002D4FD5">
              <w:rPr>
                <w:rFonts w:ascii="Times New Roman" w:eastAsia="Times New Roman" w:hAnsi="Times New Roman" w:cs="Times New Roman"/>
                <w:color w:val="0000FF"/>
                <w:sz w:val="24"/>
                <w:szCs w:val="24"/>
                <w:u w:val="single"/>
              </w:rPr>
              <w:t>kmoury@eckertseamans.com</w:t>
            </w:r>
          </w:p>
        </w:tc>
      </w:tr>
      <w:tr w:rsidR="002D4FD5" w:rsidRPr="001764BB" w:rsidTr="001764BB">
        <w:trPr>
          <w:trHeight w:val="331"/>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Carl R. Shultz, Esq.</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Husky </w:t>
            </w:r>
          </w:p>
        </w:tc>
        <w:tc>
          <w:tcPr>
            <w:tcW w:w="4441" w:type="dxa"/>
            <w:vAlign w:val="bottom"/>
          </w:tcPr>
          <w:p w:rsidR="002D4FD5" w:rsidRPr="002D4FD5" w:rsidRDefault="002D4FD5" w:rsidP="002B34FF">
            <w:pPr>
              <w:spacing w:after="0" w:line="240" w:lineRule="auto"/>
              <w:rPr>
                <w:rFonts w:ascii="Times New Roman" w:eastAsia="Times New Roman" w:hAnsi="Times New Roman" w:cs="Times New Roman"/>
                <w:color w:val="0000FF"/>
                <w:sz w:val="24"/>
                <w:szCs w:val="24"/>
                <w:u w:val="single"/>
              </w:rPr>
            </w:pPr>
            <w:r w:rsidRPr="002D4FD5">
              <w:rPr>
                <w:rFonts w:ascii="Times New Roman" w:eastAsia="Times New Roman" w:hAnsi="Times New Roman" w:cs="Times New Roman"/>
                <w:color w:val="0000FF"/>
                <w:sz w:val="24"/>
                <w:szCs w:val="24"/>
                <w:u w:val="single"/>
              </w:rPr>
              <w:t>cshultz@eckertseamans.com</w:t>
            </w:r>
          </w:p>
        </w:tc>
      </w:tr>
      <w:tr w:rsidR="002D4FD5" w:rsidRPr="001764BB" w:rsidTr="001764BB">
        <w:trPr>
          <w:trHeight w:val="350"/>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Andrew S. Levine, Esq. </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Sunoco</w:t>
            </w:r>
          </w:p>
        </w:tc>
        <w:tc>
          <w:tcPr>
            <w:tcW w:w="4441" w:type="dxa"/>
            <w:vAlign w:val="bottom"/>
          </w:tcPr>
          <w:p w:rsidR="002D4FD5" w:rsidRPr="002D4FD5" w:rsidRDefault="002D4FD5" w:rsidP="002B34FF">
            <w:pPr>
              <w:spacing w:after="0" w:line="240" w:lineRule="auto"/>
              <w:rPr>
                <w:rFonts w:ascii="Times New Roman" w:eastAsia="Times New Roman" w:hAnsi="Times New Roman" w:cs="Times New Roman"/>
                <w:color w:val="0000FF"/>
                <w:sz w:val="24"/>
                <w:szCs w:val="24"/>
                <w:u w:val="single"/>
              </w:rPr>
            </w:pPr>
            <w:r w:rsidRPr="002D4FD5">
              <w:rPr>
                <w:rFonts w:ascii="Times New Roman" w:eastAsia="Times New Roman" w:hAnsi="Times New Roman" w:cs="Times New Roman"/>
                <w:color w:val="0000FF"/>
                <w:sz w:val="24"/>
                <w:szCs w:val="24"/>
                <w:u w:val="single"/>
              </w:rPr>
              <w:t>ALevine@stradley.com</w:t>
            </w:r>
          </w:p>
        </w:tc>
      </w:tr>
      <w:tr w:rsidR="002D4FD5" w:rsidRPr="001764BB" w:rsidTr="001764BB">
        <w:trPr>
          <w:trHeight w:val="396"/>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Ernest Logan </w:t>
            </w:r>
            <w:proofErr w:type="spellStart"/>
            <w:r w:rsidRPr="002D4FD5">
              <w:rPr>
                <w:rFonts w:ascii="Times New Roman" w:eastAsia="Times New Roman" w:hAnsi="Times New Roman" w:cs="Times New Roman"/>
                <w:color w:val="000000"/>
                <w:sz w:val="24"/>
                <w:szCs w:val="24"/>
              </w:rPr>
              <w:t>Welde</w:t>
            </w:r>
            <w:proofErr w:type="spellEnd"/>
            <w:r w:rsidRPr="002D4FD5">
              <w:rPr>
                <w:rFonts w:ascii="Times New Roman" w:eastAsia="Times New Roman" w:hAnsi="Times New Roman" w:cs="Times New Roman"/>
                <w:color w:val="000000"/>
                <w:sz w:val="24"/>
                <w:szCs w:val="24"/>
              </w:rPr>
              <w:t>, Esq</w:t>
            </w:r>
            <w:r w:rsidRPr="001764BB">
              <w:rPr>
                <w:rFonts w:ascii="Times New Roman" w:eastAsia="Times New Roman" w:hAnsi="Times New Roman" w:cs="Times New Roman"/>
                <w:color w:val="000000"/>
                <w:sz w:val="24"/>
                <w:szCs w:val="24"/>
              </w:rPr>
              <w:t>.</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CAC</w:t>
            </w:r>
          </w:p>
        </w:tc>
        <w:tc>
          <w:tcPr>
            <w:tcW w:w="4441" w:type="dxa"/>
            <w:vAlign w:val="bottom"/>
          </w:tcPr>
          <w:p w:rsidR="002D4FD5" w:rsidRPr="002D4FD5" w:rsidRDefault="002D4FD5" w:rsidP="002B34FF">
            <w:pPr>
              <w:spacing w:after="0" w:line="240" w:lineRule="auto"/>
              <w:rPr>
                <w:rFonts w:ascii="Times New Roman" w:eastAsia="Times New Roman" w:hAnsi="Times New Roman" w:cs="Times New Roman"/>
                <w:color w:val="0000FF"/>
                <w:sz w:val="24"/>
                <w:szCs w:val="24"/>
                <w:u w:val="single"/>
              </w:rPr>
            </w:pPr>
            <w:r w:rsidRPr="002D4FD5">
              <w:rPr>
                <w:rFonts w:ascii="Times New Roman" w:eastAsia="Times New Roman" w:hAnsi="Times New Roman" w:cs="Times New Roman"/>
                <w:color w:val="0000FF"/>
                <w:sz w:val="24"/>
                <w:szCs w:val="24"/>
                <w:u w:val="single"/>
              </w:rPr>
              <w:t>lwelde@cleanair.org</w:t>
            </w:r>
          </w:p>
        </w:tc>
      </w:tr>
      <w:tr w:rsidR="002D4FD5" w:rsidRPr="001764BB" w:rsidTr="001764BB">
        <w:trPr>
          <w:trHeight w:val="429"/>
          <w:jc w:val="center"/>
        </w:trPr>
        <w:tc>
          <w:tcPr>
            <w:tcW w:w="3178"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 xml:space="preserve">Joseph Otis </w:t>
            </w:r>
            <w:proofErr w:type="spellStart"/>
            <w:r w:rsidRPr="002D4FD5">
              <w:rPr>
                <w:rFonts w:ascii="Times New Roman" w:eastAsia="Times New Roman" w:hAnsi="Times New Roman" w:cs="Times New Roman"/>
                <w:color w:val="000000"/>
                <w:sz w:val="24"/>
                <w:szCs w:val="24"/>
              </w:rPr>
              <w:t>Minott</w:t>
            </w:r>
            <w:proofErr w:type="spellEnd"/>
            <w:r w:rsidRPr="002D4FD5">
              <w:rPr>
                <w:rFonts w:ascii="Times New Roman" w:eastAsia="Times New Roman" w:hAnsi="Times New Roman" w:cs="Times New Roman"/>
                <w:color w:val="000000"/>
                <w:sz w:val="24"/>
                <w:szCs w:val="24"/>
              </w:rPr>
              <w:t>, Esq</w:t>
            </w:r>
            <w:r w:rsidRPr="001764BB">
              <w:rPr>
                <w:rFonts w:ascii="Times New Roman" w:eastAsia="Times New Roman" w:hAnsi="Times New Roman" w:cs="Times New Roman"/>
                <w:color w:val="000000"/>
                <w:sz w:val="24"/>
                <w:szCs w:val="24"/>
              </w:rPr>
              <w:t>.</w:t>
            </w:r>
          </w:p>
        </w:tc>
        <w:tc>
          <w:tcPr>
            <w:tcW w:w="2070" w:type="dxa"/>
            <w:vAlign w:val="bottom"/>
          </w:tcPr>
          <w:p w:rsidR="002D4FD5" w:rsidRPr="002D4FD5" w:rsidRDefault="002D4FD5" w:rsidP="002B34FF">
            <w:pPr>
              <w:spacing w:after="0" w:line="240" w:lineRule="auto"/>
              <w:rPr>
                <w:rFonts w:ascii="Times New Roman" w:eastAsia="Times New Roman" w:hAnsi="Times New Roman" w:cs="Times New Roman"/>
                <w:color w:val="000000"/>
                <w:sz w:val="24"/>
                <w:szCs w:val="24"/>
              </w:rPr>
            </w:pPr>
            <w:r w:rsidRPr="002D4FD5">
              <w:rPr>
                <w:rFonts w:ascii="Times New Roman" w:eastAsia="Times New Roman" w:hAnsi="Times New Roman" w:cs="Times New Roman"/>
                <w:color w:val="000000"/>
                <w:sz w:val="24"/>
                <w:szCs w:val="24"/>
              </w:rPr>
              <w:t>CAC</w:t>
            </w:r>
          </w:p>
        </w:tc>
        <w:tc>
          <w:tcPr>
            <w:tcW w:w="4441" w:type="dxa"/>
            <w:vAlign w:val="bottom"/>
          </w:tcPr>
          <w:p w:rsidR="002D4FD5" w:rsidRPr="001764BB" w:rsidRDefault="002D4FD5" w:rsidP="002B34FF">
            <w:pPr>
              <w:spacing w:after="0" w:line="240" w:lineRule="auto"/>
              <w:rPr>
                <w:rFonts w:ascii="Times New Roman" w:eastAsia="Times New Roman" w:hAnsi="Times New Roman" w:cs="Times New Roman"/>
                <w:color w:val="0000FF"/>
                <w:sz w:val="24"/>
                <w:szCs w:val="24"/>
              </w:rPr>
            </w:pPr>
            <w:r w:rsidRPr="001764BB">
              <w:rPr>
                <w:rFonts w:ascii="Times New Roman" w:eastAsia="Times New Roman" w:hAnsi="Times New Roman" w:cs="Times New Roman"/>
                <w:color w:val="0000FF"/>
                <w:sz w:val="24"/>
                <w:szCs w:val="24"/>
              </w:rPr>
              <w:t>joe_minott@cleanair.org</w:t>
            </w:r>
          </w:p>
          <w:p w:rsidR="002D4FD5" w:rsidRPr="002D4FD5" w:rsidRDefault="002D4FD5" w:rsidP="002B34FF">
            <w:pPr>
              <w:spacing w:after="0" w:line="240" w:lineRule="auto"/>
              <w:rPr>
                <w:rFonts w:ascii="Times New Roman" w:eastAsia="Times New Roman" w:hAnsi="Times New Roman" w:cs="Times New Roman"/>
                <w:color w:val="0000FF"/>
                <w:sz w:val="24"/>
                <w:szCs w:val="24"/>
                <w:u w:val="single"/>
              </w:rPr>
            </w:pPr>
          </w:p>
        </w:tc>
      </w:tr>
      <w:tr w:rsidR="001764BB" w:rsidRPr="001764BB" w:rsidTr="001764BB">
        <w:trPr>
          <w:trHeight w:val="429"/>
          <w:jc w:val="center"/>
        </w:trPr>
        <w:tc>
          <w:tcPr>
            <w:tcW w:w="3178" w:type="dxa"/>
          </w:tcPr>
          <w:p w:rsidR="001764BB" w:rsidRPr="0094786B" w:rsidRDefault="001764BB" w:rsidP="002B34FF">
            <w:pPr>
              <w:autoSpaceDE w:val="0"/>
              <w:autoSpaceDN w:val="0"/>
              <w:spacing w:after="80" w:line="240" w:lineRule="auto"/>
              <w:rPr>
                <w:rFonts w:ascii="Times New Roman" w:eastAsia="Times New Roman" w:hAnsi="Times New Roman" w:cs="Times New Roman"/>
                <w:i/>
                <w:sz w:val="24"/>
                <w:szCs w:val="24"/>
              </w:rPr>
            </w:pPr>
            <w:r w:rsidRPr="0094786B">
              <w:rPr>
                <w:rFonts w:ascii="Times New Roman" w:eastAsia="Times New Roman" w:hAnsi="Times New Roman" w:cs="Times New Roman"/>
                <w:i/>
                <w:sz w:val="24"/>
                <w:szCs w:val="24"/>
              </w:rPr>
              <w:t>Eranda Vero</w:t>
            </w:r>
          </w:p>
        </w:tc>
        <w:tc>
          <w:tcPr>
            <w:tcW w:w="2070" w:type="dxa"/>
          </w:tcPr>
          <w:p w:rsidR="001764BB" w:rsidRPr="0094786B" w:rsidRDefault="003763A6" w:rsidP="002B34FF">
            <w:pPr>
              <w:autoSpaceDE w:val="0"/>
              <w:autoSpaceDN w:val="0"/>
              <w:spacing w:after="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w:t>
            </w:r>
            <w:r w:rsidR="001764BB" w:rsidRPr="0094786B">
              <w:rPr>
                <w:rFonts w:ascii="Times New Roman" w:eastAsia="Times New Roman" w:hAnsi="Times New Roman" w:cs="Times New Roman"/>
                <w:i/>
                <w:sz w:val="24"/>
                <w:szCs w:val="24"/>
              </w:rPr>
              <w:t>ALJ</w:t>
            </w:r>
          </w:p>
        </w:tc>
        <w:tc>
          <w:tcPr>
            <w:tcW w:w="4441" w:type="dxa"/>
          </w:tcPr>
          <w:p w:rsidR="001764BB" w:rsidRPr="001764BB" w:rsidRDefault="001764BB" w:rsidP="002B34FF">
            <w:pPr>
              <w:autoSpaceDE w:val="0"/>
              <w:autoSpaceDN w:val="0"/>
              <w:spacing w:after="80" w:line="240" w:lineRule="auto"/>
              <w:rPr>
                <w:rFonts w:ascii="Times New Roman" w:eastAsia="Times New Roman" w:hAnsi="Times New Roman" w:cs="Times New Roman"/>
                <w:sz w:val="24"/>
                <w:szCs w:val="24"/>
              </w:rPr>
            </w:pPr>
            <w:r w:rsidRPr="001764BB">
              <w:rPr>
                <w:rFonts w:ascii="Times New Roman" w:eastAsia="Times New Roman" w:hAnsi="Times New Roman" w:cs="Times New Roman"/>
                <w:sz w:val="24"/>
                <w:szCs w:val="24"/>
              </w:rPr>
              <w:t>evero@pa.gov</w:t>
            </w:r>
          </w:p>
        </w:tc>
      </w:tr>
      <w:tr w:rsidR="001764BB" w:rsidRPr="001764BB" w:rsidTr="001764BB">
        <w:trPr>
          <w:trHeight w:val="429"/>
          <w:jc w:val="center"/>
        </w:trPr>
        <w:tc>
          <w:tcPr>
            <w:tcW w:w="3178" w:type="dxa"/>
          </w:tcPr>
          <w:p w:rsidR="001764BB" w:rsidRPr="0094786B" w:rsidRDefault="001764BB" w:rsidP="002B34FF">
            <w:pPr>
              <w:autoSpaceDE w:val="0"/>
              <w:autoSpaceDN w:val="0"/>
              <w:spacing w:after="80" w:line="240" w:lineRule="auto"/>
              <w:rPr>
                <w:rFonts w:ascii="Times New Roman" w:eastAsia="Times New Roman" w:hAnsi="Times New Roman" w:cs="Times New Roman"/>
                <w:i/>
                <w:sz w:val="24"/>
                <w:szCs w:val="24"/>
              </w:rPr>
            </w:pPr>
            <w:r w:rsidRPr="0094786B">
              <w:rPr>
                <w:rFonts w:ascii="Times New Roman" w:eastAsia="Times New Roman" w:hAnsi="Times New Roman" w:cs="Times New Roman"/>
                <w:i/>
                <w:sz w:val="24"/>
                <w:szCs w:val="24"/>
              </w:rPr>
              <w:t>Pamela McNeal</w:t>
            </w:r>
          </w:p>
        </w:tc>
        <w:tc>
          <w:tcPr>
            <w:tcW w:w="2070" w:type="dxa"/>
          </w:tcPr>
          <w:p w:rsidR="001764BB" w:rsidRPr="0094786B" w:rsidRDefault="003763A6" w:rsidP="002B34FF">
            <w:pPr>
              <w:autoSpaceDE w:val="0"/>
              <w:autoSpaceDN w:val="0"/>
              <w:spacing w:after="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w:t>
            </w:r>
            <w:r w:rsidR="001764BB" w:rsidRPr="0094786B">
              <w:rPr>
                <w:rFonts w:ascii="Times New Roman" w:eastAsia="Times New Roman" w:hAnsi="Times New Roman" w:cs="Times New Roman"/>
                <w:i/>
                <w:sz w:val="24"/>
                <w:szCs w:val="24"/>
              </w:rPr>
              <w:t>ALJ</w:t>
            </w:r>
          </w:p>
        </w:tc>
        <w:tc>
          <w:tcPr>
            <w:tcW w:w="4441" w:type="dxa"/>
          </w:tcPr>
          <w:p w:rsidR="001764BB" w:rsidRPr="001764BB" w:rsidRDefault="001764BB" w:rsidP="002B34FF">
            <w:pPr>
              <w:autoSpaceDE w:val="0"/>
              <w:autoSpaceDN w:val="0"/>
              <w:spacing w:after="80" w:line="240" w:lineRule="auto"/>
              <w:rPr>
                <w:rFonts w:ascii="Times New Roman" w:eastAsia="Times New Roman" w:hAnsi="Times New Roman" w:cs="Times New Roman"/>
                <w:sz w:val="24"/>
                <w:szCs w:val="24"/>
              </w:rPr>
            </w:pPr>
            <w:r w:rsidRPr="001764BB">
              <w:rPr>
                <w:rFonts w:ascii="Times New Roman" w:eastAsia="Times New Roman" w:hAnsi="Times New Roman" w:cs="Times New Roman"/>
                <w:sz w:val="24"/>
                <w:szCs w:val="24"/>
              </w:rPr>
              <w:t>pmcneal@pa.gov</w:t>
            </w:r>
          </w:p>
        </w:tc>
      </w:tr>
    </w:tbl>
    <w:p w:rsidR="001128EC" w:rsidRPr="001128EC" w:rsidRDefault="001128EC" w:rsidP="001128EC">
      <w:pPr>
        <w:autoSpaceDE w:val="0"/>
        <w:autoSpaceDN w:val="0"/>
        <w:spacing w:after="0" w:line="240" w:lineRule="auto"/>
        <w:rPr>
          <w:rFonts w:ascii="Times New Roman" w:eastAsia="Times New Roman" w:hAnsi="Times New Roman" w:cs="Times New Roman"/>
          <w:sz w:val="24"/>
          <w:szCs w:val="24"/>
        </w:rPr>
      </w:pPr>
    </w:p>
    <w:p w:rsidR="005D29BD" w:rsidRPr="00CE2FA6" w:rsidRDefault="00CE2FA6" w:rsidP="00681431">
      <w:pPr>
        <w:autoSpaceDE w:val="0"/>
        <w:autoSpaceDN w:val="0"/>
        <w:spacing w:after="0" w:line="360" w:lineRule="auto"/>
        <w:ind w:firstLine="1440"/>
        <w:rPr>
          <w:rFonts w:ascii="Times New Roman" w:eastAsia="Times New Roman" w:hAnsi="Times New Roman" w:cs="Times New Roman"/>
          <w:sz w:val="24"/>
          <w:szCs w:val="24"/>
        </w:rPr>
      </w:pPr>
      <w:r w:rsidRPr="00CE2FA6">
        <w:rPr>
          <w:rFonts w:ascii="Times New Roman" w:eastAsia="Times New Roman" w:hAnsi="Times New Roman" w:cs="Times New Roman"/>
          <w:sz w:val="24"/>
          <w:szCs w:val="24"/>
        </w:rPr>
        <w:lastRenderedPageBreak/>
        <w:t>The p</w:t>
      </w:r>
      <w:r w:rsidR="008B7DC6">
        <w:rPr>
          <w:rFonts w:ascii="Times New Roman" w:eastAsia="Times New Roman" w:hAnsi="Times New Roman" w:cs="Times New Roman"/>
          <w:sz w:val="24"/>
          <w:szCs w:val="24"/>
        </w:rPr>
        <w:t xml:space="preserve">arties are reminded that 52 </w:t>
      </w:r>
      <w:proofErr w:type="spellStart"/>
      <w:r w:rsidR="008B7DC6">
        <w:rPr>
          <w:rFonts w:ascii="Times New Roman" w:eastAsia="Times New Roman" w:hAnsi="Times New Roman" w:cs="Times New Roman"/>
          <w:sz w:val="24"/>
          <w:szCs w:val="24"/>
        </w:rPr>
        <w:t>Pa.</w:t>
      </w:r>
      <w:r w:rsidRPr="00CE2FA6">
        <w:rPr>
          <w:rFonts w:ascii="Times New Roman" w:eastAsia="Times New Roman" w:hAnsi="Times New Roman" w:cs="Times New Roman"/>
          <w:sz w:val="24"/>
          <w:szCs w:val="24"/>
        </w:rPr>
        <w:t>Code</w:t>
      </w:r>
      <w:proofErr w:type="spellEnd"/>
      <w:r w:rsidRPr="00CE2FA6">
        <w:rPr>
          <w:rFonts w:ascii="Times New Roman" w:eastAsia="Times New Roman" w:hAnsi="Times New Roman" w:cs="Times New Roman"/>
          <w:sz w:val="24"/>
          <w:szCs w:val="24"/>
        </w:rPr>
        <w:t xml:space="preserve"> § 1.35(c</w:t>
      </w:r>
      <w:proofErr w:type="gramStart"/>
      <w:r w:rsidRPr="00CE2FA6">
        <w:rPr>
          <w:rFonts w:ascii="Times New Roman" w:eastAsia="Times New Roman" w:hAnsi="Times New Roman" w:cs="Times New Roman"/>
          <w:sz w:val="24"/>
          <w:szCs w:val="24"/>
        </w:rPr>
        <w:t>)(</w:t>
      </w:r>
      <w:proofErr w:type="gramEnd"/>
      <w:r w:rsidRPr="00CE2FA6">
        <w:rPr>
          <w:rFonts w:ascii="Times New Roman" w:eastAsia="Times New Roman" w:hAnsi="Times New Roman" w:cs="Times New Roman"/>
          <w:sz w:val="24"/>
          <w:szCs w:val="24"/>
        </w:rPr>
        <w:t xml:space="preserve">1) provides that a signature on a document filed with the Commission constitutes a certificate by the individual that the document is “well grounded in fact and is warranted by existing law” and is not “interposed for an improper purpose, such as to harass or cause unnecessary delay or needless increase in the cost of litigation,” and that violations are subject to the sanctions listed in 52 Pa. Code </w:t>
      </w:r>
      <w:r w:rsidR="005D29BD">
        <w:rPr>
          <w:rFonts w:ascii="Times New Roman" w:eastAsia="Times New Roman" w:hAnsi="Times New Roman" w:cs="Times New Roman"/>
          <w:sz w:val="24"/>
          <w:szCs w:val="24"/>
        </w:rPr>
        <w:t>§ </w:t>
      </w:r>
      <w:r w:rsidR="005D29BD" w:rsidRPr="00CE2FA6">
        <w:rPr>
          <w:rFonts w:ascii="Times New Roman" w:eastAsia="Times New Roman" w:hAnsi="Times New Roman" w:cs="Times New Roman"/>
          <w:sz w:val="24"/>
          <w:szCs w:val="24"/>
        </w:rPr>
        <w:t>1.35(c)(2).</w:t>
      </w:r>
    </w:p>
    <w:p w:rsidR="00CE2FA6" w:rsidRPr="00CE2FA6" w:rsidRDefault="00CE2FA6" w:rsidP="00CE2FA6">
      <w:pPr>
        <w:autoSpaceDE w:val="0"/>
        <w:autoSpaceDN w:val="0"/>
        <w:spacing w:after="0" w:line="360" w:lineRule="auto"/>
        <w:rPr>
          <w:rFonts w:ascii="Times New Roman" w:eastAsia="Times New Roman" w:hAnsi="Times New Roman" w:cs="Times New Roman"/>
          <w:sz w:val="24"/>
          <w:szCs w:val="24"/>
        </w:rPr>
      </w:pPr>
    </w:p>
    <w:p w:rsidR="00CE2FA6" w:rsidRPr="00CE2FA6" w:rsidRDefault="00CE2FA6" w:rsidP="00CE2FA6">
      <w:pPr>
        <w:autoSpaceDE w:val="0"/>
        <w:autoSpaceDN w:val="0"/>
        <w:spacing w:after="0" w:line="360" w:lineRule="auto"/>
        <w:rPr>
          <w:rFonts w:ascii="Times New Roman" w:eastAsia="Times New Roman" w:hAnsi="Times New Roman" w:cs="Times New Roman"/>
          <w:sz w:val="24"/>
          <w:szCs w:val="24"/>
        </w:rPr>
      </w:pPr>
      <w:r w:rsidRPr="00CE2FA6">
        <w:rPr>
          <w:rFonts w:ascii="Times New Roman" w:eastAsia="Times New Roman" w:hAnsi="Times New Roman" w:cs="Times New Roman"/>
          <w:sz w:val="24"/>
          <w:szCs w:val="24"/>
        </w:rPr>
        <w:tab/>
      </w:r>
      <w:r w:rsidRPr="00CE2FA6">
        <w:rPr>
          <w:rFonts w:ascii="Times New Roman" w:eastAsia="Times New Roman" w:hAnsi="Times New Roman" w:cs="Times New Roman"/>
          <w:sz w:val="24"/>
          <w:szCs w:val="24"/>
        </w:rPr>
        <w:tab/>
        <w:t>The parties are directed to cooperate and exchange information on an informal basis.  T</w:t>
      </w:r>
      <w:r w:rsidRPr="00CE2FA6">
        <w:rPr>
          <w:rFonts w:ascii="Times New Roman" w:eastAsia="Times New Roman" w:hAnsi="Times New Roman" w:cs="Times New Roman"/>
          <w:iCs/>
          <w:sz w:val="24"/>
          <w:szCs w:val="24"/>
        </w:rPr>
        <w:t xml:space="preserve">he parties are expected to resolve discovery issues among themselves; motions to compel should be filed only after such efforts have failed.  All motions to compel must contain a certification of counsel of the informal discovery undertaken and their efforts to resolve their discovery disputes informally.  If a motion to compel fails to contain such certification, we shall contact the parties and direct them to pursue informal discovery.  In addition, the parties are urged to use alternative means of discovery such as discovery conferences or depositions.  </w:t>
      </w:r>
      <w:r w:rsidRPr="00CE2FA6">
        <w:rPr>
          <w:rFonts w:ascii="Times New Roman" w:eastAsia="Times New Roman" w:hAnsi="Times New Roman" w:cs="Times New Roman"/>
          <w:sz w:val="24"/>
          <w:szCs w:val="24"/>
        </w:rPr>
        <w:t xml:space="preserve">There are limitations on discovery and sanctions for abuse of the discovery process.  52 Pa. </w:t>
      </w:r>
      <w:proofErr w:type="gramStart"/>
      <w:r w:rsidRPr="00CE2FA6">
        <w:rPr>
          <w:rFonts w:ascii="Times New Roman" w:eastAsia="Times New Roman" w:hAnsi="Times New Roman" w:cs="Times New Roman"/>
          <w:sz w:val="24"/>
          <w:szCs w:val="24"/>
        </w:rPr>
        <w:t>Code</w:t>
      </w:r>
      <w:proofErr w:type="gramEnd"/>
      <w:r w:rsidRPr="00CE2FA6">
        <w:rPr>
          <w:rFonts w:ascii="Times New Roman" w:eastAsia="Times New Roman" w:hAnsi="Times New Roman" w:cs="Times New Roman"/>
          <w:sz w:val="24"/>
          <w:szCs w:val="24"/>
        </w:rPr>
        <w:t xml:space="preserve"> </w:t>
      </w:r>
    </w:p>
    <w:p w:rsidR="00CE2FA6" w:rsidRPr="00CE2FA6" w:rsidRDefault="00CE2FA6" w:rsidP="00CE2FA6">
      <w:pPr>
        <w:autoSpaceDE w:val="0"/>
        <w:autoSpaceDN w:val="0"/>
        <w:spacing w:after="0" w:line="360" w:lineRule="auto"/>
        <w:rPr>
          <w:rFonts w:ascii="Times New Roman" w:eastAsia="Times New Roman" w:hAnsi="Times New Roman" w:cs="Times New Roman"/>
          <w:sz w:val="24"/>
          <w:szCs w:val="24"/>
        </w:rPr>
      </w:pPr>
      <w:proofErr w:type="gramStart"/>
      <w:r w:rsidRPr="00CE2FA6">
        <w:rPr>
          <w:rFonts w:ascii="Times New Roman" w:eastAsia="Times New Roman" w:hAnsi="Times New Roman" w:cs="Times New Roman"/>
          <w:sz w:val="24"/>
          <w:szCs w:val="24"/>
        </w:rPr>
        <w:t>§§ 5.361, 5.371-5.372.</w:t>
      </w:r>
      <w:proofErr w:type="gramEnd"/>
    </w:p>
    <w:p w:rsidR="00CE2FA6" w:rsidRPr="00CE2FA6" w:rsidRDefault="00CE2FA6" w:rsidP="00CE2FA6">
      <w:pPr>
        <w:autoSpaceDE w:val="0"/>
        <w:autoSpaceDN w:val="0"/>
        <w:spacing w:after="0" w:line="360" w:lineRule="auto"/>
        <w:rPr>
          <w:rFonts w:ascii="Times New Roman" w:eastAsia="Times New Roman" w:hAnsi="Times New Roman" w:cs="Times New Roman"/>
          <w:sz w:val="24"/>
          <w:szCs w:val="24"/>
        </w:rPr>
      </w:pPr>
    </w:p>
    <w:p w:rsidR="00CE2FA6" w:rsidRDefault="00CD7F33" w:rsidP="00CE2FA6">
      <w:pPr>
        <w:tabs>
          <w:tab w:val="left" w:pos="-720"/>
        </w:tabs>
        <w:suppressAutoHyphens/>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E2FA6" w:rsidRPr="00CE2FA6">
        <w:rPr>
          <w:rFonts w:ascii="Times New Roman" w:eastAsia="Times New Roman" w:hAnsi="Times New Roman" w:cs="Times New Roman"/>
          <w:sz w:val="24"/>
          <w:szCs w:val="24"/>
        </w:rPr>
        <w:t>.</w:t>
      </w:r>
      <w:r w:rsidR="00CE2FA6" w:rsidRPr="00CE2FA6">
        <w:rPr>
          <w:rFonts w:ascii="Times New Roman" w:eastAsia="Times New Roman" w:hAnsi="Times New Roman" w:cs="Times New Roman"/>
          <w:sz w:val="24"/>
          <w:szCs w:val="24"/>
        </w:rPr>
        <w:tab/>
        <w:t>That the following schedule is adopted</w:t>
      </w:r>
      <w:r w:rsidR="00CE2FA6" w:rsidRPr="00CE2FA6">
        <w:rPr>
          <w:rFonts w:ascii="Times New Roman" w:eastAsia="Times New Roman" w:hAnsi="Times New Roman" w:cs="Times New Roman"/>
          <w:sz w:val="24"/>
          <w:szCs w:val="24"/>
          <w:vertAlign w:val="superscript"/>
        </w:rPr>
        <w:footnoteReference w:id="3"/>
      </w:r>
      <w:r w:rsidR="00CE2FA6" w:rsidRPr="00CE2FA6">
        <w:rPr>
          <w:rFonts w:ascii="Times New Roman" w:eastAsia="Times New Roman" w:hAnsi="Times New Roman" w:cs="Times New Roman"/>
          <w:sz w:val="24"/>
          <w:szCs w:val="24"/>
        </w:rPr>
        <w:t>:</w:t>
      </w:r>
    </w:p>
    <w:p w:rsidR="005D29BD" w:rsidRDefault="005D29BD" w:rsidP="00CE2FA6">
      <w:pPr>
        <w:tabs>
          <w:tab w:val="left" w:pos="-720"/>
        </w:tabs>
        <w:suppressAutoHyphens/>
        <w:spacing w:after="0" w:line="360" w:lineRule="auto"/>
        <w:ind w:firstLine="1440"/>
        <w:rPr>
          <w:rFonts w:ascii="Times New Roman" w:eastAsia="Times New Roman" w:hAnsi="Times New Roman" w:cs="Times New Roman"/>
          <w:sz w:val="24"/>
          <w:szCs w:val="24"/>
        </w:rPr>
      </w:pPr>
    </w:p>
    <w:p w:rsidR="001764BB" w:rsidRPr="00524E94" w:rsidRDefault="001764BB" w:rsidP="00524E94">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Company Direct Testimony</w:t>
      </w:r>
      <w:r w:rsidRPr="001764BB">
        <w:rPr>
          <w:rFonts w:ascii="Times New Roman" w:eastAsia="Times New Roman" w:hAnsi="Times New Roman" w:cs="Times New Roman"/>
          <w:sz w:val="24"/>
          <w:szCs w:val="24"/>
        </w:rPr>
        <w:tab/>
      </w:r>
      <w:r w:rsidRPr="00524E94">
        <w:rPr>
          <w:rFonts w:ascii="Times New Roman" w:eastAsia="Times New Roman" w:hAnsi="Times New Roman" w:cs="Times New Roman"/>
          <w:sz w:val="24"/>
          <w:szCs w:val="24"/>
        </w:rPr>
        <w:tab/>
      </w:r>
      <w:r w:rsidRPr="00524E94">
        <w:rPr>
          <w:rFonts w:ascii="Times New Roman" w:eastAsia="Times New Roman" w:hAnsi="Times New Roman" w:cs="Times New Roman"/>
          <w:sz w:val="24"/>
          <w:szCs w:val="24"/>
        </w:rPr>
        <w:tab/>
      </w:r>
      <w:r w:rsidRPr="00524E94">
        <w:rPr>
          <w:rFonts w:ascii="Times New Roman" w:eastAsia="Times New Roman" w:hAnsi="Times New Roman" w:cs="Times New Roman"/>
          <w:sz w:val="24"/>
          <w:szCs w:val="24"/>
        </w:rPr>
        <w:tab/>
        <w:t>February 7, 2017</w:t>
      </w:r>
    </w:p>
    <w:p w:rsidR="001764BB" w:rsidRPr="001764BB" w:rsidRDefault="001764BB" w:rsidP="00524E94">
      <w:pPr>
        <w:spacing w:after="0" w:line="240" w:lineRule="auto"/>
        <w:ind w:firstLine="720"/>
        <w:rPr>
          <w:rFonts w:ascii="Times New Roman" w:eastAsia="Times New Roman" w:hAnsi="Times New Roman" w:cs="Times New Roman"/>
          <w:sz w:val="24"/>
          <w:szCs w:val="24"/>
        </w:rPr>
      </w:pPr>
      <w:r w:rsidRPr="001764BB">
        <w:rPr>
          <w:rFonts w:ascii="Times New Roman" w:eastAsia="Times New Roman" w:hAnsi="Times New Roman" w:cs="Times New Roman"/>
          <w:sz w:val="24"/>
          <w:szCs w:val="24"/>
        </w:rPr>
        <w:t>Prehearing Conference</w:t>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524E94">
        <w:rPr>
          <w:rFonts w:ascii="Times New Roman" w:eastAsia="Times New Roman" w:hAnsi="Times New Roman" w:cs="Times New Roman"/>
          <w:sz w:val="24"/>
          <w:szCs w:val="24"/>
        </w:rPr>
        <w:t>February 14, 2017</w:t>
      </w:r>
    </w:p>
    <w:p w:rsidR="001764BB" w:rsidRPr="001764BB" w:rsidRDefault="001764BB" w:rsidP="00524E94">
      <w:pPr>
        <w:spacing w:after="0" w:line="240" w:lineRule="auto"/>
        <w:ind w:left="5760" w:hanging="5040"/>
        <w:rPr>
          <w:rFonts w:ascii="Times New Roman" w:eastAsia="Times New Roman" w:hAnsi="Times New Roman" w:cs="Times New Roman"/>
          <w:sz w:val="24"/>
          <w:szCs w:val="24"/>
        </w:rPr>
      </w:pPr>
      <w:r w:rsidRPr="001764BB">
        <w:rPr>
          <w:rFonts w:ascii="Times New Roman" w:eastAsia="Times New Roman" w:hAnsi="Times New Roman" w:cs="Times New Roman"/>
          <w:sz w:val="24"/>
          <w:szCs w:val="24"/>
        </w:rPr>
        <w:t>In-Person Public Input Hearings</w:t>
      </w:r>
      <w:r w:rsidRPr="001764BB">
        <w:rPr>
          <w:rFonts w:ascii="Times New Roman" w:eastAsia="Times New Roman" w:hAnsi="Times New Roman" w:cs="Times New Roman"/>
          <w:sz w:val="24"/>
          <w:szCs w:val="24"/>
        </w:rPr>
        <w:tab/>
      </w:r>
      <w:r w:rsidRPr="00524E94">
        <w:rPr>
          <w:rFonts w:ascii="Times New Roman" w:eastAsia="Times New Roman" w:hAnsi="Times New Roman" w:cs="Times New Roman"/>
          <w:sz w:val="24"/>
          <w:szCs w:val="24"/>
        </w:rPr>
        <w:t>To be determined</w:t>
      </w:r>
    </w:p>
    <w:p w:rsidR="001764BB" w:rsidRPr="001764BB" w:rsidRDefault="001764BB" w:rsidP="00524E94">
      <w:pPr>
        <w:spacing w:after="0" w:line="240" w:lineRule="auto"/>
        <w:ind w:left="5760" w:hanging="5040"/>
        <w:rPr>
          <w:rFonts w:ascii="Times New Roman" w:eastAsia="Times New Roman" w:hAnsi="Times New Roman" w:cs="Times New Roman"/>
          <w:sz w:val="24"/>
          <w:szCs w:val="24"/>
        </w:rPr>
      </w:pPr>
      <w:r w:rsidRPr="00524E94">
        <w:rPr>
          <w:rFonts w:ascii="Times New Roman" w:hAnsi="Times New Roman" w:cs="Times New Roman"/>
          <w:sz w:val="24"/>
          <w:szCs w:val="24"/>
        </w:rPr>
        <w:t xml:space="preserve">Settlement Conference </w:t>
      </w:r>
      <w:r w:rsidRPr="00524E94">
        <w:rPr>
          <w:rFonts w:ascii="Times New Roman" w:hAnsi="Times New Roman" w:cs="Times New Roman"/>
          <w:sz w:val="24"/>
          <w:szCs w:val="24"/>
        </w:rPr>
        <w:tab/>
        <w:t>May 25, 2017</w:t>
      </w:r>
      <w:r w:rsidRPr="001764BB">
        <w:rPr>
          <w:rFonts w:ascii="Times New Roman" w:eastAsia="Times New Roman" w:hAnsi="Times New Roman" w:cs="Times New Roman"/>
          <w:sz w:val="24"/>
          <w:szCs w:val="24"/>
        </w:rPr>
        <w:tab/>
        <w:t xml:space="preserve"> </w:t>
      </w:r>
    </w:p>
    <w:p w:rsidR="001764BB" w:rsidRPr="001764BB" w:rsidRDefault="001764BB" w:rsidP="00524E94">
      <w:pPr>
        <w:spacing w:after="0" w:line="240" w:lineRule="auto"/>
        <w:ind w:firstLine="720"/>
        <w:rPr>
          <w:rFonts w:ascii="Times New Roman" w:eastAsia="Times New Roman" w:hAnsi="Times New Roman" w:cs="Times New Roman"/>
          <w:sz w:val="24"/>
          <w:szCs w:val="24"/>
        </w:rPr>
      </w:pPr>
      <w:r w:rsidRPr="001764BB">
        <w:rPr>
          <w:rFonts w:ascii="Times New Roman" w:eastAsia="Times New Roman" w:hAnsi="Times New Roman" w:cs="Times New Roman"/>
          <w:sz w:val="24"/>
          <w:szCs w:val="24"/>
        </w:rPr>
        <w:t>Non-Company Direct Testimony</w:t>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524E94">
        <w:rPr>
          <w:rFonts w:ascii="Times New Roman" w:eastAsia="Times New Roman" w:hAnsi="Times New Roman" w:cs="Times New Roman"/>
          <w:sz w:val="24"/>
          <w:szCs w:val="24"/>
        </w:rPr>
        <w:t>June 14, 2017</w:t>
      </w:r>
      <w:r w:rsidRPr="00524E94">
        <w:rPr>
          <w:rFonts w:ascii="Times New Roman" w:eastAsia="Times New Roman" w:hAnsi="Times New Roman" w:cs="Times New Roman"/>
          <w:sz w:val="24"/>
          <w:szCs w:val="24"/>
          <w:vertAlign w:val="superscript"/>
        </w:rPr>
        <w:footnoteReference w:id="4"/>
      </w:r>
    </w:p>
    <w:p w:rsidR="001764BB" w:rsidRPr="001764BB" w:rsidRDefault="001764BB" w:rsidP="00524E94">
      <w:pPr>
        <w:spacing w:after="0" w:line="240" w:lineRule="auto"/>
        <w:ind w:firstLine="720"/>
        <w:rPr>
          <w:rFonts w:ascii="Times New Roman" w:eastAsia="Times New Roman" w:hAnsi="Times New Roman" w:cs="Times New Roman"/>
          <w:sz w:val="24"/>
          <w:szCs w:val="24"/>
        </w:rPr>
      </w:pPr>
      <w:r w:rsidRPr="001764BB">
        <w:rPr>
          <w:rFonts w:ascii="Times New Roman" w:eastAsia="Times New Roman" w:hAnsi="Times New Roman" w:cs="Times New Roman"/>
          <w:sz w:val="24"/>
          <w:szCs w:val="24"/>
        </w:rPr>
        <w:t>Rebuttal Testimony</w:t>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524E94">
        <w:rPr>
          <w:rFonts w:ascii="Times New Roman" w:eastAsia="Times New Roman" w:hAnsi="Times New Roman" w:cs="Times New Roman"/>
          <w:sz w:val="24"/>
          <w:szCs w:val="24"/>
        </w:rPr>
        <w:t>August 1, 2017</w:t>
      </w:r>
    </w:p>
    <w:p w:rsidR="001764BB" w:rsidRPr="001764BB" w:rsidRDefault="001764BB" w:rsidP="00524E94">
      <w:pPr>
        <w:spacing w:after="0" w:line="240" w:lineRule="auto"/>
        <w:ind w:firstLine="720"/>
        <w:rPr>
          <w:rFonts w:ascii="Times New Roman" w:eastAsia="Times New Roman" w:hAnsi="Times New Roman" w:cs="Times New Roman"/>
          <w:sz w:val="24"/>
          <w:szCs w:val="24"/>
        </w:rPr>
      </w:pPr>
      <w:proofErr w:type="spellStart"/>
      <w:r w:rsidRPr="001764BB">
        <w:rPr>
          <w:rFonts w:ascii="Times New Roman" w:eastAsia="Times New Roman" w:hAnsi="Times New Roman" w:cs="Times New Roman"/>
          <w:sz w:val="24"/>
          <w:szCs w:val="24"/>
        </w:rPr>
        <w:t>Surrebuttal</w:t>
      </w:r>
      <w:proofErr w:type="spellEnd"/>
      <w:r w:rsidRPr="001764BB">
        <w:rPr>
          <w:rFonts w:ascii="Times New Roman" w:eastAsia="Times New Roman" w:hAnsi="Times New Roman" w:cs="Times New Roman"/>
          <w:sz w:val="24"/>
          <w:szCs w:val="24"/>
        </w:rPr>
        <w:t xml:space="preserve"> Testimony</w:t>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524E94">
        <w:rPr>
          <w:rFonts w:ascii="Times New Roman" w:eastAsia="Times New Roman" w:hAnsi="Times New Roman" w:cs="Times New Roman"/>
          <w:sz w:val="24"/>
          <w:szCs w:val="24"/>
        </w:rPr>
        <w:t>September 6, 2017</w:t>
      </w:r>
      <w:r w:rsidRPr="001764BB">
        <w:rPr>
          <w:rFonts w:ascii="Times New Roman" w:eastAsia="Times New Roman" w:hAnsi="Times New Roman" w:cs="Times New Roman"/>
          <w:sz w:val="24"/>
          <w:szCs w:val="24"/>
        </w:rPr>
        <w:t xml:space="preserve"> </w:t>
      </w:r>
    </w:p>
    <w:p w:rsidR="001764BB" w:rsidRPr="00524E94" w:rsidRDefault="001764BB" w:rsidP="00524E94">
      <w:pPr>
        <w:spacing w:after="0" w:line="240" w:lineRule="auto"/>
        <w:ind w:firstLine="720"/>
        <w:rPr>
          <w:rFonts w:ascii="Times New Roman" w:eastAsia="Times New Roman" w:hAnsi="Times New Roman" w:cs="Times New Roman"/>
          <w:sz w:val="24"/>
          <w:szCs w:val="24"/>
        </w:rPr>
      </w:pPr>
      <w:r w:rsidRPr="00524E94">
        <w:rPr>
          <w:rFonts w:ascii="Times New Roman" w:eastAsia="Times New Roman" w:hAnsi="Times New Roman" w:cs="Times New Roman"/>
          <w:sz w:val="24"/>
          <w:szCs w:val="24"/>
        </w:rPr>
        <w:t>Written Rejoinder</w:t>
      </w:r>
      <w:r w:rsidRPr="00524E94">
        <w:rPr>
          <w:rFonts w:ascii="Times New Roman" w:eastAsia="Times New Roman" w:hAnsi="Times New Roman" w:cs="Times New Roman"/>
          <w:sz w:val="24"/>
          <w:szCs w:val="24"/>
        </w:rPr>
        <w:tab/>
      </w:r>
      <w:r w:rsidRPr="00524E94">
        <w:rPr>
          <w:rFonts w:ascii="Times New Roman" w:eastAsia="Times New Roman" w:hAnsi="Times New Roman" w:cs="Times New Roman"/>
          <w:sz w:val="24"/>
          <w:szCs w:val="24"/>
        </w:rPr>
        <w:tab/>
      </w:r>
      <w:r w:rsidRPr="00524E94">
        <w:rPr>
          <w:rFonts w:ascii="Times New Roman" w:eastAsia="Times New Roman" w:hAnsi="Times New Roman" w:cs="Times New Roman"/>
          <w:sz w:val="24"/>
          <w:szCs w:val="24"/>
        </w:rPr>
        <w:tab/>
      </w:r>
      <w:r w:rsidRPr="00524E94">
        <w:rPr>
          <w:rFonts w:ascii="Times New Roman" w:eastAsia="Times New Roman" w:hAnsi="Times New Roman" w:cs="Times New Roman"/>
          <w:sz w:val="24"/>
          <w:szCs w:val="24"/>
        </w:rPr>
        <w:tab/>
      </w:r>
      <w:r w:rsidRPr="00524E94">
        <w:rPr>
          <w:rFonts w:ascii="Times New Roman" w:eastAsia="Times New Roman" w:hAnsi="Times New Roman" w:cs="Times New Roman"/>
          <w:sz w:val="24"/>
          <w:szCs w:val="24"/>
        </w:rPr>
        <w:tab/>
      </w:r>
      <w:r w:rsidR="00524E94" w:rsidRPr="00524E94">
        <w:rPr>
          <w:rFonts w:ascii="Times New Roman" w:eastAsia="Times New Roman" w:hAnsi="Times New Roman" w:cs="Times New Roman"/>
          <w:sz w:val="24"/>
          <w:szCs w:val="24"/>
        </w:rPr>
        <w:t>September 22, 2017</w:t>
      </w:r>
    </w:p>
    <w:p w:rsidR="001764BB" w:rsidRPr="001764BB" w:rsidRDefault="001764BB" w:rsidP="00524E94">
      <w:pPr>
        <w:spacing w:after="0" w:line="240" w:lineRule="auto"/>
        <w:ind w:firstLine="720"/>
        <w:rPr>
          <w:rFonts w:ascii="Times New Roman" w:eastAsia="Times New Roman" w:hAnsi="Times New Roman" w:cs="Times New Roman"/>
          <w:sz w:val="24"/>
          <w:szCs w:val="24"/>
        </w:rPr>
      </w:pPr>
      <w:r w:rsidRPr="001764BB">
        <w:rPr>
          <w:rFonts w:ascii="Times New Roman" w:eastAsia="Times New Roman" w:hAnsi="Times New Roman" w:cs="Times New Roman"/>
          <w:sz w:val="24"/>
          <w:szCs w:val="24"/>
        </w:rPr>
        <w:t>Evidentiary Hearings (</w:t>
      </w:r>
      <w:r w:rsidR="00524E94" w:rsidRPr="001764BB">
        <w:rPr>
          <w:rFonts w:ascii="Times New Roman" w:eastAsia="Times New Roman" w:hAnsi="Times New Roman" w:cs="Times New Roman"/>
          <w:sz w:val="24"/>
          <w:szCs w:val="24"/>
        </w:rPr>
        <w:t>in Harrisburg</w:t>
      </w:r>
      <w:r w:rsidRPr="001764BB">
        <w:rPr>
          <w:rFonts w:ascii="Times New Roman" w:eastAsia="Times New Roman" w:hAnsi="Times New Roman" w:cs="Times New Roman"/>
          <w:sz w:val="24"/>
          <w:szCs w:val="24"/>
        </w:rPr>
        <w:t>)</w:t>
      </w:r>
      <w:r w:rsidRPr="001764BB">
        <w:rPr>
          <w:rFonts w:ascii="Times New Roman" w:eastAsia="Times New Roman" w:hAnsi="Times New Roman" w:cs="Times New Roman"/>
          <w:sz w:val="24"/>
          <w:szCs w:val="24"/>
        </w:rPr>
        <w:tab/>
      </w:r>
      <w:r w:rsidR="00524E94" w:rsidRPr="00524E94">
        <w:rPr>
          <w:rFonts w:ascii="Times New Roman" w:eastAsia="Times New Roman" w:hAnsi="Times New Roman" w:cs="Times New Roman"/>
          <w:sz w:val="24"/>
          <w:szCs w:val="24"/>
        </w:rPr>
        <w:tab/>
      </w:r>
      <w:r w:rsidR="00524E94" w:rsidRPr="00524E94">
        <w:rPr>
          <w:rFonts w:ascii="Times New Roman" w:eastAsia="Times New Roman" w:hAnsi="Times New Roman" w:cs="Times New Roman"/>
          <w:sz w:val="24"/>
          <w:szCs w:val="24"/>
        </w:rPr>
        <w:tab/>
        <w:t>October 2-6, 2017</w:t>
      </w:r>
    </w:p>
    <w:p w:rsidR="001764BB" w:rsidRPr="001764BB" w:rsidRDefault="001764BB" w:rsidP="00524E94">
      <w:pPr>
        <w:spacing w:after="0" w:line="240" w:lineRule="auto"/>
        <w:ind w:firstLine="720"/>
        <w:rPr>
          <w:rFonts w:ascii="Times New Roman" w:eastAsia="Times New Roman" w:hAnsi="Times New Roman" w:cs="Times New Roman"/>
          <w:sz w:val="24"/>
          <w:szCs w:val="24"/>
        </w:rPr>
      </w:pPr>
      <w:r w:rsidRPr="001764BB">
        <w:rPr>
          <w:rFonts w:ascii="Times New Roman" w:eastAsia="Times New Roman" w:hAnsi="Times New Roman" w:cs="Times New Roman"/>
          <w:sz w:val="24"/>
          <w:szCs w:val="24"/>
        </w:rPr>
        <w:t>Main Briefs</w:t>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00524E94" w:rsidRPr="00524E94">
        <w:rPr>
          <w:rFonts w:ascii="Times New Roman" w:eastAsia="Times New Roman" w:hAnsi="Times New Roman" w:cs="Times New Roman"/>
          <w:sz w:val="24"/>
          <w:szCs w:val="24"/>
        </w:rPr>
        <w:t>October 30, 2017</w:t>
      </w:r>
    </w:p>
    <w:p w:rsidR="001764BB" w:rsidRPr="001764BB" w:rsidRDefault="001764BB" w:rsidP="00524E94">
      <w:pPr>
        <w:spacing w:after="0" w:line="240" w:lineRule="auto"/>
        <w:ind w:firstLine="720"/>
        <w:rPr>
          <w:rFonts w:ascii="Times New Roman" w:eastAsia="Times New Roman" w:hAnsi="Times New Roman" w:cs="Times New Roman"/>
          <w:sz w:val="24"/>
          <w:szCs w:val="24"/>
        </w:rPr>
      </w:pPr>
      <w:r w:rsidRPr="001764BB">
        <w:rPr>
          <w:rFonts w:ascii="Times New Roman" w:eastAsia="Times New Roman" w:hAnsi="Times New Roman" w:cs="Times New Roman"/>
          <w:sz w:val="24"/>
          <w:szCs w:val="24"/>
        </w:rPr>
        <w:t>Reply Briefs</w:t>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Pr="001764BB">
        <w:rPr>
          <w:rFonts w:ascii="Times New Roman" w:eastAsia="Times New Roman" w:hAnsi="Times New Roman" w:cs="Times New Roman"/>
          <w:sz w:val="24"/>
          <w:szCs w:val="24"/>
        </w:rPr>
        <w:tab/>
      </w:r>
      <w:r w:rsidR="00524E94" w:rsidRPr="00524E94">
        <w:rPr>
          <w:rFonts w:ascii="Times New Roman" w:eastAsia="Times New Roman" w:hAnsi="Times New Roman" w:cs="Times New Roman"/>
          <w:sz w:val="24"/>
          <w:szCs w:val="24"/>
        </w:rPr>
        <w:t>November 20, 2017</w:t>
      </w:r>
    </w:p>
    <w:p w:rsidR="00CE2FA6" w:rsidRPr="00CE2FA6" w:rsidRDefault="00CE2FA6" w:rsidP="00317876">
      <w:pPr>
        <w:spacing w:after="0" w:line="360" w:lineRule="auto"/>
        <w:rPr>
          <w:rFonts w:ascii="Times New Roman" w:eastAsia="Times New Roman" w:hAnsi="Times New Roman" w:cs="Times New Roman"/>
          <w:sz w:val="24"/>
          <w:szCs w:val="24"/>
        </w:rPr>
      </w:pPr>
    </w:p>
    <w:p w:rsidR="00EF2A9C" w:rsidRDefault="00BA0C77" w:rsidP="005D29BD">
      <w:pPr>
        <w:spacing w:after="0" w:line="360" w:lineRule="auto"/>
        <w:ind w:firstLine="1440"/>
        <w:rPr>
          <w:rFonts w:ascii="Times New Roman" w:hAnsi="Times New Roman" w:cs="Times New Roman"/>
          <w:sz w:val="24"/>
          <w:szCs w:val="24"/>
        </w:rPr>
      </w:pPr>
      <w:r w:rsidRPr="00BA0C77">
        <w:rPr>
          <w:rFonts w:ascii="Times New Roman" w:hAnsi="Times New Roman" w:cs="Times New Roman"/>
          <w:sz w:val="24"/>
          <w:szCs w:val="24"/>
        </w:rPr>
        <w:lastRenderedPageBreak/>
        <w:t>12.</w:t>
      </w:r>
      <w:r w:rsidRPr="00BA0C77">
        <w:rPr>
          <w:rFonts w:ascii="Times New Roman" w:hAnsi="Times New Roman" w:cs="Times New Roman"/>
          <w:sz w:val="24"/>
          <w:szCs w:val="24"/>
        </w:rPr>
        <w:tab/>
        <w:t>That the parties shall abide by the discovery rule</w:t>
      </w:r>
      <w:r w:rsidR="00317876">
        <w:rPr>
          <w:rFonts w:ascii="Times New Roman" w:hAnsi="Times New Roman" w:cs="Times New Roman"/>
          <w:sz w:val="24"/>
          <w:szCs w:val="24"/>
        </w:rPr>
        <w:t>s set forth</w:t>
      </w:r>
      <w:r w:rsidRPr="00BA0C77">
        <w:rPr>
          <w:rFonts w:ascii="Times New Roman" w:hAnsi="Times New Roman" w:cs="Times New Roman"/>
          <w:sz w:val="24"/>
          <w:szCs w:val="24"/>
        </w:rPr>
        <w:t xml:space="preserve"> in the Commission’s regulations, 52 </w:t>
      </w:r>
      <w:proofErr w:type="spellStart"/>
      <w:r w:rsidRPr="00BA0C77">
        <w:rPr>
          <w:rFonts w:ascii="Times New Roman" w:hAnsi="Times New Roman" w:cs="Times New Roman"/>
          <w:sz w:val="24"/>
          <w:szCs w:val="24"/>
        </w:rPr>
        <w:t>Pa.Code</w:t>
      </w:r>
      <w:proofErr w:type="spellEnd"/>
      <w:r w:rsidRPr="00BA0C77">
        <w:rPr>
          <w:rFonts w:ascii="Times New Roman" w:hAnsi="Times New Roman" w:cs="Times New Roman"/>
          <w:sz w:val="24"/>
          <w:szCs w:val="24"/>
        </w:rPr>
        <w:t xml:space="preserve"> §§ 5.321-5.372, without modifications.  </w:t>
      </w:r>
    </w:p>
    <w:p w:rsidR="00BA0C77" w:rsidRDefault="00BA0C77" w:rsidP="005D29BD">
      <w:pPr>
        <w:spacing w:after="0" w:line="360" w:lineRule="auto"/>
        <w:ind w:firstLine="1440"/>
        <w:rPr>
          <w:rFonts w:ascii="Times New Roman" w:hAnsi="Times New Roman" w:cs="Times New Roman"/>
          <w:sz w:val="24"/>
          <w:szCs w:val="24"/>
        </w:rPr>
      </w:pPr>
    </w:p>
    <w:p w:rsidR="00BA0C77" w:rsidRPr="00BA0C77" w:rsidRDefault="00BA0C77" w:rsidP="005D29BD">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That specific requests for expedited responses to discovery requests will be considered and granted if circumstances warrant such an action.</w:t>
      </w:r>
    </w:p>
    <w:p w:rsidR="00BA0C77" w:rsidRDefault="00BA0C77" w:rsidP="005D29BD">
      <w:pPr>
        <w:spacing w:line="360" w:lineRule="auto"/>
      </w:pPr>
    </w:p>
    <w:p w:rsidR="00317876" w:rsidRPr="00317876" w:rsidRDefault="00317876" w:rsidP="005D29BD">
      <w:pPr>
        <w:autoSpaceDE w:val="0"/>
        <w:autoSpaceDN w:val="0"/>
        <w:spacing w:after="0" w:line="360" w:lineRule="auto"/>
        <w:rPr>
          <w:rFonts w:ascii="Times New Roman" w:eastAsia="Times New Roman" w:hAnsi="Times New Roman" w:cs="Times New Roman"/>
          <w:sz w:val="24"/>
          <w:szCs w:val="24"/>
        </w:rPr>
      </w:pPr>
      <w:r w:rsidRPr="00317876">
        <w:rPr>
          <w:rFonts w:ascii="Times New Roman" w:eastAsia="Times New Roman" w:hAnsi="Times New Roman" w:cs="Times New Roman"/>
          <w:sz w:val="24"/>
          <w:szCs w:val="24"/>
        </w:rPr>
        <w:tab/>
      </w:r>
      <w:r w:rsidR="004426A5">
        <w:rPr>
          <w:rFonts w:ascii="Times New Roman" w:eastAsia="Times New Roman" w:hAnsi="Times New Roman" w:cs="Times New Roman"/>
          <w:sz w:val="24"/>
          <w:szCs w:val="24"/>
        </w:rPr>
        <w:tab/>
        <w:t>14</w:t>
      </w:r>
      <w:r w:rsidRPr="00317876">
        <w:rPr>
          <w:rFonts w:ascii="Times New Roman" w:eastAsia="Times New Roman" w:hAnsi="Times New Roman" w:cs="Times New Roman"/>
          <w:sz w:val="24"/>
          <w:szCs w:val="24"/>
        </w:rPr>
        <w:t>.</w:t>
      </w:r>
      <w:r w:rsidRPr="00317876">
        <w:rPr>
          <w:rFonts w:ascii="Times New Roman" w:eastAsia="Times New Roman" w:hAnsi="Times New Roman" w:cs="Times New Roman"/>
          <w:sz w:val="24"/>
          <w:szCs w:val="24"/>
        </w:rPr>
        <w:tab/>
        <w:t xml:space="preserve">That the parties comply with the Commission’s requirements for the preparation and service of written testimony.  </w:t>
      </w:r>
      <w:proofErr w:type="gramStart"/>
      <w:r w:rsidRPr="00317876">
        <w:rPr>
          <w:rFonts w:ascii="Times New Roman" w:eastAsia="Times New Roman" w:hAnsi="Times New Roman" w:cs="Times New Roman"/>
          <w:sz w:val="24"/>
          <w:szCs w:val="24"/>
        </w:rPr>
        <w:t>52 Pa. Code § 5.412.</w:t>
      </w:r>
      <w:proofErr w:type="gramEnd"/>
      <w:r w:rsidRPr="00317876">
        <w:rPr>
          <w:rFonts w:ascii="Times New Roman" w:eastAsia="Times New Roman" w:hAnsi="Times New Roman" w:cs="Times New Roman"/>
          <w:sz w:val="24"/>
          <w:szCs w:val="24"/>
        </w:rPr>
        <w:t xml:space="preserve">  These include, but are not limited to, the requirement that written testimony must be accompanied by all exhibits to which it relates.  Written testimony shall be marked with numerical, sequential statement numbers.  Oral direct, rebuttal or </w:t>
      </w:r>
      <w:proofErr w:type="spellStart"/>
      <w:r w:rsidRPr="00317876">
        <w:rPr>
          <w:rFonts w:ascii="Times New Roman" w:eastAsia="Times New Roman" w:hAnsi="Times New Roman" w:cs="Times New Roman"/>
          <w:sz w:val="24"/>
          <w:szCs w:val="24"/>
        </w:rPr>
        <w:t>surrebuttal</w:t>
      </w:r>
      <w:proofErr w:type="spellEnd"/>
      <w:r w:rsidRPr="00317876">
        <w:rPr>
          <w:rFonts w:ascii="Times New Roman" w:eastAsia="Times New Roman" w:hAnsi="Times New Roman" w:cs="Times New Roman"/>
          <w:sz w:val="24"/>
          <w:szCs w:val="24"/>
        </w:rPr>
        <w:t xml:space="preserve"> testimony or witnesses not identified in a party’s prehearing memorandum shall not be permitted, except by permission for good cause.</w:t>
      </w:r>
    </w:p>
    <w:p w:rsidR="00317876" w:rsidRPr="00317876" w:rsidRDefault="00317876" w:rsidP="005D29BD">
      <w:pPr>
        <w:autoSpaceDE w:val="0"/>
        <w:autoSpaceDN w:val="0"/>
        <w:spacing w:after="0" w:line="360" w:lineRule="auto"/>
        <w:rPr>
          <w:rFonts w:ascii="Times New Roman" w:eastAsia="Times New Roman" w:hAnsi="Times New Roman" w:cs="Times New Roman"/>
          <w:sz w:val="24"/>
          <w:szCs w:val="24"/>
        </w:rPr>
      </w:pPr>
    </w:p>
    <w:p w:rsidR="00317876" w:rsidRPr="00317876" w:rsidRDefault="00317876" w:rsidP="005D29BD">
      <w:pPr>
        <w:autoSpaceDE w:val="0"/>
        <w:autoSpaceDN w:val="0"/>
        <w:spacing w:after="0" w:line="360" w:lineRule="auto"/>
        <w:rPr>
          <w:rFonts w:ascii="Times New Roman" w:eastAsia="Times New Roman" w:hAnsi="Times New Roman" w:cs="Times New Roman"/>
          <w:snapToGrid w:val="0"/>
          <w:sz w:val="24"/>
          <w:szCs w:val="24"/>
        </w:rPr>
      </w:pPr>
      <w:r w:rsidRPr="00317876">
        <w:rPr>
          <w:rFonts w:ascii="Times New Roman" w:eastAsia="Times New Roman" w:hAnsi="Times New Roman" w:cs="Times New Roman"/>
          <w:sz w:val="24"/>
          <w:szCs w:val="24"/>
        </w:rPr>
        <w:tab/>
      </w:r>
      <w:r w:rsidRPr="00317876">
        <w:rPr>
          <w:rFonts w:ascii="Times New Roman" w:eastAsia="Times New Roman" w:hAnsi="Times New Roman" w:cs="Times New Roman"/>
          <w:sz w:val="24"/>
          <w:szCs w:val="24"/>
        </w:rPr>
        <w:tab/>
      </w:r>
      <w:r w:rsidR="004426A5">
        <w:rPr>
          <w:rFonts w:ascii="Times New Roman" w:eastAsia="Times New Roman" w:hAnsi="Times New Roman" w:cs="Times New Roman"/>
          <w:sz w:val="24"/>
          <w:szCs w:val="24"/>
        </w:rPr>
        <w:t>15</w:t>
      </w:r>
      <w:r w:rsidRPr="00317876">
        <w:rPr>
          <w:rFonts w:ascii="Times New Roman" w:eastAsia="Times New Roman" w:hAnsi="Times New Roman" w:cs="Times New Roman"/>
          <w:sz w:val="24"/>
          <w:szCs w:val="24"/>
        </w:rPr>
        <w:t>.</w:t>
      </w:r>
      <w:r w:rsidRPr="00317876">
        <w:rPr>
          <w:rFonts w:ascii="Times New Roman" w:eastAsia="Times New Roman" w:hAnsi="Times New Roman" w:cs="Times New Roman"/>
          <w:sz w:val="24"/>
          <w:szCs w:val="24"/>
        </w:rPr>
        <w:tab/>
        <w:t>That a</w:t>
      </w:r>
      <w:r w:rsidRPr="00317876">
        <w:rPr>
          <w:rFonts w:ascii="Times New Roman" w:eastAsia="Times New Roman" w:hAnsi="Times New Roman" w:cs="Times New Roman"/>
          <w:snapToGrid w:val="0"/>
          <w:sz w:val="24"/>
          <w:szCs w:val="24"/>
        </w:rPr>
        <w:t xml:space="preserve">ny motions with respect to, or objections to, written testimony must be presented in writing no later than three days prior to the day that the witness sponsoring that testimony is scheduled to testify.  </w:t>
      </w:r>
      <w:r w:rsidRPr="00317876">
        <w:rPr>
          <w:rFonts w:ascii="Times New Roman" w:eastAsia="Times New Roman" w:hAnsi="Times New Roman" w:cs="Times New Roman"/>
          <w:sz w:val="24"/>
          <w:szCs w:val="24"/>
        </w:rPr>
        <w:t xml:space="preserve">Answers to such motions or objections may be filed within three days or sooner if circumstances warrant.  </w:t>
      </w:r>
      <w:r w:rsidRPr="00317876">
        <w:rPr>
          <w:rFonts w:ascii="Times New Roman" w:eastAsia="Times New Roman" w:hAnsi="Times New Roman" w:cs="Times New Roman"/>
          <w:snapToGrid w:val="0"/>
          <w:sz w:val="24"/>
          <w:szCs w:val="24"/>
        </w:rPr>
        <w:t>Oral motions, other than for good cause, shall not be accepted.</w:t>
      </w:r>
    </w:p>
    <w:p w:rsidR="00317876" w:rsidRPr="00317876" w:rsidRDefault="00317876" w:rsidP="005D29BD">
      <w:pPr>
        <w:widowControl w:val="0"/>
        <w:autoSpaceDE w:val="0"/>
        <w:autoSpaceDN w:val="0"/>
        <w:spacing w:after="0" w:line="360" w:lineRule="auto"/>
        <w:ind w:firstLine="1440"/>
        <w:rPr>
          <w:rFonts w:ascii="Times New Roman" w:eastAsia="Times New Roman" w:hAnsi="Times New Roman" w:cs="Times New Roman"/>
          <w:snapToGrid w:val="0"/>
          <w:sz w:val="24"/>
          <w:szCs w:val="24"/>
        </w:rPr>
      </w:pPr>
    </w:p>
    <w:p w:rsidR="00317876" w:rsidRPr="00317876" w:rsidRDefault="004426A5" w:rsidP="005D29BD">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w:t>
      </w:r>
      <w:r w:rsidR="00317876" w:rsidRPr="00317876">
        <w:rPr>
          <w:rFonts w:ascii="Times New Roman" w:eastAsia="Times New Roman" w:hAnsi="Times New Roman" w:cs="Times New Roman"/>
          <w:sz w:val="24"/>
          <w:szCs w:val="24"/>
        </w:rPr>
        <w:t>.</w:t>
      </w:r>
      <w:r w:rsidR="00317876" w:rsidRPr="00317876">
        <w:rPr>
          <w:rFonts w:ascii="Times New Roman" w:eastAsia="Times New Roman" w:hAnsi="Times New Roman" w:cs="Times New Roman"/>
          <w:sz w:val="24"/>
          <w:szCs w:val="24"/>
        </w:rPr>
        <w:tab/>
        <w:t xml:space="preserve">That the parties shall comply with the provisions of 52 Pa. Code </w:t>
      </w:r>
    </w:p>
    <w:p w:rsidR="00317876" w:rsidRPr="00317876" w:rsidRDefault="00317876" w:rsidP="005D29BD">
      <w:pPr>
        <w:autoSpaceDE w:val="0"/>
        <w:autoSpaceDN w:val="0"/>
        <w:spacing w:after="0" w:line="360" w:lineRule="auto"/>
        <w:rPr>
          <w:rFonts w:ascii="Times New Roman" w:eastAsia="Times New Roman" w:hAnsi="Times New Roman" w:cs="Times New Roman"/>
          <w:sz w:val="24"/>
          <w:szCs w:val="24"/>
        </w:rPr>
      </w:pPr>
      <w:r w:rsidRPr="00317876">
        <w:rPr>
          <w:rFonts w:ascii="Times New Roman" w:eastAsia="Times New Roman" w:hAnsi="Times New Roman" w:cs="Times New Roman"/>
          <w:sz w:val="24"/>
          <w:szCs w:val="24"/>
        </w:rPr>
        <w:t>§ 5.243(e)</w:t>
      </w:r>
      <w:r w:rsidRPr="00317876">
        <w:rPr>
          <w:rFonts w:ascii="Times New Roman" w:eastAsia="Times New Roman" w:hAnsi="Times New Roman" w:cs="Times New Roman"/>
          <w:i/>
          <w:iCs/>
          <w:sz w:val="24"/>
          <w:szCs w:val="24"/>
        </w:rPr>
        <w:t xml:space="preserve"> </w:t>
      </w:r>
      <w:r w:rsidRPr="00317876">
        <w:rPr>
          <w:rFonts w:ascii="Times New Roman" w:eastAsia="Times New Roman" w:hAnsi="Times New Roman" w:cs="Times New Roman"/>
          <w:sz w:val="24"/>
          <w:szCs w:val="24"/>
        </w:rPr>
        <w:t>which prohibit the introduction of evidence during rebuttal which should have been included in the party’s case-in-chief or which substantially varies from the party’s case-in-chief, unless the party is introducing evidence in support of a proposed settlement.</w:t>
      </w:r>
    </w:p>
    <w:p w:rsidR="00317876" w:rsidRPr="00317876" w:rsidRDefault="00317876" w:rsidP="005D29BD">
      <w:pPr>
        <w:autoSpaceDE w:val="0"/>
        <w:autoSpaceDN w:val="0"/>
        <w:spacing w:after="0" w:line="360" w:lineRule="auto"/>
        <w:rPr>
          <w:rFonts w:ascii="Times New Roman" w:eastAsia="Times New Roman" w:hAnsi="Times New Roman" w:cs="Times New Roman"/>
          <w:sz w:val="24"/>
          <w:szCs w:val="24"/>
        </w:rPr>
      </w:pPr>
    </w:p>
    <w:p w:rsidR="00317876" w:rsidRPr="00317876" w:rsidRDefault="004426A5" w:rsidP="005D29BD">
      <w:pPr>
        <w:autoSpaceDE w:val="0"/>
        <w:autoSpaceDN w:val="0"/>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17</w:t>
      </w:r>
      <w:r w:rsidR="00317876" w:rsidRPr="00317876">
        <w:rPr>
          <w:rFonts w:ascii="Times New Roman" w:eastAsia="Times New Roman" w:hAnsi="Times New Roman" w:cs="Times New Roman"/>
          <w:sz w:val="24"/>
          <w:szCs w:val="24"/>
        </w:rPr>
        <w:t>.</w:t>
      </w:r>
      <w:r w:rsidR="00317876" w:rsidRPr="00317876">
        <w:rPr>
          <w:rFonts w:ascii="Times New Roman" w:eastAsia="Times New Roman" w:hAnsi="Times New Roman" w:cs="Times New Roman"/>
          <w:sz w:val="24"/>
          <w:szCs w:val="24"/>
        </w:rPr>
        <w:tab/>
        <w:t>That the hearings will be held in Harrisburg</w:t>
      </w:r>
      <w:r w:rsidR="00317876" w:rsidRPr="00317876">
        <w:rPr>
          <w:rFonts w:ascii="Times New Roman" w:eastAsia="Times New Roman" w:hAnsi="Times New Roman" w:cs="Times New Roman"/>
          <w:spacing w:val="-3"/>
          <w:sz w:val="24"/>
          <w:szCs w:val="24"/>
        </w:rPr>
        <w:t>.  Parties will complete the daily witness listing and cross-examination grid as directed.</w:t>
      </w:r>
    </w:p>
    <w:p w:rsidR="00317876" w:rsidRPr="00317876" w:rsidRDefault="00317876" w:rsidP="005D29BD">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317876" w:rsidRPr="00317876" w:rsidRDefault="004426A5" w:rsidP="005D29BD">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w:t>
      </w:r>
      <w:r w:rsidR="00317876" w:rsidRPr="00317876">
        <w:rPr>
          <w:rFonts w:ascii="Times New Roman" w:eastAsia="Times New Roman" w:hAnsi="Times New Roman" w:cs="Times New Roman"/>
          <w:sz w:val="24"/>
          <w:szCs w:val="24"/>
        </w:rPr>
        <w:t>.</w:t>
      </w:r>
      <w:r w:rsidR="00317876" w:rsidRPr="00317876">
        <w:rPr>
          <w:rFonts w:ascii="Times New Roman" w:eastAsia="Times New Roman" w:hAnsi="Times New Roman" w:cs="Times New Roman"/>
          <w:sz w:val="24"/>
          <w:szCs w:val="24"/>
        </w:rPr>
        <w:tab/>
        <w:t xml:space="preserve">That the parties shall stipulate to any matters they reasonably can to expedite this proceeding, lessen the burden of time and expenses in litigation on all parties and conserve precious administrative hearing resources.  </w:t>
      </w:r>
      <w:proofErr w:type="gramStart"/>
      <w:r w:rsidR="00317876" w:rsidRPr="00317876">
        <w:rPr>
          <w:rFonts w:ascii="Times New Roman" w:eastAsia="Times New Roman" w:hAnsi="Times New Roman" w:cs="Times New Roman"/>
          <w:sz w:val="24"/>
          <w:szCs w:val="24"/>
        </w:rPr>
        <w:t>52 Pa. Code §§ 5.232 and 5.234.</w:t>
      </w:r>
      <w:proofErr w:type="gramEnd"/>
      <w:r w:rsidR="00317876" w:rsidRPr="00317876">
        <w:rPr>
          <w:rFonts w:ascii="Times New Roman" w:eastAsia="Times New Roman" w:hAnsi="Times New Roman" w:cs="Times New Roman"/>
          <w:sz w:val="24"/>
          <w:szCs w:val="24"/>
        </w:rPr>
        <w:t xml:space="preserve">  All stipulations entered into by the parties shall be reduced to writing, signed by the parties to be </w:t>
      </w:r>
      <w:r w:rsidR="00317876" w:rsidRPr="00317876">
        <w:rPr>
          <w:rFonts w:ascii="Times New Roman" w:eastAsia="Times New Roman" w:hAnsi="Times New Roman" w:cs="Times New Roman"/>
          <w:sz w:val="24"/>
          <w:szCs w:val="24"/>
        </w:rPr>
        <w:lastRenderedPageBreak/>
        <w:t>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rsidR="003763A6" w:rsidRDefault="003763A6" w:rsidP="005D29BD">
      <w:pPr>
        <w:spacing w:line="360" w:lineRule="auto"/>
        <w:rPr>
          <w:rFonts w:ascii="Times New Roman" w:eastAsia="Times New Roman" w:hAnsi="Times New Roman" w:cs="Times New Roman"/>
          <w:sz w:val="24"/>
          <w:szCs w:val="24"/>
        </w:rPr>
      </w:pPr>
    </w:p>
    <w:p w:rsidR="00317876" w:rsidRPr="00317876" w:rsidRDefault="004426A5" w:rsidP="005D29BD">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17876" w:rsidRPr="00317876">
        <w:rPr>
          <w:rFonts w:ascii="Times New Roman" w:eastAsia="Times New Roman" w:hAnsi="Times New Roman" w:cs="Times New Roman"/>
          <w:sz w:val="24"/>
          <w:szCs w:val="24"/>
        </w:rPr>
        <w:t>.</w:t>
      </w:r>
      <w:r w:rsidR="00317876" w:rsidRPr="00317876">
        <w:rPr>
          <w:rFonts w:ascii="Times New Roman" w:eastAsia="Times New Roman" w:hAnsi="Times New Roman" w:cs="Times New Roman"/>
          <w:sz w:val="24"/>
          <w:szCs w:val="24"/>
        </w:rPr>
        <w:tab/>
        <w:t>That the evidentiary hearings in this matter constitute formal legal proceedings and will be conducted in accordance with the Commission’s Rules of Administrative Practice and Procedure, as well as the rules of evidence as applied to administrative hearings.</w:t>
      </w:r>
    </w:p>
    <w:p w:rsidR="00317876" w:rsidRPr="00317876" w:rsidRDefault="00317876" w:rsidP="005D29BD">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rsidR="00317876" w:rsidRPr="00317876" w:rsidRDefault="004426A5" w:rsidP="005D29BD">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17876" w:rsidRPr="00317876">
        <w:rPr>
          <w:rFonts w:ascii="Times New Roman" w:eastAsia="Times New Roman" w:hAnsi="Times New Roman" w:cs="Times New Roman"/>
          <w:sz w:val="24"/>
          <w:szCs w:val="24"/>
        </w:rPr>
        <w:t>.</w:t>
      </w:r>
      <w:r w:rsidR="00317876" w:rsidRPr="00317876">
        <w:rPr>
          <w:rFonts w:ascii="Times New Roman" w:eastAsia="Times New Roman" w:hAnsi="Times New Roman" w:cs="Times New Roman"/>
          <w:sz w:val="24"/>
          <w:szCs w:val="24"/>
        </w:rPr>
        <w:tab/>
        <w:t xml:space="preserve">That parties serving pre-served testimony in proceedings pending before the Commission pursuant to 52 Pa. Code § 5.412(f) shall be required, within thirty (30) days after the final hearing in an adjudicatory proceeding to either </w:t>
      </w:r>
      <w:proofErr w:type="spellStart"/>
      <w:r w:rsidR="00317876" w:rsidRPr="00317876">
        <w:rPr>
          <w:rFonts w:ascii="Times New Roman" w:eastAsia="Times New Roman" w:hAnsi="Times New Roman" w:cs="Times New Roman"/>
          <w:sz w:val="24"/>
          <w:szCs w:val="24"/>
        </w:rPr>
        <w:t>eFile</w:t>
      </w:r>
      <w:proofErr w:type="spellEnd"/>
      <w:r w:rsidR="00317876" w:rsidRPr="00317876">
        <w:rPr>
          <w:rFonts w:ascii="Times New Roman" w:eastAsia="Times New Roman" w:hAnsi="Times New Roman" w:cs="Times New Roman"/>
          <w:sz w:val="24"/>
          <w:szCs w:val="24"/>
        </w:rPr>
        <w:t xml:space="preserve"> with or provide to the Secretary’s Bureau a Compact Disc (CD) containing all testimony furnished to the court reporter during the proceeding, consistent with the Commission’s Implementation Order, dated January 10, 2013, at Docket No. </w:t>
      </w:r>
      <w:proofErr w:type="gramStart"/>
      <w:r w:rsidR="00317876" w:rsidRPr="00317876">
        <w:rPr>
          <w:rFonts w:ascii="Times New Roman" w:eastAsia="Times New Roman" w:hAnsi="Times New Roman" w:cs="Times New Roman"/>
          <w:sz w:val="24"/>
          <w:szCs w:val="24"/>
        </w:rPr>
        <w:t>M-2012-2331973.</w:t>
      </w:r>
      <w:proofErr w:type="gramEnd"/>
    </w:p>
    <w:p w:rsidR="00317876" w:rsidRPr="00317876" w:rsidRDefault="00317876" w:rsidP="005D29BD">
      <w:pPr>
        <w:autoSpaceDE w:val="0"/>
        <w:autoSpaceDN w:val="0"/>
        <w:spacing w:after="0" w:line="360" w:lineRule="auto"/>
        <w:rPr>
          <w:rFonts w:ascii="Times New Roman" w:eastAsia="Times New Roman" w:hAnsi="Times New Roman" w:cs="Times New Roman"/>
          <w:sz w:val="24"/>
          <w:szCs w:val="24"/>
        </w:rPr>
      </w:pPr>
    </w:p>
    <w:p w:rsidR="00317876" w:rsidRPr="00317876" w:rsidRDefault="004426A5" w:rsidP="005D29BD">
      <w:pPr>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317876" w:rsidRPr="00317876">
        <w:rPr>
          <w:rFonts w:ascii="Times New Roman" w:eastAsia="Times New Roman" w:hAnsi="Times New Roman" w:cs="Times New Roman"/>
          <w:sz w:val="24"/>
          <w:szCs w:val="24"/>
        </w:rPr>
        <w:t>.</w:t>
      </w:r>
      <w:r w:rsidR="00317876" w:rsidRPr="00317876">
        <w:rPr>
          <w:rFonts w:ascii="Times New Roman" w:eastAsia="Times New Roman" w:hAnsi="Times New Roman" w:cs="Times New Roman"/>
          <w:sz w:val="24"/>
          <w:szCs w:val="24"/>
        </w:rPr>
        <w:tab/>
        <w:t xml:space="preserve">That the parties must comply with 52 Pa. Code §§5.501, </w:t>
      </w:r>
      <w:r w:rsidR="00317876" w:rsidRPr="00317876">
        <w:rPr>
          <w:rFonts w:ascii="Times New Roman" w:eastAsia="Times New Roman" w:hAnsi="Times New Roman" w:cs="Times New Roman"/>
          <w:i/>
          <w:sz w:val="24"/>
          <w:szCs w:val="24"/>
        </w:rPr>
        <w:t>et</w:t>
      </w:r>
      <w:r w:rsidR="00317876" w:rsidRPr="00317876">
        <w:rPr>
          <w:rFonts w:ascii="Times New Roman" w:eastAsia="Times New Roman" w:hAnsi="Times New Roman" w:cs="Times New Roman"/>
          <w:sz w:val="24"/>
          <w:szCs w:val="24"/>
        </w:rPr>
        <w:t xml:space="preserve"> </w:t>
      </w:r>
      <w:r w:rsidR="00317876" w:rsidRPr="00317876">
        <w:rPr>
          <w:rFonts w:ascii="Times New Roman" w:eastAsia="Times New Roman" w:hAnsi="Times New Roman" w:cs="Times New Roman"/>
          <w:i/>
          <w:sz w:val="24"/>
          <w:szCs w:val="24"/>
        </w:rPr>
        <w:t>seq</w:t>
      </w:r>
      <w:r w:rsidR="00317876" w:rsidRPr="00317876">
        <w:rPr>
          <w:rFonts w:ascii="Times New Roman" w:eastAsia="Times New Roman" w:hAnsi="Times New Roman" w:cs="Times New Roman"/>
          <w:sz w:val="24"/>
          <w:szCs w:val="24"/>
        </w:rPr>
        <w:t xml:space="preserve">., regarding the preparation and filing of briefs.  Service can be made electronically by no later than 4:30 p.m. on the dates listed, with a hard-copy received in hand on the next business day.  </w:t>
      </w:r>
      <w:r w:rsidR="00317876" w:rsidRPr="00317876">
        <w:rPr>
          <w:rFonts w:ascii="Times New Roman" w:eastAsia="Calibri" w:hAnsi="Times New Roman" w:cs="Times New Roman"/>
        </w:rPr>
        <w:t xml:space="preserve">Parties are directed to e-mail us a copy of their as-filed briefs in ADOBE or other compatible PDF format in addition to a WORD-formatted document.  The format of the briefs served electronically on the parties may be as requested by the parties. </w:t>
      </w:r>
    </w:p>
    <w:p w:rsidR="00317876" w:rsidRPr="00317876" w:rsidRDefault="00317876" w:rsidP="005D29BD">
      <w:pPr>
        <w:widowControl w:val="0"/>
        <w:autoSpaceDE w:val="0"/>
        <w:autoSpaceDN w:val="0"/>
        <w:adjustRightInd w:val="0"/>
        <w:spacing w:after="0" w:line="360" w:lineRule="auto"/>
        <w:rPr>
          <w:rFonts w:ascii="Times New Roman" w:eastAsia="Times New Roman" w:hAnsi="Times New Roman" w:cs="Times New Roman"/>
          <w:sz w:val="24"/>
          <w:szCs w:val="24"/>
        </w:rPr>
      </w:pPr>
    </w:p>
    <w:p w:rsidR="00317876" w:rsidRPr="00317876" w:rsidRDefault="004426A5" w:rsidP="005D29BD">
      <w:pPr>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iCs/>
          <w:sz w:val="24"/>
          <w:szCs w:val="24"/>
        </w:rPr>
        <w:t>22</w:t>
      </w:r>
      <w:r w:rsidR="00317876" w:rsidRPr="00317876">
        <w:rPr>
          <w:rFonts w:ascii="Times New Roman" w:eastAsia="Times New Roman" w:hAnsi="Times New Roman" w:cs="Times New Roman"/>
          <w:iCs/>
          <w:sz w:val="24"/>
          <w:szCs w:val="24"/>
        </w:rPr>
        <w:t>.</w:t>
      </w:r>
      <w:r w:rsidR="00317876" w:rsidRPr="00317876">
        <w:rPr>
          <w:rFonts w:ascii="Times New Roman" w:eastAsia="Times New Roman" w:hAnsi="Times New Roman" w:cs="Times New Roman"/>
          <w:i/>
          <w:iCs/>
          <w:sz w:val="24"/>
          <w:szCs w:val="24"/>
        </w:rPr>
        <w:tab/>
      </w:r>
      <w:r w:rsidR="00317876" w:rsidRPr="00317876">
        <w:rPr>
          <w:rFonts w:ascii="Times New Roman" w:eastAsia="Times New Roman" w:hAnsi="Times New Roman" w:cs="Times New Roman"/>
          <w:sz w:val="24"/>
          <w:szCs w:val="24"/>
        </w:rPr>
        <w:t>That all briefs shall comply with the requirements of 52 Pa. Code §§ 5.50l and 5.502,</w:t>
      </w:r>
      <w:r w:rsidR="00317876" w:rsidRPr="00317876">
        <w:rPr>
          <w:rFonts w:ascii="Times New Roman" w:eastAsia="Times New Roman" w:hAnsi="Times New Roman" w:cs="Times New Roman"/>
          <w:i/>
          <w:iCs/>
          <w:sz w:val="24"/>
          <w:szCs w:val="24"/>
        </w:rPr>
        <w:t xml:space="preserve"> </w:t>
      </w:r>
      <w:r w:rsidR="00317876" w:rsidRPr="00317876">
        <w:rPr>
          <w:rFonts w:ascii="Times New Roman" w:eastAsia="Times New Roman" w:hAnsi="Times New Roman" w:cs="Times New Roman"/>
          <w:sz w:val="24"/>
          <w:szCs w:val="24"/>
        </w:rPr>
        <w:t>and in addition to the mandatory contents set forth in 52 Pa. Code § 5.501(a),</w:t>
      </w:r>
      <w:r w:rsidR="00317876" w:rsidRPr="00317876">
        <w:rPr>
          <w:rFonts w:ascii="Times New Roman" w:eastAsia="Times New Roman" w:hAnsi="Times New Roman" w:cs="Times New Roman"/>
          <w:i/>
          <w:iCs/>
          <w:sz w:val="24"/>
          <w:szCs w:val="24"/>
        </w:rPr>
        <w:t xml:space="preserve"> </w:t>
      </w:r>
      <w:r w:rsidR="00317876" w:rsidRPr="00317876">
        <w:rPr>
          <w:rFonts w:ascii="Times New Roman" w:eastAsia="Times New Roman" w:hAnsi="Times New Roman" w:cs="Times New Roman"/>
          <w:sz w:val="24"/>
          <w:szCs w:val="24"/>
        </w:rPr>
        <w:t xml:space="preserve">all main briefs, regardless of length, </w:t>
      </w:r>
      <w:r w:rsidR="00317876" w:rsidRPr="00317876">
        <w:rPr>
          <w:rFonts w:ascii="Times New Roman" w:eastAsia="Times New Roman" w:hAnsi="Times New Roman" w:cs="Times New Roman"/>
          <w:sz w:val="24"/>
          <w:szCs w:val="24"/>
          <w:u w:val="single"/>
        </w:rPr>
        <w:t>must</w:t>
      </w:r>
      <w:r w:rsidR="00317876" w:rsidRPr="00317876">
        <w:rPr>
          <w:rFonts w:ascii="Times New Roman" w:eastAsia="Times New Roman" w:hAnsi="Times New Roman" w:cs="Times New Roman"/>
          <w:sz w:val="24"/>
          <w:szCs w:val="24"/>
        </w:rPr>
        <w:t xml:space="preserve"> contain:</w:t>
      </w:r>
    </w:p>
    <w:p w:rsidR="00317876" w:rsidRPr="00317876" w:rsidRDefault="00317876" w:rsidP="00317876">
      <w:pPr>
        <w:autoSpaceDE w:val="0"/>
        <w:autoSpaceDN w:val="0"/>
        <w:spacing w:after="0" w:line="360" w:lineRule="auto"/>
        <w:ind w:right="1440" w:firstLine="1440"/>
        <w:rPr>
          <w:rFonts w:ascii="Times New Roman" w:eastAsia="Times New Roman" w:hAnsi="Times New Roman" w:cs="Times New Roman"/>
          <w:sz w:val="24"/>
          <w:szCs w:val="24"/>
        </w:rPr>
      </w:pPr>
      <w:r w:rsidRPr="00317876">
        <w:rPr>
          <w:rFonts w:ascii="Times New Roman" w:eastAsia="Times New Roman" w:hAnsi="Times New Roman" w:cs="Times New Roman"/>
          <w:sz w:val="24"/>
          <w:szCs w:val="24"/>
        </w:rPr>
        <w:tab/>
        <w:t>A.</w:t>
      </w:r>
      <w:r w:rsidRPr="00317876">
        <w:rPr>
          <w:rFonts w:ascii="Times New Roman" w:eastAsia="Times New Roman" w:hAnsi="Times New Roman" w:cs="Times New Roman"/>
          <w:sz w:val="24"/>
          <w:szCs w:val="24"/>
        </w:rPr>
        <w:tab/>
        <w:t>A table of contents;</w:t>
      </w:r>
      <w:r w:rsidRPr="00317876">
        <w:rPr>
          <w:rFonts w:ascii="Times New Roman" w:eastAsia="Times New Roman" w:hAnsi="Times New Roman" w:cs="Times New Roman"/>
          <w:sz w:val="24"/>
          <w:szCs w:val="24"/>
          <w:vertAlign w:val="superscript"/>
        </w:rPr>
        <w:footnoteReference w:id="5"/>
      </w:r>
    </w:p>
    <w:p w:rsidR="00317876" w:rsidRPr="00317876" w:rsidRDefault="00317876" w:rsidP="00317876">
      <w:pPr>
        <w:autoSpaceDE w:val="0"/>
        <w:autoSpaceDN w:val="0"/>
        <w:spacing w:after="0" w:line="360" w:lineRule="auto"/>
        <w:ind w:right="1440" w:firstLine="1440"/>
        <w:rPr>
          <w:rFonts w:ascii="Times New Roman" w:eastAsia="Times New Roman" w:hAnsi="Times New Roman" w:cs="Times New Roman"/>
          <w:sz w:val="24"/>
          <w:szCs w:val="24"/>
        </w:rPr>
      </w:pPr>
      <w:r w:rsidRPr="00317876">
        <w:rPr>
          <w:rFonts w:ascii="Times New Roman" w:eastAsia="Times New Roman" w:hAnsi="Times New Roman" w:cs="Times New Roman"/>
          <w:sz w:val="24"/>
          <w:szCs w:val="24"/>
        </w:rPr>
        <w:tab/>
        <w:t>B.</w:t>
      </w:r>
      <w:r w:rsidRPr="00317876">
        <w:rPr>
          <w:rFonts w:ascii="Times New Roman" w:eastAsia="Times New Roman" w:hAnsi="Times New Roman" w:cs="Times New Roman"/>
          <w:sz w:val="24"/>
          <w:szCs w:val="24"/>
        </w:rPr>
        <w:tab/>
        <w:t>A history of the proceeding;</w:t>
      </w:r>
    </w:p>
    <w:p w:rsidR="00317876" w:rsidRPr="00317876" w:rsidRDefault="00317876" w:rsidP="00317876">
      <w:pPr>
        <w:autoSpaceDE w:val="0"/>
        <w:autoSpaceDN w:val="0"/>
        <w:spacing w:after="0" w:line="360" w:lineRule="auto"/>
        <w:ind w:right="1440" w:firstLine="1440"/>
        <w:rPr>
          <w:rFonts w:ascii="Times New Roman" w:eastAsia="Times New Roman" w:hAnsi="Times New Roman" w:cs="Times New Roman"/>
          <w:sz w:val="24"/>
          <w:szCs w:val="24"/>
        </w:rPr>
      </w:pPr>
      <w:r w:rsidRPr="00317876">
        <w:rPr>
          <w:rFonts w:ascii="Times New Roman" w:eastAsia="Times New Roman" w:hAnsi="Times New Roman" w:cs="Times New Roman"/>
          <w:sz w:val="24"/>
          <w:szCs w:val="24"/>
        </w:rPr>
        <w:tab/>
        <w:t>C.</w:t>
      </w:r>
      <w:r w:rsidRPr="00317876">
        <w:rPr>
          <w:rFonts w:ascii="Times New Roman" w:eastAsia="Times New Roman" w:hAnsi="Times New Roman" w:cs="Times New Roman"/>
          <w:sz w:val="24"/>
          <w:szCs w:val="24"/>
        </w:rPr>
        <w:tab/>
        <w:t>A discussion;</w:t>
      </w:r>
    </w:p>
    <w:p w:rsidR="00317876" w:rsidRPr="00317876" w:rsidRDefault="00317876" w:rsidP="00317876">
      <w:pPr>
        <w:widowControl w:val="0"/>
        <w:autoSpaceDE w:val="0"/>
        <w:autoSpaceDN w:val="0"/>
        <w:spacing w:after="0" w:line="360" w:lineRule="auto"/>
        <w:ind w:left="2880" w:right="1440" w:hanging="720"/>
        <w:rPr>
          <w:rFonts w:ascii="Times New Roman" w:eastAsia="Times New Roman" w:hAnsi="Times New Roman" w:cs="Times New Roman"/>
          <w:sz w:val="24"/>
          <w:szCs w:val="24"/>
        </w:rPr>
      </w:pPr>
      <w:r w:rsidRPr="00317876">
        <w:rPr>
          <w:rFonts w:ascii="Times New Roman" w:eastAsia="Times New Roman" w:hAnsi="Times New Roman" w:cs="Times New Roman"/>
          <w:sz w:val="24"/>
          <w:szCs w:val="24"/>
        </w:rPr>
        <w:lastRenderedPageBreak/>
        <w:t>D.</w:t>
      </w:r>
      <w:r w:rsidRPr="00317876">
        <w:rPr>
          <w:rFonts w:ascii="Times New Roman" w:eastAsia="Times New Roman" w:hAnsi="Times New Roman" w:cs="Times New Roman"/>
          <w:sz w:val="24"/>
          <w:szCs w:val="24"/>
        </w:rPr>
        <w:tab/>
        <w:t xml:space="preserve">Proposed findings of facts (with record citations to transcript pages or exhibits where supporting evidence appears);  </w:t>
      </w:r>
    </w:p>
    <w:p w:rsidR="00317876" w:rsidRPr="00317876" w:rsidRDefault="00317876" w:rsidP="00317876">
      <w:pPr>
        <w:widowControl w:val="0"/>
        <w:autoSpaceDE w:val="0"/>
        <w:autoSpaceDN w:val="0"/>
        <w:spacing w:after="0" w:line="360" w:lineRule="auto"/>
        <w:ind w:left="2880" w:right="1440" w:hanging="720"/>
        <w:rPr>
          <w:rFonts w:ascii="Times New Roman" w:eastAsia="Times New Roman" w:hAnsi="Times New Roman" w:cs="Times New Roman"/>
          <w:sz w:val="24"/>
          <w:szCs w:val="24"/>
        </w:rPr>
      </w:pPr>
      <w:r w:rsidRPr="00317876">
        <w:rPr>
          <w:rFonts w:ascii="Times New Roman" w:eastAsia="Times New Roman" w:hAnsi="Times New Roman" w:cs="Times New Roman"/>
          <w:sz w:val="24"/>
          <w:szCs w:val="24"/>
        </w:rPr>
        <w:t>E.</w:t>
      </w:r>
      <w:r w:rsidRPr="00317876">
        <w:rPr>
          <w:rFonts w:ascii="Times New Roman" w:eastAsia="Times New Roman" w:hAnsi="Times New Roman" w:cs="Times New Roman"/>
          <w:sz w:val="24"/>
          <w:szCs w:val="24"/>
        </w:rPr>
        <w:tab/>
        <w:t xml:space="preserve">Proposed conclusions of law (with citations to supporting statutes, regulations or relevant case law); and </w:t>
      </w:r>
    </w:p>
    <w:p w:rsidR="00317876" w:rsidRPr="00317876" w:rsidRDefault="00317876" w:rsidP="00317876">
      <w:pPr>
        <w:widowControl w:val="0"/>
        <w:autoSpaceDE w:val="0"/>
        <w:autoSpaceDN w:val="0"/>
        <w:spacing w:after="0" w:line="360" w:lineRule="auto"/>
        <w:ind w:left="2880" w:right="1440" w:hanging="720"/>
        <w:rPr>
          <w:rFonts w:ascii="Times New Roman" w:eastAsia="Times New Roman" w:hAnsi="Times New Roman" w:cs="Times New Roman"/>
          <w:sz w:val="24"/>
          <w:szCs w:val="24"/>
        </w:rPr>
      </w:pPr>
      <w:r w:rsidRPr="00317876">
        <w:rPr>
          <w:rFonts w:ascii="Times New Roman" w:eastAsia="Times New Roman" w:hAnsi="Times New Roman" w:cs="Times New Roman"/>
          <w:sz w:val="24"/>
          <w:szCs w:val="24"/>
        </w:rPr>
        <w:t>F.</w:t>
      </w:r>
      <w:r w:rsidRPr="00317876">
        <w:rPr>
          <w:rFonts w:ascii="Times New Roman" w:eastAsia="Times New Roman" w:hAnsi="Times New Roman" w:cs="Times New Roman"/>
          <w:sz w:val="24"/>
          <w:szCs w:val="24"/>
        </w:rPr>
        <w:tab/>
        <w:t>Proposed ordering paragraphs specifically identifying the relief sought.</w:t>
      </w:r>
    </w:p>
    <w:p w:rsidR="00317876" w:rsidRPr="00317876" w:rsidRDefault="00317876" w:rsidP="00317876">
      <w:pPr>
        <w:widowControl w:val="0"/>
        <w:autoSpaceDE w:val="0"/>
        <w:autoSpaceDN w:val="0"/>
        <w:spacing w:after="0" w:line="360" w:lineRule="auto"/>
        <w:ind w:left="2880" w:hanging="720"/>
        <w:rPr>
          <w:rFonts w:ascii="Times New Roman" w:eastAsia="Times New Roman" w:hAnsi="Times New Roman" w:cs="Times New Roman"/>
          <w:sz w:val="24"/>
          <w:szCs w:val="24"/>
        </w:rPr>
      </w:pPr>
    </w:p>
    <w:p w:rsidR="00317876" w:rsidRPr="00317876" w:rsidRDefault="00317876" w:rsidP="00317876">
      <w:pPr>
        <w:spacing w:after="0" w:line="360" w:lineRule="auto"/>
        <w:ind w:firstLine="1440"/>
        <w:rPr>
          <w:rFonts w:ascii="Times New Roman" w:eastAsia="Calibri" w:hAnsi="Times New Roman" w:cs="Times New Roman"/>
          <w:sz w:val="24"/>
          <w:szCs w:val="24"/>
        </w:rPr>
      </w:pPr>
      <w:r w:rsidRPr="00317876">
        <w:rPr>
          <w:rFonts w:ascii="Times New Roman" w:eastAsia="Calibri" w:hAnsi="Times New Roman" w:cs="Times New Roman"/>
          <w:sz w:val="24"/>
          <w:szCs w:val="24"/>
        </w:rPr>
        <w:t xml:space="preserve">52 Pa. Code § 5.501(e) requires that “Briefs shall be as concise as possible.”  Page limitations on briefs will be discussed on or before the last day of hearing.  </w:t>
      </w:r>
    </w:p>
    <w:p w:rsidR="00317876" w:rsidRPr="00317876" w:rsidRDefault="00317876" w:rsidP="00317876">
      <w:pPr>
        <w:autoSpaceDE w:val="0"/>
        <w:autoSpaceDN w:val="0"/>
        <w:spacing w:after="0" w:line="240" w:lineRule="auto"/>
        <w:rPr>
          <w:rFonts w:ascii="Times New Roman" w:eastAsia="Times New Roman" w:hAnsi="Times New Roman" w:cs="Times New Roman"/>
          <w:sz w:val="24"/>
          <w:szCs w:val="24"/>
        </w:rPr>
      </w:pPr>
    </w:p>
    <w:p w:rsidR="00317876" w:rsidRPr="00317876" w:rsidRDefault="00B523F1" w:rsidP="00317876">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317876" w:rsidRPr="00317876">
        <w:rPr>
          <w:rFonts w:ascii="Times New Roman" w:eastAsia="Times New Roman" w:hAnsi="Times New Roman" w:cs="Times New Roman"/>
          <w:sz w:val="24"/>
          <w:szCs w:val="24"/>
        </w:rPr>
        <w:t>.</w:t>
      </w:r>
      <w:r w:rsidR="00317876" w:rsidRPr="00317876">
        <w:rPr>
          <w:rFonts w:ascii="Times New Roman" w:eastAsia="Times New Roman" w:hAnsi="Times New Roman" w:cs="Times New Roman"/>
          <w:sz w:val="24"/>
          <w:szCs w:val="24"/>
        </w:rPr>
        <w:tab/>
        <w:t>That if a party does not file a reply brief, it will be assumed that the party does not dispute the assertions, contentions or arguments made by the other parties in their main briefs.  While it is not necessary in a reply brief to repeat a particular argument or discussion contained in the main brief, the reply brief should note where the responsive argument is located in the main brief and how it responds to the other parties’ assertions, contentions or arguments.</w:t>
      </w:r>
    </w:p>
    <w:p w:rsidR="00317876" w:rsidRPr="00317876" w:rsidRDefault="00317876" w:rsidP="00317876">
      <w:pPr>
        <w:autoSpaceDE w:val="0"/>
        <w:autoSpaceDN w:val="0"/>
        <w:spacing w:after="0" w:line="360" w:lineRule="auto"/>
        <w:rPr>
          <w:rFonts w:ascii="Times New Roman" w:eastAsia="Times New Roman" w:hAnsi="Times New Roman" w:cs="Times New Roman"/>
          <w:sz w:val="24"/>
          <w:szCs w:val="24"/>
        </w:rPr>
      </w:pPr>
    </w:p>
    <w:p w:rsidR="00317876" w:rsidRPr="00317876" w:rsidRDefault="00B523F1" w:rsidP="00317876">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317876" w:rsidRPr="00317876">
        <w:rPr>
          <w:rFonts w:ascii="Times New Roman" w:eastAsia="Times New Roman" w:hAnsi="Times New Roman" w:cs="Times New Roman"/>
          <w:sz w:val="24"/>
          <w:szCs w:val="24"/>
        </w:rPr>
        <w:t>.</w:t>
      </w:r>
      <w:r w:rsidR="00317876" w:rsidRPr="00317876">
        <w:rPr>
          <w:rFonts w:ascii="Times New Roman" w:eastAsia="Times New Roman" w:hAnsi="Times New Roman" w:cs="Times New Roman"/>
          <w:sz w:val="24"/>
          <w:szCs w:val="24"/>
        </w:rPr>
        <w:tab/>
        <w:t>That any brief not filed and served on or before the date fixed therefore will not be accepted for filing, except by permission for good cause.</w:t>
      </w:r>
    </w:p>
    <w:p w:rsidR="00317876" w:rsidRPr="00317876" w:rsidRDefault="00317876" w:rsidP="00317876">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rsidR="00317876" w:rsidRPr="00317876" w:rsidRDefault="00B523F1" w:rsidP="00317876">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r w:rsidR="00317876" w:rsidRPr="00317876">
        <w:rPr>
          <w:rFonts w:ascii="Times New Roman" w:eastAsia="Times New Roman" w:hAnsi="Times New Roman" w:cs="Times New Roman"/>
          <w:sz w:val="24"/>
          <w:szCs w:val="24"/>
        </w:rPr>
        <w:t>.</w:t>
      </w:r>
      <w:r w:rsidR="00317876" w:rsidRPr="00317876">
        <w:rPr>
          <w:rFonts w:ascii="Times New Roman" w:eastAsia="Times New Roman" w:hAnsi="Times New Roman" w:cs="Times New Roman"/>
          <w:sz w:val="24"/>
          <w:szCs w:val="24"/>
        </w:rPr>
        <w:tab/>
        <w:t xml:space="preserve">That the parties are to confer among themselves in an attempt to resolve all or some of the issues associated with these Complaints.  The parties are reminded it is the Commission’s policy to encourage settlements.  </w:t>
      </w:r>
      <w:proofErr w:type="gramStart"/>
      <w:r w:rsidR="00317876" w:rsidRPr="00317876">
        <w:rPr>
          <w:rFonts w:ascii="Times New Roman" w:eastAsia="Times New Roman" w:hAnsi="Times New Roman" w:cs="Times New Roman"/>
          <w:sz w:val="24"/>
          <w:szCs w:val="24"/>
        </w:rPr>
        <w:t>52 Pa. Code § 5.231(a).</w:t>
      </w:r>
      <w:proofErr w:type="gramEnd"/>
      <w:r w:rsidR="00317876" w:rsidRPr="00317876">
        <w:rPr>
          <w:rFonts w:ascii="Times New Roman" w:eastAsia="Times New Roman" w:hAnsi="Times New Roman" w:cs="Times New Roman"/>
          <w:sz w:val="24"/>
          <w:szCs w:val="24"/>
        </w:rPr>
        <w:t xml:space="preserve">  The parties are strongly urged to seriously explore this possibility.  A joint settlement petition executed by representatives of all parties to be bound thereby, together with statements in support of settlement by all signatory parties, must be filed with the Secretary for the Commission and served on us.</w:t>
      </w:r>
    </w:p>
    <w:p w:rsidR="00A24412" w:rsidRDefault="00A244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D29BD" w:rsidRDefault="005D29BD">
      <w:pPr>
        <w:rPr>
          <w:rFonts w:ascii="Times New Roman" w:eastAsia="Times New Roman" w:hAnsi="Times New Roman" w:cs="Times New Roman"/>
          <w:sz w:val="24"/>
          <w:szCs w:val="24"/>
        </w:rPr>
      </w:pPr>
      <w:bookmarkStart w:id="0" w:name="_GoBack"/>
      <w:bookmarkEnd w:id="0"/>
    </w:p>
    <w:p w:rsidR="00317876" w:rsidRPr="00317876" w:rsidRDefault="00B523F1" w:rsidP="005D29BD">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26</w:t>
      </w:r>
      <w:r w:rsidR="00317876" w:rsidRPr="00317876">
        <w:rPr>
          <w:rFonts w:ascii="Times New Roman" w:eastAsia="Times New Roman" w:hAnsi="Times New Roman" w:cs="Times New Roman"/>
          <w:sz w:val="24"/>
          <w:szCs w:val="24"/>
        </w:rPr>
        <w:t>.</w:t>
      </w:r>
      <w:r w:rsidR="00317876" w:rsidRPr="00317876">
        <w:rPr>
          <w:rFonts w:ascii="Times New Roman" w:eastAsia="Times New Roman" w:hAnsi="Times New Roman" w:cs="Times New Roman"/>
          <w:sz w:val="24"/>
          <w:szCs w:val="24"/>
        </w:rPr>
        <w:tab/>
        <w:t>That any provision of this prehearing order may be modified upon motion and good cause shown by any party in interest in accordance with 52 Pa. Code § 5.223(a).</w:t>
      </w:r>
    </w:p>
    <w:p w:rsidR="00317876" w:rsidRPr="00317876" w:rsidRDefault="00317876" w:rsidP="005D29BD">
      <w:pPr>
        <w:widowControl w:val="0"/>
        <w:autoSpaceDE w:val="0"/>
        <w:autoSpaceDN w:val="0"/>
        <w:adjustRightInd w:val="0"/>
        <w:spacing w:after="0" w:line="360" w:lineRule="auto"/>
        <w:ind w:firstLine="1513"/>
        <w:rPr>
          <w:rFonts w:ascii="Times New Roman" w:eastAsia="Times New Roman" w:hAnsi="Times New Roman" w:cs="Times New Roman"/>
          <w:sz w:val="24"/>
          <w:szCs w:val="24"/>
        </w:rPr>
      </w:pPr>
    </w:p>
    <w:p w:rsidR="00317876" w:rsidRPr="00317876" w:rsidRDefault="00317876" w:rsidP="005D29BD">
      <w:pPr>
        <w:widowControl w:val="0"/>
        <w:autoSpaceDE w:val="0"/>
        <w:autoSpaceDN w:val="0"/>
        <w:adjustRightInd w:val="0"/>
        <w:spacing w:after="0" w:line="360" w:lineRule="auto"/>
        <w:ind w:firstLine="1513"/>
        <w:rPr>
          <w:rFonts w:ascii="Times New Roman" w:eastAsia="Times New Roman" w:hAnsi="Times New Roman" w:cs="Times New Roman"/>
          <w:sz w:val="24"/>
          <w:szCs w:val="24"/>
        </w:rPr>
      </w:pPr>
    </w:p>
    <w:p w:rsidR="00317876" w:rsidRPr="00317876" w:rsidRDefault="00317876" w:rsidP="005D29BD">
      <w:pPr>
        <w:spacing w:after="0" w:line="360" w:lineRule="auto"/>
        <w:rPr>
          <w:rFonts w:ascii="Times New Roman" w:eastAsia="Calibri" w:hAnsi="Times New Roman" w:cs="Times New Roman"/>
          <w:sz w:val="24"/>
          <w:szCs w:val="24"/>
        </w:rPr>
      </w:pPr>
      <w:r w:rsidRPr="00317876">
        <w:rPr>
          <w:rFonts w:ascii="Times New Roman" w:eastAsia="Calibri" w:hAnsi="Times New Roman" w:cs="Times New Roman"/>
          <w:sz w:val="24"/>
          <w:szCs w:val="24"/>
        </w:rPr>
        <w:t>Date:</w:t>
      </w:r>
      <w:r w:rsidRPr="00317876">
        <w:rPr>
          <w:rFonts w:ascii="Times New Roman" w:eastAsia="Calibri" w:hAnsi="Times New Roman" w:cs="Times New Roman"/>
          <w:sz w:val="24"/>
          <w:szCs w:val="24"/>
        </w:rPr>
        <w:tab/>
      </w:r>
      <w:r w:rsidR="005D29BD">
        <w:rPr>
          <w:rFonts w:ascii="Times New Roman" w:eastAsia="Calibri" w:hAnsi="Times New Roman" w:cs="Times New Roman"/>
          <w:sz w:val="24"/>
          <w:szCs w:val="24"/>
          <w:u w:val="single"/>
        </w:rPr>
        <w:t>March 2</w:t>
      </w:r>
      <w:r w:rsidR="00B523F1">
        <w:rPr>
          <w:rFonts w:ascii="Times New Roman" w:eastAsia="Calibri" w:hAnsi="Times New Roman" w:cs="Times New Roman"/>
          <w:sz w:val="24"/>
          <w:szCs w:val="24"/>
          <w:u w:val="single"/>
        </w:rPr>
        <w:t>, 2017</w:t>
      </w:r>
      <w:r w:rsidRPr="00317876">
        <w:rPr>
          <w:rFonts w:ascii="Times New Roman" w:eastAsia="Calibri" w:hAnsi="Times New Roman" w:cs="Times New Roman"/>
          <w:sz w:val="24"/>
          <w:szCs w:val="24"/>
        </w:rPr>
        <w:tab/>
      </w:r>
      <w:r w:rsidRPr="00317876">
        <w:rPr>
          <w:rFonts w:ascii="Times New Roman" w:eastAsia="Calibri" w:hAnsi="Times New Roman" w:cs="Times New Roman"/>
          <w:sz w:val="24"/>
          <w:szCs w:val="24"/>
        </w:rPr>
        <w:tab/>
      </w:r>
      <w:r w:rsidRPr="00317876">
        <w:rPr>
          <w:rFonts w:ascii="Times New Roman" w:eastAsia="Calibri" w:hAnsi="Times New Roman" w:cs="Times New Roman"/>
          <w:sz w:val="24"/>
          <w:szCs w:val="24"/>
        </w:rPr>
        <w:tab/>
      </w:r>
      <w:r w:rsidRPr="00317876">
        <w:rPr>
          <w:rFonts w:ascii="Times New Roman" w:eastAsia="Calibri" w:hAnsi="Times New Roman" w:cs="Times New Roman"/>
          <w:sz w:val="24"/>
          <w:szCs w:val="24"/>
        </w:rPr>
        <w:tab/>
      </w:r>
      <w:r w:rsidR="00016DEA">
        <w:rPr>
          <w:rFonts w:ascii="Times New Roman" w:eastAsia="Calibri" w:hAnsi="Times New Roman" w:cs="Times New Roman"/>
          <w:sz w:val="24"/>
          <w:szCs w:val="24"/>
        </w:rPr>
        <w:tab/>
      </w:r>
      <w:r w:rsidRPr="00317876">
        <w:rPr>
          <w:rFonts w:ascii="Times New Roman" w:eastAsia="Calibri" w:hAnsi="Times New Roman" w:cs="Times New Roman"/>
          <w:sz w:val="24"/>
          <w:szCs w:val="24"/>
        </w:rPr>
        <w:t>____________________________________</w:t>
      </w:r>
    </w:p>
    <w:p w:rsidR="00317876" w:rsidRPr="00016DEA" w:rsidRDefault="00317876" w:rsidP="00016DEA">
      <w:pPr>
        <w:pStyle w:val="NoSpacing"/>
        <w:rPr>
          <w:rFonts w:ascii="Times New Roman" w:hAnsi="Times New Roman" w:cs="Times New Roman"/>
          <w:sz w:val="24"/>
          <w:szCs w:val="24"/>
        </w:rPr>
      </w:pPr>
      <w:r w:rsidRPr="00317876">
        <w:tab/>
      </w:r>
      <w:r w:rsidRPr="00317876">
        <w:tab/>
      </w:r>
      <w:r w:rsidRPr="00317876">
        <w:tab/>
      </w:r>
      <w:r w:rsidRPr="00317876">
        <w:tab/>
      </w:r>
      <w:r w:rsidRPr="00317876">
        <w:tab/>
      </w:r>
      <w:r w:rsidRPr="00317876">
        <w:tab/>
      </w:r>
      <w:r w:rsidRPr="00317876">
        <w:tab/>
      </w:r>
      <w:r w:rsidRPr="00016DEA">
        <w:rPr>
          <w:rFonts w:ascii="Times New Roman" w:hAnsi="Times New Roman" w:cs="Times New Roman"/>
          <w:sz w:val="24"/>
          <w:szCs w:val="24"/>
        </w:rPr>
        <w:t xml:space="preserve">Eranda Vero </w:t>
      </w:r>
    </w:p>
    <w:p w:rsidR="00317876" w:rsidRPr="00016DEA" w:rsidRDefault="00317876" w:rsidP="00016DEA">
      <w:pPr>
        <w:pStyle w:val="NoSpacing"/>
        <w:rPr>
          <w:rFonts w:ascii="Times New Roman" w:hAnsi="Times New Roman" w:cs="Times New Roman"/>
          <w:sz w:val="24"/>
          <w:szCs w:val="24"/>
        </w:rPr>
      </w:pPr>
      <w:r w:rsidRPr="00016DEA">
        <w:rPr>
          <w:rFonts w:ascii="Times New Roman" w:hAnsi="Times New Roman" w:cs="Times New Roman"/>
          <w:sz w:val="24"/>
          <w:szCs w:val="24"/>
        </w:rPr>
        <w:tab/>
      </w:r>
      <w:r w:rsidRPr="00016DEA">
        <w:rPr>
          <w:rFonts w:ascii="Times New Roman" w:hAnsi="Times New Roman" w:cs="Times New Roman"/>
          <w:sz w:val="24"/>
          <w:szCs w:val="24"/>
        </w:rPr>
        <w:tab/>
      </w:r>
      <w:r w:rsidRPr="00016DEA">
        <w:rPr>
          <w:rFonts w:ascii="Times New Roman" w:hAnsi="Times New Roman" w:cs="Times New Roman"/>
          <w:sz w:val="24"/>
          <w:szCs w:val="24"/>
        </w:rPr>
        <w:tab/>
      </w:r>
      <w:r w:rsidRPr="00016DEA">
        <w:rPr>
          <w:rFonts w:ascii="Times New Roman" w:hAnsi="Times New Roman" w:cs="Times New Roman"/>
          <w:sz w:val="24"/>
          <w:szCs w:val="24"/>
        </w:rPr>
        <w:tab/>
      </w:r>
      <w:r w:rsidRPr="00016DEA">
        <w:rPr>
          <w:rFonts w:ascii="Times New Roman" w:hAnsi="Times New Roman" w:cs="Times New Roman"/>
          <w:sz w:val="24"/>
          <w:szCs w:val="24"/>
        </w:rPr>
        <w:tab/>
      </w:r>
      <w:r w:rsidRPr="00016DEA">
        <w:rPr>
          <w:rFonts w:ascii="Times New Roman" w:hAnsi="Times New Roman" w:cs="Times New Roman"/>
          <w:sz w:val="24"/>
          <w:szCs w:val="24"/>
        </w:rPr>
        <w:tab/>
      </w:r>
      <w:r w:rsidRPr="00016DEA">
        <w:rPr>
          <w:rFonts w:ascii="Times New Roman" w:hAnsi="Times New Roman" w:cs="Times New Roman"/>
          <w:sz w:val="24"/>
          <w:szCs w:val="24"/>
        </w:rPr>
        <w:tab/>
        <w:t>Administrative Law Judge</w:t>
      </w:r>
    </w:p>
    <w:p w:rsidR="005D29BD" w:rsidRDefault="005D29B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C5D16" w:rsidRPr="00DC5D16" w:rsidRDefault="00DC5D16" w:rsidP="00DC5D16">
      <w:pPr>
        <w:rPr>
          <w:rFonts w:ascii="Times New Roman" w:hAnsi="Times New Roman" w:cs="Times New Roman"/>
          <w:b/>
          <w:sz w:val="24"/>
          <w:szCs w:val="24"/>
          <w:u w:val="single"/>
        </w:rPr>
      </w:pPr>
      <w:r w:rsidRPr="00DC5D16">
        <w:rPr>
          <w:rFonts w:ascii="Times New Roman" w:hAnsi="Times New Roman" w:cs="Times New Roman"/>
          <w:b/>
          <w:sz w:val="24"/>
          <w:szCs w:val="24"/>
          <w:u w:val="single"/>
        </w:rPr>
        <w:lastRenderedPageBreak/>
        <w:t>A-2016-2575829 APPLICATION OF</w:t>
      </w:r>
      <w:r>
        <w:rPr>
          <w:rFonts w:ascii="Times New Roman" w:hAnsi="Times New Roman" w:cs="Times New Roman"/>
          <w:b/>
          <w:sz w:val="24"/>
          <w:szCs w:val="24"/>
          <w:u w:val="single"/>
        </w:rPr>
        <w:t xml:space="preserve"> LAUREL PIPE LINE COMPANY, L.P </w:t>
      </w:r>
    </w:p>
    <w:p w:rsidR="00DC5D16" w:rsidRPr="00DC5D16" w:rsidRDefault="00DC5D16" w:rsidP="00DC5D16">
      <w:pPr>
        <w:pStyle w:val="NoSpacing"/>
      </w:pPr>
    </w:p>
    <w:p w:rsidR="00DC5D16" w:rsidRPr="00DC5D16" w:rsidRDefault="00DC5D16" w:rsidP="00DC5D16">
      <w:pPr>
        <w:pStyle w:val="NoSpacing"/>
      </w:pPr>
    </w:p>
    <w:p w:rsidR="00DC5D16" w:rsidRPr="00DC5D16" w:rsidRDefault="00DC5D16" w:rsidP="00DC5D16">
      <w:pPr>
        <w:jc w:val="center"/>
        <w:rPr>
          <w:rFonts w:ascii="Times New Roman" w:hAnsi="Times New Roman" w:cs="Times New Roman"/>
          <w:b/>
          <w:sz w:val="24"/>
          <w:szCs w:val="24"/>
          <w:u w:val="single"/>
        </w:rPr>
      </w:pPr>
      <w:r w:rsidRPr="00DC5D16">
        <w:rPr>
          <w:rFonts w:ascii="Times New Roman" w:hAnsi="Times New Roman" w:cs="Times New Roman"/>
          <w:b/>
          <w:sz w:val="24"/>
          <w:szCs w:val="24"/>
          <w:u w:val="single"/>
        </w:rPr>
        <w:t>SERVICE LIST</w:t>
      </w:r>
    </w:p>
    <w:p w:rsidR="00DC5D16" w:rsidRPr="00DC5D16" w:rsidRDefault="00DC5D16" w:rsidP="00DC5D16">
      <w:pPr>
        <w:pStyle w:val="NoSpacing"/>
      </w:pPr>
    </w:p>
    <w:p w:rsidR="00DC5D16" w:rsidRDefault="00DC5D16" w:rsidP="00DC5D16">
      <w:pPr>
        <w:pStyle w:val="NoSpacing"/>
      </w:pPr>
    </w:p>
    <w:p w:rsidR="00DC5D16" w:rsidRDefault="00542C99" w:rsidP="00DC5D16">
      <w:pPr>
        <w:pStyle w:val="NoSpacing"/>
        <w:rPr>
          <w:rFonts w:ascii="Times New Roman" w:hAnsi="Times New Roman" w:cs="Times New Roman"/>
          <w:sz w:val="24"/>
          <w:szCs w:val="24"/>
        </w:rPr>
      </w:pPr>
      <w:r>
        <w:rPr>
          <w:rFonts w:ascii="Times New Roman" w:hAnsi="Times New Roman" w:cs="Times New Roman"/>
          <w:sz w:val="24"/>
          <w:szCs w:val="24"/>
        </w:rPr>
        <w:t>DAVID B. MCGREGOR,</w:t>
      </w:r>
      <w:r w:rsidR="00DC5D16" w:rsidRPr="00DC5D16">
        <w:rPr>
          <w:rFonts w:ascii="Times New Roman" w:hAnsi="Times New Roman" w:cs="Times New Roman"/>
          <w:sz w:val="24"/>
          <w:szCs w:val="24"/>
        </w:rPr>
        <w:t xml:space="preserve"> ESQUIRE</w:t>
      </w:r>
    </w:p>
    <w:p w:rsidR="006612D5" w:rsidRDefault="006612D5" w:rsidP="00DC5D16">
      <w:pPr>
        <w:pStyle w:val="NoSpacing"/>
        <w:rPr>
          <w:rFonts w:ascii="Times New Roman" w:hAnsi="Times New Roman" w:cs="Times New Roman"/>
          <w:sz w:val="24"/>
          <w:szCs w:val="24"/>
        </w:rPr>
      </w:pPr>
      <w:r>
        <w:rPr>
          <w:rFonts w:ascii="Times New Roman" w:hAnsi="Times New Roman" w:cs="Times New Roman"/>
          <w:sz w:val="24"/>
          <w:szCs w:val="24"/>
        </w:rPr>
        <w:t>ANTHONY D. KANAGY, ESQUIRE</w:t>
      </w:r>
    </w:p>
    <w:p w:rsidR="006612D5" w:rsidRPr="00DC5D16" w:rsidRDefault="006612D5" w:rsidP="006612D5">
      <w:pPr>
        <w:pStyle w:val="NoSpacing"/>
        <w:rPr>
          <w:rFonts w:ascii="Times New Roman" w:hAnsi="Times New Roman" w:cs="Times New Roman"/>
          <w:sz w:val="24"/>
          <w:szCs w:val="24"/>
        </w:rPr>
      </w:pPr>
      <w:r w:rsidRPr="00DC5D16">
        <w:rPr>
          <w:rFonts w:ascii="Times New Roman" w:hAnsi="Times New Roman" w:cs="Times New Roman"/>
          <w:sz w:val="24"/>
          <w:szCs w:val="24"/>
        </w:rPr>
        <w:t>GARRETT P</w:t>
      </w:r>
      <w:r>
        <w:rPr>
          <w:rFonts w:ascii="Times New Roman" w:hAnsi="Times New Roman" w:cs="Times New Roman"/>
          <w:sz w:val="24"/>
          <w:szCs w:val="24"/>
        </w:rPr>
        <w:t>.</w:t>
      </w:r>
      <w:r w:rsidRPr="00DC5D16">
        <w:rPr>
          <w:rFonts w:ascii="Times New Roman" w:hAnsi="Times New Roman" w:cs="Times New Roman"/>
          <w:sz w:val="24"/>
          <w:szCs w:val="24"/>
        </w:rPr>
        <w:t xml:space="preserve"> LENT</w:t>
      </w:r>
      <w:r>
        <w:rPr>
          <w:rFonts w:ascii="Times New Roman" w:hAnsi="Times New Roman" w:cs="Times New Roman"/>
          <w:sz w:val="24"/>
          <w:szCs w:val="24"/>
        </w:rPr>
        <w:t>,</w:t>
      </w:r>
      <w:r w:rsidRPr="00DC5D16">
        <w:rPr>
          <w:rFonts w:ascii="Times New Roman" w:hAnsi="Times New Roman" w:cs="Times New Roman"/>
          <w:sz w:val="24"/>
          <w:szCs w:val="24"/>
        </w:rPr>
        <w:t xml:space="preserve"> ESQUIRE</w:t>
      </w:r>
    </w:p>
    <w:p w:rsidR="00542C99" w:rsidRDefault="00542C99" w:rsidP="00DC5D16">
      <w:pPr>
        <w:pStyle w:val="NoSpacing"/>
        <w:rPr>
          <w:rFonts w:ascii="Times New Roman" w:hAnsi="Times New Roman" w:cs="Times New Roman"/>
          <w:sz w:val="24"/>
          <w:szCs w:val="24"/>
        </w:rPr>
      </w:pPr>
      <w:r>
        <w:rPr>
          <w:rFonts w:ascii="Times New Roman" w:hAnsi="Times New Roman" w:cs="Times New Roman"/>
          <w:sz w:val="24"/>
          <w:szCs w:val="24"/>
        </w:rPr>
        <w:t>CHRISTOPHER .J BARR, ESQUIRE</w:t>
      </w:r>
    </w:p>
    <w:p w:rsidR="00542C99" w:rsidRPr="00DC5D16" w:rsidRDefault="00542C99" w:rsidP="00DC5D16">
      <w:pPr>
        <w:pStyle w:val="NoSpacing"/>
        <w:rPr>
          <w:rFonts w:ascii="Times New Roman" w:hAnsi="Times New Roman" w:cs="Times New Roman"/>
          <w:sz w:val="24"/>
          <w:szCs w:val="24"/>
        </w:rPr>
      </w:pPr>
      <w:r>
        <w:rPr>
          <w:rFonts w:ascii="Times New Roman" w:hAnsi="Times New Roman" w:cs="Times New Roman"/>
          <w:sz w:val="24"/>
          <w:szCs w:val="24"/>
        </w:rPr>
        <w:t>JESSICA R. ROGERS, ESQUIRE</w:t>
      </w:r>
    </w:p>
    <w:p w:rsidR="00DC5D16" w:rsidRPr="00DC5D16" w:rsidRDefault="00DC5D16" w:rsidP="00DC5D16">
      <w:pPr>
        <w:pStyle w:val="NoSpacing"/>
        <w:rPr>
          <w:rFonts w:ascii="Times New Roman" w:hAnsi="Times New Roman" w:cs="Times New Roman"/>
          <w:sz w:val="24"/>
          <w:szCs w:val="24"/>
        </w:rPr>
      </w:pPr>
      <w:r w:rsidRPr="00DC5D16">
        <w:rPr>
          <w:rFonts w:ascii="Times New Roman" w:hAnsi="Times New Roman" w:cs="Times New Roman"/>
          <w:sz w:val="24"/>
          <w:szCs w:val="24"/>
        </w:rPr>
        <w:t>POST &amp; SCHELL PC</w:t>
      </w:r>
    </w:p>
    <w:p w:rsidR="00DC5D16" w:rsidRPr="00DC5D16" w:rsidRDefault="00DC5D16" w:rsidP="00DC5D16">
      <w:pPr>
        <w:pStyle w:val="NoSpacing"/>
        <w:rPr>
          <w:rFonts w:ascii="Times New Roman" w:hAnsi="Times New Roman" w:cs="Times New Roman"/>
          <w:sz w:val="24"/>
          <w:szCs w:val="24"/>
        </w:rPr>
      </w:pPr>
      <w:r w:rsidRPr="00DC5D16">
        <w:rPr>
          <w:rFonts w:ascii="Times New Roman" w:hAnsi="Times New Roman" w:cs="Times New Roman"/>
          <w:sz w:val="24"/>
          <w:szCs w:val="24"/>
        </w:rPr>
        <w:t xml:space="preserve">17 NORTH SECOND </w:t>
      </w:r>
      <w:proofErr w:type="gramStart"/>
      <w:r w:rsidRPr="00DC5D16">
        <w:rPr>
          <w:rFonts w:ascii="Times New Roman" w:hAnsi="Times New Roman" w:cs="Times New Roman"/>
          <w:sz w:val="24"/>
          <w:szCs w:val="24"/>
        </w:rPr>
        <w:t>STREET</w:t>
      </w:r>
      <w:proofErr w:type="gramEnd"/>
    </w:p>
    <w:p w:rsidR="00DC5D16" w:rsidRPr="00DC5D16" w:rsidRDefault="00DC5D16" w:rsidP="00DC5D16">
      <w:pPr>
        <w:pStyle w:val="NoSpacing"/>
        <w:rPr>
          <w:rFonts w:ascii="Times New Roman" w:hAnsi="Times New Roman" w:cs="Times New Roman"/>
          <w:sz w:val="24"/>
          <w:szCs w:val="24"/>
        </w:rPr>
      </w:pPr>
      <w:r w:rsidRPr="00DC5D16">
        <w:rPr>
          <w:rFonts w:ascii="Times New Roman" w:hAnsi="Times New Roman" w:cs="Times New Roman"/>
          <w:sz w:val="24"/>
          <w:szCs w:val="24"/>
        </w:rPr>
        <w:t>12TH FLOOR</w:t>
      </w:r>
    </w:p>
    <w:p w:rsidR="00DC5D16" w:rsidRPr="00DC5D16" w:rsidRDefault="00DC5D16" w:rsidP="00DC5D16">
      <w:pPr>
        <w:pStyle w:val="NoSpacing"/>
        <w:rPr>
          <w:rFonts w:ascii="Times New Roman" w:hAnsi="Times New Roman" w:cs="Times New Roman"/>
          <w:sz w:val="24"/>
          <w:szCs w:val="24"/>
        </w:rPr>
      </w:pPr>
      <w:r w:rsidRPr="00DC5D16">
        <w:rPr>
          <w:rFonts w:ascii="Times New Roman" w:hAnsi="Times New Roman" w:cs="Times New Roman"/>
          <w:sz w:val="24"/>
          <w:szCs w:val="24"/>
        </w:rPr>
        <w:t>HARRISBURG PA  17101-1601</w:t>
      </w:r>
    </w:p>
    <w:p w:rsidR="00DC5D16" w:rsidRPr="00DC5D16" w:rsidRDefault="00DC5D16" w:rsidP="00DC5D16">
      <w:pPr>
        <w:pStyle w:val="NoSpacing"/>
        <w:rPr>
          <w:rFonts w:ascii="Times New Roman" w:hAnsi="Times New Roman" w:cs="Times New Roman"/>
          <w:sz w:val="24"/>
          <w:szCs w:val="24"/>
        </w:rPr>
      </w:pPr>
      <w:r w:rsidRPr="00DC5D16">
        <w:rPr>
          <w:rFonts w:ascii="Times New Roman" w:hAnsi="Times New Roman" w:cs="Times New Roman"/>
          <w:sz w:val="24"/>
          <w:szCs w:val="24"/>
        </w:rPr>
        <w:t xml:space="preserve">717.612.6032 </w:t>
      </w:r>
    </w:p>
    <w:p w:rsidR="00DC5D16" w:rsidRDefault="00DC5D16" w:rsidP="00DC5D16">
      <w:pPr>
        <w:pStyle w:val="NoSpacing"/>
        <w:rPr>
          <w:rFonts w:ascii="Times New Roman" w:hAnsi="Times New Roman" w:cs="Times New Roman"/>
          <w:b/>
          <w:i/>
          <w:sz w:val="24"/>
          <w:szCs w:val="24"/>
        </w:rPr>
      </w:pPr>
      <w:r w:rsidRPr="00DC5D16">
        <w:rPr>
          <w:rFonts w:ascii="Times New Roman" w:hAnsi="Times New Roman" w:cs="Times New Roman"/>
          <w:b/>
          <w:i/>
          <w:sz w:val="24"/>
          <w:szCs w:val="24"/>
        </w:rPr>
        <w:t>Accepts E-service</w:t>
      </w:r>
    </w:p>
    <w:p w:rsidR="00542C99" w:rsidRDefault="00542C99" w:rsidP="00DC5D16">
      <w:pPr>
        <w:pStyle w:val="NoSpacing"/>
        <w:rPr>
          <w:rFonts w:ascii="Times New Roman" w:hAnsi="Times New Roman" w:cs="Times New Roman"/>
          <w:b/>
          <w:i/>
          <w:sz w:val="24"/>
          <w:szCs w:val="24"/>
        </w:rPr>
      </w:pPr>
    </w:p>
    <w:p w:rsidR="00542C99" w:rsidRPr="00DC5D16" w:rsidRDefault="00542C99" w:rsidP="00DC5D16">
      <w:pPr>
        <w:pStyle w:val="NoSpacing"/>
        <w:rPr>
          <w:rFonts w:ascii="Times New Roman" w:hAnsi="Times New Roman" w:cs="Times New Roman"/>
          <w:b/>
          <w:i/>
          <w:sz w:val="24"/>
          <w:szCs w:val="24"/>
        </w:rPr>
      </w:pPr>
    </w:p>
    <w:p w:rsidR="00542C99" w:rsidRPr="00542C99" w:rsidRDefault="00542C99" w:rsidP="00542C99">
      <w:pPr>
        <w:pStyle w:val="NoSpacing"/>
        <w:rPr>
          <w:rFonts w:ascii="Times New Roman" w:hAnsi="Times New Roman" w:cs="Times New Roman"/>
          <w:sz w:val="24"/>
          <w:szCs w:val="24"/>
        </w:rPr>
      </w:pPr>
      <w:r w:rsidRPr="00542C99">
        <w:rPr>
          <w:rFonts w:ascii="Times New Roman" w:hAnsi="Times New Roman" w:cs="Times New Roman"/>
          <w:sz w:val="24"/>
          <w:szCs w:val="24"/>
        </w:rPr>
        <w:t>JONATHAN MARCUS ESQUIRE</w:t>
      </w:r>
    </w:p>
    <w:p w:rsidR="00542C99" w:rsidRPr="00542C99" w:rsidRDefault="00542C99" w:rsidP="00542C99">
      <w:pPr>
        <w:pStyle w:val="NoSpacing"/>
        <w:rPr>
          <w:rFonts w:ascii="Times New Roman" w:hAnsi="Times New Roman" w:cs="Times New Roman"/>
          <w:sz w:val="24"/>
          <w:szCs w:val="24"/>
        </w:rPr>
      </w:pPr>
      <w:r w:rsidRPr="00542C99">
        <w:rPr>
          <w:rFonts w:ascii="Times New Roman" w:hAnsi="Times New Roman" w:cs="Times New Roman"/>
          <w:sz w:val="24"/>
          <w:szCs w:val="24"/>
        </w:rPr>
        <w:t>DANIEL J. STUART, ESQUIRE</w:t>
      </w:r>
    </w:p>
    <w:p w:rsidR="00542C99" w:rsidRPr="00542C99" w:rsidRDefault="00542C99" w:rsidP="00542C99">
      <w:pPr>
        <w:pStyle w:val="NoSpacing"/>
        <w:rPr>
          <w:rFonts w:ascii="Times New Roman" w:hAnsi="Times New Roman" w:cs="Times New Roman"/>
          <w:sz w:val="24"/>
          <w:szCs w:val="24"/>
        </w:rPr>
      </w:pPr>
      <w:r w:rsidRPr="00542C99">
        <w:rPr>
          <w:rFonts w:ascii="Times New Roman" w:hAnsi="Times New Roman" w:cs="Times New Roman"/>
          <w:sz w:val="24"/>
          <w:szCs w:val="24"/>
        </w:rPr>
        <w:t>ONE OXFORD CENTRE 35TH FLOOR</w:t>
      </w:r>
    </w:p>
    <w:p w:rsidR="00542C99" w:rsidRPr="00542C99" w:rsidRDefault="00542C99" w:rsidP="00542C99">
      <w:pPr>
        <w:pStyle w:val="NoSpacing"/>
        <w:rPr>
          <w:rFonts w:ascii="Times New Roman" w:hAnsi="Times New Roman" w:cs="Times New Roman"/>
          <w:sz w:val="24"/>
          <w:szCs w:val="24"/>
        </w:rPr>
      </w:pPr>
      <w:r w:rsidRPr="00542C99">
        <w:rPr>
          <w:rFonts w:ascii="Times New Roman" w:hAnsi="Times New Roman" w:cs="Times New Roman"/>
          <w:sz w:val="24"/>
          <w:szCs w:val="24"/>
        </w:rPr>
        <w:t>301 GRANT STREET</w:t>
      </w:r>
    </w:p>
    <w:p w:rsidR="00542C99" w:rsidRPr="00542C99" w:rsidRDefault="00542C99" w:rsidP="00542C99">
      <w:pPr>
        <w:pStyle w:val="NoSpacing"/>
        <w:rPr>
          <w:rFonts w:ascii="Times New Roman" w:hAnsi="Times New Roman" w:cs="Times New Roman"/>
          <w:sz w:val="24"/>
          <w:szCs w:val="24"/>
        </w:rPr>
      </w:pPr>
      <w:r w:rsidRPr="00542C99">
        <w:rPr>
          <w:rFonts w:ascii="Times New Roman" w:hAnsi="Times New Roman" w:cs="Times New Roman"/>
          <w:sz w:val="24"/>
          <w:szCs w:val="24"/>
        </w:rPr>
        <w:t>PITTSBURGH PA  15219</w:t>
      </w:r>
    </w:p>
    <w:p w:rsidR="00DC5D16" w:rsidRDefault="00DC5D16" w:rsidP="00DC5D16">
      <w:pPr>
        <w:pStyle w:val="NoSpacing"/>
      </w:pPr>
    </w:p>
    <w:p w:rsidR="00542C99" w:rsidRPr="00542C99" w:rsidRDefault="00542C99" w:rsidP="00542C99">
      <w:pPr>
        <w:pStyle w:val="NoSpacing"/>
        <w:rPr>
          <w:rFonts w:ascii="Times New Roman" w:hAnsi="Times New Roman" w:cs="Times New Roman"/>
          <w:sz w:val="24"/>
          <w:szCs w:val="24"/>
        </w:rPr>
      </w:pPr>
      <w:r w:rsidRPr="00542C99">
        <w:rPr>
          <w:rFonts w:ascii="Times New Roman" w:hAnsi="Times New Roman" w:cs="Times New Roman"/>
          <w:sz w:val="24"/>
          <w:szCs w:val="24"/>
        </w:rPr>
        <w:t>WHITNEY E</w:t>
      </w:r>
      <w:r>
        <w:rPr>
          <w:rFonts w:ascii="Times New Roman" w:hAnsi="Times New Roman" w:cs="Times New Roman"/>
          <w:sz w:val="24"/>
          <w:szCs w:val="24"/>
        </w:rPr>
        <w:t>.</w:t>
      </w:r>
      <w:r w:rsidRPr="00542C99">
        <w:rPr>
          <w:rFonts w:ascii="Times New Roman" w:hAnsi="Times New Roman" w:cs="Times New Roman"/>
          <w:sz w:val="24"/>
          <w:szCs w:val="24"/>
        </w:rPr>
        <w:t xml:space="preserve"> SNYDER</w:t>
      </w:r>
      <w:r>
        <w:rPr>
          <w:rFonts w:ascii="Times New Roman" w:hAnsi="Times New Roman" w:cs="Times New Roman"/>
          <w:sz w:val="24"/>
          <w:szCs w:val="24"/>
        </w:rPr>
        <w:t>,</w:t>
      </w:r>
      <w:r w:rsidRPr="00542C99">
        <w:rPr>
          <w:rFonts w:ascii="Times New Roman" w:hAnsi="Times New Roman" w:cs="Times New Roman"/>
          <w:sz w:val="24"/>
          <w:szCs w:val="24"/>
        </w:rPr>
        <w:t xml:space="preserve"> ESQUIRE</w:t>
      </w:r>
    </w:p>
    <w:p w:rsidR="00542C99" w:rsidRPr="00542C99" w:rsidRDefault="00542C99" w:rsidP="00542C99">
      <w:pPr>
        <w:pStyle w:val="NoSpacing"/>
        <w:rPr>
          <w:rFonts w:ascii="Times New Roman" w:hAnsi="Times New Roman" w:cs="Times New Roman"/>
          <w:sz w:val="24"/>
          <w:szCs w:val="24"/>
        </w:rPr>
      </w:pPr>
      <w:r w:rsidRPr="00542C99">
        <w:rPr>
          <w:rFonts w:ascii="Times New Roman" w:hAnsi="Times New Roman" w:cs="Times New Roman"/>
          <w:sz w:val="24"/>
          <w:szCs w:val="24"/>
        </w:rPr>
        <w:t>TODD S</w:t>
      </w:r>
      <w:r w:rsidR="004A3B58">
        <w:rPr>
          <w:rFonts w:ascii="Times New Roman" w:hAnsi="Times New Roman" w:cs="Times New Roman"/>
          <w:sz w:val="24"/>
          <w:szCs w:val="24"/>
        </w:rPr>
        <w:t>.</w:t>
      </w:r>
      <w:r w:rsidRPr="00542C99">
        <w:rPr>
          <w:rFonts w:ascii="Times New Roman" w:hAnsi="Times New Roman" w:cs="Times New Roman"/>
          <w:sz w:val="24"/>
          <w:szCs w:val="24"/>
        </w:rPr>
        <w:t xml:space="preserve"> STEWART</w:t>
      </w:r>
      <w:r>
        <w:rPr>
          <w:rFonts w:ascii="Times New Roman" w:hAnsi="Times New Roman" w:cs="Times New Roman"/>
          <w:sz w:val="24"/>
          <w:szCs w:val="24"/>
        </w:rPr>
        <w:t>,</w:t>
      </w:r>
      <w:r w:rsidRPr="00542C99">
        <w:rPr>
          <w:rFonts w:ascii="Times New Roman" w:hAnsi="Times New Roman" w:cs="Times New Roman"/>
          <w:sz w:val="24"/>
          <w:szCs w:val="24"/>
        </w:rPr>
        <w:t xml:space="preserve"> ESQUIRE</w:t>
      </w:r>
    </w:p>
    <w:p w:rsidR="00542C99" w:rsidRPr="00542C99" w:rsidRDefault="00542C99" w:rsidP="00542C99">
      <w:pPr>
        <w:pStyle w:val="NoSpacing"/>
        <w:rPr>
          <w:rFonts w:ascii="Times New Roman" w:hAnsi="Times New Roman" w:cs="Times New Roman"/>
          <w:sz w:val="24"/>
          <w:szCs w:val="24"/>
        </w:rPr>
      </w:pPr>
      <w:r w:rsidRPr="00542C99">
        <w:rPr>
          <w:rFonts w:ascii="Times New Roman" w:hAnsi="Times New Roman" w:cs="Times New Roman"/>
          <w:sz w:val="24"/>
          <w:szCs w:val="24"/>
        </w:rPr>
        <w:t>KEVIN J</w:t>
      </w:r>
      <w:r w:rsidR="004A3B58">
        <w:rPr>
          <w:rFonts w:ascii="Times New Roman" w:hAnsi="Times New Roman" w:cs="Times New Roman"/>
          <w:sz w:val="24"/>
          <w:szCs w:val="24"/>
        </w:rPr>
        <w:t>.</w:t>
      </w:r>
      <w:r w:rsidRPr="00542C99">
        <w:rPr>
          <w:rFonts w:ascii="Times New Roman" w:hAnsi="Times New Roman" w:cs="Times New Roman"/>
          <w:sz w:val="24"/>
          <w:szCs w:val="24"/>
        </w:rPr>
        <w:t xml:space="preserve"> MCKEON</w:t>
      </w:r>
      <w:r w:rsidR="00207A9D">
        <w:rPr>
          <w:rFonts w:ascii="Times New Roman" w:hAnsi="Times New Roman" w:cs="Times New Roman"/>
          <w:sz w:val="24"/>
          <w:szCs w:val="24"/>
        </w:rPr>
        <w:t>,</w:t>
      </w:r>
      <w:r w:rsidRPr="00542C99">
        <w:rPr>
          <w:rFonts w:ascii="Times New Roman" w:hAnsi="Times New Roman" w:cs="Times New Roman"/>
          <w:sz w:val="24"/>
          <w:szCs w:val="24"/>
        </w:rPr>
        <w:t xml:space="preserve"> ESQUIRE</w:t>
      </w:r>
    </w:p>
    <w:p w:rsidR="00542C99" w:rsidRDefault="00542C99" w:rsidP="00542C99">
      <w:pPr>
        <w:pStyle w:val="NoSpacing"/>
        <w:rPr>
          <w:rFonts w:ascii="Times New Roman" w:hAnsi="Times New Roman" w:cs="Times New Roman"/>
          <w:sz w:val="24"/>
          <w:szCs w:val="24"/>
        </w:rPr>
      </w:pPr>
      <w:r>
        <w:rPr>
          <w:rFonts w:ascii="Times New Roman" w:hAnsi="Times New Roman" w:cs="Times New Roman"/>
          <w:sz w:val="24"/>
          <w:szCs w:val="24"/>
        </w:rPr>
        <w:t>JOSEPH R. HICKS, ESQUIRE</w:t>
      </w:r>
    </w:p>
    <w:p w:rsidR="00207A9D" w:rsidRDefault="00207A9D" w:rsidP="00542C99">
      <w:pPr>
        <w:pStyle w:val="NoSpacing"/>
        <w:rPr>
          <w:rFonts w:ascii="Times New Roman" w:hAnsi="Times New Roman" w:cs="Times New Roman"/>
          <w:sz w:val="24"/>
          <w:szCs w:val="24"/>
        </w:rPr>
      </w:pPr>
      <w:r>
        <w:rPr>
          <w:rFonts w:ascii="Times New Roman" w:hAnsi="Times New Roman" w:cs="Times New Roman"/>
          <w:sz w:val="24"/>
          <w:szCs w:val="24"/>
        </w:rPr>
        <w:t>RICHARD E. POWERS JR., ESQUIRE</w:t>
      </w:r>
    </w:p>
    <w:p w:rsidR="00207A9D" w:rsidRPr="00542C99" w:rsidRDefault="00207A9D" w:rsidP="00542C99">
      <w:pPr>
        <w:pStyle w:val="NoSpacing"/>
        <w:rPr>
          <w:rFonts w:ascii="Times New Roman" w:hAnsi="Times New Roman" w:cs="Times New Roman"/>
          <w:sz w:val="24"/>
          <w:szCs w:val="24"/>
        </w:rPr>
      </w:pPr>
      <w:r>
        <w:rPr>
          <w:rFonts w:ascii="Times New Roman" w:hAnsi="Times New Roman" w:cs="Times New Roman"/>
          <w:sz w:val="24"/>
          <w:szCs w:val="24"/>
        </w:rPr>
        <w:t>CHRISTOPHER A. RUGGIERO, ESQUIRE</w:t>
      </w:r>
    </w:p>
    <w:p w:rsidR="00542C99" w:rsidRPr="00542C99" w:rsidRDefault="00542C99" w:rsidP="00542C99">
      <w:pPr>
        <w:pStyle w:val="NoSpacing"/>
        <w:rPr>
          <w:rFonts w:ascii="Times New Roman" w:hAnsi="Times New Roman" w:cs="Times New Roman"/>
          <w:sz w:val="24"/>
          <w:szCs w:val="24"/>
        </w:rPr>
      </w:pPr>
      <w:r w:rsidRPr="00542C99">
        <w:rPr>
          <w:rFonts w:ascii="Times New Roman" w:hAnsi="Times New Roman" w:cs="Times New Roman"/>
          <w:sz w:val="24"/>
          <w:szCs w:val="24"/>
        </w:rPr>
        <w:t>100 NORTH TENTH STREET</w:t>
      </w:r>
    </w:p>
    <w:p w:rsidR="00542C99" w:rsidRPr="00542C99" w:rsidRDefault="00542C99" w:rsidP="00542C99">
      <w:pPr>
        <w:pStyle w:val="NoSpacing"/>
        <w:rPr>
          <w:rFonts w:ascii="Times New Roman" w:hAnsi="Times New Roman" w:cs="Times New Roman"/>
          <w:sz w:val="24"/>
          <w:szCs w:val="24"/>
        </w:rPr>
      </w:pPr>
      <w:r w:rsidRPr="00542C99">
        <w:rPr>
          <w:rFonts w:ascii="Times New Roman" w:hAnsi="Times New Roman" w:cs="Times New Roman"/>
          <w:sz w:val="24"/>
          <w:szCs w:val="24"/>
        </w:rPr>
        <w:t>HARRISBURG PA  17101</w:t>
      </w:r>
    </w:p>
    <w:p w:rsidR="00542C99" w:rsidRPr="00542C99" w:rsidRDefault="00542C99" w:rsidP="00542C99">
      <w:pPr>
        <w:pStyle w:val="NoSpacing"/>
        <w:rPr>
          <w:rFonts w:ascii="Times New Roman" w:hAnsi="Times New Roman" w:cs="Times New Roman"/>
          <w:b/>
          <w:sz w:val="24"/>
          <w:szCs w:val="24"/>
        </w:rPr>
      </w:pPr>
      <w:r w:rsidRPr="00542C99">
        <w:rPr>
          <w:rFonts w:ascii="Times New Roman" w:hAnsi="Times New Roman" w:cs="Times New Roman"/>
          <w:b/>
          <w:sz w:val="24"/>
          <w:szCs w:val="24"/>
        </w:rPr>
        <w:t>717-236-1300</w:t>
      </w:r>
    </w:p>
    <w:p w:rsidR="00542C99" w:rsidRDefault="00542C99" w:rsidP="00542C99">
      <w:pPr>
        <w:pStyle w:val="NoSpacing"/>
        <w:rPr>
          <w:rFonts w:ascii="Times New Roman" w:hAnsi="Times New Roman" w:cs="Times New Roman"/>
          <w:sz w:val="24"/>
          <w:szCs w:val="24"/>
        </w:rPr>
      </w:pPr>
      <w:r w:rsidRPr="00542C99">
        <w:rPr>
          <w:rFonts w:ascii="Times New Roman" w:hAnsi="Times New Roman" w:cs="Times New Roman"/>
          <w:b/>
          <w:i/>
          <w:sz w:val="24"/>
          <w:szCs w:val="24"/>
        </w:rPr>
        <w:t>Accepts E-service</w:t>
      </w:r>
      <w:r w:rsidRPr="00542C99">
        <w:rPr>
          <w:rFonts w:ascii="Times New Roman" w:hAnsi="Times New Roman" w:cs="Times New Roman"/>
          <w:sz w:val="24"/>
          <w:szCs w:val="24"/>
        </w:rPr>
        <w:t xml:space="preserve"> </w:t>
      </w:r>
    </w:p>
    <w:p w:rsidR="003022FB" w:rsidRDefault="003022FB">
      <w:pPr>
        <w:rPr>
          <w:rFonts w:ascii="Times New Roman" w:hAnsi="Times New Roman" w:cs="Times New Roman"/>
          <w:sz w:val="24"/>
          <w:szCs w:val="24"/>
        </w:rPr>
      </w:pPr>
      <w:r>
        <w:rPr>
          <w:rFonts w:ascii="Times New Roman" w:hAnsi="Times New Roman" w:cs="Times New Roman"/>
          <w:sz w:val="24"/>
          <w:szCs w:val="24"/>
        </w:rPr>
        <w:br w:type="page"/>
      </w:r>
    </w:p>
    <w:p w:rsidR="003022FB" w:rsidRDefault="003022FB" w:rsidP="003022FB">
      <w:pPr>
        <w:pStyle w:val="NoSpacing"/>
        <w:rPr>
          <w:rFonts w:ascii="Times New Roman" w:hAnsi="Times New Roman" w:cs="Times New Roman"/>
          <w:sz w:val="24"/>
          <w:szCs w:val="24"/>
        </w:rPr>
      </w:pPr>
      <w:r w:rsidRPr="003022FB">
        <w:rPr>
          <w:rFonts w:ascii="Times New Roman" w:hAnsi="Times New Roman" w:cs="Times New Roman"/>
          <w:sz w:val="24"/>
          <w:szCs w:val="24"/>
        </w:rPr>
        <w:lastRenderedPageBreak/>
        <w:t>ADEOLU A</w:t>
      </w:r>
      <w:r w:rsidR="004A3B58">
        <w:rPr>
          <w:rFonts w:ascii="Times New Roman" w:hAnsi="Times New Roman" w:cs="Times New Roman"/>
          <w:sz w:val="24"/>
          <w:szCs w:val="24"/>
        </w:rPr>
        <w:t>.</w:t>
      </w:r>
      <w:r w:rsidRPr="003022FB">
        <w:rPr>
          <w:rFonts w:ascii="Times New Roman" w:hAnsi="Times New Roman" w:cs="Times New Roman"/>
          <w:sz w:val="24"/>
          <w:szCs w:val="24"/>
        </w:rPr>
        <w:t xml:space="preserve"> BAKARE ESQUIRE</w:t>
      </w:r>
    </w:p>
    <w:p w:rsidR="00A14A78" w:rsidRDefault="00A14A78" w:rsidP="003022FB">
      <w:pPr>
        <w:pStyle w:val="NoSpacing"/>
        <w:rPr>
          <w:rFonts w:ascii="Times New Roman" w:hAnsi="Times New Roman" w:cs="Times New Roman"/>
          <w:sz w:val="24"/>
          <w:szCs w:val="24"/>
        </w:rPr>
      </w:pPr>
      <w:r>
        <w:rPr>
          <w:rFonts w:ascii="Times New Roman" w:hAnsi="Times New Roman" w:cs="Times New Roman"/>
          <w:sz w:val="24"/>
          <w:szCs w:val="24"/>
        </w:rPr>
        <w:t>SUSAN E. BRUCE, ESQUIRE</w:t>
      </w:r>
    </w:p>
    <w:p w:rsidR="00A14A78" w:rsidRDefault="001D3E96" w:rsidP="003022FB">
      <w:pPr>
        <w:pStyle w:val="NoSpacing"/>
        <w:rPr>
          <w:rFonts w:ascii="Times New Roman" w:hAnsi="Times New Roman" w:cs="Times New Roman"/>
          <w:sz w:val="24"/>
          <w:szCs w:val="24"/>
        </w:rPr>
      </w:pPr>
      <w:r>
        <w:rPr>
          <w:rFonts w:ascii="Times New Roman" w:hAnsi="Times New Roman" w:cs="Times New Roman"/>
          <w:sz w:val="24"/>
          <w:szCs w:val="24"/>
        </w:rPr>
        <w:t>KENNETH R. STARK, ESQUIRE</w:t>
      </w:r>
    </w:p>
    <w:p w:rsidR="001D3E96" w:rsidRPr="003022FB" w:rsidRDefault="001D3E96" w:rsidP="003022FB">
      <w:pPr>
        <w:pStyle w:val="NoSpacing"/>
        <w:rPr>
          <w:rFonts w:ascii="Times New Roman" w:hAnsi="Times New Roman" w:cs="Times New Roman"/>
          <w:sz w:val="24"/>
          <w:szCs w:val="24"/>
        </w:rPr>
      </w:pPr>
      <w:r>
        <w:rPr>
          <w:rFonts w:ascii="Times New Roman" w:hAnsi="Times New Roman" w:cs="Times New Roman"/>
          <w:sz w:val="24"/>
          <w:szCs w:val="24"/>
        </w:rPr>
        <w:t>ROBERT A. WEISHAR, JR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ESQUIRE</w:t>
      </w:r>
    </w:p>
    <w:p w:rsidR="003022FB" w:rsidRPr="003022FB" w:rsidRDefault="003022FB" w:rsidP="003022FB">
      <w:pPr>
        <w:pStyle w:val="NoSpacing"/>
        <w:rPr>
          <w:rFonts w:ascii="Times New Roman" w:hAnsi="Times New Roman" w:cs="Times New Roman"/>
          <w:sz w:val="24"/>
          <w:szCs w:val="24"/>
        </w:rPr>
      </w:pPr>
      <w:r w:rsidRPr="003022FB">
        <w:rPr>
          <w:rFonts w:ascii="Times New Roman" w:hAnsi="Times New Roman" w:cs="Times New Roman"/>
          <w:sz w:val="24"/>
          <w:szCs w:val="24"/>
        </w:rPr>
        <w:t>MCNEES WALLACE &amp; NURICK LLC</w:t>
      </w:r>
    </w:p>
    <w:p w:rsidR="003022FB" w:rsidRPr="003022FB" w:rsidRDefault="003022FB" w:rsidP="003022FB">
      <w:pPr>
        <w:pStyle w:val="NoSpacing"/>
        <w:rPr>
          <w:rFonts w:ascii="Times New Roman" w:hAnsi="Times New Roman" w:cs="Times New Roman"/>
          <w:sz w:val="24"/>
          <w:szCs w:val="24"/>
        </w:rPr>
      </w:pPr>
      <w:r w:rsidRPr="003022FB">
        <w:rPr>
          <w:rFonts w:ascii="Times New Roman" w:hAnsi="Times New Roman" w:cs="Times New Roman"/>
          <w:sz w:val="24"/>
          <w:szCs w:val="24"/>
        </w:rPr>
        <w:t>100 PINE STREET</w:t>
      </w:r>
    </w:p>
    <w:p w:rsidR="003022FB" w:rsidRPr="003022FB" w:rsidRDefault="003022FB" w:rsidP="003022FB">
      <w:pPr>
        <w:pStyle w:val="NoSpacing"/>
        <w:rPr>
          <w:rFonts w:ascii="Times New Roman" w:hAnsi="Times New Roman" w:cs="Times New Roman"/>
          <w:sz w:val="24"/>
          <w:szCs w:val="24"/>
        </w:rPr>
      </w:pPr>
      <w:r w:rsidRPr="003022FB">
        <w:rPr>
          <w:rFonts w:ascii="Times New Roman" w:hAnsi="Times New Roman" w:cs="Times New Roman"/>
          <w:sz w:val="24"/>
          <w:szCs w:val="24"/>
        </w:rPr>
        <w:t>PO BOX 1166</w:t>
      </w:r>
    </w:p>
    <w:p w:rsidR="003022FB" w:rsidRPr="003022FB" w:rsidRDefault="003022FB" w:rsidP="003022FB">
      <w:pPr>
        <w:pStyle w:val="NoSpacing"/>
        <w:rPr>
          <w:rFonts w:ascii="Times New Roman" w:hAnsi="Times New Roman" w:cs="Times New Roman"/>
          <w:sz w:val="24"/>
          <w:szCs w:val="24"/>
        </w:rPr>
      </w:pPr>
      <w:r w:rsidRPr="003022FB">
        <w:rPr>
          <w:rFonts w:ascii="Times New Roman" w:hAnsi="Times New Roman" w:cs="Times New Roman"/>
          <w:sz w:val="24"/>
          <w:szCs w:val="24"/>
        </w:rPr>
        <w:t>HARRISBURG PA  17108-1166</w:t>
      </w:r>
    </w:p>
    <w:p w:rsidR="003022FB" w:rsidRPr="003022FB" w:rsidRDefault="003022FB" w:rsidP="003022FB">
      <w:pPr>
        <w:pStyle w:val="NoSpacing"/>
        <w:rPr>
          <w:rFonts w:ascii="Times New Roman" w:hAnsi="Times New Roman" w:cs="Times New Roman"/>
          <w:b/>
          <w:sz w:val="24"/>
          <w:szCs w:val="24"/>
        </w:rPr>
      </w:pPr>
      <w:r w:rsidRPr="003022FB">
        <w:rPr>
          <w:rFonts w:ascii="Times New Roman" w:hAnsi="Times New Roman" w:cs="Times New Roman"/>
          <w:b/>
          <w:sz w:val="24"/>
          <w:szCs w:val="24"/>
        </w:rPr>
        <w:t>717-237-5290</w:t>
      </w:r>
    </w:p>
    <w:p w:rsidR="003022FB" w:rsidRPr="003022FB" w:rsidRDefault="003022FB" w:rsidP="003022FB">
      <w:pPr>
        <w:pStyle w:val="NoSpacing"/>
        <w:rPr>
          <w:rFonts w:ascii="Times New Roman" w:hAnsi="Times New Roman" w:cs="Times New Roman"/>
          <w:b/>
          <w:sz w:val="24"/>
          <w:szCs w:val="24"/>
        </w:rPr>
      </w:pPr>
      <w:r w:rsidRPr="003022FB">
        <w:rPr>
          <w:rFonts w:ascii="Times New Roman" w:hAnsi="Times New Roman" w:cs="Times New Roman"/>
          <w:b/>
          <w:i/>
          <w:sz w:val="24"/>
          <w:szCs w:val="24"/>
        </w:rPr>
        <w:t>Accepts E-service</w:t>
      </w:r>
      <w:r w:rsidRPr="003022FB">
        <w:rPr>
          <w:rFonts w:ascii="Times New Roman" w:hAnsi="Times New Roman" w:cs="Times New Roman"/>
          <w:sz w:val="24"/>
          <w:szCs w:val="24"/>
        </w:rPr>
        <w:t xml:space="preserve"> </w:t>
      </w:r>
    </w:p>
    <w:p w:rsidR="00207A9D" w:rsidRPr="00542C99" w:rsidRDefault="00207A9D" w:rsidP="003022FB">
      <w:pPr>
        <w:pStyle w:val="NoSpacing"/>
        <w:rPr>
          <w:rFonts w:ascii="Times New Roman" w:hAnsi="Times New Roman" w:cs="Times New Roman"/>
          <w:b/>
          <w:sz w:val="24"/>
          <w:szCs w:val="24"/>
        </w:rPr>
      </w:pPr>
    </w:p>
    <w:p w:rsidR="001D3E96" w:rsidRDefault="001D3E96" w:rsidP="001D3E96">
      <w:pPr>
        <w:pStyle w:val="NoSpacing"/>
        <w:rPr>
          <w:rFonts w:ascii="Times New Roman" w:hAnsi="Times New Roman" w:cs="Times New Roman"/>
        </w:rPr>
      </w:pPr>
      <w:r w:rsidRPr="001D3E96">
        <w:rPr>
          <w:rFonts w:ascii="Times New Roman" w:hAnsi="Times New Roman" w:cs="Times New Roman"/>
        </w:rPr>
        <w:t>MICHAEL L</w:t>
      </w:r>
      <w:r>
        <w:rPr>
          <w:rFonts w:ascii="Times New Roman" w:hAnsi="Times New Roman" w:cs="Times New Roman"/>
        </w:rPr>
        <w:t>.</w:t>
      </w:r>
      <w:r w:rsidRPr="001D3E96">
        <w:rPr>
          <w:rFonts w:ascii="Times New Roman" w:hAnsi="Times New Roman" w:cs="Times New Roman"/>
        </w:rPr>
        <w:t xml:space="preserve"> SWINDLER</w:t>
      </w:r>
      <w:r>
        <w:rPr>
          <w:rFonts w:ascii="Times New Roman" w:hAnsi="Times New Roman" w:cs="Times New Roman"/>
        </w:rPr>
        <w:t>,</w:t>
      </w:r>
      <w:r w:rsidRPr="001D3E96">
        <w:rPr>
          <w:rFonts w:ascii="Times New Roman" w:hAnsi="Times New Roman" w:cs="Times New Roman"/>
        </w:rPr>
        <w:t xml:space="preserve"> ESQUIRE</w:t>
      </w:r>
    </w:p>
    <w:p w:rsidR="001D3E96" w:rsidRPr="001D3E96" w:rsidRDefault="001D3E96" w:rsidP="001D3E96">
      <w:pPr>
        <w:pStyle w:val="NoSpacing"/>
        <w:rPr>
          <w:rFonts w:ascii="Times New Roman" w:hAnsi="Times New Roman" w:cs="Times New Roman"/>
        </w:rPr>
      </w:pPr>
      <w:r>
        <w:rPr>
          <w:rFonts w:ascii="Times New Roman" w:hAnsi="Times New Roman" w:cs="Times New Roman"/>
        </w:rPr>
        <w:t>ADAM D. YOUNG, ESQUIRE</w:t>
      </w:r>
    </w:p>
    <w:p w:rsidR="001D3E96" w:rsidRPr="001D3E96" w:rsidRDefault="001D3E96" w:rsidP="001D3E96">
      <w:pPr>
        <w:pStyle w:val="NoSpacing"/>
        <w:rPr>
          <w:rFonts w:ascii="Times New Roman" w:hAnsi="Times New Roman" w:cs="Times New Roman"/>
        </w:rPr>
      </w:pPr>
      <w:r w:rsidRPr="001D3E96">
        <w:rPr>
          <w:rFonts w:ascii="Times New Roman" w:hAnsi="Times New Roman" w:cs="Times New Roman"/>
        </w:rPr>
        <w:t>BI&amp;E</w:t>
      </w:r>
    </w:p>
    <w:p w:rsidR="001D3E96" w:rsidRPr="001D3E96" w:rsidRDefault="001D3E96" w:rsidP="001D3E96">
      <w:pPr>
        <w:pStyle w:val="NoSpacing"/>
        <w:rPr>
          <w:rFonts w:ascii="Times New Roman" w:hAnsi="Times New Roman" w:cs="Times New Roman"/>
        </w:rPr>
      </w:pPr>
      <w:r w:rsidRPr="001D3E96">
        <w:rPr>
          <w:rFonts w:ascii="Times New Roman" w:hAnsi="Times New Roman" w:cs="Times New Roman"/>
        </w:rPr>
        <w:t>400 NORTH STREET</w:t>
      </w:r>
    </w:p>
    <w:p w:rsidR="001D3E96" w:rsidRPr="001D3E96" w:rsidRDefault="001D3E96" w:rsidP="001D3E96">
      <w:pPr>
        <w:pStyle w:val="NoSpacing"/>
        <w:rPr>
          <w:rFonts w:ascii="Times New Roman" w:hAnsi="Times New Roman" w:cs="Times New Roman"/>
        </w:rPr>
      </w:pPr>
      <w:r w:rsidRPr="001D3E96">
        <w:rPr>
          <w:rFonts w:ascii="Times New Roman" w:hAnsi="Times New Roman" w:cs="Times New Roman"/>
        </w:rPr>
        <w:t>PO BOX 3265</w:t>
      </w:r>
    </w:p>
    <w:p w:rsidR="001D3E96" w:rsidRPr="001D3E96" w:rsidRDefault="001D3E96" w:rsidP="001D3E96">
      <w:pPr>
        <w:pStyle w:val="NoSpacing"/>
        <w:rPr>
          <w:rFonts w:ascii="Times New Roman" w:hAnsi="Times New Roman" w:cs="Times New Roman"/>
        </w:rPr>
      </w:pPr>
      <w:r w:rsidRPr="001D3E96">
        <w:rPr>
          <w:rFonts w:ascii="Times New Roman" w:hAnsi="Times New Roman" w:cs="Times New Roman"/>
        </w:rPr>
        <w:t>HARRISBURG PA  17105-3265</w:t>
      </w:r>
    </w:p>
    <w:p w:rsidR="001D3E96" w:rsidRPr="001D3E96" w:rsidRDefault="001D3E96" w:rsidP="001D3E96">
      <w:pPr>
        <w:pStyle w:val="NoSpacing"/>
        <w:rPr>
          <w:rFonts w:ascii="Times New Roman" w:hAnsi="Times New Roman" w:cs="Times New Roman"/>
        </w:rPr>
      </w:pPr>
      <w:r w:rsidRPr="001D3E96">
        <w:rPr>
          <w:rFonts w:ascii="Times New Roman" w:hAnsi="Times New Roman" w:cs="Times New Roman"/>
          <w:b/>
        </w:rPr>
        <w:t>717-783-6369</w:t>
      </w:r>
    </w:p>
    <w:p w:rsidR="001D3E96" w:rsidRPr="001D3E96" w:rsidRDefault="001D3E96" w:rsidP="001D3E96">
      <w:pPr>
        <w:pStyle w:val="NoSpacing"/>
        <w:rPr>
          <w:rFonts w:ascii="Times New Roman" w:hAnsi="Times New Roman" w:cs="Times New Roman"/>
        </w:rPr>
      </w:pPr>
      <w:r w:rsidRPr="001D3E96">
        <w:rPr>
          <w:rFonts w:ascii="Times New Roman" w:hAnsi="Times New Roman" w:cs="Times New Roman"/>
          <w:b/>
          <w:i/>
        </w:rPr>
        <w:t>Accepts E-service</w:t>
      </w:r>
      <w:r w:rsidRPr="001D3E96">
        <w:rPr>
          <w:rFonts w:ascii="Times New Roman" w:hAnsi="Times New Roman" w:cs="Times New Roman"/>
        </w:rPr>
        <w:t xml:space="preserve"> </w:t>
      </w:r>
    </w:p>
    <w:p w:rsidR="00542C99" w:rsidRDefault="00542C99" w:rsidP="00DC5D16">
      <w:pPr>
        <w:pStyle w:val="NoSpacing"/>
      </w:pPr>
    </w:p>
    <w:p w:rsidR="001D3E96" w:rsidRDefault="001D3E96" w:rsidP="001D3E96">
      <w:pPr>
        <w:pStyle w:val="NoSpacing"/>
        <w:rPr>
          <w:rFonts w:ascii="Times New Roman" w:hAnsi="Times New Roman" w:cs="Times New Roman"/>
          <w:sz w:val="24"/>
          <w:szCs w:val="24"/>
        </w:rPr>
      </w:pPr>
      <w:r w:rsidRPr="001D3E96">
        <w:rPr>
          <w:rFonts w:ascii="Times New Roman" w:hAnsi="Times New Roman" w:cs="Times New Roman"/>
          <w:sz w:val="24"/>
          <w:szCs w:val="24"/>
        </w:rPr>
        <w:t>ALAN MICHAEL SELTZER, ESQUIRE</w:t>
      </w:r>
    </w:p>
    <w:p w:rsidR="005B12D0" w:rsidRPr="001D3E96" w:rsidRDefault="005B12D0" w:rsidP="001D3E96">
      <w:pPr>
        <w:pStyle w:val="NoSpacing"/>
        <w:rPr>
          <w:rFonts w:ascii="Times New Roman" w:hAnsi="Times New Roman" w:cs="Times New Roman"/>
          <w:sz w:val="24"/>
          <w:szCs w:val="24"/>
        </w:rPr>
      </w:pPr>
      <w:r>
        <w:rPr>
          <w:rFonts w:ascii="Times New Roman" w:hAnsi="Times New Roman" w:cs="Times New Roman"/>
          <w:sz w:val="24"/>
          <w:szCs w:val="24"/>
        </w:rPr>
        <w:t>JOHN F. POVILAITIS, ESQUIRE</w:t>
      </w:r>
    </w:p>
    <w:p w:rsidR="001D3E96" w:rsidRPr="001D3E96" w:rsidRDefault="001D3E96" w:rsidP="001D3E96">
      <w:pPr>
        <w:pStyle w:val="NoSpacing"/>
        <w:rPr>
          <w:rFonts w:ascii="Times New Roman" w:hAnsi="Times New Roman" w:cs="Times New Roman"/>
          <w:sz w:val="24"/>
          <w:szCs w:val="24"/>
        </w:rPr>
      </w:pPr>
      <w:r w:rsidRPr="001D3E96">
        <w:rPr>
          <w:rFonts w:ascii="Times New Roman" w:hAnsi="Times New Roman" w:cs="Times New Roman"/>
          <w:sz w:val="24"/>
          <w:szCs w:val="24"/>
        </w:rPr>
        <w:t>BUCHANAN INGERSOLL &amp; ROONEY</w:t>
      </w:r>
    </w:p>
    <w:p w:rsidR="001D3E96" w:rsidRPr="001D3E96" w:rsidRDefault="001D3E96" w:rsidP="001D3E96">
      <w:pPr>
        <w:pStyle w:val="NoSpacing"/>
        <w:rPr>
          <w:rFonts w:ascii="Times New Roman" w:hAnsi="Times New Roman" w:cs="Times New Roman"/>
          <w:sz w:val="24"/>
          <w:szCs w:val="24"/>
        </w:rPr>
      </w:pPr>
      <w:r w:rsidRPr="001D3E96">
        <w:rPr>
          <w:rFonts w:ascii="Times New Roman" w:hAnsi="Times New Roman" w:cs="Times New Roman"/>
          <w:sz w:val="24"/>
          <w:szCs w:val="24"/>
        </w:rPr>
        <w:t xml:space="preserve">409 NORTH SECOND </w:t>
      </w:r>
      <w:proofErr w:type="gramStart"/>
      <w:r w:rsidRPr="001D3E96">
        <w:rPr>
          <w:rFonts w:ascii="Times New Roman" w:hAnsi="Times New Roman" w:cs="Times New Roman"/>
          <w:sz w:val="24"/>
          <w:szCs w:val="24"/>
        </w:rPr>
        <w:t>STREET</w:t>
      </w:r>
      <w:proofErr w:type="gramEnd"/>
    </w:p>
    <w:p w:rsidR="001D3E96" w:rsidRPr="001D3E96" w:rsidRDefault="001D3E96" w:rsidP="001D3E96">
      <w:pPr>
        <w:pStyle w:val="NoSpacing"/>
        <w:rPr>
          <w:rFonts w:ascii="Times New Roman" w:hAnsi="Times New Roman" w:cs="Times New Roman"/>
          <w:sz w:val="24"/>
          <w:szCs w:val="24"/>
        </w:rPr>
      </w:pPr>
      <w:r w:rsidRPr="001D3E96">
        <w:rPr>
          <w:rFonts w:ascii="Times New Roman" w:hAnsi="Times New Roman" w:cs="Times New Roman"/>
          <w:sz w:val="24"/>
          <w:szCs w:val="24"/>
        </w:rPr>
        <w:t>SUITE 500</w:t>
      </w:r>
    </w:p>
    <w:p w:rsidR="001D3E96" w:rsidRPr="001D3E96" w:rsidRDefault="001D3E96" w:rsidP="001D3E96">
      <w:pPr>
        <w:pStyle w:val="NoSpacing"/>
        <w:rPr>
          <w:rFonts w:ascii="Times New Roman" w:hAnsi="Times New Roman" w:cs="Times New Roman"/>
          <w:sz w:val="24"/>
          <w:szCs w:val="24"/>
        </w:rPr>
      </w:pPr>
      <w:r w:rsidRPr="001D3E96">
        <w:rPr>
          <w:rFonts w:ascii="Times New Roman" w:hAnsi="Times New Roman" w:cs="Times New Roman"/>
          <w:sz w:val="24"/>
          <w:szCs w:val="24"/>
        </w:rPr>
        <w:t>HARRISBURG PA  17101-1357</w:t>
      </w:r>
    </w:p>
    <w:p w:rsidR="001D3E96" w:rsidRPr="001D3E96" w:rsidRDefault="001D3E96" w:rsidP="001D3E96">
      <w:pPr>
        <w:pStyle w:val="NoSpacing"/>
        <w:rPr>
          <w:rFonts w:ascii="Times New Roman" w:hAnsi="Times New Roman" w:cs="Times New Roman"/>
          <w:sz w:val="24"/>
          <w:szCs w:val="24"/>
        </w:rPr>
      </w:pPr>
      <w:r w:rsidRPr="001D3E96">
        <w:rPr>
          <w:rFonts w:ascii="Times New Roman" w:hAnsi="Times New Roman" w:cs="Times New Roman"/>
          <w:sz w:val="24"/>
          <w:szCs w:val="24"/>
        </w:rPr>
        <w:t>610.372.4761</w:t>
      </w:r>
    </w:p>
    <w:p w:rsidR="001D3E96" w:rsidRPr="001D3E96" w:rsidRDefault="001D3E96" w:rsidP="001D3E96">
      <w:pPr>
        <w:pStyle w:val="NoSpacing"/>
        <w:rPr>
          <w:rFonts w:ascii="Times New Roman" w:hAnsi="Times New Roman" w:cs="Times New Roman"/>
          <w:sz w:val="24"/>
          <w:szCs w:val="24"/>
        </w:rPr>
      </w:pPr>
      <w:r w:rsidRPr="001D3E96">
        <w:rPr>
          <w:rFonts w:ascii="Times New Roman" w:hAnsi="Times New Roman" w:cs="Times New Roman"/>
          <w:b/>
          <w:i/>
          <w:sz w:val="24"/>
          <w:szCs w:val="24"/>
        </w:rPr>
        <w:t>Accepts E-service</w:t>
      </w:r>
      <w:r w:rsidRPr="001D3E96">
        <w:rPr>
          <w:rFonts w:ascii="Times New Roman" w:hAnsi="Times New Roman" w:cs="Times New Roman"/>
          <w:sz w:val="24"/>
          <w:szCs w:val="24"/>
        </w:rPr>
        <w:t xml:space="preserve"> </w:t>
      </w:r>
    </w:p>
    <w:p w:rsidR="001D3E96" w:rsidRDefault="001D3E96" w:rsidP="00DC5D16">
      <w:pPr>
        <w:pStyle w:val="NoSpacing"/>
      </w:pPr>
    </w:p>
    <w:p w:rsidR="005B12D0" w:rsidRDefault="005B12D0" w:rsidP="005B12D0">
      <w:pPr>
        <w:pStyle w:val="NoSpacing"/>
        <w:rPr>
          <w:rFonts w:ascii="Times New Roman" w:hAnsi="Times New Roman" w:cs="Times New Roman"/>
          <w:sz w:val="24"/>
          <w:szCs w:val="24"/>
        </w:rPr>
      </w:pPr>
      <w:r w:rsidRPr="005B12D0">
        <w:rPr>
          <w:rFonts w:ascii="Times New Roman" w:hAnsi="Times New Roman" w:cs="Times New Roman"/>
          <w:sz w:val="24"/>
          <w:szCs w:val="24"/>
        </w:rPr>
        <w:t>CARL SHULTZ</w:t>
      </w:r>
      <w:r w:rsidR="00660F6D">
        <w:rPr>
          <w:rFonts w:ascii="Times New Roman" w:hAnsi="Times New Roman" w:cs="Times New Roman"/>
          <w:sz w:val="24"/>
          <w:szCs w:val="24"/>
        </w:rPr>
        <w:t>,</w:t>
      </w:r>
      <w:r w:rsidRPr="005B12D0">
        <w:rPr>
          <w:rFonts w:ascii="Times New Roman" w:hAnsi="Times New Roman" w:cs="Times New Roman"/>
          <w:sz w:val="24"/>
          <w:szCs w:val="24"/>
        </w:rPr>
        <w:t xml:space="preserve"> ESQUIRE</w:t>
      </w:r>
    </w:p>
    <w:p w:rsidR="00660F6D" w:rsidRPr="005B12D0" w:rsidRDefault="00660F6D" w:rsidP="005B12D0">
      <w:pPr>
        <w:pStyle w:val="NoSpacing"/>
        <w:rPr>
          <w:rFonts w:ascii="Times New Roman" w:hAnsi="Times New Roman" w:cs="Times New Roman"/>
          <w:sz w:val="24"/>
          <w:szCs w:val="24"/>
        </w:rPr>
      </w:pPr>
      <w:r>
        <w:rPr>
          <w:rFonts w:ascii="Times New Roman" w:hAnsi="Times New Roman" w:cs="Times New Roman"/>
          <w:sz w:val="24"/>
          <w:szCs w:val="24"/>
        </w:rPr>
        <w:t>Karen O. MOURY, ESQUIRE</w:t>
      </w:r>
    </w:p>
    <w:p w:rsidR="005B12D0" w:rsidRPr="005B12D0" w:rsidRDefault="005B12D0" w:rsidP="005B12D0">
      <w:pPr>
        <w:pStyle w:val="NoSpacing"/>
        <w:rPr>
          <w:rFonts w:ascii="Times New Roman" w:hAnsi="Times New Roman" w:cs="Times New Roman"/>
          <w:sz w:val="24"/>
          <w:szCs w:val="24"/>
        </w:rPr>
      </w:pPr>
      <w:r w:rsidRPr="005B12D0">
        <w:rPr>
          <w:rFonts w:ascii="Times New Roman" w:hAnsi="Times New Roman" w:cs="Times New Roman"/>
          <w:sz w:val="24"/>
          <w:szCs w:val="24"/>
        </w:rPr>
        <w:t>ECKERT SEAMANS CHERIN &amp; MELLOTT LLC</w:t>
      </w:r>
    </w:p>
    <w:p w:rsidR="005B12D0" w:rsidRPr="005B12D0" w:rsidRDefault="005B12D0" w:rsidP="005B12D0">
      <w:pPr>
        <w:pStyle w:val="NoSpacing"/>
        <w:rPr>
          <w:rFonts w:ascii="Times New Roman" w:hAnsi="Times New Roman" w:cs="Times New Roman"/>
          <w:sz w:val="24"/>
          <w:szCs w:val="24"/>
        </w:rPr>
      </w:pPr>
      <w:r w:rsidRPr="005B12D0">
        <w:rPr>
          <w:rFonts w:ascii="Times New Roman" w:hAnsi="Times New Roman" w:cs="Times New Roman"/>
          <w:sz w:val="24"/>
          <w:szCs w:val="24"/>
        </w:rPr>
        <w:t xml:space="preserve">213 MARKET STREET 8TH </w:t>
      </w:r>
      <w:proofErr w:type="gramStart"/>
      <w:r w:rsidRPr="005B12D0">
        <w:rPr>
          <w:rFonts w:ascii="Times New Roman" w:hAnsi="Times New Roman" w:cs="Times New Roman"/>
          <w:sz w:val="24"/>
          <w:szCs w:val="24"/>
        </w:rPr>
        <w:t>FLOOR</w:t>
      </w:r>
      <w:proofErr w:type="gramEnd"/>
    </w:p>
    <w:p w:rsidR="005B12D0" w:rsidRPr="005B12D0" w:rsidRDefault="005B12D0" w:rsidP="005B12D0">
      <w:pPr>
        <w:pStyle w:val="NoSpacing"/>
        <w:rPr>
          <w:rFonts w:ascii="Times New Roman" w:hAnsi="Times New Roman" w:cs="Times New Roman"/>
          <w:sz w:val="24"/>
          <w:szCs w:val="24"/>
        </w:rPr>
      </w:pPr>
      <w:r w:rsidRPr="005B12D0">
        <w:rPr>
          <w:rFonts w:ascii="Times New Roman" w:hAnsi="Times New Roman" w:cs="Times New Roman"/>
          <w:sz w:val="24"/>
          <w:szCs w:val="24"/>
        </w:rPr>
        <w:t>HARRISBURG PA  17101</w:t>
      </w:r>
    </w:p>
    <w:p w:rsidR="005B12D0" w:rsidRPr="005B12D0" w:rsidRDefault="005B12D0" w:rsidP="005B12D0">
      <w:pPr>
        <w:pStyle w:val="NoSpacing"/>
        <w:rPr>
          <w:rFonts w:ascii="Times New Roman" w:hAnsi="Times New Roman" w:cs="Times New Roman"/>
          <w:sz w:val="24"/>
          <w:szCs w:val="24"/>
        </w:rPr>
      </w:pPr>
      <w:r w:rsidRPr="005B12D0">
        <w:rPr>
          <w:rFonts w:ascii="Times New Roman" w:hAnsi="Times New Roman" w:cs="Times New Roman"/>
          <w:sz w:val="24"/>
          <w:szCs w:val="24"/>
        </w:rPr>
        <w:t>717-255-3742</w:t>
      </w:r>
    </w:p>
    <w:p w:rsidR="005B12D0" w:rsidRPr="005B12D0" w:rsidRDefault="005B12D0" w:rsidP="005B12D0">
      <w:pPr>
        <w:pStyle w:val="NoSpacing"/>
        <w:rPr>
          <w:rFonts w:ascii="Times New Roman" w:hAnsi="Times New Roman" w:cs="Times New Roman"/>
          <w:sz w:val="24"/>
          <w:szCs w:val="24"/>
        </w:rPr>
      </w:pPr>
      <w:r w:rsidRPr="005B12D0">
        <w:rPr>
          <w:rFonts w:ascii="Times New Roman" w:hAnsi="Times New Roman" w:cs="Times New Roman"/>
          <w:b/>
          <w:i/>
          <w:sz w:val="24"/>
          <w:szCs w:val="24"/>
        </w:rPr>
        <w:t>Accepts E-service</w:t>
      </w:r>
      <w:r w:rsidRPr="005B12D0">
        <w:rPr>
          <w:rFonts w:ascii="Times New Roman" w:hAnsi="Times New Roman" w:cs="Times New Roman"/>
          <w:sz w:val="24"/>
          <w:szCs w:val="24"/>
        </w:rPr>
        <w:t xml:space="preserve"> </w:t>
      </w:r>
    </w:p>
    <w:p w:rsidR="005B12D0" w:rsidRDefault="005B12D0" w:rsidP="00DC5D16">
      <w:pPr>
        <w:pStyle w:val="NoSpacing"/>
      </w:pPr>
    </w:p>
    <w:p w:rsidR="00660F6D" w:rsidRPr="00660F6D" w:rsidRDefault="00660F6D" w:rsidP="00660F6D">
      <w:pPr>
        <w:pStyle w:val="NoSpacing"/>
        <w:rPr>
          <w:rFonts w:ascii="Times New Roman" w:hAnsi="Times New Roman" w:cs="Times New Roman"/>
          <w:sz w:val="24"/>
          <w:szCs w:val="24"/>
        </w:rPr>
      </w:pPr>
      <w:r w:rsidRPr="00660F6D">
        <w:rPr>
          <w:rFonts w:ascii="Times New Roman" w:hAnsi="Times New Roman" w:cs="Times New Roman"/>
          <w:sz w:val="24"/>
          <w:szCs w:val="24"/>
        </w:rPr>
        <w:t>ANDREW LEVINE PARTNER</w:t>
      </w:r>
    </w:p>
    <w:p w:rsidR="00660F6D" w:rsidRPr="00660F6D" w:rsidRDefault="00660F6D" w:rsidP="00660F6D">
      <w:pPr>
        <w:pStyle w:val="NoSpacing"/>
        <w:rPr>
          <w:rFonts w:ascii="Times New Roman" w:hAnsi="Times New Roman" w:cs="Times New Roman"/>
          <w:sz w:val="24"/>
          <w:szCs w:val="24"/>
        </w:rPr>
      </w:pPr>
      <w:r w:rsidRPr="00660F6D">
        <w:rPr>
          <w:rFonts w:ascii="Times New Roman" w:hAnsi="Times New Roman" w:cs="Times New Roman"/>
          <w:sz w:val="24"/>
          <w:szCs w:val="24"/>
        </w:rPr>
        <w:t>STRADLEY RONON</w:t>
      </w:r>
    </w:p>
    <w:p w:rsidR="00660F6D" w:rsidRPr="00660F6D" w:rsidRDefault="00660F6D" w:rsidP="00660F6D">
      <w:pPr>
        <w:pStyle w:val="NoSpacing"/>
        <w:rPr>
          <w:rFonts w:ascii="Times New Roman" w:hAnsi="Times New Roman" w:cs="Times New Roman"/>
          <w:sz w:val="24"/>
          <w:szCs w:val="24"/>
        </w:rPr>
      </w:pPr>
      <w:r w:rsidRPr="00660F6D">
        <w:rPr>
          <w:rFonts w:ascii="Times New Roman" w:hAnsi="Times New Roman" w:cs="Times New Roman"/>
          <w:sz w:val="24"/>
          <w:szCs w:val="24"/>
        </w:rPr>
        <w:t>2600 ONE COMMERCE SQUARE</w:t>
      </w:r>
    </w:p>
    <w:p w:rsidR="00660F6D" w:rsidRPr="00660F6D" w:rsidRDefault="00660F6D" w:rsidP="00660F6D">
      <w:pPr>
        <w:pStyle w:val="NoSpacing"/>
        <w:rPr>
          <w:rFonts w:ascii="Times New Roman" w:hAnsi="Times New Roman" w:cs="Times New Roman"/>
          <w:sz w:val="24"/>
          <w:szCs w:val="24"/>
        </w:rPr>
      </w:pPr>
      <w:r w:rsidRPr="00660F6D">
        <w:rPr>
          <w:rFonts w:ascii="Times New Roman" w:hAnsi="Times New Roman" w:cs="Times New Roman"/>
          <w:sz w:val="24"/>
          <w:szCs w:val="24"/>
        </w:rPr>
        <w:t>PHILADELPHIA PA  19103</w:t>
      </w:r>
    </w:p>
    <w:p w:rsidR="00660F6D" w:rsidRPr="00660F6D" w:rsidRDefault="00660F6D" w:rsidP="00660F6D">
      <w:pPr>
        <w:pStyle w:val="NoSpacing"/>
        <w:rPr>
          <w:rFonts w:ascii="Times New Roman" w:hAnsi="Times New Roman" w:cs="Times New Roman"/>
          <w:sz w:val="24"/>
          <w:szCs w:val="24"/>
        </w:rPr>
      </w:pPr>
      <w:r w:rsidRPr="00660F6D">
        <w:rPr>
          <w:rFonts w:ascii="Times New Roman" w:hAnsi="Times New Roman" w:cs="Times New Roman"/>
          <w:sz w:val="24"/>
          <w:szCs w:val="24"/>
        </w:rPr>
        <w:t>215-564-8073</w:t>
      </w:r>
    </w:p>
    <w:p w:rsidR="00660F6D" w:rsidRPr="00660F6D" w:rsidRDefault="00660F6D" w:rsidP="00660F6D">
      <w:pPr>
        <w:pStyle w:val="NoSpacing"/>
        <w:rPr>
          <w:rFonts w:ascii="Times New Roman" w:hAnsi="Times New Roman" w:cs="Times New Roman"/>
          <w:b/>
          <w:sz w:val="24"/>
          <w:szCs w:val="24"/>
        </w:rPr>
      </w:pPr>
      <w:r w:rsidRPr="00660F6D">
        <w:rPr>
          <w:rFonts w:ascii="Times New Roman" w:hAnsi="Times New Roman" w:cs="Times New Roman"/>
          <w:b/>
          <w:i/>
          <w:sz w:val="24"/>
          <w:szCs w:val="24"/>
        </w:rPr>
        <w:t>Accepts E-service</w:t>
      </w:r>
    </w:p>
    <w:p w:rsidR="006612D5" w:rsidRDefault="006612D5">
      <w:pPr>
        <w:rPr>
          <w:rFonts w:ascii="Times New Roman" w:hAnsi="Times New Roman" w:cs="Times New Roman"/>
          <w:sz w:val="24"/>
          <w:szCs w:val="24"/>
        </w:rPr>
      </w:pPr>
      <w:r>
        <w:rPr>
          <w:rFonts w:ascii="Times New Roman" w:hAnsi="Times New Roman" w:cs="Times New Roman"/>
          <w:sz w:val="24"/>
          <w:szCs w:val="24"/>
        </w:rPr>
        <w:br w:type="page"/>
      </w:r>
    </w:p>
    <w:p w:rsidR="006612D5" w:rsidRDefault="006612D5" w:rsidP="006612D5">
      <w:pPr>
        <w:pStyle w:val="NoSpacing"/>
        <w:rPr>
          <w:rFonts w:ascii="Times New Roman" w:hAnsi="Times New Roman" w:cs="Times New Roman"/>
          <w:sz w:val="24"/>
          <w:szCs w:val="24"/>
        </w:rPr>
      </w:pPr>
      <w:r w:rsidRPr="006612D5">
        <w:rPr>
          <w:rFonts w:ascii="Times New Roman" w:hAnsi="Times New Roman" w:cs="Times New Roman"/>
          <w:sz w:val="24"/>
          <w:szCs w:val="24"/>
        </w:rPr>
        <w:lastRenderedPageBreak/>
        <w:t>JOSEPH OTIS MINOTT</w:t>
      </w:r>
      <w:r>
        <w:rPr>
          <w:rFonts w:ascii="Times New Roman" w:hAnsi="Times New Roman" w:cs="Times New Roman"/>
          <w:sz w:val="24"/>
          <w:szCs w:val="24"/>
        </w:rPr>
        <w:t>,</w:t>
      </w:r>
      <w:r w:rsidRPr="006612D5">
        <w:rPr>
          <w:rFonts w:ascii="Times New Roman" w:hAnsi="Times New Roman" w:cs="Times New Roman"/>
          <w:sz w:val="24"/>
          <w:szCs w:val="24"/>
        </w:rPr>
        <w:t xml:space="preserve"> ESQUIRE</w:t>
      </w:r>
    </w:p>
    <w:p w:rsidR="006612D5" w:rsidRPr="006612D5" w:rsidRDefault="006612D5" w:rsidP="006612D5">
      <w:pPr>
        <w:pStyle w:val="NoSpacing"/>
        <w:rPr>
          <w:rFonts w:ascii="Times New Roman" w:hAnsi="Times New Roman" w:cs="Times New Roman"/>
          <w:sz w:val="24"/>
          <w:szCs w:val="24"/>
        </w:rPr>
      </w:pPr>
      <w:r>
        <w:rPr>
          <w:rFonts w:ascii="Times New Roman" w:hAnsi="Times New Roman" w:cs="Times New Roman"/>
          <w:sz w:val="24"/>
          <w:szCs w:val="24"/>
        </w:rPr>
        <w:t>ERNEST LOGAN WELDE, ESQUIRE</w:t>
      </w:r>
    </w:p>
    <w:p w:rsidR="006612D5" w:rsidRPr="006612D5" w:rsidRDefault="006612D5" w:rsidP="006612D5">
      <w:pPr>
        <w:pStyle w:val="NoSpacing"/>
        <w:rPr>
          <w:rFonts w:ascii="Times New Roman" w:hAnsi="Times New Roman" w:cs="Times New Roman"/>
          <w:sz w:val="24"/>
          <w:szCs w:val="24"/>
        </w:rPr>
      </w:pPr>
      <w:r w:rsidRPr="006612D5">
        <w:rPr>
          <w:rFonts w:ascii="Times New Roman" w:hAnsi="Times New Roman" w:cs="Times New Roman"/>
          <w:sz w:val="24"/>
          <w:szCs w:val="24"/>
        </w:rPr>
        <w:t>CLEAN AIR COUNCIL</w:t>
      </w:r>
    </w:p>
    <w:p w:rsidR="006612D5" w:rsidRPr="006612D5" w:rsidRDefault="006612D5" w:rsidP="006612D5">
      <w:pPr>
        <w:pStyle w:val="NoSpacing"/>
        <w:rPr>
          <w:rFonts w:ascii="Times New Roman" w:hAnsi="Times New Roman" w:cs="Times New Roman"/>
          <w:sz w:val="24"/>
          <w:szCs w:val="24"/>
        </w:rPr>
      </w:pPr>
      <w:r w:rsidRPr="006612D5">
        <w:rPr>
          <w:rFonts w:ascii="Times New Roman" w:hAnsi="Times New Roman" w:cs="Times New Roman"/>
          <w:sz w:val="24"/>
          <w:szCs w:val="24"/>
        </w:rPr>
        <w:t>135 S 19TH STREET</w:t>
      </w:r>
    </w:p>
    <w:p w:rsidR="006612D5" w:rsidRPr="006612D5" w:rsidRDefault="006612D5" w:rsidP="006612D5">
      <w:pPr>
        <w:pStyle w:val="NoSpacing"/>
        <w:rPr>
          <w:rFonts w:ascii="Times New Roman" w:hAnsi="Times New Roman" w:cs="Times New Roman"/>
          <w:sz w:val="24"/>
          <w:szCs w:val="24"/>
        </w:rPr>
      </w:pPr>
      <w:r w:rsidRPr="006612D5">
        <w:rPr>
          <w:rFonts w:ascii="Times New Roman" w:hAnsi="Times New Roman" w:cs="Times New Roman"/>
          <w:sz w:val="24"/>
          <w:szCs w:val="24"/>
        </w:rPr>
        <w:t>SUITE 300</w:t>
      </w:r>
    </w:p>
    <w:p w:rsidR="006612D5" w:rsidRPr="006612D5" w:rsidRDefault="006612D5" w:rsidP="006612D5">
      <w:pPr>
        <w:pStyle w:val="NoSpacing"/>
        <w:rPr>
          <w:rFonts w:ascii="Times New Roman" w:hAnsi="Times New Roman" w:cs="Times New Roman"/>
          <w:sz w:val="24"/>
          <w:szCs w:val="24"/>
        </w:rPr>
      </w:pPr>
      <w:r w:rsidRPr="006612D5">
        <w:rPr>
          <w:rFonts w:ascii="Times New Roman" w:hAnsi="Times New Roman" w:cs="Times New Roman"/>
          <w:sz w:val="24"/>
          <w:szCs w:val="24"/>
        </w:rPr>
        <w:t>PHILADELPHIA PA  19103</w:t>
      </w:r>
    </w:p>
    <w:p w:rsidR="006612D5" w:rsidRPr="006612D5" w:rsidRDefault="006612D5" w:rsidP="006612D5">
      <w:pPr>
        <w:pStyle w:val="NoSpacing"/>
        <w:rPr>
          <w:rFonts w:ascii="Times New Roman" w:hAnsi="Times New Roman" w:cs="Times New Roman"/>
          <w:sz w:val="24"/>
          <w:szCs w:val="24"/>
        </w:rPr>
      </w:pPr>
      <w:r w:rsidRPr="006612D5">
        <w:rPr>
          <w:rFonts w:ascii="Times New Roman" w:hAnsi="Times New Roman" w:cs="Times New Roman"/>
          <w:b/>
          <w:i/>
          <w:sz w:val="24"/>
          <w:szCs w:val="24"/>
        </w:rPr>
        <w:t>Accepts E-service</w:t>
      </w:r>
      <w:r w:rsidRPr="006612D5">
        <w:rPr>
          <w:rFonts w:ascii="Times New Roman" w:hAnsi="Times New Roman" w:cs="Times New Roman"/>
          <w:sz w:val="24"/>
          <w:szCs w:val="24"/>
        </w:rPr>
        <w:t xml:space="preserve"> </w:t>
      </w:r>
    </w:p>
    <w:p w:rsidR="00660F6D" w:rsidRDefault="00660F6D" w:rsidP="00DC5D16">
      <w:pPr>
        <w:pStyle w:val="NoSpacing"/>
        <w:rPr>
          <w:rFonts w:ascii="Times New Roman" w:hAnsi="Times New Roman" w:cs="Times New Roman"/>
          <w:sz w:val="24"/>
          <w:szCs w:val="24"/>
        </w:rPr>
      </w:pPr>
    </w:p>
    <w:p w:rsidR="006612D5" w:rsidRPr="00660F6D" w:rsidRDefault="006612D5" w:rsidP="00DC5D16">
      <w:pPr>
        <w:pStyle w:val="NoSpacing"/>
        <w:rPr>
          <w:rFonts w:ascii="Times New Roman" w:hAnsi="Times New Roman" w:cs="Times New Roman"/>
          <w:sz w:val="24"/>
          <w:szCs w:val="24"/>
        </w:rPr>
      </w:pPr>
    </w:p>
    <w:sectPr w:rsidR="006612D5" w:rsidRPr="00660F6D" w:rsidSect="00CE2FA6">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F2" w:rsidRDefault="00A430F2" w:rsidP="00CE2FA6">
      <w:pPr>
        <w:spacing w:after="0" w:line="240" w:lineRule="auto"/>
      </w:pPr>
      <w:r>
        <w:separator/>
      </w:r>
    </w:p>
  </w:endnote>
  <w:endnote w:type="continuationSeparator" w:id="0">
    <w:p w:rsidR="00A430F2" w:rsidRDefault="00A430F2" w:rsidP="00CE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37764"/>
      <w:docPartObj>
        <w:docPartGallery w:val="Page Numbers (Bottom of Page)"/>
        <w:docPartUnique/>
      </w:docPartObj>
    </w:sdtPr>
    <w:sdtEndPr>
      <w:rPr>
        <w:noProof/>
      </w:rPr>
    </w:sdtEndPr>
    <w:sdtContent>
      <w:p w:rsidR="00CE2FA6" w:rsidRDefault="00CE2FA6">
        <w:pPr>
          <w:pStyle w:val="Footer"/>
          <w:jc w:val="center"/>
        </w:pPr>
        <w:r w:rsidRPr="005D29BD">
          <w:rPr>
            <w:rFonts w:ascii="Times New Roman" w:hAnsi="Times New Roman" w:cs="Times New Roman"/>
            <w:sz w:val="20"/>
            <w:szCs w:val="20"/>
          </w:rPr>
          <w:fldChar w:fldCharType="begin"/>
        </w:r>
        <w:r w:rsidRPr="005D29BD">
          <w:rPr>
            <w:rFonts w:ascii="Times New Roman" w:hAnsi="Times New Roman" w:cs="Times New Roman"/>
            <w:sz w:val="20"/>
            <w:szCs w:val="20"/>
          </w:rPr>
          <w:instrText xml:space="preserve"> PAGE   \* MERGEFORMAT </w:instrText>
        </w:r>
        <w:r w:rsidRPr="005D29BD">
          <w:rPr>
            <w:rFonts w:ascii="Times New Roman" w:hAnsi="Times New Roman" w:cs="Times New Roman"/>
            <w:sz w:val="20"/>
            <w:szCs w:val="20"/>
          </w:rPr>
          <w:fldChar w:fldCharType="separate"/>
        </w:r>
        <w:r w:rsidR="00A24412">
          <w:rPr>
            <w:rFonts w:ascii="Times New Roman" w:hAnsi="Times New Roman" w:cs="Times New Roman"/>
            <w:noProof/>
            <w:sz w:val="20"/>
            <w:szCs w:val="20"/>
          </w:rPr>
          <w:t>15</w:t>
        </w:r>
        <w:r w:rsidRPr="005D29BD">
          <w:rPr>
            <w:rFonts w:ascii="Times New Roman" w:hAnsi="Times New Roman" w:cs="Times New Roman"/>
            <w:noProof/>
            <w:sz w:val="20"/>
            <w:szCs w:val="20"/>
          </w:rPr>
          <w:fldChar w:fldCharType="end"/>
        </w:r>
      </w:p>
    </w:sdtContent>
  </w:sdt>
  <w:p w:rsidR="00CE2FA6" w:rsidRDefault="00CE2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F2" w:rsidRDefault="00A430F2" w:rsidP="00CE2FA6">
      <w:pPr>
        <w:spacing w:after="0" w:line="240" w:lineRule="auto"/>
      </w:pPr>
      <w:r>
        <w:separator/>
      </w:r>
    </w:p>
  </w:footnote>
  <w:footnote w:type="continuationSeparator" w:id="0">
    <w:p w:rsidR="00A430F2" w:rsidRDefault="00A430F2" w:rsidP="00CE2FA6">
      <w:pPr>
        <w:spacing w:after="0" w:line="240" w:lineRule="auto"/>
      </w:pPr>
      <w:r>
        <w:continuationSeparator/>
      </w:r>
    </w:p>
  </w:footnote>
  <w:footnote w:id="1">
    <w:p w:rsidR="009D4DD5" w:rsidRPr="009D4DD5" w:rsidRDefault="009D4DD5" w:rsidP="00720A26">
      <w:pPr>
        <w:pStyle w:val="ListParagraph"/>
        <w:widowControl w:val="0"/>
        <w:autoSpaceDE w:val="0"/>
        <w:autoSpaceDN w:val="0"/>
        <w:adjustRightInd w:val="0"/>
        <w:spacing w:after="0" w:line="360" w:lineRule="auto"/>
        <w:ind w:left="0"/>
        <w:rPr>
          <w:rFonts w:ascii="Times New Roman" w:eastAsia="Times New Roman" w:hAnsi="Times New Roman" w:cs="Times New Roman"/>
          <w:sz w:val="20"/>
          <w:szCs w:val="20"/>
        </w:rPr>
      </w:pPr>
      <w:r w:rsidRPr="009D4DD5">
        <w:rPr>
          <w:rStyle w:val="FootnoteReference"/>
          <w:rFonts w:ascii="Times New Roman" w:hAnsi="Times New Roman" w:cs="Times New Roman"/>
          <w:sz w:val="20"/>
          <w:szCs w:val="20"/>
        </w:rPr>
        <w:footnoteRef/>
      </w:r>
      <w:r w:rsidRPr="009D4DD5">
        <w:rPr>
          <w:rFonts w:ascii="Times New Roman" w:hAnsi="Times New Roman" w:cs="Times New Roman"/>
          <w:sz w:val="20"/>
          <w:szCs w:val="20"/>
        </w:rPr>
        <w:t xml:space="preserve"> </w:t>
      </w:r>
      <w:r w:rsidR="00720A26">
        <w:rPr>
          <w:rFonts w:ascii="Times New Roman" w:hAnsi="Times New Roman" w:cs="Times New Roman"/>
          <w:sz w:val="20"/>
          <w:szCs w:val="20"/>
        </w:rPr>
        <w:tab/>
      </w:r>
      <w:r w:rsidRPr="009D4DD5">
        <w:rPr>
          <w:rFonts w:ascii="Times New Roman" w:eastAsia="Times New Roman" w:hAnsi="Times New Roman" w:cs="Times New Roman"/>
          <w:sz w:val="20"/>
          <w:szCs w:val="20"/>
        </w:rPr>
        <w:t xml:space="preserve">On February 1, 2017, I&amp;E, Monroe, PESRM, Gulf, Sheetz and Giant filed Protests in the Application proceeding.  </w:t>
      </w:r>
    </w:p>
    <w:p w:rsidR="009D4DD5" w:rsidRDefault="009D4DD5">
      <w:pPr>
        <w:pStyle w:val="FootnoteText"/>
      </w:pPr>
    </w:p>
  </w:footnote>
  <w:footnote w:id="2">
    <w:p w:rsidR="00BE26B7" w:rsidRDefault="00BE26B7" w:rsidP="00BE26B7">
      <w:pPr>
        <w:pStyle w:val="FootnoteText"/>
      </w:pPr>
      <w:r>
        <w:rPr>
          <w:rStyle w:val="FootnoteReference"/>
        </w:rPr>
        <w:footnoteRef/>
      </w:r>
      <w:r>
        <w:t xml:space="preserve"> </w:t>
      </w:r>
      <w:r>
        <w:tab/>
      </w:r>
      <w:r w:rsidRPr="00BE26B7">
        <w:t>By Secretarial Letter dated February 14, 2017, the period for consideration of the Capacity Agreement filed on February 6, 2017 was extended until further order of the Commission.</w:t>
      </w:r>
    </w:p>
  </w:footnote>
  <w:footnote w:id="3">
    <w:p w:rsidR="00CE2FA6" w:rsidRPr="0006617E" w:rsidRDefault="00CE2FA6" w:rsidP="00CE2FA6">
      <w:pPr>
        <w:autoSpaceDE w:val="0"/>
        <w:autoSpaceDN w:val="0"/>
        <w:rPr>
          <w:rFonts w:ascii="Times New Roman" w:hAnsi="Times New Roman" w:cs="Times New Roman"/>
        </w:rPr>
      </w:pPr>
      <w:r>
        <w:rPr>
          <w:rStyle w:val="FootnoteReference"/>
        </w:rPr>
        <w:footnoteRef/>
      </w:r>
      <w:r>
        <w:t xml:space="preserve"> </w:t>
      </w:r>
      <w:r>
        <w:tab/>
      </w:r>
      <w:r w:rsidRPr="0006617E">
        <w:rPr>
          <w:rFonts w:ascii="Times New Roman" w:hAnsi="Times New Roman" w:cs="Times New Roman"/>
          <w:sz w:val="20"/>
          <w:szCs w:val="20"/>
        </w:rPr>
        <w:t>Testimony shall not be filed with the Commission at the time of service, but parties may file a certificate of service.</w:t>
      </w:r>
    </w:p>
  </w:footnote>
  <w:footnote w:id="4">
    <w:p w:rsidR="001764BB" w:rsidRDefault="001764BB" w:rsidP="001764BB">
      <w:pPr>
        <w:pStyle w:val="FootnoteText"/>
      </w:pPr>
      <w:r w:rsidRPr="0006617E">
        <w:rPr>
          <w:rStyle w:val="FootnoteReference"/>
        </w:rPr>
        <w:footnoteRef/>
      </w:r>
      <w:r w:rsidRPr="0006617E">
        <w:t xml:space="preserve"> </w:t>
      </w:r>
      <w:r w:rsidRPr="0006617E">
        <w:tab/>
        <w:t>All Testimony and Briefs due dates are in-hand dates meaning the material must be received no later than 4:30 p.m. on that date</w:t>
      </w:r>
      <w:r>
        <w:t xml:space="preserve">.  An e-mail can satisfy the in-hand receipt if the receiving party has agreed to accept service by e-mail. </w:t>
      </w:r>
    </w:p>
  </w:footnote>
  <w:footnote w:id="5">
    <w:p w:rsidR="00317876" w:rsidRDefault="00317876" w:rsidP="00317876">
      <w:pPr>
        <w:pStyle w:val="FootnoteText"/>
      </w:pPr>
      <w:r>
        <w:rPr>
          <w:rStyle w:val="FootnoteReference"/>
        </w:rPr>
        <w:footnoteRef/>
      </w:r>
      <w:r>
        <w:t xml:space="preserve"> </w:t>
      </w:r>
      <w:r>
        <w:tab/>
        <w:t xml:space="preserve">In addition, each reply brief </w:t>
      </w:r>
      <w:r>
        <w:rPr>
          <w:u w:val="single"/>
        </w:rPr>
        <w:t>must</w:t>
      </w:r>
      <w:r>
        <w:t xml:space="preserve"> contain a table of contents.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450E"/>
    <w:multiLevelType w:val="hybridMultilevel"/>
    <w:tmpl w:val="4412F57C"/>
    <w:lvl w:ilvl="0" w:tplc="0074C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EC"/>
    <w:rsid w:val="00016DEA"/>
    <w:rsid w:val="0006617E"/>
    <w:rsid w:val="001128EC"/>
    <w:rsid w:val="00114A85"/>
    <w:rsid w:val="00156E8B"/>
    <w:rsid w:val="001764BB"/>
    <w:rsid w:val="001D3E96"/>
    <w:rsid w:val="001F408C"/>
    <w:rsid w:val="00207A9D"/>
    <w:rsid w:val="002543C7"/>
    <w:rsid w:val="002A237B"/>
    <w:rsid w:val="002D4FD5"/>
    <w:rsid w:val="003022FB"/>
    <w:rsid w:val="00317876"/>
    <w:rsid w:val="003763A6"/>
    <w:rsid w:val="003C1786"/>
    <w:rsid w:val="004426A5"/>
    <w:rsid w:val="00456541"/>
    <w:rsid w:val="004919E4"/>
    <w:rsid w:val="004A3B58"/>
    <w:rsid w:val="00505D9E"/>
    <w:rsid w:val="00524E94"/>
    <w:rsid w:val="00542C99"/>
    <w:rsid w:val="00571925"/>
    <w:rsid w:val="005B12D0"/>
    <w:rsid w:val="005D29BD"/>
    <w:rsid w:val="005E211A"/>
    <w:rsid w:val="00601993"/>
    <w:rsid w:val="00624AF3"/>
    <w:rsid w:val="00633A76"/>
    <w:rsid w:val="00660F6D"/>
    <w:rsid w:val="006612D5"/>
    <w:rsid w:val="00681431"/>
    <w:rsid w:val="00720A26"/>
    <w:rsid w:val="00806DF8"/>
    <w:rsid w:val="00867348"/>
    <w:rsid w:val="008B7DC6"/>
    <w:rsid w:val="008C2257"/>
    <w:rsid w:val="00935606"/>
    <w:rsid w:val="0094786B"/>
    <w:rsid w:val="00962892"/>
    <w:rsid w:val="009D4DD5"/>
    <w:rsid w:val="00A14A78"/>
    <w:rsid w:val="00A24412"/>
    <w:rsid w:val="00A430F2"/>
    <w:rsid w:val="00B45200"/>
    <w:rsid w:val="00B523F1"/>
    <w:rsid w:val="00B81E32"/>
    <w:rsid w:val="00B95AB8"/>
    <w:rsid w:val="00BA0C77"/>
    <w:rsid w:val="00BB3E05"/>
    <w:rsid w:val="00BE26B7"/>
    <w:rsid w:val="00C40C18"/>
    <w:rsid w:val="00CD79F5"/>
    <w:rsid w:val="00CD7F33"/>
    <w:rsid w:val="00CE2FA6"/>
    <w:rsid w:val="00D95D72"/>
    <w:rsid w:val="00DC5D16"/>
    <w:rsid w:val="00EF2A9C"/>
    <w:rsid w:val="00F8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EC"/>
    <w:pPr>
      <w:ind w:left="720"/>
      <w:contextualSpacing/>
    </w:pPr>
  </w:style>
  <w:style w:type="character" w:styleId="Hyperlink">
    <w:name w:val="Hyperlink"/>
    <w:basedOn w:val="DefaultParagraphFont"/>
    <w:uiPriority w:val="99"/>
    <w:unhideWhenUsed/>
    <w:rsid w:val="002D4FD5"/>
    <w:rPr>
      <w:color w:val="0000FF"/>
      <w:u w:val="single"/>
    </w:rPr>
  </w:style>
  <w:style w:type="paragraph" w:styleId="Header">
    <w:name w:val="header"/>
    <w:basedOn w:val="Normal"/>
    <w:link w:val="HeaderChar"/>
    <w:uiPriority w:val="99"/>
    <w:unhideWhenUsed/>
    <w:rsid w:val="00CE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A6"/>
  </w:style>
  <w:style w:type="paragraph" w:styleId="Footer">
    <w:name w:val="footer"/>
    <w:basedOn w:val="Normal"/>
    <w:link w:val="FooterChar"/>
    <w:uiPriority w:val="99"/>
    <w:unhideWhenUsed/>
    <w:rsid w:val="00CE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A6"/>
  </w:style>
  <w:style w:type="character" w:styleId="FootnoteReference">
    <w:name w:val="footnote reference"/>
    <w:basedOn w:val="DefaultParagraphFont"/>
    <w:semiHidden/>
    <w:rsid w:val="00CE2FA6"/>
    <w:rPr>
      <w:vertAlign w:val="superscript"/>
    </w:rPr>
  </w:style>
  <w:style w:type="paragraph" w:styleId="FootnoteText">
    <w:name w:val="footnote text"/>
    <w:basedOn w:val="Normal"/>
    <w:link w:val="FootnoteTextChar"/>
    <w:semiHidden/>
    <w:rsid w:val="001764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764BB"/>
    <w:rPr>
      <w:rFonts w:ascii="Times New Roman" w:eastAsia="Times New Roman" w:hAnsi="Times New Roman" w:cs="Times New Roman"/>
      <w:sz w:val="20"/>
      <w:szCs w:val="20"/>
    </w:rPr>
  </w:style>
  <w:style w:type="paragraph" w:customStyle="1" w:styleId="ParaTab1">
    <w:name w:val="ParaTab 1"/>
    <w:rsid w:val="00720A26"/>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NoSpacing">
    <w:name w:val="No Spacing"/>
    <w:uiPriority w:val="1"/>
    <w:qFormat/>
    <w:rsid w:val="00DC5D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EC"/>
    <w:pPr>
      <w:ind w:left="720"/>
      <w:contextualSpacing/>
    </w:pPr>
  </w:style>
  <w:style w:type="character" w:styleId="Hyperlink">
    <w:name w:val="Hyperlink"/>
    <w:basedOn w:val="DefaultParagraphFont"/>
    <w:uiPriority w:val="99"/>
    <w:unhideWhenUsed/>
    <w:rsid w:val="002D4FD5"/>
    <w:rPr>
      <w:color w:val="0000FF"/>
      <w:u w:val="single"/>
    </w:rPr>
  </w:style>
  <w:style w:type="paragraph" w:styleId="Header">
    <w:name w:val="header"/>
    <w:basedOn w:val="Normal"/>
    <w:link w:val="HeaderChar"/>
    <w:uiPriority w:val="99"/>
    <w:unhideWhenUsed/>
    <w:rsid w:val="00CE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A6"/>
  </w:style>
  <w:style w:type="paragraph" w:styleId="Footer">
    <w:name w:val="footer"/>
    <w:basedOn w:val="Normal"/>
    <w:link w:val="FooterChar"/>
    <w:uiPriority w:val="99"/>
    <w:unhideWhenUsed/>
    <w:rsid w:val="00CE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A6"/>
  </w:style>
  <w:style w:type="character" w:styleId="FootnoteReference">
    <w:name w:val="footnote reference"/>
    <w:basedOn w:val="DefaultParagraphFont"/>
    <w:semiHidden/>
    <w:rsid w:val="00CE2FA6"/>
    <w:rPr>
      <w:vertAlign w:val="superscript"/>
    </w:rPr>
  </w:style>
  <w:style w:type="paragraph" w:styleId="FootnoteText">
    <w:name w:val="footnote text"/>
    <w:basedOn w:val="Normal"/>
    <w:link w:val="FootnoteTextChar"/>
    <w:semiHidden/>
    <w:rsid w:val="001764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764BB"/>
    <w:rPr>
      <w:rFonts w:ascii="Times New Roman" w:eastAsia="Times New Roman" w:hAnsi="Times New Roman" w:cs="Times New Roman"/>
      <w:sz w:val="20"/>
      <w:szCs w:val="20"/>
    </w:rPr>
  </w:style>
  <w:style w:type="paragraph" w:customStyle="1" w:styleId="ParaTab1">
    <w:name w:val="ParaTab 1"/>
    <w:rsid w:val="00720A26"/>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NoSpacing">
    <w:name w:val="No Spacing"/>
    <w:uiPriority w:val="1"/>
    <w:qFormat/>
    <w:rsid w:val="00DC5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9078">
      <w:bodyDiv w:val="1"/>
      <w:marLeft w:val="0"/>
      <w:marRight w:val="0"/>
      <w:marTop w:val="0"/>
      <w:marBottom w:val="0"/>
      <w:divBdr>
        <w:top w:val="none" w:sz="0" w:space="0" w:color="auto"/>
        <w:left w:val="none" w:sz="0" w:space="0" w:color="auto"/>
        <w:bottom w:val="none" w:sz="0" w:space="0" w:color="auto"/>
        <w:right w:val="none" w:sz="0" w:space="0" w:color="auto"/>
      </w:divBdr>
    </w:div>
    <w:div w:id="167335840">
      <w:bodyDiv w:val="1"/>
      <w:marLeft w:val="0"/>
      <w:marRight w:val="0"/>
      <w:marTop w:val="0"/>
      <w:marBottom w:val="0"/>
      <w:divBdr>
        <w:top w:val="none" w:sz="0" w:space="0" w:color="auto"/>
        <w:left w:val="none" w:sz="0" w:space="0" w:color="auto"/>
        <w:bottom w:val="none" w:sz="0" w:space="0" w:color="auto"/>
        <w:right w:val="none" w:sz="0" w:space="0" w:color="auto"/>
      </w:divBdr>
    </w:div>
    <w:div w:id="170294764">
      <w:bodyDiv w:val="1"/>
      <w:marLeft w:val="0"/>
      <w:marRight w:val="0"/>
      <w:marTop w:val="0"/>
      <w:marBottom w:val="0"/>
      <w:divBdr>
        <w:top w:val="none" w:sz="0" w:space="0" w:color="auto"/>
        <w:left w:val="none" w:sz="0" w:space="0" w:color="auto"/>
        <w:bottom w:val="none" w:sz="0" w:space="0" w:color="auto"/>
        <w:right w:val="none" w:sz="0" w:space="0" w:color="auto"/>
      </w:divBdr>
    </w:div>
    <w:div w:id="220294172">
      <w:bodyDiv w:val="1"/>
      <w:marLeft w:val="0"/>
      <w:marRight w:val="0"/>
      <w:marTop w:val="0"/>
      <w:marBottom w:val="0"/>
      <w:divBdr>
        <w:top w:val="none" w:sz="0" w:space="0" w:color="auto"/>
        <w:left w:val="none" w:sz="0" w:space="0" w:color="auto"/>
        <w:bottom w:val="none" w:sz="0" w:space="0" w:color="auto"/>
        <w:right w:val="none" w:sz="0" w:space="0" w:color="auto"/>
      </w:divBdr>
    </w:div>
    <w:div w:id="435252628">
      <w:bodyDiv w:val="1"/>
      <w:marLeft w:val="0"/>
      <w:marRight w:val="0"/>
      <w:marTop w:val="0"/>
      <w:marBottom w:val="0"/>
      <w:divBdr>
        <w:top w:val="none" w:sz="0" w:space="0" w:color="auto"/>
        <w:left w:val="none" w:sz="0" w:space="0" w:color="auto"/>
        <w:bottom w:val="none" w:sz="0" w:space="0" w:color="auto"/>
        <w:right w:val="none" w:sz="0" w:space="0" w:color="auto"/>
      </w:divBdr>
    </w:div>
    <w:div w:id="436023300">
      <w:bodyDiv w:val="1"/>
      <w:marLeft w:val="0"/>
      <w:marRight w:val="0"/>
      <w:marTop w:val="0"/>
      <w:marBottom w:val="0"/>
      <w:divBdr>
        <w:top w:val="none" w:sz="0" w:space="0" w:color="auto"/>
        <w:left w:val="none" w:sz="0" w:space="0" w:color="auto"/>
        <w:bottom w:val="none" w:sz="0" w:space="0" w:color="auto"/>
        <w:right w:val="none" w:sz="0" w:space="0" w:color="auto"/>
      </w:divBdr>
    </w:div>
    <w:div w:id="514999647">
      <w:bodyDiv w:val="1"/>
      <w:marLeft w:val="0"/>
      <w:marRight w:val="0"/>
      <w:marTop w:val="0"/>
      <w:marBottom w:val="0"/>
      <w:divBdr>
        <w:top w:val="none" w:sz="0" w:space="0" w:color="auto"/>
        <w:left w:val="none" w:sz="0" w:space="0" w:color="auto"/>
        <w:bottom w:val="none" w:sz="0" w:space="0" w:color="auto"/>
        <w:right w:val="none" w:sz="0" w:space="0" w:color="auto"/>
      </w:divBdr>
    </w:div>
    <w:div w:id="564922468">
      <w:bodyDiv w:val="1"/>
      <w:marLeft w:val="0"/>
      <w:marRight w:val="0"/>
      <w:marTop w:val="0"/>
      <w:marBottom w:val="0"/>
      <w:divBdr>
        <w:top w:val="none" w:sz="0" w:space="0" w:color="auto"/>
        <w:left w:val="none" w:sz="0" w:space="0" w:color="auto"/>
        <w:bottom w:val="none" w:sz="0" w:space="0" w:color="auto"/>
        <w:right w:val="none" w:sz="0" w:space="0" w:color="auto"/>
      </w:divBdr>
    </w:div>
    <w:div w:id="604533908">
      <w:bodyDiv w:val="1"/>
      <w:marLeft w:val="0"/>
      <w:marRight w:val="0"/>
      <w:marTop w:val="0"/>
      <w:marBottom w:val="0"/>
      <w:divBdr>
        <w:top w:val="none" w:sz="0" w:space="0" w:color="auto"/>
        <w:left w:val="none" w:sz="0" w:space="0" w:color="auto"/>
        <w:bottom w:val="none" w:sz="0" w:space="0" w:color="auto"/>
        <w:right w:val="none" w:sz="0" w:space="0" w:color="auto"/>
      </w:divBdr>
    </w:div>
    <w:div w:id="1007052218">
      <w:bodyDiv w:val="1"/>
      <w:marLeft w:val="0"/>
      <w:marRight w:val="0"/>
      <w:marTop w:val="0"/>
      <w:marBottom w:val="0"/>
      <w:divBdr>
        <w:top w:val="none" w:sz="0" w:space="0" w:color="auto"/>
        <w:left w:val="none" w:sz="0" w:space="0" w:color="auto"/>
        <w:bottom w:val="none" w:sz="0" w:space="0" w:color="auto"/>
        <w:right w:val="none" w:sz="0" w:space="0" w:color="auto"/>
      </w:divBdr>
    </w:div>
    <w:div w:id="1073815934">
      <w:bodyDiv w:val="1"/>
      <w:marLeft w:val="0"/>
      <w:marRight w:val="0"/>
      <w:marTop w:val="0"/>
      <w:marBottom w:val="0"/>
      <w:divBdr>
        <w:top w:val="none" w:sz="0" w:space="0" w:color="auto"/>
        <w:left w:val="none" w:sz="0" w:space="0" w:color="auto"/>
        <w:bottom w:val="none" w:sz="0" w:space="0" w:color="auto"/>
        <w:right w:val="none" w:sz="0" w:space="0" w:color="auto"/>
      </w:divBdr>
    </w:div>
    <w:div w:id="1097673619">
      <w:bodyDiv w:val="1"/>
      <w:marLeft w:val="0"/>
      <w:marRight w:val="0"/>
      <w:marTop w:val="0"/>
      <w:marBottom w:val="0"/>
      <w:divBdr>
        <w:top w:val="none" w:sz="0" w:space="0" w:color="auto"/>
        <w:left w:val="none" w:sz="0" w:space="0" w:color="auto"/>
        <w:bottom w:val="none" w:sz="0" w:space="0" w:color="auto"/>
        <w:right w:val="none" w:sz="0" w:space="0" w:color="auto"/>
      </w:divBdr>
    </w:div>
    <w:div w:id="1110929954">
      <w:bodyDiv w:val="1"/>
      <w:marLeft w:val="0"/>
      <w:marRight w:val="0"/>
      <w:marTop w:val="0"/>
      <w:marBottom w:val="0"/>
      <w:divBdr>
        <w:top w:val="none" w:sz="0" w:space="0" w:color="auto"/>
        <w:left w:val="none" w:sz="0" w:space="0" w:color="auto"/>
        <w:bottom w:val="none" w:sz="0" w:space="0" w:color="auto"/>
        <w:right w:val="none" w:sz="0" w:space="0" w:color="auto"/>
      </w:divBdr>
    </w:div>
    <w:div w:id="1120496279">
      <w:bodyDiv w:val="1"/>
      <w:marLeft w:val="0"/>
      <w:marRight w:val="0"/>
      <w:marTop w:val="0"/>
      <w:marBottom w:val="0"/>
      <w:divBdr>
        <w:top w:val="none" w:sz="0" w:space="0" w:color="auto"/>
        <w:left w:val="none" w:sz="0" w:space="0" w:color="auto"/>
        <w:bottom w:val="none" w:sz="0" w:space="0" w:color="auto"/>
        <w:right w:val="none" w:sz="0" w:space="0" w:color="auto"/>
      </w:divBdr>
    </w:div>
    <w:div w:id="1411929041">
      <w:bodyDiv w:val="1"/>
      <w:marLeft w:val="0"/>
      <w:marRight w:val="0"/>
      <w:marTop w:val="0"/>
      <w:marBottom w:val="0"/>
      <w:divBdr>
        <w:top w:val="none" w:sz="0" w:space="0" w:color="auto"/>
        <w:left w:val="none" w:sz="0" w:space="0" w:color="auto"/>
        <w:bottom w:val="none" w:sz="0" w:space="0" w:color="auto"/>
        <w:right w:val="none" w:sz="0" w:space="0" w:color="auto"/>
      </w:divBdr>
    </w:div>
    <w:div w:id="1454902605">
      <w:bodyDiv w:val="1"/>
      <w:marLeft w:val="0"/>
      <w:marRight w:val="0"/>
      <w:marTop w:val="0"/>
      <w:marBottom w:val="0"/>
      <w:divBdr>
        <w:top w:val="none" w:sz="0" w:space="0" w:color="auto"/>
        <w:left w:val="none" w:sz="0" w:space="0" w:color="auto"/>
        <w:bottom w:val="none" w:sz="0" w:space="0" w:color="auto"/>
        <w:right w:val="none" w:sz="0" w:space="0" w:color="auto"/>
      </w:divBdr>
    </w:div>
    <w:div w:id="1501698475">
      <w:bodyDiv w:val="1"/>
      <w:marLeft w:val="0"/>
      <w:marRight w:val="0"/>
      <w:marTop w:val="0"/>
      <w:marBottom w:val="0"/>
      <w:divBdr>
        <w:top w:val="none" w:sz="0" w:space="0" w:color="auto"/>
        <w:left w:val="none" w:sz="0" w:space="0" w:color="auto"/>
        <w:bottom w:val="none" w:sz="0" w:space="0" w:color="auto"/>
        <w:right w:val="none" w:sz="0" w:space="0" w:color="auto"/>
      </w:divBdr>
    </w:div>
    <w:div w:id="1666592903">
      <w:bodyDiv w:val="1"/>
      <w:marLeft w:val="0"/>
      <w:marRight w:val="0"/>
      <w:marTop w:val="0"/>
      <w:marBottom w:val="0"/>
      <w:divBdr>
        <w:top w:val="none" w:sz="0" w:space="0" w:color="auto"/>
        <w:left w:val="none" w:sz="0" w:space="0" w:color="auto"/>
        <w:bottom w:val="none" w:sz="0" w:space="0" w:color="auto"/>
        <w:right w:val="none" w:sz="0" w:space="0" w:color="auto"/>
      </w:divBdr>
    </w:div>
    <w:div w:id="1883441267">
      <w:bodyDiv w:val="1"/>
      <w:marLeft w:val="0"/>
      <w:marRight w:val="0"/>
      <w:marTop w:val="0"/>
      <w:marBottom w:val="0"/>
      <w:divBdr>
        <w:top w:val="none" w:sz="0" w:space="0" w:color="auto"/>
        <w:left w:val="none" w:sz="0" w:space="0" w:color="auto"/>
        <w:bottom w:val="none" w:sz="0" w:space="0" w:color="auto"/>
        <w:right w:val="none" w:sz="0" w:space="0" w:color="auto"/>
      </w:divBdr>
    </w:div>
    <w:div w:id="20294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ent@postchell.com" TargetMode="External"/><Relationship Id="rId18" Type="http://schemas.openxmlformats.org/officeDocument/2006/relationships/hyperlink" Target="mailto:alan.seltzer@bipc.com" TargetMode="External"/><Relationship Id="rId26" Type="http://schemas.openxmlformats.org/officeDocument/2006/relationships/hyperlink" Target="mailto:kjmckeon@hmslegal.com" TargetMode="External"/><Relationship Id="rId3" Type="http://schemas.openxmlformats.org/officeDocument/2006/relationships/styles" Target="styles.xml"/><Relationship Id="rId21" Type="http://schemas.openxmlformats.org/officeDocument/2006/relationships/hyperlink" Target="mailto:sbruce@mcneeslaw.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kanagy@postschell.com" TargetMode="External"/><Relationship Id="rId17" Type="http://schemas.openxmlformats.org/officeDocument/2006/relationships/hyperlink" Target="mailto:mswindler@pa.gov" TargetMode="External"/><Relationship Id="rId25" Type="http://schemas.openxmlformats.org/officeDocument/2006/relationships/hyperlink" Target="mailto:jmarcus@marcus-shapira.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young@pa.gov" TargetMode="External"/><Relationship Id="rId20" Type="http://schemas.openxmlformats.org/officeDocument/2006/relationships/hyperlink" Target="mailto:bweishaar@mcneeslaw.com" TargetMode="External"/><Relationship Id="rId29" Type="http://schemas.openxmlformats.org/officeDocument/2006/relationships/hyperlink" Target="mailto:jrhicks@Venab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acgregor@postschell.com" TargetMode="External"/><Relationship Id="rId24" Type="http://schemas.openxmlformats.org/officeDocument/2006/relationships/hyperlink" Target="mailto:stuart@marcus-shapira.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rogers@postchell.com" TargetMode="External"/><Relationship Id="rId23" Type="http://schemas.openxmlformats.org/officeDocument/2006/relationships/hyperlink" Target="mailto:kstark@mcneeslaw.com" TargetMode="External"/><Relationship Id="rId28" Type="http://schemas.openxmlformats.org/officeDocument/2006/relationships/hyperlink" Target="mailto:wesnyder@hmslegal.com" TargetMode="External"/><Relationship Id="rId10" Type="http://schemas.openxmlformats.org/officeDocument/2006/relationships/hyperlink" Target="mailto:pmcneal@pa.gov" TargetMode="External"/><Relationship Id="rId19" Type="http://schemas.openxmlformats.org/officeDocument/2006/relationships/hyperlink" Target="mailto:john.povilaitis@bipc.com" TargetMode="External"/><Relationship Id="rId31" Type="http://schemas.openxmlformats.org/officeDocument/2006/relationships/hyperlink" Target="mailto:Christopher.ruggiero@monroe-energy.com" TargetMode="External"/><Relationship Id="rId4" Type="http://schemas.microsoft.com/office/2007/relationships/stylesWithEffects" Target="stylesWithEffects.xml"/><Relationship Id="rId9" Type="http://schemas.openxmlformats.org/officeDocument/2006/relationships/hyperlink" Target="mailto:evero@pa.gov" TargetMode="External"/><Relationship Id="rId14" Type="http://schemas.openxmlformats.org/officeDocument/2006/relationships/hyperlink" Target="mailto:cbarr@postchell.com" TargetMode="External"/><Relationship Id="rId22" Type="http://schemas.openxmlformats.org/officeDocument/2006/relationships/hyperlink" Target="mailto:abakare@mcneeslaw.com" TargetMode="External"/><Relationship Id="rId27" Type="http://schemas.openxmlformats.org/officeDocument/2006/relationships/hyperlink" Target="mailto:tsstewart@hmslegal.com" TargetMode="External"/><Relationship Id="rId30" Type="http://schemas.openxmlformats.org/officeDocument/2006/relationships/hyperlink" Target="mailto:repowers@Ven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0971-E237-4A66-AF04-EDDFE511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15</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8</cp:revision>
  <cp:lastPrinted>2017-03-02T17:47:00Z</cp:lastPrinted>
  <dcterms:created xsi:type="dcterms:W3CDTF">2017-03-01T18:40:00Z</dcterms:created>
  <dcterms:modified xsi:type="dcterms:W3CDTF">2017-03-02T17:57:00Z</dcterms:modified>
</cp:coreProperties>
</file>