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70" w:rsidRDefault="00E04570" w:rsidP="002A235A"/>
    <w:p w:rsidR="002A235A" w:rsidRDefault="002A235A" w:rsidP="002A235A"/>
    <w:p w:rsidR="002A235A" w:rsidRPr="003D38C1" w:rsidRDefault="002A235A" w:rsidP="002A235A"/>
    <w:p w:rsidR="00E04570" w:rsidRPr="003D38C1" w:rsidRDefault="00E04570" w:rsidP="00E04570">
      <w:pPr>
        <w:jc w:val="center"/>
        <w:outlineLvl w:val="0"/>
        <w:rPr>
          <w:b/>
        </w:rPr>
      </w:pPr>
      <w:r w:rsidRPr="003D38C1">
        <w:rPr>
          <w:b/>
        </w:rPr>
        <w:t>BEFORE THE</w:t>
      </w:r>
    </w:p>
    <w:p w:rsidR="00E04570" w:rsidRPr="003D38C1" w:rsidRDefault="00E04570" w:rsidP="00E04570">
      <w:pPr>
        <w:jc w:val="center"/>
        <w:outlineLvl w:val="0"/>
        <w:rPr>
          <w:b/>
        </w:rPr>
      </w:pPr>
      <w:r w:rsidRPr="003D38C1">
        <w:rPr>
          <w:b/>
        </w:rPr>
        <w:t>PENNSYLVANIA PUBLIC UTILITY COMMISSION</w:t>
      </w:r>
    </w:p>
    <w:p w:rsidR="00E04570" w:rsidRPr="003D38C1" w:rsidRDefault="00E04570" w:rsidP="00E04570">
      <w:pPr>
        <w:jc w:val="both"/>
        <w:rPr>
          <w:b/>
        </w:rPr>
      </w:pPr>
    </w:p>
    <w:p w:rsidR="00E04570" w:rsidRPr="003D38C1" w:rsidRDefault="00E04570" w:rsidP="00E04570">
      <w:pPr>
        <w:tabs>
          <w:tab w:val="left" w:pos="-720"/>
        </w:tabs>
        <w:suppressAutoHyphens/>
        <w:rPr>
          <w:spacing w:val="-3"/>
        </w:rPr>
      </w:pPr>
    </w:p>
    <w:p w:rsidR="00E04570" w:rsidRPr="003D38C1" w:rsidRDefault="00E04570" w:rsidP="00E04570">
      <w:pPr>
        <w:tabs>
          <w:tab w:val="left" w:pos="-720"/>
        </w:tabs>
        <w:suppressAutoHyphens/>
        <w:rPr>
          <w:spacing w:val="-3"/>
        </w:rPr>
      </w:pP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3D38C1">
        <w:rPr>
          <w:spacing w:val="-3"/>
        </w:rPr>
        <w:t>Application of Laurel Pipe Line Company, L.P.</w:t>
      </w:r>
      <w:r w:rsidRPr="003D38C1">
        <w:rPr>
          <w:spacing w:val="-3"/>
        </w:rPr>
        <w:tab/>
        <w:t>:</w:t>
      </w: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r w:rsidRPr="003D38C1">
        <w:rPr>
          <w:spacing w:val="-3"/>
        </w:rPr>
        <w:t xml:space="preserve">For approval to change direction of petroleum </w:t>
      </w:r>
      <w:r w:rsidRPr="003D38C1">
        <w:rPr>
          <w:spacing w:val="-3"/>
        </w:rPr>
        <w:tab/>
        <w:t>:</w:t>
      </w:r>
      <w:r w:rsidRPr="003D38C1">
        <w:rPr>
          <w:spacing w:val="-3"/>
        </w:rPr>
        <w:tab/>
        <w:t>A-2016-2575829</w:t>
      </w: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proofErr w:type="gramStart"/>
      <w:r w:rsidRPr="003D38C1">
        <w:rPr>
          <w:spacing w:val="-3"/>
        </w:rPr>
        <w:t>products</w:t>
      </w:r>
      <w:proofErr w:type="gramEnd"/>
      <w:r w:rsidRPr="003D38C1">
        <w:rPr>
          <w:spacing w:val="-3"/>
        </w:rPr>
        <w:t xml:space="preserve"> transportation service to delivery </w:t>
      </w:r>
      <w:r w:rsidRPr="003D38C1">
        <w:rPr>
          <w:spacing w:val="-3"/>
        </w:rPr>
        <w:tab/>
      </w:r>
      <w:r w:rsidRPr="003D38C1">
        <w:rPr>
          <w:spacing w:val="-3"/>
        </w:rPr>
        <w:tab/>
        <w:t>:</w:t>
      </w: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  <w:proofErr w:type="gramStart"/>
      <w:r w:rsidRPr="003D38C1">
        <w:rPr>
          <w:spacing w:val="-3"/>
        </w:rPr>
        <w:t>points</w:t>
      </w:r>
      <w:proofErr w:type="gramEnd"/>
      <w:r w:rsidRPr="003D38C1">
        <w:rPr>
          <w:spacing w:val="-3"/>
        </w:rPr>
        <w:t xml:space="preserve"> west of Eldorado, Pennsylvania</w:t>
      </w:r>
      <w:r w:rsidRPr="003D38C1">
        <w:rPr>
          <w:spacing w:val="-3"/>
        </w:rPr>
        <w:tab/>
      </w:r>
      <w:r w:rsidRPr="003D38C1">
        <w:rPr>
          <w:spacing w:val="-3"/>
        </w:rPr>
        <w:tab/>
      </w:r>
      <w:r w:rsidRPr="003D38C1">
        <w:rPr>
          <w:spacing w:val="-3"/>
        </w:rPr>
        <w:tab/>
        <w:t>:</w:t>
      </w: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:rsidR="00E04570" w:rsidRPr="003D38C1" w:rsidRDefault="00E04570" w:rsidP="00E04570">
      <w:pPr>
        <w:ind w:right="907"/>
        <w:rPr>
          <w:rFonts w:eastAsiaTheme="minorHAnsi"/>
        </w:rPr>
      </w:pPr>
    </w:p>
    <w:p w:rsidR="00E04570" w:rsidRPr="003D38C1" w:rsidRDefault="00E04570" w:rsidP="00E04570">
      <w:pPr>
        <w:ind w:right="907"/>
      </w:pPr>
      <w:r w:rsidRPr="003D38C1">
        <w:t xml:space="preserve">Affiliated Interest Agreement between </w:t>
      </w:r>
      <w:r w:rsidRPr="003D38C1">
        <w:tab/>
      </w:r>
      <w:r w:rsidRPr="003D38C1">
        <w:tab/>
        <w:t>:</w:t>
      </w:r>
      <w:r w:rsidRPr="003D38C1">
        <w:tab/>
        <w:t>G-2017-2587567</w:t>
      </w:r>
    </w:p>
    <w:p w:rsidR="00E04570" w:rsidRPr="003D38C1" w:rsidRDefault="00E04570" w:rsidP="00E04570">
      <w:pPr>
        <w:ind w:right="907"/>
      </w:pPr>
      <w:r w:rsidRPr="003D38C1">
        <w:t xml:space="preserve">Laurel Pipe Line Company, L.P. and </w:t>
      </w:r>
      <w:r w:rsidRPr="003D38C1">
        <w:tab/>
      </w:r>
      <w:r w:rsidRPr="003D38C1">
        <w:tab/>
      </w:r>
      <w:r w:rsidRPr="003D38C1">
        <w:tab/>
        <w:t>:</w:t>
      </w:r>
    </w:p>
    <w:p w:rsidR="00E04570" w:rsidRPr="003D38C1" w:rsidRDefault="00E04570" w:rsidP="00E04570">
      <w:pPr>
        <w:ind w:right="907"/>
      </w:pPr>
      <w:r w:rsidRPr="003D38C1">
        <w:t>Buckeye Pipe Line Company, L.P.</w:t>
      </w:r>
      <w:r w:rsidRPr="003D38C1">
        <w:tab/>
      </w:r>
      <w:r w:rsidRPr="003D38C1">
        <w:tab/>
      </w:r>
      <w:r w:rsidRPr="003D38C1">
        <w:tab/>
        <w:t>:</w:t>
      </w: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:rsidR="00E04570" w:rsidRPr="003D38C1" w:rsidRDefault="00E04570" w:rsidP="00E04570">
      <w:pPr>
        <w:tabs>
          <w:tab w:val="left" w:pos="-720"/>
        </w:tabs>
        <w:suppressAutoHyphens/>
        <w:autoSpaceDE w:val="0"/>
        <w:autoSpaceDN w:val="0"/>
        <w:rPr>
          <w:spacing w:val="-3"/>
        </w:rPr>
      </w:pPr>
    </w:p>
    <w:p w:rsidR="00E04570" w:rsidRPr="003D38C1" w:rsidRDefault="00E04570" w:rsidP="00E04570">
      <w:pPr>
        <w:tabs>
          <w:tab w:val="left" w:pos="-720"/>
        </w:tabs>
        <w:suppressAutoHyphens/>
        <w:rPr>
          <w:spacing w:val="-3"/>
        </w:rPr>
      </w:pPr>
      <w:r w:rsidRPr="003D38C1">
        <w:rPr>
          <w:spacing w:val="-3"/>
        </w:rPr>
        <w:tab/>
      </w:r>
      <w:r w:rsidRPr="003D38C1">
        <w:rPr>
          <w:spacing w:val="-3"/>
        </w:rPr>
        <w:tab/>
      </w:r>
    </w:p>
    <w:p w:rsidR="00E04570" w:rsidRPr="003D38C1" w:rsidRDefault="00E04570" w:rsidP="00E04570">
      <w:pPr>
        <w:jc w:val="center"/>
        <w:rPr>
          <w:u w:val="single"/>
        </w:rPr>
      </w:pPr>
      <w:r w:rsidRPr="003D38C1">
        <w:rPr>
          <w:b/>
          <w:u w:val="single"/>
        </w:rPr>
        <w:t>PREHEARING ORDER # 3</w:t>
      </w:r>
    </w:p>
    <w:p w:rsidR="00E04570" w:rsidRPr="003D38C1" w:rsidRDefault="00E04570" w:rsidP="002A235A">
      <w:pPr>
        <w:spacing w:line="360" w:lineRule="auto"/>
      </w:pPr>
    </w:p>
    <w:p w:rsidR="00E04570" w:rsidRPr="003D38C1" w:rsidRDefault="00E04570" w:rsidP="00E04570">
      <w:pPr>
        <w:spacing w:after="80" w:line="360" w:lineRule="auto"/>
        <w:ind w:firstLine="1440"/>
      </w:pPr>
      <w:r w:rsidRPr="003D38C1">
        <w:t xml:space="preserve">A prehearing conference was held on February 14, 2017, at 10:00 a.m.  Present and participating through counsel were Laurel Pipe Line Company, L.P. (Laurel or Applicant), </w:t>
      </w:r>
      <w:r w:rsidRPr="003D38C1">
        <w:rPr>
          <w:rFonts w:eastAsia="Calibri"/>
        </w:rPr>
        <w:t xml:space="preserve">the Bureau of Investigation and Enforcement (I&amp;E), </w:t>
      </w:r>
      <w:r w:rsidRPr="003D38C1">
        <w:t xml:space="preserve">Philadelphia Energy Solutions Refining and Marketing, LLC (PESRM), Gulf Operating, LLC (Gulf) and Sheetz, Inc. (Sheetz), </w:t>
      </w:r>
      <w:r w:rsidRPr="003D38C1">
        <w:rPr>
          <w:rFonts w:eastAsia="Calibri"/>
        </w:rPr>
        <w:t xml:space="preserve">Monroe Energy, LLC (Monroe), </w:t>
      </w:r>
      <w:r w:rsidRPr="003D38C1">
        <w:t xml:space="preserve">Husky Marketing and Supply Company (Husky), Sunoco, LLC (Sunoco), Giant Eagle, Inc. (Giant), and Clean Air Council (CAC).  </w:t>
      </w:r>
      <w:r w:rsidR="00907A29" w:rsidRPr="003D38C1">
        <w:t xml:space="preserve">At </w:t>
      </w:r>
      <w:r w:rsidRPr="003D38C1">
        <w:t xml:space="preserve">the prehearing conference the parties discussed, amongst others, the discovery issues, litigation schedule, as well as the time and location of holding public input hearings in this proceeding. </w:t>
      </w:r>
    </w:p>
    <w:p w:rsidR="003D38C1" w:rsidRPr="003D38C1" w:rsidRDefault="003D38C1" w:rsidP="00E04570">
      <w:pPr>
        <w:spacing w:after="80" w:line="360" w:lineRule="auto"/>
        <w:ind w:firstLine="1440"/>
      </w:pPr>
    </w:p>
    <w:p w:rsidR="00E04570" w:rsidRPr="003D38C1" w:rsidRDefault="00E04570" w:rsidP="00E04570">
      <w:pPr>
        <w:spacing w:after="80" w:line="360" w:lineRule="auto"/>
        <w:ind w:firstLine="1440"/>
      </w:pPr>
      <w:r w:rsidRPr="003D38C1">
        <w:t>The Prehearing Order # 2 dated March 1, 2017 informe</w:t>
      </w:r>
      <w:r w:rsidR="00F74FB7">
        <w:t>d the parties of the litigation</w:t>
      </w:r>
      <w:r w:rsidRPr="003D38C1">
        <w:t xml:space="preserve"> schedule established in this proceeding.  </w:t>
      </w:r>
      <w:r w:rsidR="00907A29" w:rsidRPr="003D38C1">
        <w:t xml:space="preserve">Prehearing Order # 2 did not specify a time and date for the public input hearings.  A telephone conference was held with the parties on March 3, 2017, at 3:00 p.m. in order to discuss </w:t>
      </w:r>
      <w:r w:rsidR="00F74FB7">
        <w:t xml:space="preserve">with them </w:t>
      </w:r>
      <w:r w:rsidR="00907A29" w:rsidRPr="003D38C1">
        <w:t xml:space="preserve">the time and location of the hearings. </w:t>
      </w:r>
    </w:p>
    <w:p w:rsidR="00907A29" w:rsidRDefault="00907A29" w:rsidP="00907A29">
      <w:pPr>
        <w:autoSpaceDE w:val="0"/>
        <w:autoSpaceDN w:val="0"/>
        <w:spacing w:line="360" w:lineRule="auto"/>
        <w:ind w:firstLine="1440"/>
      </w:pPr>
    </w:p>
    <w:p w:rsidR="00F74FB7" w:rsidRPr="003D38C1" w:rsidRDefault="00F74FB7" w:rsidP="00907A29">
      <w:pPr>
        <w:autoSpaceDE w:val="0"/>
        <w:autoSpaceDN w:val="0"/>
        <w:spacing w:line="360" w:lineRule="auto"/>
        <w:ind w:firstLine="1440"/>
      </w:pPr>
    </w:p>
    <w:p w:rsidR="00907A29" w:rsidRPr="003D38C1" w:rsidRDefault="00907A29" w:rsidP="00907A29">
      <w:pPr>
        <w:widowControl w:val="0"/>
        <w:autoSpaceDE w:val="0"/>
        <w:autoSpaceDN w:val="0"/>
        <w:adjustRightInd w:val="0"/>
        <w:spacing w:line="360" w:lineRule="auto"/>
        <w:ind w:firstLine="1440"/>
        <w:outlineLvl w:val="0"/>
      </w:pPr>
      <w:r w:rsidRPr="003D38C1">
        <w:lastRenderedPageBreak/>
        <w:t>THEREFORE,</w:t>
      </w:r>
    </w:p>
    <w:p w:rsidR="00907A29" w:rsidRPr="003D38C1" w:rsidRDefault="00907A29" w:rsidP="00907A29">
      <w:pPr>
        <w:autoSpaceDE w:val="0"/>
        <w:autoSpaceDN w:val="0"/>
        <w:spacing w:line="360" w:lineRule="auto"/>
        <w:ind w:firstLine="1440"/>
      </w:pPr>
    </w:p>
    <w:p w:rsidR="00907A29" w:rsidRPr="003D38C1" w:rsidRDefault="00907A29" w:rsidP="00907A29">
      <w:pPr>
        <w:widowControl w:val="0"/>
        <w:autoSpaceDE w:val="0"/>
        <w:autoSpaceDN w:val="0"/>
        <w:adjustRightInd w:val="0"/>
        <w:spacing w:line="360" w:lineRule="auto"/>
        <w:ind w:firstLine="1440"/>
        <w:outlineLvl w:val="0"/>
      </w:pPr>
      <w:r w:rsidRPr="003D38C1">
        <w:t>IT IS ORDERED:</w:t>
      </w:r>
    </w:p>
    <w:p w:rsidR="00E04570" w:rsidRPr="003D38C1" w:rsidRDefault="00E04570" w:rsidP="00E04570"/>
    <w:p w:rsidR="00E04570" w:rsidRDefault="00907A29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proofErr w:type="gramStart"/>
      <w:r w:rsidRPr="003D38C1">
        <w:t>That</w:t>
      </w:r>
      <w:proofErr w:type="gramEnd"/>
      <w:r w:rsidRPr="003D38C1">
        <w:t xml:space="preserve"> two public input hearings will be scheduled </w:t>
      </w:r>
      <w:r w:rsidR="003D38C1" w:rsidRPr="003D38C1">
        <w:t xml:space="preserve">in the above captioned matters </w:t>
      </w:r>
      <w:r w:rsidRPr="003D38C1">
        <w:t xml:space="preserve">for </w:t>
      </w:r>
      <w:r w:rsidR="00E04570" w:rsidRPr="003D38C1">
        <w:t>Tuesday, May 16, 2016, at 1:00 p.m. an</w:t>
      </w:r>
      <w:r w:rsidRPr="003D38C1">
        <w:t>d 6:00 p.m.</w:t>
      </w:r>
    </w:p>
    <w:p w:rsidR="003D38C1" w:rsidRPr="003D38C1" w:rsidRDefault="003D38C1" w:rsidP="002A235A">
      <w:pPr>
        <w:pStyle w:val="ListParagraph"/>
        <w:spacing w:line="360" w:lineRule="auto"/>
        <w:ind w:left="1440"/>
      </w:pPr>
    </w:p>
    <w:p w:rsidR="00907A29" w:rsidRDefault="00907A29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3D38C1">
        <w:t xml:space="preserve">That the two public input hearings in the above captioned matters will be held in Hearing Room 1, </w:t>
      </w:r>
      <w:r w:rsidR="00E04570" w:rsidRPr="003D38C1">
        <w:t>Commonwealth Keystone Building</w:t>
      </w:r>
      <w:r w:rsidRPr="003D38C1">
        <w:t xml:space="preserve">, </w:t>
      </w:r>
      <w:r w:rsidR="00E04570" w:rsidRPr="003D38C1">
        <w:t>400 North Street</w:t>
      </w:r>
      <w:r w:rsidRPr="003D38C1">
        <w:t xml:space="preserve">, </w:t>
      </w:r>
      <w:r w:rsidR="00E04570" w:rsidRPr="003D38C1">
        <w:t>Harrisburg, PA  17120</w:t>
      </w:r>
      <w:r w:rsidR="003D38C1">
        <w:t>.</w:t>
      </w:r>
    </w:p>
    <w:p w:rsidR="003D38C1" w:rsidRPr="003D38C1" w:rsidRDefault="003D38C1" w:rsidP="002A235A">
      <w:pPr>
        <w:spacing w:line="360" w:lineRule="auto"/>
      </w:pPr>
    </w:p>
    <w:p w:rsidR="00907A29" w:rsidRDefault="00907A29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3D38C1">
        <w:t>That the two public input hearings shall be conducted as “Smart Hearings” from Harrisburg, with the procedure live-streamed on the Commission’s website. </w:t>
      </w:r>
    </w:p>
    <w:p w:rsidR="003D38C1" w:rsidRPr="003D38C1" w:rsidRDefault="003D38C1" w:rsidP="002A235A">
      <w:pPr>
        <w:spacing w:line="360" w:lineRule="auto"/>
      </w:pPr>
    </w:p>
    <w:p w:rsidR="003D38C1" w:rsidRDefault="00907A29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3D38C1">
        <w:t xml:space="preserve">That testimonies and statements </w:t>
      </w:r>
      <w:r w:rsidR="003D38C1" w:rsidRPr="003D38C1">
        <w:t xml:space="preserve">by the public </w:t>
      </w:r>
      <w:r w:rsidRPr="003D38C1">
        <w:t xml:space="preserve">will be submitted via telephone.  </w:t>
      </w:r>
    </w:p>
    <w:p w:rsidR="003D38C1" w:rsidRPr="003D38C1" w:rsidRDefault="003D38C1" w:rsidP="002A235A">
      <w:pPr>
        <w:spacing w:line="360" w:lineRule="auto"/>
      </w:pPr>
    </w:p>
    <w:p w:rsidR="003D38C1" w:rsidRPr="003D38C1" w:rsidRDefault="003D38C1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3D38C1">
        <w:t>That individuals wishing to testify at the hearings by telephone must contact the Commission’s Office of Administrative Law Judge (OALJ) at 717-787-1399 and provide contact information no later than</w:t>
      </w:r>
      <w:r w:rsidRPr="003D38C1">
        <w:rPr>
          <w:b/>
          <w:bCs/>
        </w:rPr>
        <w:t xml:space="preserve"> </w:t>
      </w:r>
      <w:r w:rsidRPr="003D38C1">
        <w:rPr>
          <w:bCs/>
        </w:rPr>
        <w:t>Monday, May 8, 2016</w:t>
      </w:r>
      <w:r w:rsidRPr="003D38C1">
        <w:t>. </w:t>
      </w:r>
    </w:p>
    <w:p w:rsidR="003D38C1" w:rsidRPr="003D38C1" w:rsidRDefault="003D38C1" w:rsidP="002A235A">
      <w:pPr>
        <w:pStyle w:val="NoSpacing"/>
        <w:spacing w:line="360" w:lineRule="auto"/>
        <w:ind w:left="1440"/>
      </w:pPr>
    </w:p>
    <w:p w:rsidR="003D38C1" w:rsidRDefault="003D38C1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3D38C1">
        <w:t>That attendance in person requires no prior action</w:t>
      </w:r>
      <w:r>
        <w:t>.</w:t>
      </w:r>
      <w:r w:rsidRPr="003D38C1">
        <w:t xml:space="preserve"> Anyone who wishes to attend the public input hearing in person in Harrisburg is free to do so.  </w:t>
      </w:r>
    </w:p>
    <w:p w:rsidR="003D38C1" w:rsidRDefault="003D38C1" w:rsidP="002A235A">
      <w:pPr>
        <w:pStyle w:val="ListParagraph"/>
        <w:spacing w:line="360" w:lineRule="auto"/>
      </w:pPr>
    </w:p>
    <w:p w:rsidR="003D38C1" w:rsidRDefault="003D38C1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That the Applicant shall </w:t>
      </w:r>
      <w:r w:rsidRPr="003D38C1">
        <w:t>advertise the public input hearing</w:t>
      </w:r>
      <w:r>
        <w:t>s</w:t>
      </w:r>
      <w:r w:rsidR="000F2F47">
        <w:t xml:space="preserve"> in a timely fashion and shall</w:t>
      </w:r>
      <w:r w:rsidRPr="003D38C1">
        <w:t xml:space="preserve"> work with any interested parties in regard to the wording of the public input hearing announcements, and where and how the public input hearing announcements are to be published and/or broadcast.  </w:t>
      </w:r>
    </w:p>
    <w:p w:rsidR="003D38C1" w:rsidRDefault="003D38C1" w:rsidP="002A235A">
      <w:pPr>
        <w:pStyle w:val="ListParagraph"/>
        <w:spacing w:line="360" w:lineRule="auto"/>
      </w:pPr>
    </w:p>
    <w:p w:rsidR="002A235A" w:rsidRDefault="002A235A" w:rsidP="002A235A">
      <w:pPr>
        <w:spacing w:after="200" w:line="360" w:lineRule="auto"/>
      </w:pPr>
      <w:r>
        <w:br w:type="page"/>
      </w:r>
    </w:p>
    <w:p w:rsidR="003D38C1" w:rsidRPr="003D38C1" w:rsidRDefault="003D38C1" w:rsidP="002A235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lastRenderedPageBreak/>
        <w:t>That p</w:t>
      </w:r>
      <w:r w:rsidRPr="003D38C1">
        <w:t>rior to the public input hearing</w:t>
      </w:r>
      <w:r>
        <w:t>s</w:t>
      </w:r>
      <w:r w:rsidRPr="003D38C1">
        <w:t xml:space="preserve">, </w:t>
      </w:r>
      <w:r>
        <w:t xml:space="preserve">the Applicant shall </w:t>
      </w:r>
      <w:r w:rsidRPr="003D38C1">
        <w:t xml:space="preserve">file with the Secretary’s Bureau </w:t>
      </w:r>
      <w:r>
        <w:t xml:space="preserve">an exhibit </w:t>
      </w:r>
      <w:r w:rsidRPr="003D38C1">
        <w:t>which provides the wording of the public input hearing announcement, where it appeared and on what dates.</w:t>
      </w:r>
    </w:p>
    <w:p w:rsidR="003D38C1" w:rsidRPr="003D38C1" w:rsidRDefault="003D38C1" w:rsidP="003D38C1">
      <w:pPr>
        <w:pStyle w:val="ListParagraph"/>
        <w:spacing w:line="360" w:lineRule="auto"/>
        <w:ind w:left="1440"/>
      </w:pPr>
    </w:p>
    <w:p w:rsidR="003D38C1" w:rsidRDefault="003D38C1" w:rsidP="003D38C1">
      <w:pPr>
        <w:widowControl w:val="0"/>
        <w:autoSpaceDE w:val="0"/>
        <w:autoSpaceDN w:val="0"/>
        <w:adjustRightInd w:val="0"/>
        <w:spacing w:line="360" w:lineRule="auto"/>
        <w:ind w:firstLine="1513"/>
      </w:pPr>
    </w:p>
    <w:p w:rsidR="003D38C1" w:rsidRDefault="003D38C1" w:rsidP="003D38C1">
      <w:pPr>
        <w:rPr>
          <w:rFonts w:eastAsia="Calibri"/>
        </w:rPr>
      </w:pPr>
      <w:r>
        <w:rPr>
          <w:rFonts w:eastAsia="Calibri"/>
        </w:rPr>
        <w:t>Date:</w:t>
      </w:r>
      <w:r>
        <w:rPr>
          <w:rFonts w:eastAsia="Calibri"/>
        </w:rPr>
        <w:tab/>
      </w:r>
      <w:r>
        <w:rPr>
          <w:rFonts w:eastAsia="Calibri"/>
          <w:u w:val="single"/>
        </w:rPr>
        <w:t>March 24, 2017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____________________________________</w:t>
      </w:r>
    </w:p>
    <w:p w:rsidR="003D38C1" w:rsidRDefault="003D38C1" w:rsidP="003D38C1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Eranda Vero </w:t>
      </w:r>
    </w:p>
    <w:p w:rsidR="003D38C1" w:rsidRDefault="003D38C1" w:rsidP="003D38C1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Administrative Law Judge</w:t>
      </w:r>
    </w:p>
    <w:p w:rsidR="00907A29" w:rsidRPr="003D38C1" w:rsidRDefault="00907A29" w:rsidP="003D38C1">
      <w:pPr>
        <w:spacing w:line="360" w:lineRule="auto"/>
        <w:ind w:firstLine="1440"/>
      </w:pPr>
    </w:p>
    <w:p w:rsidR="00421802" w:rsidRDefault="00421802">
      <w:pPr>
        <w:spacing w:after="200" w:line="276" w:lineRule="auto"/>
      </w:pPr>
      <w:r>
        <w:br w:type="page"/>
      </w:r>
    </w:p>
    <w:p w:rsidR="00421802" w:rsidRPr="00421802" w:rsidRDefault="00421802" w:rsidP="00421802">
      <w:pPr>
        <w:rPr>
          <w:b/>
          <w:u w:val="single"/>
        </w:rPr>
      </w:pPr>
      <w:r w:rsidRPr="00421802">
        <w:rPr>
          <w:b/>
          <w:u w:val="single"/>
        </w:rPr>
        <w:lastRenderedPageBreak/>
        <w:t>A-2016-2575829</w:t>
      </w:r>
      <w:r w:rsidRPr="00421802">
        <w:rPr>
          <w:b/>
          <w:u w:val="single"/>
        </w:rPr>
        <w:t xml:space="preserve"> &amp;</w:t>
      </w:r>
      <w:r w:rsidRPr="00421802">
        <w:rPr>
          <w:b/>
          <w:u w:val="single"/>
        </w:rPr>
        <w:t xml:space="preserve"> G-2017-2587567APPLICATION OF LAUREL PIPE LINE COMPANY, L.P </w:t>
      </w:r>
    </w:p>
    <w:p w:rsidR="00421802" w:rsidRDefault="00421802" w:rsidP="00421802">
      <w:pPr>
        <w:pStyle w:val="NoSpacing"/>
        <w:rPr>
          <w:rFonts w:asciiTheme="minorHAnsi" w:hAnsiTheme="minorHAnsi" w:cstheme="minorBidi"/>
          <w:sz w:val="22"/>
          <w:szCs w:val="22"/>
        </w:rPr>
      </w:pPr>
      <w:bookmarkStart w:id="0" w:name="_GoBack"/>
      <w:bookmarkEnd w:id="0"/>
    </w:p>
    <w:p w:rsidR="00421802" w:rsidRDefault="00421802" w:rsidP="00421802">
      <w:pPr>
        <w:pStyle w:val="NoSpacing"/>
      </w:pPr>
    </w:p>
    <w:p w:rsidR="00421802" w:rsidRDefault="00421802" w:rsidP="00421802">
      <w:pPr>
        <w:jc w:val="center"/>
        <w:rPr>
          <w:b/>
          <w:u w:val="single"/>
        </w:rPr>
      </w:pPr>
      <w:r>
        <w:rPr>
          <w:b/>
          <w:u w:val="single"/>
        </w:rPr>
        <w:t>SERVICE LIST</w:t>
      </w:r>
    </w:p>
    <w:p w:rsidR="00421802" w:rsidRDefault="00421802" w:rsidP="00421802">
      <w:pPr>
        <w:pStyle w:val="NoSpacing"/>
        <w:rPr>
          <w:rFonts w:asciiTheme="minorHAnsi" w:hAnsiTheme="minorHAnsi" w:cstheme="minorBidi"/>
          <w:sz w:val="22"/>
          <w:szCs w:val="22"/>
        </w:rPr>
      </w:pPr>
    </w:p>
    <w:p w:rsidR="00421802" w:rsidRDefault="00421802" w:rsidP="00421802">
      <w:pPr>
        <w:pStyle w:val="NoSpacing"/>
      </w:pPr>
    </w:p>
    <w:p w:rsidR="00421802" w:rsidRDefault="00421802" w:rsidP="00421802">
      <w:pPr>
        <w:pStyle w:val="NoSpacing"/>
      </w:pPr>
      <w:r>
        <w:t>DAVID B. MCGREGOR, ESQUIRE</w:t>
      </w:r>
    </w:p>
    <w:p w:rsidR="00421802" w:rsidRDefault="00421802" w:rsidP="00421802">
      <w:pPr>
        <w:pStyle w:val="NoSpacing"/>
      </w:pPr>
      <w:r>
        <w:t>ANTHONY D. KANAGY, ESQUIRE</w:t>
      </w:r>
    </w:p>
    <w:p w:rsidR="00421802" w:rsidRDefault="00421802" w:rsidP="00421802">
      <w:pPr>
        <w:pStyle w:val="NoSpacing"/>
      </w:pPr>
      <w:r>
        <w:t>GARRETT P. LENT, ESQUIRE</w:t>
      </w:r>
    </w:p>
    <w:p w:rsidR="00421802" w:rsidRDefault="00421802" w:rsidP="00421802">
      <w:pPr>
        <w:pStyle w:val="NoSpacing"/>
      </w:pPr>
      <w:r>
        <w:t>CHRISTOPHER .J BARR, ESQUIRE</w:t>
      </w:r>
    </w:p>
    <w:p w:rsidR="00421802" w:rsidRDefault="00421802" w:rsidP="00421802">
      <w:pPr>
        <w:pStyle w:val="NoSpacing"/>
      </w:pPr>
      <w:r>
        <w:t>JESSICA R. ROGERS, ESQUIRE</w:t>
      </w:r>
    </w:p>
    <w:p w:rsidR="00421802" w:rsidRDefault="00421802" w:rsidP="00421802">
      <w:pPr>
        <w:pStyle w:val="NoSpacing"/>
      </w:pPr>
      <w:r>
        <w:t>POST &amp; SCHELL PC</w:t>
      </w:r>
    </w:p>
    <w:p w:rsidR="00421802" w:rsidRDefault="00421802" w:rsidP="00421802">
      <w:pPr>
        <w:pStyle w:val="NoSpacing"/>
      </w:pPr>
      <w:r>
        <w:t xml:space="preserve">17 NORTH SECOND </w:t>
      </w:r>
      <w:proofErr w:type="gramStart"/>
      <w:r>
        <w:t>STREET</w:t>
      </w:r>
      <w:proofErr w:type="gramEnd"/>
    </w:p>
    <w:p w:rsidR="00421802" w:rsidRDefault="00421802" w:rsidP="00421802">
      <w:pPr>
        <w:pStyle w:val="NoSpacing"/>
      </w:pPr>
      <w:r>
        <w:t>12TH FLOOR</w:t>
      </w:r>
    </w:p>
    <w:p w:rsidR="00421802" w:rsidRDefault="00421802" w:rsidP="00421802">
      <w:pPr>
        <w:pStyle w:val="NoSpacing"/>
      </w:pPr>
      <w:r>
        <w:t>HARRISBURG PA  17101-1601</w:t>
      </w:r>
    </w:p>
    <w:p w:rsidR="00421802" w:rsidRDefault="00421802" w:rsidP="00421802">
      <w:pPr>
        <w:pStyle w:val="NoSpacing"/>
      </w:pPr>
      <w:r>
        <w:t xml:space="preserve">717.612.6032 </w:t>
      </w:r>
    </w:p>
    <w:p w:rsidR="00421802" w:rsidRDefault="00421802" w:rsidP="00421802">
      <w:pPr>
        <w:pStyle w:val="NoSpacing"/>
        <w:rPr>
          <w:b/>
          <w:i/>
        </w:rPr>
      </w:pPr>
      <w:r>
        <w:rPr>
          <w:b/>
          <w:i/>
        </w:rPr>
        <w:t>Accepts E-service</w:t>
      </w:r>
    </w:p>
    <w:p w:rsidR="00421802" w:rsidRDefault="00421802" w:rsidP="00421802">
      <w:pPr>
        <w:pStyle w:val="NoSpacing"/>
        <w:rPr>
          <w:b/>
          <w:i/>
        </w:rPr>
      </w:pPr>
    </w:p>
    <w:p w:rsidR="00421802" w:rsidRDefault="00421802" w:rsidP="00421802">
      <w:pPr>
        <w:pStyle w:val="NoSpacing"/>
        <w:rPr>
          <w:b/>
          <w:i/>
        </w:rPr>
      </w:pPr>
    </w:p>
    <w:p w:rsidR="00421802" w:rsidRDefault="00421802" w:rsidP="00421802">
      <w:pPr>
        <w:pStyle w:val="NoSpacing"/>
      </w:pPr>
      <w:r>
        <w:t>JONATHAN MARCUS ESQUIRE</w:t>
      </w:r>
    </w:p>
    <w:p w:rsidR="00421802" w:rsidRDefault="00421802" w:rsidP="00421802">
      <w:pPr>
        <w:pStyle w:val="NoSpacing"/>
      </w:pPr>
      <w:r>
        <w:t>DANIEL J. STUART, ESQUIRE</w:t>
      </w:r>
    </w:p>
    <w:p w:rsidR="00421802" w:rsidRDefault="00421802" w:rsidP="00421802">
      <w:pPr>
        <w:pStyle w:val="NoSpacing"/>
      </w:pPr>
      <w:r>
        <w:t>ONE OXFORD CENTRE 35TH FLOOR</w:t>
      </w:r>
    </w:p>
    <w:p w:rsidR="00421802" w:rsidRDefault="00421802" w:rsidP="00421802">
      <w:pPr>
        <w:pStyle w:val="NoSpacing"/>
      </w:pPr>
      <w:r>
        <w:t>301 GRANT STREET</w:t>
      </w:r>
    </w:p>
    <w:p w:rsidR="00421802" w:rsidRDefault="00421802" w:rsidP="00421802">
      <w:pPr>
        <w:pStyle w:val="NoSpacing"/>
      </w:pPr>
      <w:r>
        <w:t>PITTSBURGH PA  15219</w:t>
      </w:r>
    </w:p>
    <w:p w:rsidR="00421802" w:rsidRDefault="00421802" w:rsidP="00421802">
      <w:pPr>
        <w:pStyle w:val="NoSpacing"/>
        <w:rPr>
          <w:rFonts w:asciiTheme="minorHAnsi" w:hAnsiTheme="minorHAnsi" w:cstheme="minorBidi"/>
          <w:sz w:val="22"/>
          <w:szCs w:val="22"/>
        </w:rPr>
      </w:pPr>
    </w:p>
    <w:p w:rsidR="00421802" w:rsidRDefault="00421802" w:rsidP="00421802">
      <w:pPr>
        <w:pStyle w:val="NoSpacing"/>
      </w:pPr>
      <w:r>
        <w:t>WHITNEY E. SNYDER, ESQUIRE</w:t>
      </w:r>
    </w:p>
    <w:p w:rsidR="00421802" w:rsidRDefault="00421802" w:rsidP="00421802">
      <w:pPr>
        <w:pStyle w:val="NoSpacing"/>
      </w:pPr>
      <w:r>
        <w:t>TODD S. STEWART, ESQUIRE</w:t>
      </w:r>
    </w:p>
    <w:p w:rsidR="00421802" w:rsidRDefault="00421802" w:rsidP="00421802">
      <w:pPr>
        <w:pStyle w:val="NoSpacing"/>
      </w:pPr>
      <w:r>
        <w:t>KEVIN J. MCKEON, ESQUIRE</w:t>
      </w:r>
    </w:p>
    <w:p w:rsidR="00421802" w:rsidRDefault="00421802" w:rsidP="00421802">
      <w:pPr>
        <w:pStyle w:val="NoSpacing"/>
      </w:pPr>
      <w:r>
        <w:t>JOSEPH R. HICKS, ESQUIRE</w:t>
      </w:r>
    </w:p>
    <w:p w:rsidR="00421802" w:rsidRDefault="00421802" w:rsidP="00421802">
      <w:pPr>
        <w:pStyle w:val="NoSpacing"/>
      </w:pPr>
      <w:r>
        <w:t>RICHARD E. POWERS JR., ESQUIRE</w:t>
      </w:r>
    </w:p>
    <w:p w:rsidR="00421802" w:rsidRDefault="00421802" w:rsidP="00421802">
      <w:pPr>
        <w:pStyle w:val="NoSpacing"/>
      </w:pPr>
      <w:r>
        <w:t>CHRISTOPHER A. RUGGIERO, ESQUIRE</w:t>
      </w:r>
    </w:p>
    <w:p w:rsidR="00421802" w:rsidRDefault="00421802" w:rsidP="00421802">
      <w:pPr>
        <w:pStyle w:val="NoSpacing"/>
      </w:pPr>
      <w:r>
        <w:t>100 NORTH TENTH STREET</w:t>
      </w:r>
    </w:p>
    <w:p w:rsidR="00421802" w:rsidRDefault="00421802" w:rsidP="00421802">
      <w:pPr>
        <w:pStyle w:val="NoSpacing"/>
      </w:pPr>
      <w:r>
        <w:t>HARRISBURG PA  17101</w:t>
      </w:r>
    </w:p>
    <w:p w:rsidR="00421802" w:rsidRDefault="00421802" w:rsidP="00421802">
      <w:pPr>
        <w:pStyle w:val="NoSpacing"/>
        <w:rPr>
          <w:b/>
        </w:rPr>
      </w:pPr>
      <w:r>
        <w:rPr>
          <w:b/>
        </w:rPr>
        <w:t>717-236-1300</w:t>
      </w:r>
    </w:p>
    <w:p w:rsidR="00421802" w:rsidRDefault="00421802" w:rsidP="00421802">
      <w:pPr>
        <w:pStyle w:val="NoSpacing"/>
      </w:pPr>
      <w:r>
        <w:rPr>
          <w:b/>
          <w:i/>
        </w:rPr>
        <w:t>Accepts E-service</w:t>
      </w:r>
      <w:r>
        <w:t xml:space="preserve"> </w:t>
      </w:r>
    </w:p>
    <w:p w:rsidR="00421802" w:rsidRDefault="00421802" w:rsidP="00421802">
      <w:r>
        <w:br w:type="page"/>
      </w:r>
    </w:p>
    <w:p w:rsidR="00421802" w:rsidRDefault="00421802" w:rsidP="00421802">
      <w:pPr>
        <w:pStyle w:val="NoSpacing"/>
      </w:pPr>
      <w:r>
        <w:lastRenderedPageBreak/>
        <w:t>ADEOLU A. BAKARE ESQUIRE</w:t>
      </w:r>
    </w:p>
    <w:p w:rsidR="00421802" w:rsidRDefault="00421802" w:rsidP="00421802">
      <w:pPr>
        <w:pStyle w:val="NoSpacing"/>
      </w:pPr>
      <w:r>
        <w:t>SUSAN E. BRUCE, ESQUIRE</w:t>
      </w:r>
    </w:p>
    <w:p w:rsidR="00421802" w:rsidRDefault="00421802" w:rsidP="00421802">
      <w:pPr>
        <w:pStyle w:val="NoSpacing"/>
      </w:pPr>
      <w:r>
        <w:t>KENNETH R. STARK, ESQUIRE</w:t>
      </w:r>
    </w:p>
    <w:p w:rsidR="00421802" w:rsidRDefault="00421802" w:rsidP="00421802">
      <w:pPr>
        <w:pStyle w:val="NoSpacing"/>
      </w:pPr>
      <w:r>
        <w:t>ROBERT A. WEISHAR, JR</w:t>
      </w:r>
      <w:proofErr w:type="gramStart"/>
      <w:r>
        <w:t>. ,</w:t>
      </w:r>
      <w:proofErr w:type="gramEnd"/>
      <w:r>
        <w:t xml:space="preserve"> ESQUIRE</w:t>
      </w:r>
    </w:p>
    <w:p w:rsidR="00421802" w:rsidRDefault="00421802" w:rsidP="00421802">
      <w:pPr>
        <w:pStyle w:val="NoSpacing"/>
      </w:pPr>
      <w:r>
        <w:t>MCNEES WALLACE &amp; NURICK LLC</w:t>
      </w:r>
    </w:p>
    <w:p w:rsidR="00421802" w:rsidRDefault="00421802" w:rsidP="00421802">
      <w:pPr>
        <w:pStyle w:val="NoSpacing"/>
      </w:pPr>
      <w:r>
        <w:t>100 PINE STREET</w:t>
      </w:r>
    </w:p>
    <w:p w:rsidR="00421802" w:rsidRDefault="00421802" w:rsidP="00421802">
      <w:pPr>
        <w:pStyle w:val="NoSpacing"/>
      </w:pPr>
      <w:r>
        <w:t>PO BOX 1166</w:t>
      </w:r>
    </w:p>
    <w:p w:rsidR="00421802" w:rsidRDefault="00421802" w:rsidP="00421802">
      <w:pPr>
        <w:pStyle w:val="NoSpacing"/>
      </w:pPr>
      <w:r>
        <w:t>HARRISBURG PA  17108-1166</w:t>
      </w:r>
    </w:p>
    <w:p w:rsidR="00421802" w:rsidRDefault="00421802" w:rsidP="00421802">
      <w:pPr>
        <w:pStyle w:val="NoSpacing"/>
        <w:rPr>
          <w:b/>
        </w:rPr>
      </w:pPr>
      <w:r>
        <w:rPr>
          <w:b/>
        </w:rPr>
        <w:t>717-237-5290</w:t>
      </w:r>
    </w:p>
    <w:p w:rsidR="00421802" w:rsidRDefault="00421802" w:rsidP="00421802">
      <w:pPr>
        <w:pStyle w:val="NoSpacing"/>
        <w:rPr>
          <w:b/>
        </w:rPr>
      </w:pPr>
      <w:r>
        <w:rPr>
          <w:b/>
          <w:i/>
        </w:rPr>
        <w:t>Accepts E-service</w:t>
      </w:r>
      <w:r>
        <w:t xml:space="preserve"> </w:t>
      </w:r>
    </w:p>
    <w:p w:rsidR="00421802" w:rsidRDefault="00421802" w:rsidP="00421802">
      <w:pPr>
        <w:pStyle w:val="NoSpacing"/>
        <w:rPr>
          <w:b/>
        </w:rPr>
      </w:pPr>
    </w:p>
    <w:p w:rsidR="00421802" w:rsidRDefault="00421802" w:rsidP="00421802">
      <w:pPr>
        <w:pStyle w:val="NoSpacing"/>
        <w:rPr>
          <w:sz w:val="22"/>
          <w:szCs w:val="22"/>
        </w:rPr>
      </w:pPr>
      <w:r>
        <w:t>MICHAEL L. SWINDLER, ESQUIRE</w:t>
      </w:r>
    </w:p>
    <w:p w:rsidR="00421802" w:rsidRDefault="00421802" w:rsidP="00421802">
      <w:pPr>
        <w:pStyle w:val="NoSpacing"/>
      </w:pPr>
      <w:r>
        <w:t>ADAM D. YOUNG, ESQUIRE</w:t>
      </w:r>
    </w:p>
    <w:p w:rsidR="00421802" w:rsidRDefault="00421802" w:rsidP="00421802">
      <w:pPr>
        <w:pStyle w:val="NoSpacing"/>
      </w:pPr>
      <w:r>
        <w:t>BI&amp;E</w:t>
      </w:r>
    </w:p>
    <w:p w:rsidR="00421802" w:rsidRDefault="00421802" w:rsidP="00421802">
      <w:pPr>
        <w:pStyle w:val="NoSpacing"/>
      </w:pPr>
      <w:r>
        <w:t>400 NORTH STREET</w:t>
      </w:r>
    </w:p>
    <w:p w:rsidR="00421802" w:rsidRDefault="00421802" w:rsidP="00421802">
      <w:pPr>
        <w:pStyle w:val="NoSpacing"/>
      </w:pPr>
      <w:r>
        <w:t>PO BOX 3265</w:t>
      </w:r>
    </w:p>
    <w:p w:rsidR="00421802" w:rsidRDefault="00421802" w:rsidP="00421802">
      <w:pPr>
        <w:pStyle w:val="NoSpacing"/>
      </w:pPr>
      <w:r>
        <w:t>HARRISBURG PA  17105-3265</w:t>
      </w:r>
    </w:p>
    <w:p w:rsidR="00421802" w:rsidRDefault="00421802" w:rsidP="00421802">
      <w:pPr>
        <w:pStyle w:val="NoSpacing"/>
      </w:pPr>
      <w:r>
        <w:rPr>
          <w:b/>
        </w:rPr>
        <w:t>717-783-6369</w:t>
      </w:r>
    </w:p>
    <w:p w:rsidR="00421802" w:rsidRDefault="00421802" w:rsidP="00421802">
      <w:pPr>
        <w:pStyle w:val="NoSpacing"/>
      </w:pPr>
      <w:r>
        <w:rPr>
          <w:b/>
          <w:i/>
        </w:rPr>
        <w:t>Accepts E-service</w:t>
      </w:r>
      <w:r>
        <w:t xml:space="preserve"> </w:t>
      </w:r>
    </w:p>
    <w:p w:rsidR="00421802" w:rsidRDefault="00421802" w:rsidP="00421802">
      <w:pPr>
        <w:pStyle w:val="NoSpacing"/>
        <w:rPr>
          <w:rFonts w:asciiTheme="minorHAnsi" w:hAnsiTheme="minorHAnsi" w:cstheme="minorBidi"/>
        </w:rPr>
      </w:pPr>
    </w:p>
    <w:p w:rsidR="00421802" w:rsidRDefault="00421802" w:rsidP="00421802">
      <w:pPr>
        <w:pStyle w:val="NoSpacing"/>
      </w:pPr>
      <w:r>
        <w:t>ALAN MICHAEL SELTZER, ESQUIRE</w:t>
      </w:r>
    </w:p>
    <w:p w:rsidR="00421802" w:rsidRDefault="00421802" w:rsidP="00421802">
      <w:pPr>
        <w:pStyle w:val="NoSpacing"/>
      </w:pPr>
      <w:r>
        <w:t>JOHN F. POVILAITIS, ESQUIRE</w:t>
      </w:r>
    </w:p>
    <w:p w:rsidR="00421802" w:rsidRDefault="00421802" w:rsidP="00421802">
      <w:pPr>
        <w:pStyle w:val="NoSpacing"/>
      </w:pPr>
      <w:r>
        <w:t>BUCHANAN INGERSOLL &amp; ROONEY</w:t>
      </w:r>
    </w:p>
    <w:p w:rsidR="00421802" w:rsidRDefault="00421802" w:rsidP="00421802">
      <w:pPr>
        <w:pStyle w:val="NoSpacing"/>
      </w:pPr>
      <w:r>
        <w:t xml:space="preserve">409 NORTH SECOND </w:t>
      </w:r>
      <w:proofErr w:type="gramStart"/>
      <w:r>
        <w:t>STREET</w:t>
      </w:r>
      <w:proofErr w:type="gramEnd"/>
    </w:p>
    <w:p w:rsidR="00421802" w:rsidRDefault="00421802" w:rsidP="00421802">
      <w:pPr>
        <w:pStyle w:val="NoSpacing"/>
      </w:pPr>
      <w:r>
        <w:t>SUITE 500</w:t>
      </w:r>
    </w:p>
    <w:p w:rsidR="00421802" w:rsidRDefault="00421802" w:rsidP="00421802">
      <w:pPr>
        <w:pStyle w:val="NoSpacing"/>
      </w:pPr>
      <w:r>
        <w:t>HARRISBURG PA  17101-1357</w:t>
      </w:r>
    </w:p>
    <w:p w:rsidR="00421802" w:rsidRDefault="00421802" w:rsidP="00421802">
      <w:pPr>
        <w:pStyle w:val="NoSpacing"/>
      </w:pPr>
      <w:r>
        <w:t>610.372.4761</w:t>
      </w:r>
    </w:p>
    <w:p w:rsidR="00421802" w:rsidRDefault="00421802" w:rsidP="00421802">
      <w:pPr>
        <w:pStyle w:val="NoSpacing"/>
      </w:pPr>
      <w:r>
        <w:rPr>
          <w:b/>
          <w:i/>
        </w:rPr>
        <w:t>Accepts E-service</w:t>
      </w:r>
      <w:r>
        <w:t xml:space="preserve"> </w:t>
      </w:r>
    </w:p>
    <w:p w:rsidR="00421802" w:rsidRDefault="00421802" w:rsidP="00421802">
      <w:pPr>
        <w:pStyle w:val="NoSpacing"/>
        <w:rPr>
          <w:rFonts w:asciiTheme="minorHAnsi" w:hAnsiTheme="minorHAnsi" w:cstheme="minorBidi"/>
          <w:sz w:val="22"/>
          <w:szCs w:val="22"/>
        </w:rPr>
      </w:pPr>
    </w:p>
    <w:p w:rsidR="00421802" w:rsidRDefault="00421802" w:rsidP="00421802">
      <w:pPr>
        <w:pStyle w:val="NoSpacing"/>
      </w:pPr>
      <w:r>
        <w:t>CARL SHULTZ, ESQUIRE</w:t>
      </w:r>
    </w:p>
    <w:p w:rsidR="00421802" w:rsidRDefault="00421802" w:rsidP="00421802">
      <w:pPr>
        <w:pStyle w:val="NoSpacing"/>
      </w:pPr>
      <w:r>
        <w:t>Karen O. MOURY, ESQUIRE</w:t>
      </w:r>
    </w:p>
    <w:p w:rsidR="00421802" w:rsidRDefault="00421802" w:rsidP="00421802">
      <w:pPr>
        <w:pStyle w:val="NoSpacing"/>
      </w:pPr>
      <w:r>
        <w:t>ECKERT SEAMANS CHERIN &amp; MELLOTT LLC</w:t>
      </w:r>
    </w:p>
    <w:p w:rsidR="00421802" w:rsidRDefault="00421802" w:rsidP="00421802">
      <w:pPr>
        <w:pStyle w:val="NoSpacing"/>
      </w:pPr>
      <w:r>
        <w:t xml:space="preserve">213 MARKET STREET 8TH </w:t>
      </w:r>
      <w:proofErr w:type="gramStart"/>
      <w:r>
        <w:t>FLOOR</w:t>
      </w:r>
      <w:proofErr w:type="gramEnd"/>
    </w:p>
    <w:p w:rsidR="00421802" w:rsidRDefault="00421802" w:rsidP="00421802">
      <w:pPr>
        <w:pStyle w:val="NoSpacing"/>
      </w:pPr>
      <w:r>
        <w:t>HARRISBURG PA  17101</w:t>
      </w:r>
    </w:p>
    <w:p w:rsidR="00421802" w:rsidRDefault="00421802" w:rsidP="00421802">
      <w:pPr>
        <w:pStyle w:val="NoSpacing"/>
      </w:pPr>
      <w:r>
        <w:t>717-255-3742</w:t>
      </w:r>
    </w:p>
    <w:p w:rsidR="00421802" w:rsidRDefault="00421802" w:rsidP="00421802">
      <w:pPr>
        <w:pStyle w:val="NoSpacing"/>
      </w:pPr>
      <w:r>
        <w:rPr>
          <w:b/>
          <w:i/>
        </w:rPr>
        <w:t>Accepts E-service</w:t>
      </w:r>
      <w:r>
        <w:t xml:space="preserve"> </w:t>
      </w:r>
    </w:p>
    <w:p w:rsidR="00421802" w:rsidRDefault="00421802" w:rsidP="00421802">
      <w:pPr>
        <w:pStyle w:val="NoSpacing"/>
        <w:rPr>
          <w:rFonts w:asciiTheme="minorHAnsi" w:hAnsiTheme="minorHAnsi" w:cstheme="minorBidi"/>
          <w:sz w:val="22"/>
          <w:szCs w:val="22"/>
        </w:rPr>
      </w:pPr>
    </w:p>
    <w:p w:rsidR="00421802" w:rsidRDefault="00421802" w:rsidP="00421802">
      <w:pPr>
        <w:pStyle w:val="NoSpacing"/>
      </w:pPr>
      <w:r>
        <w:t>ANDREW LEVINE PARTNER</w:t>
      </w:r>
    </w:p>
    <w:p w:rsidR="00421802" w:rsidRDefault="00421802" w:rsidP="00421802">
      <w:pPr>
        <w:pStyle w:val="NoSpacing"/>
      </w:pPr>
      <w:r>
        <w:t>STRADLEY RONON</w:t>
      </w:r>
    </w:p>
    <w:p w:rsidR="00421802" w:rsidRDefault="00421802" w:rsidP="00421802">
      <w:pPr>
        <w:pStyle w:val="NoSpacing"/>
      </w:pPr>
      <w:r>
        <w:t>2600 ONE COMMERCE SQUARE</w:t>
      </w:r>
    </w:p>
    <w:p w:rsidR="00421802" w:rsidRDefault="00421802" w:rsidP="00421802">
      <w:pPr>
        <w:pStyle w:val="NoSpacing"/>
      </w:pPr>
      <w:r>
        <w:t>PHILADELPHIA PA  19103</w:t>
      </w:r>
    </w:p>
    <w:p w:rsidR="00421802" w:rsidRDefault="00421802" w:rsidP="00421802">
      <w:pPr>
        <w:pStyle w:val="NoSpacing"/>
      </w:pPr>
      <w:r>
        <w:t>215-564-8073</w:t>
      </w:r>
    </w:p>
    <w:p w:rsidR="00421802" w:rsidRDefault="00421802" w:rsidP="00421802">
      <w:pPr>
        <w:pStyle w:val="NoSpacing"/>
        <w:rPr>
          <w:b/>
        </w:rPr>
      </w:pPr>
      <w:r>
        <w:rPr>
          <w:b/>
          <w:i/>
        </w:rPr>
        <w:t>Accepts E-service</w:t>
      </w:r>
    </w:p>
    <w:p w:rsidR="00421802" w:rsidRDefault="00421802" w:rsidP="00421802">
      <w:r>
        <w:br w:type="page"/>
      </w:r>
    </w:p>
    <w:p w:rsidR="00421802" w:rsidRDefault="00421802" w:rsidP="00421802">
      <w:pPr>
        <w:pStyle w:val="NoSpacing"/>
      </w:pPr>
      <w:r>
        <w:lastRenderedPageBreak/>
        <w:t>JOSEPH OTIS MINOTT, ESQUIRE</w:t>
      </w:r>
    </w:p>
    <w:p w:rsidR="00421802" w:rsidRDefault="00421802" w:rsidP="00421802">
      <w:pPr>
        <w:pStyle w:val="NoSpacing"/>
      </w:pPr>
      <w:r>
        <w:t>ERNEST LOGAN WELDE, ESQUIRE</w:t>
      </w:r>
    </w:p>
    <w:p w:rsidR="00421802" w:rsidRDefault="00421802" w:rsidP="00421802">
      <w:pPr>
        <w:pStyle w:val="NoSpacing"/>
      </w:pPr>
      <w:r>
        <w:t>CLEAN AIR COUNCIL</w:t>
      </w:r>
    </w:p>
    <w:p w:rsidR="00421802" w:rsidRDefault="00421802" w:rsidP="00421802">
      <w:pPr>
        <w:pStyle w:val="NoSpacing"/>
      </w:pPr>
      <w:r>
        <w:t>135 S 19TH STREET</w:t>
      </w:r>
    </w:p>
    <w:p w:rsidR="00421802" w:rsidRDefault="00421802" w:rsidP="00421802">
      <w:pPr>
        <w:pStyle w:val="NoSpacing"/>
      </w:pPr>
      <w:r>
        <w:t>SUITE 300</w:t>
      </w:r>
    </w:p>
    <w:p w:rsidR="00421802" w:rsidRDefault="00421802" w:rsidP="00421802">
      <w:pPr>
        <w:pStyle w:val="NoSpacing"/>
      </w:pPr>
      <w:r>
        <w:t>PHILADELPHIA PA  19103</w:t>
      </w:r>
    </w:p>
    <w:p w:rsidR="00421802" w:rsidRDefault="00421802" w:rsidP="00421802">
      <w:pPr>
        <w:pStyle w:val="NoSpacing"/>
      </w:pPr>
      <w:r>
        <w:rPr>
          <w:b/>
          <w:i/>
        </w:rPr>
        <w:t>Accepts E-service</w:t>
      </w:r>
      <w:r>
        <w:t xml:space="preserve"> </w:t>
      </w:r>
    </w:p>
    <w:p w:rsidR="00421802" w:rsidRDefault="00421802" w:rsidP="00421802">
      <w:pPr>
        <w:pStyle w:val="NoSpacing"/>
      </w:pPr>
    </w:p>
    <w:p w:rsidR="00421802" w:rsidRDefault="00421802" w:rsidP="00421802">
      <w:pPr>
        <w:pStyle w:val="NoSpacing"/>
      </w:pPr>
    </w:p>
    <w:p w:rsidR="0077250D" w:rsidRPr="003D38C1" w:rsidRDefault="0077250D"/>
    <w:sectPr w:rsidR="0077250D" w:rsidRPr="003D38C1" w:rsidSect="00907A29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23" w:rsidRDefault="001C7E23" w:rsidP="00907A29">
      <w:r>
        <w:separator/>
      </w:r>
    </w:p>
  </w:endnote>
  <w:endnote w:type="continuationSeparator" w:id="0">
    <w:p w:rsidR="001C7E23" w:rsidRDefault="001C7E23" w:rsidP="0090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139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A29" w:rsidRDefault="00907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8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7A29" w:rsidRDefault="00907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23" w:rsidRDefault="001C7E23" w:rsidP="00907A29">
      <w:r>
        <w:separator/>
      </w:r>
    </w:p>
  </w:footnote>
  <w:footnote w:type="continuationSeparator" w:id="0">
    <w:p w:rsidR="001C7E23" w:rsidRDefault="001C7E23" w:rsidP="0090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179A"/>
    <w:multiLevelType w:val="hybridMultilevel"/>
    <w:tmpl w:val="F0B87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169D5"/>
    <w:multiLevelType w:val="hybridMultilevel"/>
    <w:tmpl w:val="FCE8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70"/>
    <w:rsid w:val="00063B84"/>
    <w:rsid w:val="000F2F47"/>
    <w:rsid w:val="001C7E23"/>
    <w:rsid w:val="002A235A"/>
    <w:rsid w:val="003D38C1"/>
    <w:rsid w:val="00421802"/>
    <w:rsid w:val="0077250D"/>
    <w:rsid w:val="007F41E8"/>
    <w:rsid w:val="00907A29"/>
    <w:rsid w:val="00D248D6"/>
    <w:rsid w:val="00E04570"/>
    <w:rsid w:val="00E57D5B"/>
    <w:rsid w:val="00F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04570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07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A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04570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07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A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Vero, Eranda</dc:creator>
  <cp:lastModifiedBy>McNeal, Pamela</cp:lastModifiedBy>
  <cp:revision>5</cp:revision>
  <cp:lastPrinted>2017-03-24T13:34:00Z</cp:lastPrinted>
  <dcterms:created xsi:type="dcterms:W3CDTF">2017-03-24T13:20:00Z</dcterms:created>
  <dcterms:modified xsi:type="dcterms:W3CDTF">2017-03-24T13:37:00Z</dcterms:modified>
</cp:coreProperties>
</file>