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A87501">
        <w:rPr>
          <w:b/>
          <w:i/>
          <w:spacing w:val="-1"/>
          <w:sz w:val="24"/>
        </w:rPr>
        <w:t>April 3,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A87501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M-2010-2157431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850EF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TARA CHAPMAN, COMPLIANCE MANAGER</w:t>
      </w:r>
    </w:p>
    <w:p w:rsidR="00A518E0" w:rsidRDefault="00850EF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IGS ENERGY</w:t>
      </w:r>
    </w:p>
    <w:p w:rsidR="00A518E0" w:rsidRDefault="00850EF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6100 EMERALD PARKWAY</w:t>
      </w:r>
    </w:p>
    <w:p w:rsidR="00A91148" w:rsidRDefault="00850EF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DUBLIN, OH  43016</w:t>
      </w:r>
    </w:p>
    <w:p w:rsidR="00850EFA" w:rsidRPr="00966547" w:rsidRDefault="00850EF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850EFA">
        <w:rPr>
          <w:b/>
          <w:sz w:val="24"/>
        </w:rPr>
        <w:t>Load Serving Entity Compliance Documents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850EFA">
        <w:rPr>
          <w:b/>
          <w:sz w:val="24"/>
        </w:rPr>
        <w:t>Interstate Gas Supply, Inc., d/b/a IGS Energy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50EFA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87501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2017-03-31T18:13:00Z</cp:lastPrinted>
  <dcterms:created xsi:type="dcterms:W3CDTF">2017-03-31T18:11:00Z</dcterms:created>
  <dcterms:modified xsi:type="dcterms:W3CDTF">2017-03-31T18:14:00Z</dcterms:modified>
</cp:coreProperties>
</file>