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B84486">
          <w:pgSz w:w="12240" w:h="15840"/>
          <w:pgMar w:top="720" w:right="1440" w:bottom="1440" w:left="1440" w:header="720" w:footer="720" w:gutter="0"/>
          <w:cols w:space="720"/>
          <w:docGrid w:linePitch="272"/>
        </w:sectPr>
      </w:pPr>
    </w:p>
    <w:p w:rsidR="00DA4526" w:rsidRDefault="00B84486" w:rsidP="00B84486">
      <w:pPr>
        <w:jc w:val="center"/>
        <w:rPr>
          <w:sz w:val="24"/>
          <w:szCs w:val="24"/>
        </w:rPr>
      </w:pPr>
      <w:r>
        <w:rPr>
          <w:sz w:val="24"/>
          <w:szCs w:val="24"/>
        </w:rPr>
        <w:lastRenderedPageBreak/>
        <w:t>April 14, 2017</w:t>
      </w:r>
    </w:p>
    <w:p w:rsidR="00F2123C" w:rsidRPr="002C6518" w:rsidRDefault="00E8699E" w:rsidP="00474543">
      <w:pPr>
        <w:jc w:val="right"/>
        <w:rPr>
          <w:sz w:val="22"/>
          <w:szCs w:val="22"/>
        </w:rPr>
      </w:pPr>
      <w:r w:rsidRPr="002C6518">
        <w:rPr>
          <w:sz w:val="22"/>
          <w:szCs w:val="22"/>
        </w:rPr>
        <w:t xml:space="preserve">Docket No. </w:t>
      </w:r>
      <w:r w:rsidR="008F6356">
        <w:rPr>
          <w:sz w:val="22"/>
          <w:szCs w:val="22"/>
        </w:rPr>
        <w:t>M-2015-2515691</w:t>
      </w:r>
    </w:p>
    <w:p w:rsidR="00B95A27" w:rsidRDefault="00B95A27" w:rsidP="00B45673">
      <w:pPr>
        <w:rPr>
          <w:sz w:val="22"/>
          <w:szCs w:val="22"/>
        </w:rPr>
      </w:pPr>
    </w:p>
    <w:p w:rsidR="00B84486" w:rsidRPr="002C6518" w:rsidRDefault="00B84486" w:rsidP="00B45673">
      <w:pPr>
        <w:rPr>
          <w:sz w:val="22"/>
          <w:szCs w:val="22"/>
        </w:rPr>
      </w:pPr>
      <w:bookmarkStart w:id="0" w:name="_GoBack"/>
      <w:bookmarkEnd w:id="0"/>
    </w:p>
    <w:p w:rsidR="00B95A27" w:rsidRPr="002C6518" w:rsidRDefault="00B95A27" w:rsidP="00B45673">
      <w:pPr>
        <w:rPr>
          <w:sz w:val="22"/>
          <w:szCs w:val="22"/>
        </w:rPr>
      </w:pPr>
    </w:p>
    <w:p w:rsidR="00E112CE" w:rsidRDefault="008F6356" w:rsidP="00B45673">
      <w:pPr>
        <w:rPr>
          <w:sz w:val="22"/>
          <w:szCs w:val="22"/>
        </w:rPr>
      </w:pPr>
      <w:r>
        <w:rPr>
          <w:sz w:val="22"/>
          <w:szCs w:val="22"/>
        </w:rPr>
        <w:t xml:space="preserve">RICHARD G WEBSTER JR </w:t>
      </w:r>
    </w:p>
    <w:p w:rsidR="008F6356" w:rsidRDefault="008F6356" w:rsidP="00B45673">
      <w:pPr>
        <w:rPr>
          <w:sz w:val="22"/>
          <w:szCs w:val="22"/>
        </w:rPr>
      </w:pPr>
      <w:r>
        <w:rPr>
          <w:sz w:val="22"/>
          <w:szCs w:val="22"/>
        </w:rPr>
        <w:t>PECO</w:t>
      </w:r>
    </w:p>
    <w:p w:rsidR="008F6356" w:rsidRDefault="008F6356" w:rsidP="00B45673">
      <w:pPr>
        <w:rPr>
          <w:sz w:val="22"/>
          <w:szCs w:val="22"/>
        </w:rPr>
      </w:pPr>
      <w:r>
        <w:rPr>
          <w:sz w:val="22"/>
          <w:szCs w:val="22"/>
        </w:rPr>
        <w:t>2301 MARKET STREET S15</w:t>
      </w:r>
    </w:p>
    <w:p w:rsidR="008F6356" w:rsidRPr="002C6518" w:rsidRDefault="008F6356" w:rsidP="00B45673">
      <w:pPr>
        <w:rPr>
          <w:sz w:val="22"/>
          <w:szCs w:val="22"/>
        </w:rPr>
      </w:pPr>
      <w:r>
        <w:rPr>
          <w:sz w:val="22"/>
          <w:szCs w:val="22"/>
        </w:rPr>
        <w:t>PHILADELPHIA PA  19103</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8F6356">
        <w:rPr>
          <w:sz w:val="22"/>
          <w:szCs w:val="22"/>
        </w:rPr>
        <w:t>Supplement No. 39 to PECO Energy Company’s Tariff Electric Pa. P.U.C. No. 5</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8F6356">
        <w:rPr>
          <w:sz w:val="22"/>
          <w:szCs w:val="22"/>
        </w:rPr>
        <w:t>r. 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8F6356">
        <w:rPr>
          <w:sz w:val="22"/>
          <w:szCs w:val="22"/>
        </w:rPr>
        <w:t>March 31, 2017</w:t>
      </w:r>
      <w:r w:rsidR="00474543" w:rsidRPr="002C6518">
        <w:rPr>
          <w:sz w:val="22"/>
          <w:szCs w:val="22"/>
        </w:rPr>
        <w:t xml:space="preserve">, </w:t>
      </w:r>
      <w:r w:rsidR="008F6356">
        <w:rPr>
          <w:sz w:val="22"/>
          <w:szCs w:val="22"/>
        </w:rPr>
        <w:t>PECO Energy Company</w:t>
      </w:r>
      <w:r w:rsidR="008F635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8F6356">
        <w:rPr>
          <w:sz w:val="22"/>
          <w:szCs w:val="22"/>
        </w:rPr>
        <w:t>Supplement No. 39 to Tariff Electric Pa. P.U.C. No. 5</w:t>
      </w:r>
      <w:r w:rsidR="00474543" w:rsidRPr="002C6518">
        <w:rPr>
          <w:sz w:val="22"/>
          <w:szCs w:val="22"/>
        </w:rPr>
        <w:t xml:space="preserve"> to become effective on </w:t>
      </w:r>
      <w:r w:rsidR="008F6356">
        <w:rPr>
          <w:sz w:val="22"/>
          <w:szCs w:val="22"/>
        </w:rPr>
        <w:t>June 1, 2017</w:t>
      </w:r>
      <w:r w:rsidR="00474543" w:rsidRPr="002C6518">
        <w:rPr>
          <w:sz w:val="22"/>
          <w:szCs w:val="22"/>
        </w:rPr>
        <w:t xml:space="preserve">.  Supplement No. </w:t>
      </w:r>
      <w:r w:rsidR="008F6356">
        <w:rPr>
          <w:sz w:val="22"/>
          <w:szCs w:val="22"/>
        </w:rPr>
        <w:t>39</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w:t>
      </w:r>
      <w:r w:rsidR="006E06F1" w:rsidRPr="002C6518">
        <w:rPr>
          <w:sz w:val="22"/>
          <w:szCs w:val="22"/>
        </w:rPr>
        <w:t xml:space="preserve">entered </w:t>
      </w:r>
      <w:r w:rsidR="008F6356">
        <w:rPr>
          <w:sz w:val="22"/>
          <w:szCs w:val="22"/>
        </w:rPr>
        <w:t>May 19, 2016 at the above docket</w:t>
      </w:r>
      <w:r w:rsidR="0075002C" w:rsidRPr="002C6518">
        <w:rPr>
          <w:sz w:val="22"/>
          <w:szCs w:val="22"/>
        </w:rPr>
        <w:t>,</w:t>
      </w:r>
      <w:r w:rsidR="00E8699E" w:rsidRPr="002C6518">
        <w:rPr>
          <w:sz w:val="22"/>
          <w:szCs w:val="22"/>
        </w:rPr>
        <w:t xml:space="preserve"> and </w:t>
      </w:r>
      <w:r w:rsidR="008F6356">
        <w:rPr>
          <w:sz w:val="22"/>
          <w:szCs w:val="22"/>
        </w:rPr>
        <w:t>reflects revised incentive credits and program dates for the Residential Direct Load Control Program Rider and the Commercial/Industrial Direct Load Control Program Rider</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8F6356">
        <w:rPr>
          <w:sz w:val="22"/>
          <w:szCs w:val="22"/>
        </w:rPr>
        <w:t>Supplement No. 39 to Tariff Electric Pa. P.U.C. No. 5</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A4526" w:rsidRPr="002C6518" w:rsidRDefault="00DA4526" w:rsidP="00DD2FE2">
      <w:pPr>
        <w:rPr>
          <w:sz w:val="22"/>
          <w:szCs w:val="22"/>
        </w:rPr>
      </w:pPr>
    </w:p>
    <w:p w:rsidR="00DD2FE2" w:rsidRPr="002C6518" w:rsidRDefault="00B84486" w:rsidP="00DD2FE2">
      <w:pPr>
        <w:rPr>
          <w:sz w:val="22"/>
          <w:szCs w:val="22"/>
        </w:rPr>
      </w:pPr>
      <w:r>
        <w:rPr>
          <w:noProof/>
        </w:rPr>
        <w:drawing>
          <wp:anchor distT="0" distB="0" distL="114300" distR="114300" simplePos="0" relativeHeight="251661312" behindDoc="1" locked="0" layoutInCell="1" allowOverlap="1" wp14:anchorId="1E25D803" wp14:editId="2CDC9B6C">
            <wp:simplePos x="0" y="0"/>
            <wp:positionH relativeFrom="column">
              <wp:posOffset>3409950</wp:posOffset>
            </wp:positionH>
            <wp:positionV relativeFrom="paragraph">
              <wp:posOffset>26035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p>
    <w:p w:rsidR="00B84486" w:rsidRDefault="00B84486"/>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58" w:rsidRDefault="006C4058">
      <w:r>
        <w:separator/>
      </w:r>
    </w:p>
  </w:endnote>
  <w:endnote w:type="continuationSeparator" w:id="0">
    <w:p w:rsidR="006C4058" w:rsidRDefault="006C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58" w:rsidRDefault="006C4058">
      <w:r>
        <w:separator/>
      </w:r>
    </w:p>
  </w:footnote>
  <w:footnote w:type="continuationSeparator" w:id="0">
    <w:p w:rsidR="006C4058" w:rsidRDefault="006C4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B4993"/>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E7275"/>
    <w:rsid w:val="005F0888"/>
    <w:rsid w:val="00610700"/>
    <w:rsid w:val="00612FDC"/>
    <w:rsid w:val="0064012A"/>
    <w:rsid w:val="00652F4C"/>
    <w:rsid w:val="006861B6"/>
    <w:rsid w:val="006B2002"/>
    <w:rsid w:val="006B2538"/>
    <w:rsid w:val="006C405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8F6356"/>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4486"/>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839F4"/>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Reynolds, Doris</cp:lastModifiedBy>
  <cp:revision>5</cp:revision>
  <cp:lastPrinted>2017-04-14T11:49:00Z</cp:lastPrinted>
  <dcterms:created xsi:type="dcterms:W3CDTF">2017-04-13T21:15:00Z</dcterms:created>
  <dcterms:modified xsi:type="dcterms:W3CDTF">2017-04-14T11:49:00Z</dcterms:modified>
</cp:coreProperties>
</file>