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C7680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C7680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C7680B">
        <w:t>April 14, 2017</w:t>
      </w: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bookmarkStart w:id="0" w:name="_GoBack"/>
      <w:bookmarkEnd w:id="0"/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B37B6A" w:rsidRDefault="00B37B6A" w:rsidP="00962F9E">
      <w:pPr>
        <w:jc w:val="both"/>
        <w:rPr>
          <w:rFonts w:cs="Arial"/>
          <w:sz w:val="22"/>
          <w:szCs w:val="22"/>
        </w:rPr>
      </w:pPr>
    </w:p>
    <w:p w:rsidR="00B37B6A" w:rsidRPr="00B37B6A" w:rsidRDefault="009A5F66" w:rsidP="00B37B6A">
      <w:pPr>
        <w:rPr>
          <w:rFonts w:cs="Arial"/>
          <w:szCs w:val="22"/>
        </w:rPr>
      </w:pPr>
      <w:r>
        <w:rPr>
          <w:rFonts w:cs="Arial"/>
          <w:szCs w:val="22"/>
        </w:rPr>
        <w:t>FAIR VIEW ENERGY INC</w:t>
      </w:r>
    </w:p>
    <w:p w:rsidR="00B37B6A" w:rsidRDefault="00C7680B" w:rsidP="00B37B6A">
      <w:pPr>
        <w:rPr>
          <w:rFonts w:cs="Arial"/>
          <w:szCs w:val="22"/>
        </w:rPr>
      </w:pPr>
      <w:r>
        <w:rPr>
          <w:rFonts w:cs="Arial"/>
          <w:szCs w:val="22"/>
        </w:rPr>
        <w:t>C/O KAREN O MOURY</w:t>
      </w:r>
    </w:p>
    <w:p w:rsidR="00C7680B" w:rsidRDefault="00C7680B" w:rsidP="00B37B6A">
      <w:pPr>
        <w:rPr>
          <w:rFonts w:cs="Arial"/>
          <w:szCs w:val="22"/>
        </w:rPr>
      </w:pPr>
      <w:r w:rsidRPr="00C7680B">
        <w:rPr>
          <w:rFonts w:cs="Arial"/>
          <w:szCs w:val="22"/>
        </w:rPr>
        <w:t>ECKERT SEAMANS</w:t>
      </w:r>
    </w:p>
    <w:p w:rsidR="00C7680B" w:rsidRPr="00B37B6A" w:rsidRDefault="00C7680B" w:rsidP="00B37B6A">
      <w:pPr>
        <w:rPr>
          <w:rFonts w:cs="Arial"/>
          <w:szCs w:val="22"/>
        </w:rPr>
      </w:pPr>
      <w:r w:rsidRPr="00C7680B">
        <w:rPr>
          <w:rFonts w:cs="Arial"/>
          <w:szCs w:val="22"/>
        </w:rPr>
        <w:t>213 MARKET STREET</w:t>
      </w:r>
    </w:p>
    <w:p w:rsidR="00962F9E" w:rsidRPr="00B37B6A" w:rsidRDefault="00C7680B" w:rsidP="00B37B6A">
      <w:pPr>
        <w:rPr>
          <w:rFonts w:cs="Arial"/>
          <w:szCs w:val="22"/>
        </w:rPr>
      </w:pPr>
      <w:r w:rsidRPr="00C7680B">
        <w:rPr>
          <w:rFonts w:cs="Arial"/>
          <w:szCs w:val="22"/>
        </w:rPr>
        <w:t>HARRISBURG</w:t>
      </w:r>
      <w:r>
        <w:rPr>
          <w:rFonts w:cs="Arial"/>
          <w:szCs w:val="22"/>
        </w:rPr>
        <w:t xml:space="preserve"> PA</w:t>
      </w:r>
      <w:r w:rsidRPr="00B37B6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 w:rsidRPr="00C7680B">
        <w:rPr>
          <w:rFonts w:cs="Arial"/>
          <w:szCs w:val="22"/>
        </w:rPr>
        <w:t>17101</w:t>
      </w:r>
    </w:p>
    <w:p w:rsidR="0029739A" w:rsidRPr="00B37B6A" w:rsidRDefault="0029739A" w:rsidP="00962F9E">
      <w:pPr>
        <w:jc w:val="center"/>
        <w:rPr>
          <w:rFonts w:cs="Arial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:rsidR="00E57869" w:rsidRDefault="0029739A" w:rsidP="00E5786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9A5F66">
        <w:rPr>
          <w:rFonts w:cs="Arial"/>
          <w:sz w:val="22"/>
          <w:szCs w:val="22"/>
        </w:rPr>
        <w:t>Fair View Energy Inc.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1944" w:rsidRPr="00761944">
        <w:rPr>
          <w:rFonts w:cs="Arial"/>
          <w:sz w:val="22"/>
          <w:szCs w:val="22"/>
        </w:rPr>
        <w:t>A-201</w:t>
      </w:r>
      <w:r w:rsidR="009A5F66">
        <w:rPr>
          <w:rFonts w:cs="Arial"/>
          <w:sz w:val="22"/>
          <w:szCs w:val="22"/>
        </w:rPr>
        <w:t>6</w:t>
      </w:r>
      <w:r w:rsidR="00761944" w:rsidRPr="00761944">
        <w:rPr>
          <w:rFonts w:cs="Arial"/>
          <w:sz w:val="22"/>
          <w:szCs w:val="22"/>
        </w:rPr>
        <w:t>-</w:t>
      </w:r>
      <w:r w:rsidR="009A5F66">
        <w:rPr>
          <w:rFonts w:cs="Arial"/>
          <w:sz w:val="22"/>
          <w:szCs w:val="22"/>
        </w:rPr>
        <w:t>2558553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B37B6A">
        <w:rPr>
          <w:rFonts w:cs="Arial"/>
          <w:sz w:val="22"/>
          <w:szCs w:val="22"/>
        </w:rPr>
        <w:t>Sir/Madam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9A5F66">
        <w:rPr>
          <w:rFonts w:cs="Arial"/>
          <w:sz w:val="22"/>
          <w:szCs w:val="22"/>
        </w:rPr>
        <w:t>Fair View Energy Inc.</w:t>
      </w:r>
      <w:r w:rsidR="00567861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A5F66" w:rsidP="00962F9E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</w:t>
      </w:r>
      <w:r w:rsidRPr="007E604C">
        <w:rPr>
          <w:rFonts w:cs="Arial"/>
          <w:b/>
          <w:sz w:val="22"/>
          <w:szCs w:val="22"/>
          <w:u w:val="single"/>
        </w:rPr>
        <w:t>Pennsylvania Public Utility Commission</w:t>
      </w:r>
      <w:r w:rsidRPr="00B31D34">
        <w:rPr>
          <w:rFonts w:cs="Arial"/>
          <w:sz w:val="22"/>
          <w:szCs w:val="22"/>
        </w:rPr>
        <w:t xml:space="preserve"> as the beneficiary or obligee of the security instrument along with all other required information on the document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Pr="00E05C8A">
        <w:rPr>
          <w:rFonts w:cs="Arial"/>
          <w:sz w:val="22"/>
          <w:szCs w:val="22"/>
        </w:rPr>
        <w:t>.</w:t>
      </w:r>
      <w:r w:rsidR="009A5F66">
        <w:rPr>
          <w:rFonts w:cs="Arial"/>
          <w:sz w:val="22"/>
          <w:szCs w:val="22"/>
        </w:rPr>
        <w:t xml:space="preserve">  The name of the Obligee (Pennsylvania Public Utility Commission) is also misspelled. </w:t>
      </w:r>
      <w:r w:rsidRPr="00E05C8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:rsidR="00DF3670" w:rsidRDefault="00DF3670" w:rsidP="00643A9E">
      <w:pPr>
        <w:ind w:firstLine="720"/>
        <w:rPr>
          <w:rFonts w:cs="Arial"/>
          <w:sz w:val="22"/>
          <w:szCs w:val="22"/>
        </w:rPr>
      </w:pPr>
    </w:p>
    <w:p w:rsidR="00C7680B" w:rsidRDefault="00C7680B" w:rsidP="00643A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letter was previously sent to the address on file with the Commission for </w:t>
      </w:r>
      <w:r>
        <w:rPr>
          <w:rFonts w:cs="Arial"/>
          <w:sz w:val="22"/>
          <w:szCs w:val="22"/>
        </w:rPr>
        <w:t>Fair View Energy</w:t>
      </w:r>
      <w:r>
        <w:rPr>
          <w:rFonts w:cs="Arial"/>
          <w:sz w:val="22"/>
          <w:szCs w:val="22"/>
        </w:rPr>
        <w:t xml:space="preserve"> Inc.’s electric authority, and was returned to us “</w:t>
      </w:r>
      <w:r>
        <w:rPr>
          <w:rFonts w:cs="Arial"/>
          <w:sz w:val="22"/>
          <w:szCs w:val="22"/>
        </w:rPr>
        <w:t>unclaimed, unable to forward</w:t>
      </w:r>
      <w:r>
        <w:rPr>
          <w:rFonts w:cs="Arial"/>
          <w:sz w:val="22"/>
          <w:szCs w:val="22"/>
        </w:rPr>
        <w:t xml:space="preserve">”.  </w:t>
      </w:r>
      <w:r w:rsidRPr="00C7680B">
        <w:rPr>
          <w:rFonts w:cs="Arial"/>
          <w:sz w:val="22"/>
          <w:szCs w:val="22"/>
          <w:u w:val="single"/>
        </w:rPr>
        <w:t>Please note that you are required to notify the Commission of any changes in contact information.</w:t>
      </w: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322C77" w:rsidRDefault="007E4C06" w:rsidP="001D55EB"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A5F66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7680B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2017-01-23T16:41:00Z</cp:lastPrinted>
  <dcterms:created xsi:type="dcterms:W3CDTF">2017-04-14T13:13:00Z</dcterms:created>
  <dcterms:modified xsi:type="dcterms:W3CDTF">2017-04-14T13:13:00Z</dcterms:modified>
</cp:coreProperties>
</file>