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51" w:rsidRPr="00D63FAA" w:rsidRDefault="00480B51" w:rsidP="00E34ABC">
      <w:pPr>
        <w:autoSpaceDE w:val="0"/>
        <w:autoSpaceDN w:val="0"/>
        <w:spacing w:after="0" w:line="240" w:lineRule="auto"/>
        <w:jc w:val="center"/>
        <w:rPr>
          <w:rFonts w:ascii="Times New Roman" w:eastAsia="Times New Roman" w:hAnsi="Times New Roman"/>
          <w:b/>
          <w:sz w:val="24"/>
          <w:szCs w:val="24"/>
        </w:rPr>
      </w:pPr>
      <w:bookmarkStart w:id="0" w:name="_GoBack"/>
      <w:bookmarkEnd w:id="0"/>
      <w:r w:rsidRPr="00D63FAA">
        <w:rPr>
          <w:rFonts w:ascii="Times New Roman" w:eastAsia="Times New Roman" w:hAnsi="Times New Roman"/>
          <w:b/>
          <w:sz w:val="24"/>
          <w:szCs w:val="24"/>
        </w:rPr>
        <w:t>BEFORE THE</w:t>
      </w:r>
    </w:p>
    <w:p w:rsidR="00480B51" w:rsidRPr="00D63FAA" w:rsidRDefault="00480B51" w:rsidP="00480B51">
      <w:pPr>
        <w:tabs>
          <w:tab w:val="center" w:pos="4680"/>
        </w:tabs>
        <w:suppressAutoHyphens/>
        <w:autoSpaceDE w:val="0"/>
        <w:autoSpaceDN w:val="0"/>
        <w:spacing w:after="0" w:line="240" w:lineRule="auto"/>
        <w:jc w:val="center"/>
        <w:rPr>
          <w:rFonts w:ascii="Times New Roman" w:eastAsia="Times New Roman" w:hAnsi="Times New Roman"/>
          <w:b/>
          <w:bCs/>
          <w:spacing w:val="-3"/>
          <w:sz w:val="24"/>
          <w:szCs w:val="24"/>
        </w:rPr>
      </w:pPr>
      <w:r w:rsidRPr="00D63FAA">
        <w:rPr>
          <w:rFonts w:ascii="Times New Roman" w:eastAsia="Times New Roman" w:hAnsi="Times New Roman"/>
          <w:b/>
          <w:bCs/>
          <w:spacing w:val="-3"/>
          <w:sz w:val="24"/>
          <w:szCs w:val="24"/>
        </w:rPr>
        <w:t>PENNSYLVANIA PUBLIC UTILITY COMMISSION</w:t>
      </w:r>
    </w:p>
    <w:p w:rsidR="00480B51" w:rsidRPr="00D63FAA" w:rsidRDefault="00480B51" w:rsidP="008F763B">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8F763B" w:rsidRPr="00D63FAA" w:rsidRDefault="008F763B" w:rsidP="008F763B">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8F763B" w:rsidRPr="00D63FAA" w:rsidRDefault="008F763B" w:rsidP="008F763B">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480B51" w:rsidRPr="00D63FAA" w:rsidRDefault="00480B51" w:rsidP="00480B51">
      <w:pPr>
        <w:autoSpaceDE w:val="0"/>
        <w:autoSpaceDN w:val="0"/>
        <w:spacing w:after="0" w:line="240" w:lineRule="auto"/>
        <w:rPr>
          <w:rFonts w:ascii="Times New Roman" w:eastAsia="Times New Roman" w:hAnsi="Times New Roman"/>
          <w:sz w:val="24"/>
          <w:szCs w:val="24"/>
        </w:rPr>
      </w:pPr>
      <w:r w:rsidRPr="00D63FAA">
        <w:rPr>
          <w:rFonts w:ascii="Times New Roman" w:eastAsia="Times New Roman" w:hAnsi="Times New Roman"/>
          <w:spacing w:val="-3"/>
          <w:sz w:val="24"/>
          <w:szCs w:val="24"/>
        </w:rPr>
        <w:t>Robin Callahan</w:t>
      </w:r>
      <w:r w:rsidRPr="00D63FAA">
        <w:rPr>
          <w:rFonts w:ascii="Times New Roman" w:eastAsia="Times New Roman" w:hAnsi="Times New Roman"/>
          <w:spacing w:val="-3"/>
          <w:sz w:val="24"/>
          <w:szCs w:val="24"/>
        </w:rPr>
        <w:tab/>
      </w:r>
      <w:r w:rsidRPr="00D63FAA">
        <w:rPr>
          <w:rFonts w:ascii="Times New Roman" w:eastAsia="Times New Roman" w:hAnsi="Times New Roman"/>
          <w:spacing w:val="-3"/>
          <w:sz w:val="24"/>
          <w:szCs w:val="24"/>
        </w:rPr>
        <w:tab/>
      </w:r>
      <w:r w:rsidRPr="00D63FAA">
        <w:rPr>
          <w:rFonts w:ascii="Times New Roman" w:eastAsia="Times New Roman" w:hAnsi="Times New Roman"/>
          <w:spacing w:val="-3"/>
          <w:sz w:val="24"/>
          <w:szCs w:val="24"/>
        </w:rPr>
        <w:tab/>
      </w:r>
      <w:r w:rsidRPr="00D63FAA">
        <w:rPr>
          <w:rFonts w:ascii="Times New Roman" w:eastAsia="Times New Roman" w:hAnsi="Times New Roman"/>
          <w:spacing w:val="-3"/>
          <w:sz w:val="24"/>
          <w:szCs w:val="24"/>
        </w:rPr>
        <w:tab/>
      </w:r>
      <w:r w:rsidRPr="00D63FAA">
        <w:rPr>
          <w:rFonts w:ascii="Times New Roman" w:eastAsia="Times New Roman" w:hAnsi="Times New Roman"/>
          <w:spacing w:val="-3"/>
          <w:sz w:val="24"/>
          <w:szCs w:val="24"/>
        </w:rPr>
        <w:tab/>
        <w:t>:</w:t>
      </w:r>
    </w:p>
    <w:p w:rsidR="00480B51" w:rsidRPr="00D63FAA" w:rsidRDefault="00480B51" w:rsidP="00480B51">
      <w:pPr>
        <w:autoSpaceDE w:val="0"/>
        <w:autoSpaceDN w:val="0"/>
        <w:spacing w:after="0" w:line="240" w:lineRule="auto"/>
        <w:rPr>
          <w:rFonts w:ascii="Times New Roman" w:eastAsia="Times New Roman" w:hAnsi="Times New Roman"/>
          <w:sz w:val="24"/>
          <w:szCs w:val="24"/>
        </w:rPr>
      </w:pP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t>:</w:t>
      </w:r>
    </w:p>
    <w:p w:rsidR="00480B51" w:rsidRPr="00D63FAA" w:rsidRDefault="00480B51" w:rsidP="00480B51">
      <w:pPr>
        <w:autoSpaceDE w:val="0"/>
        <w:autoSpaceDN w:val="0"/>
        <w:spacing w:after="0" w:line="240" w:lineRule="auto"/>
        <w:rPr>
          <w:rFonts w:ascii="Times New Roman" w:eastAsia="Times New Roman" w:hAnsi="Times New Roman"/>
          <w:sz w:val="24"/>
          <w:szCs w:val="24"/>
        </w:rPr>
      </w:pPr>
      <w:r w:rsidRPr="00D63FAA">
        <w:rPr>
          <w:rFonts w:ascii="Times New Roman" w:eastAsia="Times New Roman" w:hAnsi="Times New Roman"/>
          <w:sz w:val="24"/>
          <w:szCs w:val="24"/>
        </w:rPr>
        <w:tab/>
        <w:t>v.</w:t>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00C95CE6" w:rsidRPr="00D63FAA">
        <w:rPr>
          <w:rFonts w:ascii="Times New Roman" w:eastAsia="Times New Roman" w:hAnsi="Times New Roman"/>
          <w:sz w:val="24"/>
          <w:szCs w:val="24"/>
        </w:rPr>
        <w:t>:</w:t>
      </w:r>
      <w:r w:rsidR="00C95CE6" w:rsidRPr="00D63FAA">
        <w:rPr>
          <w:rFonts w:ascii="Times New Roman" w:eastAsia="Times New Roman" w:hAnsi="Times New Roman"/>
          <w:sz w:val="24"/>
          <w:szCs w:val="24"/>
        </w:rPr>
        <w:tab/>
      </w:r>
      <w:r w:rsidR="00C95CE6" w:rsidRPr="00D63FAA">
        <w:rPr>
          <w:rFonts w:ascii="Times New Roman" w:eastAsia="Times New Roman" w:hAnsi="Times New Roman"/>
          <w:sz w:val="24"/>
          <w:szCs w:val="24"/>
        </w:rPr>
        <w:tab/>
        <w:t>C</w:t>
      </w:r>
      <w:r w:rsidRPr="00D63FAA">
        <w:rPr>
          <w:rFonts w:ascii="Times New Roman" w:eastAsia="Times New Roman" w:hAnsi="Times New Roman"/>
          <w:sz w:val="24"/>
          <w:szCs w:val="24"/>
        </w:rPr>
        <w:t>-2016-2535479</w:t>
      </w:r>
    </w:p>
    <w:p w:rsidR="00480B51" w:rsidRPr="00D63FAA" w:rsidRDefault="00480B51" w:rsidP="00480B51">
      <w:pPr>
        <w:autoSpaceDE w:val="0"/>
        <w:autoSpaceDN w:val="0"/>
        <w:spacing w:after="0" w:line="240" w:lineRule="auto"/>
        <w:rPr>
          <w:rFonts w:ascii="Times New Roman" w:eastAsia="Times New Roman" w:hAnsi="Times New Roman"/>
          <w:sz w:val="24"/>
          <w:szCs w:val="24"/>
        </w:rPr>
      </w:pP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t>:</w:t>
      </w:r>
    </w:p>
    <w:p w:rsidR="00480B51" w:rsidRPr="00D63FAA" w:rsidRDefault="00480B51" w:rsidP="00480B51">
      <w:pPr>
        <w:autoSpaceDE w:val="0"/>
        <w:autoSpaceDN w:val="0"/>
        <w:spacing w:after="0" w:line="240" w:lineRule="auto"/>
        <w:rPr>
          <w:rFonts w:ascii="Times New Roman" w:eastAsia="Times New Roman" w:hAnsi="Times New Roman"/>
          <w:sz w:val="24"/>
          <w:szCs w:val="24"/>
        </w:rPr>
      </w:pPr>
      <w:r w:rsidRPr="00D63FAA">
        <w:rPr>
          <w:rFonts w:ascii="Times New Roman" w:eastAsia="Times New Roman" w:hAnsi="Times New Roman"/>
          <w:sz w:val="24"/>
          <w:szCs w:val="24"/>
        </w:rPr>
        <w:t>PECO Energy Company</w:t>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r>
      <w:r w:rsidRPr="00D63FAA">
        <w:rPr>
          <w:rFonts w:ascii="Times New Roman" w:eastAsia="Times New Roman" w:hAnsi="Times New Roman"/>
          <w:sz w:val="24"/>
          <w:szCs w:val="24"/>
        </w:rPr>
        <w:tab/>
        <w:t>:</w:t>
      </w:r>
    </w:p>
    <w:p w:rsidR="00480B51" w:rsidRPr="00D63FAA" w:rsidRDefault="00480B51" w:rsidP="008F763B">
      <w:pPr>
        <w:pStyle w:val="NoSpacing"/>
        <w:rPr>
          <w:rFonts w:ascii="Times New Roman" w:hAnsi="Times New Roman"/>
          <w:sz w:val="24"/>
          <w:szCs w:val="24"/>
        </w:rPr>
      </w:pPr>
    </w:p>
    <w:p w:rsidR="008F763B" w:rsidRPr="00D63FAA" w:rsidRDefault="008F763B" w:rsidP="008F763B">
      <w:pPr>
        <w:pStyle w:val="NoSpacing"/>
        <w:rPr>
          <w:rFonts w:ascii="Times New Roman" w:hAnsi="Times New Roman"/>
          <w:sz w:val="24"/>
          <w:szCs w:val="24"/>
        </w:rPr>
      </w:pPr>
    </w:p>
    <w:p w:rsidR="008F763B" w:rsidRPr="00D63FAA" w:rsidRDefault="008F763B" w:rsidP="008F763B">
      <w:pPr>
        <w:pStyle w:val="NoSpacing"/>
        <w:rPr>
          <w:rFonts w:ascii="Times New Roman" w:hAnsi="Times New Roman"/>
          <w:sz w:val="24"/>
          <w:szCs w:val="24"/>
        </w:rPr>
      </w:pPr>
    </w:p>
    <w:p w:rsidR="00480B51" w:rsidRPr="00D63FAA" w:rsidRDefault="00480B51" w:rsidP="00480B51">
      <w:pPr>
        <w:spacing w:after="0" w:line="240" w:lineRule="auto"/>
        <w:jc w:val="center"/>
        <w:rPr>
          <w:rFonts w:ascii="Times New Roman" w:eastAsia="Times New Roman" w:hAnsi="Times New Roman"/>
          <w:b/>
          <w:sz w:val="24"/>
          <w:szCs w:val="24"/>
          <w:u w:val="single"/>
        </w:rPr>
      </w:pPr>
      <w:r w:rsidRPr="00D63FAA">
        <w:rPr>
          <w:rFonts w:ascii="Times New Roman" w:eastAsia="Times New Roman" w:hAnsi="Times New Roman"/>
          <w:b/>
          <w:sz w:val="24"/>
          <w:szCs w:val="24"/>
          <w:u w:val="single"/>
        </w:rPr>
        <w:t>INITIAL DECISION</w:t>
      </w:r>
    </w:p>
    <w:p w:rsidR="00480B51" w:rsidRPr="00D63FAA" w:rsidRDefault="00480B51" w:rsidP="00480B51">
      <w:pPr>
        <w:spacing w:after="0" w:line="240" w:lineRule="auto"/>
        <w:jc w:val="center"/>
        <w:rPr>
          <w:rFonts w:ascii="Times New Roman" w:eastAsia="Times New Roman" w:hAnsi="Times New Roman"/>
          <w:sz w:val="24"/>
          <w:szCs w:val="24"/>
        </w:rPr>
      </w:pPr>
    </w:p>
    <w:p w:rsidR="00480B51" w:rsidRPr="00D63FAA" w:rsidRDefault="00480B51" w:rsidP="00480B51">
      <w:pPr>
        <w:spacing w:after="0" w:line="240" w:lineRule="auto"/>
        <w:jc w:val="center"/>
        <w:rPr>
          <w:rFonts w:ascii="Times New Roman" w:eastAsia="Times New Roman" w:hAnsi="Times New Roman"/>
          <w:sz w:val="24"/>
          <w:szCs w:val="24"/>
        </w:rPr>
      </w:pPr>
    </w:p>
    <w:p w:rsidR="00480B51" w:rsidRPr="00D63FAA" w:rsidRDefault="00480B51" w:rsidP="00480B51">
      <w:pPr>
        <w:spacing w:after="0" w:line="240" w:lineRule="auto"/>
        <w:jc w:val="center"/>
        <w:rPr>
          <w:rFonts w:ascii="Times New Roman" w:eastAsia="Times New Roman" w:hAnsi="Times New Roman"/>
          <w:sz w:val="24"/>
          <w:szCs w:val="24"/>
        </w:rPr>
      </w:pPr>
      <w:r w:rsidRPr="00D63FAA">
        <w:rPr>
          <w:rFonts w:ascii="Times New Roman" w:eastAsia="Times New Roman" w:hAnsi="Times New Roman"/>
          <w:sz w:val="24"/>
          <w:szCs w:val="24"/>
        </w:rPr>
        <w:t>Before</w:t>
      </w:r>
    </w:p>
    <w:p w:rsidR="00480B51" w:rsidRPr="00D63FAA" w:rsidRDefault="00480B51" w:rsidP="00480B51">
      <w:pPr>
        <w:spacing w:after="0" w:line="240" w:lineRule="auto"/>
        <w:jc w:val="center"/>
        <w:rPr>
          <w:rFonts w:ascii="Times New Roman" w:eastAsia="Times New Roman" w:hAnsi="Times New Roman"/>
          <w:sz w:val="24"/>
          <w:szCs w:val="24"/>
        </w:rPr>
      </w:pPr>
      <w:r w:rsidRPr="00D63FAA">
        <w:rPr>
          <w:rFonts w:ascii="Times New Roman" w:eastAsia="Times New Roman" w:hAnsi="Times New Roman"/>
          <w:sz w:val="24"/>
          <w:szCs w:val="24"/>
        </w:rPr>
        <w:t>Eranda Vero</w:t>
      </w:r>
    </w:p>
    <w:p w:rsidR="00480B51" w:rsidRPr="00D63FAA" w:rsidRDefault="00480B51" w:rsidP="00480B51">
      <w:pPr>
        <w:spacing w:after="0" w:line="240" w:lineRule="auto"/>
        <w:jc w:val="center"/>
        <w:rPr>
          <w:rFonts w:ascii="Times New Roman" w:eastAsia="Times New Roman" w:hAnsi="Times New Roman"/>
          <w:sz w:val="24"/>
          <w:szCs w:val="24"/>
        </w:rPr>
      </w:pPr>
      <w:r w:rsidRPr="00D63FAA">
        <w:rPr>
          <w:rFonts w:ascii="Times New Roman" w:eastAsia="Times New Roman" w:hAnsi="Times New Roman"/>
          <w:sz w:val="24"/>
          <w:szCs w:val="24"/>
        </w:rPr>
        <w:t>Administrative Law Judge</w:t>
      </w:r>
    </w:p>
    <w:p w:rsidR="00480B51" w:rsidRPr="00D63FAA" w:rsidRDefault="00480B51" w:rsidP="00480B51">
      <w:pPr>
        <w:spacing w:after="0" w:line="240" w:lineRule="auto"/>
        <w:jc w:val="center"/>
        <w:rPr>
          <w:rFonts w:ascii="Times New Roman" w:eastAsia="Times New Roman" w:hAnsi="Times New Roman"/>
          <w:sz w:val="24"/>
          <w:szCs w:val="24"/>
        </w:rPr>
      </w:pPr>
    </w:p>
    <w:p w:rsidR="00480B51" w:rsidRPr="00D63FAA" w:rsidRDefault="00480B51" w:rsidP="00480B51">
      <w:pPr>
        <w:spacing w:after="0" w:line="240" w:lineRule="auto"/>
        <w:jc w:val="center"/>
        <w:rPr>
          <w:rFonts w:ascii="Times New Roman" w:eastAsia="Times New Roman" w:hAnsi="Times New Roman"/>
          <w:sz w:val="24"/>
          <w:szCs w:val="24"/>
        </w:rPr>
      </w:pPr>
    </w:p>
    <w:p w:rsidR="00480B51" w:rsidRPr="00D63FAA" w:rsidRDefault="00480B51" w:rsidP="00480B51">
      <w:pPr>
        <w:spacing w:after="0" w:line="240" w:lineRule="auto"/>
        <w:jc w:val="center"/>
        <w:rPr>
          <w:rFonts w:ascii="Times New Roman" w:eastAsia="Times New Roman" w:hAnsi="Times New Roman"/>
          <w:sz w:val="24"/>
          <w:szCs w:val="24"/>
          <w:u w:val="single"/>
        </w:rPr>
      </w:pPr>
      <w:r w:rsidRPr="00D63FAA">
        <w:rPr>
          <w:rFonts w:ascii="Times New Roman" w:eastAsia="Times New Roman" w:hAnsi="Times New Roman"/>
          <w:sz w:val="24"/>
          <w:szCs w:val="24"/>
          <w:u w:val="single"/>
        </w:rPr>
        <w:t>INTRODUCTION</w:t>
      </w:r>
    </w:p>
    <w:p w:rsidR="00480B51" w:rsidRPr="00D63FAA" w:rsidRDefault="00480B51" w:rsidP="00FE3345">
      <w:pPr>
        <w:spacing w:after="0" w:line="360" w:lineRule="auto"/>
        <w:jc w:val="center"/>
        <w:rPr>
          <w:rFonts w:ascii="Times New Roman" w:eastAsia="Times New Roman" w:hAnsi="Times New Roman"/>
          <w:sz w:val="24"/>
          <w:szCs w:val="24"/>
          <w:u w:val="single"/>
        </w:rPr>
      </w:pPr>
    </w:p>
    <w:p w:rsidR="00480B51" w:rsidRPr="00D63FAA" w:rsidRDefault="00950685" w:rsidP="00480B51">
      <w:pPr>
        <w:spacing w:after="0" w:line="360" w:lineRule="auto"/>
        <w:ind w:firstLine="1440"/>
        <w:rPr>
          <w:rFonts w:ascii="Times New Roman" w:hAnsi="Times New Roman"/>
          <w:sz w:val="24"/>
          <w:szCs w:val="24"/>
        </w:rPr>
      </w:pPr>
      <w:r w:rsidRPr="00D63FAA">
        <w:rPr>
          <w:rFonts w:ascii="Times New Roman" w:hAnsi="Times New Roman"/>
          <w:sz w:val="24"/>
          <w:szCs w:val="24"/>
        </w:rPr>
        <w:t>T</w:t>
      </w:r>
      <w:r w:rsidR="00480B51" w:rsidRPr="00D63FAA">
        <w:rPr>
          <w:rFonts w:ascii="Times New Roman" w:hAnsi="Times New Roman"/>
          <w:sz w:val="24"/>
          <w:szCs w:val="24"/>
        </w:rPr>
        <w:t xml:space="preserve">his Initial Decision </w:t>
      </w:r>
      <w:r w:rsidRPr="00D63FAA">
        <w:rPr>
          <w:rFonts w:ascii="Times New Roman" w:hAnsi="Times New Roman"/>
          <w:sz w:val="24"/>
          <w:szCs w:val="24"/>
        </w:rPr>
        <w:t>denies Robin Callahan’s formal Complaint against PEC</w:t>
      </w:r>
      <w:r w:rsidR="00C95CE6" w:rsidRPr="00D63FAA">
        <w:rPr>
          <w:rFonts w:ascii="Times New Roman" w:hAnsi="Times New Roman"/>
          <w:sz w:val="24"/>
          <w:szCs w:val="24"/>
        </w:rPr>
        <w:t>O Energy Company at Docket No. C</w:t>
      </w:r>
      <w:r w:rsidRPr="00D63FAA">
        <w:rPr>
          <w:rFonts w:ascii="Times New Roman" w:hAnsi="Times New Roman"/>
          <w:sz w:val="24"/>
          <w:szCs w:val="24"/>
        </w:rPr>
        <w:t xml:space="preserve">-2016-2535479 because she failed to carry her burden of proving that </w:t>
      </w:r>
      <w:r w:rsidR="00EA09DD" w:rsidRPr="00D63FAA">
        <w:rPr>
          <w:rFonts w:ascii="Times New Roman" w:hAnsi="Times New Roman"/>
          <w:sz w:val="24"/>
          <w:szCs w:val="24"/>
        </w:rPr>
        <w:t>she is permitted</w:t>
      </w:r>
      <w:r w:rsidRPr="00D63FAA">
        <w:rPr>
          <w:rFonts w:ascii="Times New Roman" w:hAnsi="Times New Roman"/>
          <w:sz w:val="24"/>
          <w:szCs w:val="24"/>
        </w:rPr>
        <w:t xml:space="preserve"> a subsequent Commission-issued payment arrangement.</w:t>
      </w:r>
    </w:p>
    <w:p w:rsidR="00480B51" w:rsidRPr="00D63FAA" w:rsidRDefault="00480B51" w:rsidP="00480B51">
      <w:pPr>
        <w:spacing w:after="0" w:line="360" w:lineRule="auto"/>
        <w:rPr>
          <w:rFonts w:ascii="Times New Roman" w:eastAsia="Times New Roman" w:hAnsi="Times New Roman"/>
          <w:caps/>
          <w:sz w:val="24"/>
          <w:szCs w:val="24"/>
          <w:u w:val="single"/>
        </w:rPr>
      </w:pPr>
    </w:p>
    <w:p w:rsidR="00480B51" w:rsidRPr="00D63FAA" w:rsidRDefault="00480B51" w:rsidP="00480B51">
      <w:pPr>
        <w:spacing w:after="0" w:line="360" w:lineRule="auto"/>
        <w:jc w:val="center"/>
        <w:rPr>
          <w:rFonts w:ascii="Times New Roman" w:eastAsia="Times New Roman" w:hAnsi="Times New Roman"/>
          <w:caps/>
          <w:sz w:val="24"/>
          <w:szCs w:val="24"/>
          <w:u w:val="single"/>
        </w:rPr>
      </w:pPr>
      <w:r w:rsidRPr="00D63FAA">
        <w:rPr>
          <w:rFonts w:ascii="Times New Roman" w:eastAsia="Times New Roman" w:hAnsi="Times New Roman"/>
          <w:caps/>
          <w:sz w:val="24"/>
          <w:szCs w:val="24"/>
          <w:u w:val="single"/>
        </w:rPr>
        <w:t>history of the proceeding</w:t>
      </w:r>
    </w:p>
    <w:p w:rsidR="00480B51" w:rsidRPr="00D63FAA" w:rsidRDefault="00480B51" w:rsidP="00480B51">
      <w:pPr>
        <w:spacing w:after="0" w:line="360" w:lineRule="auto"/>
        <w:jc w:val="center"/>
        <w:rPr>
          <w:rFonts w:ascii="Times New Roman" w:eastAsia="Times New Roman" w:hAnsi="Times New Roman"/>
          <w:caps/>
          <w:sz w:val="24"/>
          <w:szCs w:val="24"/>
          <w:u w:val="single"/>
        </w:rPr>
      </w:pPr>
    </w:p>
    <w:p w:rsidR="00480B51" w:rsidRPr="00D63FAA" w:rsidRDefault="00480B51" w:rsidP="00480B51">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On</w:t>
      </w:r>
      <w:r w:rsidR="00314B55" w:rsidRPr="00D63FAA">
        <w:rPr>
          <w:rFonts w:ascii="Times New Roman" w:eastAsia="Times New Roman" w:hAnsi="Times New Roman"/>
          <w:sz w:val="24"/>
          <w:szCs w:val="24"/>
        </w:rPr>
        <w:t xml:space="preserve"> March 22</w:t>
      </w:r>
      <w:r w:rsidRPr="00D63FAA">
        <w:rPr>
          <w:rFonts w:ascii="Times New Roman" w:eastAsia="Times New Roman" w:hAnsi="Times New Roman"/>
          <w:sz w:val="24"/>
          <w:szCs w:val="24"/>
        </w:rPr>
        <w:t xml:space="preserve">, 2016, </w:t>
      </w:r>
      <w:r w:rsidRPr="00D63FAA">
        <w:rPr>
          <w:rFonts w:ascii="Times New Roman" w:eastAsia="Times New Roman" w:hAnsi="Times New Roman"/>
          <w:spacing w:val="-3"/>
          <w:sz w:val="24"/>
          <w:szCs w:val="24"/>
        </w:rPr>
        <w:t xml:space="preserve">Robin Callahan </w:t>
      </w:r>
      <w:r w:rsidRPr="00D63FAA">
        <w:rPr>
          <w:rFonts w:ascii="Times New Roman" w:eastAsia="Times New Roman" w:hAnsi="Times New Roman"/>
          <w:sz w:val="24"/>
          <w:szCs w:val="24"/>
        </w:rPr>
        <w:t xml:space="preserve">(Ms. Callahan or Complainant) filed a formal Complaint (Complaint) against PECO Energy Company (Respondent, PECO or the Company) with the Pennsylvania Public Utility Commission (Commission) alleging </w:t>
      </w:r>
      <w:r w:rsidR="005A3F9B" w:rsidRPr="00D63FAA">
        <w:rPr>
          <w:rFonts w:ascii="Times New Roman" w:eastAsia="Times New Roman" w:hAnsi="Times New Roman"/>
          <w:sz w:val="24"/>
          <w:szCs w:val="24"/>
        </w:rPr>
        <w:t>that there are incorrect charges on her electricity bills from PECO.  As relief, the Complainant requested that PECO provide an accounting of all charges from February 18, 2013 to the present.</w:t>
      </w:r>
    </w:p>
    <w:p w:rsidR="00480B51" w:rsidRPr="00D63FAA" w:rsidRDefault="00480B51" w:rsidP="00480B51">
      <w:pPr>
        <w:spacing w:after="0" w:line="360" w:lineRule="auto"/>
        <w:rPr>
          <w:rFonts w:ascii="Times New Roman" w:eastAsia="Times New Roman" w:hAnsi="Times New Roman"/>
          <w:sz w:val="24"/>
          <w:szCs w:val="24"/>
        </w:rPr>
      </w:pPr>
    </w:p>
    <w:p w:rsidR="00480B51" w:rsidRPr="00D63FAA" w:rsidRDefault="00480B51" w:rsidP="00480B51">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On</w:t>
      </w:r>
      <w:r w:rsidR="000E07F8" w:rsidRPr="00D63FAA">
        <w:rPr>
          <w:rFonts w:ascii="Times New Roman" w:eastAsia="Times New Roman" w:hAnsi="Times New Roman"/>
          <w:sz w:val="24"/>
          <w:szCs w:val="24"/>
        </w:rPr>
        <w:t xml:space="preserve"> April 1</w:t>
      </w:r>
      <w:r w:rsidRPr="00D63FAA">
        <w:rPr>
          <w:rFonts w:ascii="Times New Roman" w:eastAsia="Times New Roman" w:hAnsi="Times New Roman"/>
          <w:sz w:val="24"/>
          <w:szCs w:val="24"/>
        </w:rPr>
        <w:t>, 2016, the Respondent filed an Answer denying the material allegations of the Complaint.</w:t>
      </w:r>
    </w:p>
    <w:p w:rsidR="000E07F8" w:rsidRPr="00D63FAA" w:rsidRDefault="000E07F8" w:rsidP="00480B51">
      <w:pPr>
        <w:spacing w:after="0" w:line="360" w:lineRule="auto"/>
        <w:ind w:firstLine="1440"/>
        <w:rPr>
          <w:rFonts w:ascii="Times New Roman" w:eastAsia="Times New Roman" w:hAnsi="Times New Roman"/>
          <w:sz w:val="24"/>
          <w:szCs w:val="24"/>
        </w:rPr>
      </w:pPr>
    </w:p>
    <w:p w:rsidR="000E07F8" w:rsidRPr="00D63FAA" w:rsidRDefault="000E07F8" w:rsidP="000E07F8">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lastRenderedPageBreak/>
        <w:t>A Hearing Notice dated April 12, 2016, notified the parties that an initial hearing was scheduled for Tuesday, May 24, 2016, at 1:30 p.m.</w:t>
      </w:r>
    </w:p>
    <w:p w:rsidR="00543C8D" w:rsidRPr="00D63FAA" w:rsidRDefault="00543C8D" w:rsidP="000E07F8">
      <w:pPr>
        <w:spacing w:after="0" w:line="360" w:lineRule="auto"/>
        <w:ind w:firstLine="1440"/>
        <w:rPr>
          <w:rFonts w:ascii="Times New Roman" w:eastAsia="Times New Roman" w:hAnsi="Times New Roman"/>
          <w:sz w:val="24"/>
          <w:szCs w:val="24"/>
        </w:rPr>
      </w:pPr>
    </w:p>
    <w:p w:rsidR="000E07F8" w:rsidRPr="00D63FAA" w:rsidRDefault="000E07F8" w:rsidP="000E07F8">
      <w:pPr>
        <w:spacing w:after="0" w:line="360" w:lineRule="auto"/>
        <w:ind w:firstLine="1440"/>
        <w:rPr>
          <w:rFonts w:ascii="Times New Roman" w:eastAsia="Times New Roman" w:hAnsi="Times New Roman"/>
          <w:sz w:val="24"/>
          <w:szCs w:val="24"/>
        </w:rPr>
      </w:pPr>
      <w:r w:rsidRPr="00D63FAA">
        <w:rPr>
          <w:rFonts w:ascii="Times New Roman" w:hAnsi="Times New Roman"/>
          <w:sz w:val="24"/>
          <w:szCs w:val="24"/>
        </w:rPr>
        <w:t xml:space="preserve">Due to a conflict in scheduling, a Hearing Cancellation/Reschedule Notice was issued on May 9, 2016, </w:t>
      </w:r>
      <w:r w:rsidRPr="00D63FAA">
        <w:rPr>
          <w:rFonts w:ascii="Times New Roman" w:eastAsia="Times New Roman" w:hAnsi="Times New Roman"/>
          <w:sz w:val="24"/>
          <w:szCs w:val="24"/>
        </w:rPr>
        <w:t>notifying the parties that the initial hearing was rescheduled for Thursday, June 23, 2016, at 1:30 p.m.</w:t>
      </w:r>
    </w:p>
    <w:p w:rsidR="000E07F8" w:rsidRPr="00D63FAA" w:rsidRDefault="000E07F8" w:rsidP="000E07F8">
      <w:pPr>
        <w:spacing w:after="0" w:line="360" w:lineRule="auto"/>
        <w:ind w:firstLine="1440"/>
        <w:rPr>
          <w:rFonts w:ascii="Times New Roman" w:eastAsia="Times New Roman" w:hAnsi="Times New Roman"/>
          <w:sz w:val="24"/>
          <w:szCs w:val="24"/>
        </w:rPr>
      </w:pPr>
    </w:p>
    <w:p w:rsidR="000E07F8" w:rsidRPr="00D63FAA" w:rsidRDefault="000E07F8" w:rsidP="000E07F8">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A Prehearing Order was issued on May 27, 2016, advising the parties of the date and time of the scheduled hearing, informing them of the procedures applicable to this proceeding, and directing the submission of documents prior to the hearing.</w:t>
      </w:r>
    </w:p>
    <w:p w:rsidR="00480B51" w:rsidRPr="00D63FAA" w:rsidRDefault="00480B51" w:rsidP="00480B51">
      <w:pPr>
        <w:spacing w:after="0" w:line="360" w:lineRule="auto"/>
        <w:rPr>
          <w:rFonts w:ascii="Times New Roman" w:eastAsia="Times New Roman" w:hAnsi="Times New Roman"/>
          <w:sz w:val="24"/>
          <w:szCs w:val="24"/>
        </w:rPr>
      </w:pPr>
    </w:p>
    <w:p w:rsidR="00B40472" w:rsidRPr="00D63FAA" w:rsidRDefault="00B40472" w:rsidP="00B40472">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On June 20, 2016, I received from Ms. Callahan a written request for a continuance of the scheduled hearing. </w:t>
      </w:r>
      <w:r w:rsidR="00D63FAA">
        <w:rPr>
          <w:rFonts w:ascii="Times New Roman" w:eastAsia="Times New Roman" w:hAnsi="Times New Roman"/>
          <w:sz w:val="24"/>
          <w:szCs w:val="24"/>
        </w:rPr>
        <w:t xml:space="preserve"> </w:t>
      </w:r>
      <w:r w:rsidRPr="00D63FAA">
        <w:rPr>
          <w:rFonts w:ascii="Times New Roman" w:eastAsia="Times New Roman" w:hAnsi="Times New Roman"/>
          <w:sz w:val="24"/>
          <w:szCs w:val="24"/>
        </w:rPr>
        <w:t xml:space="preserve">In her communication, Ms. Callahan cited work-related obligations as reasons for continuing the scheduled hearing. </w:t>
      </w:r>
      <w:r w:rsidR="00D63FAA">
        <w:rPr>
          <w:rFonts w:ascii="Times New Roman" w:eastAsia="Times New Roman" w:hAnsi="Times New Roman"/>
          <w:sz w:val="24"/>
          <w:szCs w:val="24"/>
        </w:rPr>
        <w:t xml:space="preserve"> </w:t>
      </w:r>
      <w:r w:rsidRPr="00D63FAA">
        <w:rPr>
          <w:rFonts w:ascii="Times New Roman" w:eastAsia="Times New Roman" w:hAnsi="Times New Roman"/>
          <w:sz w:val="24"/>
          <w:szCs w:val="24"/>
        </w:rPr>
        <w:t>The Respondent had no objections to Ms. Callahan’s request.</w:t>
      </w:r>
      <w:r w:rsidR="00EA09DD" w:rsidRPr="00D63FAA">
        <w:rPr>
          <w:rFonts w:ascii="Times New Roman" w:eastAsia="Times New Roman" w:hAnsi="Times New Roman"/>
          <w:sz w:val="24"/>
          <w:szCs w:val="24"/>
        </w:rPr>
        <w:t xml:space="preserve"> </w:t>
      </w:r>
      <w:r w:rsidRPr="00D63FAA">
        <w:rPr>
          <w:rFonts w:ascii="Times New Roman" w:eastAsia="Times New Roman" w:hAnsi="Times New Roman"/>
          <w:sz w:val="24"/>
          <w:szCs w:val="24"/>
        </w:rPr>
        <w:t xml:space="preserve"> </w:t>
      </w:r>
      <w:r w:rsidR="00EA09DD" w:rsidRPr="00D63FAA">
        <w:rPr>
          <w:rFonts w:ascii="Times New Roman" w:eastAsia="Times New Roman" w:hAnsi="Times New Roman"/>
          <w:sz w:val="24"/>
          <w:szCs w:val="24"/>
        </w:rPr>
        <w:t>Ms. Callahan’s request was granted and the hearing was continued.</w:t>
      </w:r>
    </w:p>
    <w:p w:rsidR="00B40472" w:rsidRPr="00D63FAA" w:rsidRDefault="00B40472" w:rsidP="00B40472">
      <w:pPr>
        <w:spacing w:after="0" w:line="360" w:lineRule="auto"/>
        <w:ind w:firstLine="1440"/>
        <w:rPr>
          <w:rFonts w:ascii="Times New Roman" w:eastAsia="Times New Roman" w:hAnsi="Times New Roman"/>
          <w:sz w:val="24"/>
          <w:szCs w:val="24"/>
        </w:rPr>
      </w:pPr>
    </w:p>
    <w:p w:rsidR="00480B51" w:rsidRPr="00D63FAA" w:rsidRDefault="00480B51" w:rsidP="00480B51">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A Hearing </w:t>
      </w:r>
      <w:r w:rsidR="00B40472" w:rsidRPr="00D63FAA">
        <w:rPr>
          <w:rFonts w:ascii="Times New Roman" w:eastAsia="Times New Roman" w:hAnsi="Times New Roman"/>
          <w:sz w:val="24"/>
          <w:szCs w:val="24"/>
        </w:rPr>
        <w:t xml:space="preserve">Cancellation/Reschedule </w:t>
      </w:r>
      <w:r w:rsidRPr="00D63FAA">
        <w:rPr>
          <w:rFonts w:ascii="Times New Roman" w:eastAsia="Times New Roman" w:hAnsi="Times New Roman"/>
          <w:sz w:val="24"/>
          <w:szCs w:val="24"/>
        </w:rPr>
        <w:t>Notice dated</w:t>
      </w:r>
      <w:r w:rsidR="00B40472" w:rsidRPr="00D63FAA">
        <w:rPr>
          <w:rFonts w:ascii="Times New Roman" w:eastAsia="Times New Roman" w:hAnsi="Times New Roman"/>
          <w:sz w:val="24"/>
          <w:szCs w:val="24"/>
        </w:rPr>
        <w:t xml:space="preserve"> July 16</w:t>
      </w:r>
      <w:r w:rsidRPr="00D63FAA">
        <w:rPr>
          <w:rFonts w:ascii="Times New Roman" w:eastAsia="Times New Roman" w:hAnsi="Times New Roman"/>
          <w:sz w:val="24"/>
          <w:szCs w:val="24"/>
        </w:rPr>
        <w:t xml:space="preserve">, 2016, informed the parties that the initial hearing in this matter was </w:t>
      </w:r>
      <w:r w:rsidR="00B40472" w:rsidRPr="00D63FAA">
        <w:rPr>
          <w:rFonts w:ascii="Times New Roman" w:eastAsia="Times New Roman" w:hAnsi="Times New Roman"/>
          <w:sz w:val="24"/>
          <w:szCs w:val="24"/>
        </w:rPr>
        <w:t>re</w:t>
      </w:r>
      <w:r w:rsidRPr="00D63FAA">
        <w:rPr>
          <w:rFonts w:ascii="Times New Roman" w:eastAsia="Times New Roman" w:hAnsi="Times New Roman"/>
          <w:sz w:val="24"/>
          <w:szCs w:val="24"/>
        </w:rPr>
        <w:t>scheduled for T</w:t>
      </w:r>
      <w:r w:rsidR="00B40472" w:rsidRPr="00D63FAA">
        <w:rPr>
          <w:rFonts w:ascii="Times New Roman" w:eastAsia="Times New Roman" w:hAnsi="Times New Roman"/>
          <w:sz w:val="24"/>
          <w:szCs w:val="24"/>
        </w:rPr>
        <w:t>uesday, August 30</w:t>
      </w:r>
      <w:r w:rsidRPr="00D63FAA">
        <w:rPr>
          <w:rFonts w:ascii="Times New Roman" w:eastAsia="Times New Roman" w:hAnsi="Times New Roman"/>
          <w:sz w:val="24"/>
          <w:szCs w:val="24"/>
        </w:rPr>
        <w:t xml:space="preserve">, 2016, at </w:t>
      </w:r>
      <w:r w:rsidR="00B40472" w:rsidRPr="00D63FAA">
        <w:rPr>
          <w:rFonts w:ascii="Times New Roman" w:eastAsia="Times New Roman" w:hAnsi="Times New Roman"/>
          <w:sz w:val="24"/>
          <w:szCs w:val="24"/>
        </w:rPr>
        <w:t>1:30 p.m.</w:t>
      </w:r>
    </w:p>
    <w:p w:rsidR="00480B51" w:rsidRPr="00D63FAA" w:rsidRDefault="00480B51" w:rsidP="00480B51">
      <w:pPr>
        <w:spacing w:after="0" w:line="360" w:lineRule="auto"/>
        <w:ind w:firstLine="1440"/>
        <w:rPr>
          <w:rFonts w:ascii="Times New Roman" w:eastAsia="Times New Roman" w:hAnsi="Times New Roman"/>
          <w:sz w:val="24"/>
          <w:szCs w:val="24"/>
        </w:rPr>
      </w:pPr>
    </w:p>
    <w:p w:rsidR="00480B51" w:rsidRPr="00D63FAA" w:rsidRDefault="00480B51" w:rsidP="00480B51">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A </w:t>
      </w:r>
      <w:r w:rsidR="00B40472" w:rsidRPr="00D63FAA">
        <w:rPr>
          <w:rFonts w:ascii="Times New Roman" w:eastAsia="Times New Roman" w:hAnsi="Times New Roman"/>
          <w:sz w:val="24"/>
          <w:szCs w:val="24"/>
        </w:rPr>
        <w:t xml:space="preserve">second </w:t>
      </w:r>
      <w:r w:rsidRPr="00D63FAA">
        <w:rPr>
          <w:rFonts w:ascii="Times New Roman" w:eastAsia="Times New Roman" w:hAnsi="Times New Roman"/>
          <w:sz w:val="24"/>
          <w:szCs w:val="24"/>
        </w:rPr>
        <w:t>Prehearing Order was issued on</w:t>
      </w:r>
      <w:r w:rsidR="00B40472" w:rsidRPr="00D63FAA">
        <w:rPr>
          <w:rFonts w:ascii="Times New Roman" w:eastAsia="Times New Roman" w:hAnsi="Times New Roman"/>
          <w:sz w:val="24"/>
          <w:szCs w:val="24"/>
        </w:rPr>
        <w:t xml:space="preserve"> August 5</w:t>
      </w:r>
      <w:r w:rsidRPr="00D63FAA">
        <w:rPr>
          <w:rFonts w:ascii="Times New Roman" w:eastAsia="Times New Roman" w:hAnsi="Times New Roman"/>
          <w:sz w:val="24"/>
          <w:szCs w:val="24"/>
        </w:rPr>
        <w:t xml:space="preserve">, 2016, advising the parties of the date and time of the scheduled hearing and informing them of the procedures applicable to this proceeding. </w:t>
      </w:r>
    </w:p>
    <w:p w:rsidR="00480B51" w:rsidRPr="00D63FAA" w:rsidRDefault="00480B51" w:rsidP="00480B51">
      <w:pPr>
        <w:spacing w:after="0" w:line="360" w:lineRule="auto"/>
        <w:rPr>
          <w:rFonts w:ascii="Times New Roman" w:eastAsia="Times New Roman" w:hAnsi="Times New Roman"/>
          <w:sz w:val="24"/>
          <w:szCs w:val="24"/>
        </w:rPr>
      </w:pPr>
    </w:p>
    <w:p w:rsidR="00480B51" w:rsidRPr="00D63FAA" w:rsidRDefault="00480B51" w:rsidP="00480B51">
      <w:pPr>
        <w:tabs>
          <w:tab w:val="left" w:pos="-1440"/>
          <w:tab w:val="left" w:pos="-720"/>
        </w:tabs>
        <w:suppressAutoHyphens/>
        <w:spacing w:after="0" w:line="360" w:lineRule="auto"/>
        <w:ind w:firstLine="1440"/>
        <w:rPr>
          <w:rFonts w:ascii="Times New Roman" w:eastAsia="Times New Roman" w:hAnsi="Times New Roman"/>
          <w:sz w:val="24"/>
          <w:szCs w:val="24"/>
        </w:rPr>
      </w:pPr>
      <w:r w:rsidRPr="00D63FAA">
        <w:rPr>
          <w:rFonts w:ascii="Times New Roman" w:hAnsi="Times New Roman"/>
          <w:sz w:val="24"/>
          <w:szCs w:val="24"/>
        </w:rPr>
        <w:t>The initial hearing convened as scheduled</w:t>
      </w:r>
      <w:r w:rsidRPr="00D63FAA">
        <w:rPr>
          <w:rFonts w:ascii="Times New Roman" w:eastAsia="Times New Roman" w:hAnsi="Times New Roman"/>
          <w:sz w:val="24"/>
          <w:szCs w:val="24"/>
        </w:rPr>
        <w:t xml:space="preserve">.  Robin Callahan appeared </w:t>
      </w:r>
      <w:r w:rsidRPr="00D63FAA">
        <w:rPr>
          <w:rFonts w:ascii="Times New Roman" w:eastAsia="Times New Roman" w:hAnsi="Times New Roman"/>
          <w:i/>
          <w:sz w:val="24"/>
          <w:szCs w:val="24"/>
        </w:rPr>
        <w:t xml:space="preserve">pro se </w:t>
      </w:r>
      <w:r w:rsidRPr="00D63FAA">
        <w:rPr>
          <w:rFonts w:ascii="Times New Roman" w:eastAsia="Times New Roman" w:hAnsi="Times New Roman"/>
          <w:sz w:val="24"/>
          <w:szCs w:val="24"/>
        </w:rPr>
        <w:t xml:space="preserve">and testified in support of the Complaint.  </w:t>
      </w:r>
      <w:r w:rsidR="005A3F9B" w:rsidRPr="00D63FAA">
        <w:rPr>
          <w:rFonts w:ascii="Times New Roman" w:eastAsia="Times New Roman" w:hAnsi="Times New Roman"/>
          <w:sz w:val="24"/>
          <w:szCs w:val="24"/>
        </w:rPr>
        <w:t>Shawane L. Lee, Esq. represented the Respondent, and presented the testimony of Michael Begley, who is a regulatory assessor with PECO in charge of reviewing and investigating formal complaints filed with the Commission.  The Respondent sponsored eight exhibits</w:t>
      </w:r>
      <w:r w:rsidR="00117AF4" w:rsidRPr="00D63FAA">
        <w:rPr>
          <w:rFonts w:ascii="Times New Roman" w:eastAsia="Times New Roman" w:hAnsi="Times New Roman"/>
          <w:sz w:val="24"/>
          <w:szCs w:val="24"/>
        </w:rPr>
        <w:t>,</w:t>
      </w:r>
      <w:r w:rsidR="005A3F9B" w:rsidRPr="00D63FAA">
        <w:rPr>
          <w:rFonts w:ascii="Times New Roman" w:eastAsia="Times New Roman" w:hAnsi="Times New Roman"/>
          <w:sz w:val="24"/>
          <w:szCs w:val="24"/>
        </w:rPr>
        <w:t xml:space="preserve"> all of which were admitted into the record in this matter.</w:t>
      </w:r>
    </w:p>
    <w:p w:rsidR="00480B51" w:rsidRPr="00D63FAA" w:rsidRDefault="00480B51" w:rsidP="00480B51">
      <w:pPr>
        <w:tabs>
          <w:tab w:val="left" w:pos="-1440"/>
          <w:tab w:val="left" w:pos="-720"/>
        </w:tabs>
        <w:suppressAutoHyphens/>
        <w:spacing w:after="0" w:line="360" w:lineRule="auto"/>
        <w:ind w:firstLine="1440"/>
        <w:rPr>
          <w:rFonts w:ascii="Times New Roman" w:eastAsia="Times New Roman" w:hAnsi="Times New Roman"/>
          <w:sz w:val="24"/>
          <w:szCs w:val="24"/>
        </w:rPr>
      </w:pPr>
    </w:p>
    <w:p w:rsidR="00314B55" w:rsidRPr="00D63FAA" w:rsidRDefault="00480B51" w:rsidP="00EA0B40">
      <w:pPr>
        <w:tabs>
          <w:tab w:val="left" w:pos="-1440"/>
          <w:tab w:val="left" w:pos="-720"/>
        </w:tabs>
        <w:suppressAutoHyphens/>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lastRenderedPageBreak/>
        <w:t xml:space="preserve">Prior to </w:t>
      </w:r>
      <w:r w:rsidR="005A3F9B" w:rsidRPr="00D63FAA">
        <w:rPr>
          <w:rFonts w:ascii="Times New Roman" w:eastAsia="Times New Roman" w:hAnsi="Times New Roman"/>
          <w:sz w:val="24"/>
          <w:szCs w:val="24"/>
        </w:rPr>
        <w:t xml:space="preserve">beginning </w:t>
      </w:r>
      <w:r w:rsidRPr="00D63FAA">
        <w:rPr>
          <w:rFonts w:ascii="Times New Roman" w:eastAsia="Times New Roman" w:hAnsi="Times New Roman"/>
          <w:sz w:val="24"/>
          <w:szCs w:val="24"/>
        </w:rPr>
        <w:t xml:space="preserve">the hearing, I </w:t>
      </w:r>
      <w:r w:rsidR="005A3F9B" w:rsidRPr="00D63FAA">
        <w:rPr>
          <w:rFonts w:ascii="Times New Roman" w:eastAsia="Times New Roman" w:hAnsi="Times New Roman"/>
          <w:sz w:val="24"/>
          <w:szCs w:val="24"/>
        </w:rPr>
        <w:t xml:space="preserve">was informed by the parties that </w:t>
      </w:r>
      <w:r w:rsidR="00EA0B40" w:rsidRPr="00D63FAA">
        <w:rPr>
          <w:rFonts w:ascii="Times New Roman" w:eastAsia="Times New Roman" w:hAnsi="Times New Roman"/>
          <w:sz w:val="24"/>
          <w:szCs w:val="24"/>
        </w:rPr>
        <w:t xml:space="preserve">they had </w:t>
      </w:r>
      <w:r w:rsidR="005A3F9B" w:rsidRPr="00D63FAA">
        <w:rPr>
          <w:rFonts w:ascii="Times New Roman" w:eastAsia="Times New Roman" w:hAnsi="Times New Roman"/>
          <w:sz w:val="24"/>
          <w:szCs w:val="24"/>
        </w:rPr>
        <w:t xml:space="preserve">reached an agreement with regard to Ms. Callahan’s claim of incorrect charges on her PECO bills.  Tr. 5. </w:t>
      </w:r>
      <w:r w:rsidR="00D63FAA">
        <w:rPr>
          <w:rFonts w:ascii="Times New Roman" w:eastAsia="Times New Roman" w:hAnsi="Times New Roman"/>
          <w:sz w:val="24"/>
          <w:szCs w:val="24"/>
        </w:rPr>
        <w:t xml:space="preserve"> </w:t>
      </w:r>
      <w:r w:rsidR="005A3F9B" w:rsidRPr="00D63FAA">
        <w:rPr>
          <w:rFonts w:ascii="Times New Roman" w:eastAsia="Times New Roman" w:hAnsi="Times New Roman"/>
          <w:sz w:val="24"/>
          <w:szCs w:val="24"/>
        </w:rPr>
        <w:t xml:space="preserve">The parties requested that Ms. Callahan be permitted to file late-filed exhibits consisting of canceled checks or other information from her bank account reflecting payments allegedly made </w:t>
      </w:r>
      <w:r w:rsidR="00EA0B40" w:rsidRPr="00D63FAA">
        <w:rPr>
          <w:rFonts w:ascii="Times New Roman" w:eastAsia="Times New Roman" w:hAnsi="Times New Roman"/>
          <w:sz w:val="24"/>
          <w:szCs w:val="24"/>
        </w:rPr>
        <w:t xml:space="preserve">by Ms. Callahan </w:t>
      </w:r>
      <w:r w:rsidR="005A3F9B" w:rsidRPr="00D63FAA">
        <w:rPr>
          <w:rFonts w:ascii="Times New Roman" w:eastAsia="Times New Roman" w:hAnsi="Times New Roman"/>
          <w:sz w:val="24"/>
          <w:szCs w:val="24"/>
        </w:rPr>
        <w:t xml:space="preserve">but not posted by PECO to her account.  Tr. 5.  The request was granted and Ms. Callahan was allowed 20 days to submit the agreed upon information.  </w:t>
      </w:r>
      <w:r w:rsidR="00653DA9" w:rsidRPr="00D63FAA">
        <w:rPr>
          <w:rFonts w:ascii="Times New Roman" w:eastAsia="Times New Roman" w:hAnsi="Times New Roman"/>
          <w:sz w:val="24"/>
          <w:szCs w:val="24"/>
        </w:rPr>
        <w:t xml:space="preserve">Tr. 9-13.  </w:t>
      </w:r>
      <w:r w:rsidR="005A3F9B" w:rsidRPr="00D63FAA">
        <w:rPr>
          <w:rFonts w:ascii="Times New Roman" w:eastAsia="Times New Roman" w:hAnsi="Times New Roman"/>
          <w:sz w:val="24"/>
          <w:szCs w:val="24"/>
        </w:rPr>
        <w:t xml:space="preserve">In addition, PECO </w:t>
      </w:r>
      <w:r w:rsidR="00314B55" w:rsidRPr="00D63FAA">
        <w:rPr>
          <w:rFonts w:ascii="Times New Roman" w:eastAsia="Times New Roman" w:hAnsi="Times New Roman"/>
          <w:sz w:val="24"/>
          <w:szCs w:val="24"/>
        </w:rPr>
        <w:t>was allowed an additional ten days to review any late-filed exhibit submitted by the Complainant, and either submit an updated Account Activity Statement reflecting the corrected billing or file written objections to the late-filed exhibit</w:t>
      </w:r>
      <w:r w:rsidR="00EA0B40" w:rsidRPr="00D63FAA">
        <w:rPr>
          <w:rFonts w:ascii="Times New Roman" w:eastAsia="Times New Roman" w:hAnsi="Times New Roman"/>
          <w:sz w:val="24"/>
          <w:szCs w:val="24"/>
        </w:rPr>
        <w:t>s</w:t>
      </w:r>
      <w:r w:rsidR="00314B55" w:rsidRPr="00D63FAA">
        <w:rPr>
          <w:rFonts w:ascii="Times New Roman" w:eastAsia="Times New Roman" w:hAnsi="Times New Roman"/>
          <w:sz w:val="24"/>
          <w:szCs w:val="24"/>
        </w:rPr>
        <w:t xml:space="preserve"> submitted by Ms. Callahan.  Tr. 5.  Also as part of the agreement, PECO did not object to Ms. Callahan’s last-minute amendment of the present Complaint to request a payment arrangement on her outstanding balance.</w:t>
      </w:r>
    </w:p>
    <w:p w:rsidR="00314B55" w:rsidRPr="00D63FAA" w:rsidRDefault="00314B55" w:rsidP="00480B51">
      <w:pPr>
        <w:tabs>
          <w:tab w:val="left" w:pos="-1440"/>
          <w:tab w:val="left" w:pos="-720"/>
        </w:tabs>
        <w:suppressAutoHyphens/>
        <w:spacing w:after="0" w:line="360" w:lineRule="auto"/>
        <w:ind w:firstLine="1440"/>
        <w:rPr>
          <w:rFonts w:ascii="Times New Roman" w:eastAsia="Times New Roman" w:hAnsi="Times New Roman"/>
          <w:sz w:val="24"/>
          <w:szCs w:val="24"/>
        </w:rPr>
      </w:pPr>
    </w:p>
    <w:p w:rsidR="00480B51" w:rsidRPr="00D63FAA" w:rsidRDefault="00314B55" w:rsidP="00480B51">
      <w:pPr>
        <w:tabs>
          <w:tab w:val="left" w:pos="-1440"/>
          <w:tab w:val="left" w:pos="-720"/>
        </w:tabs>
        <w:suppressAutoHyphens/>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As of the date of this Initial Decision, the Complainant has not submitted a late-filed exhibit. </w:t>
      </w:r>
    </w:p>
    <w:p w:rsidR="00480B51" w:rsidRPr="00FE3345" w:rsidRDefault="00480B51" w:rsidP="00FE3345">
      <w:pPr>
        <w:pStyle w:val="NoSpacing"/>
        <w:rPr>
          <w:rFonts w:ascii="Times New Roman" w:hAnsi="Times New Roman"/>
          <w:sz w:val="24"/>
          <w:szCs w:val="24"/>
        </w:rPr>
      </w:pPr>
    </w:p>
    <w:p w:rsidR="00480B51" w:rsidRPr="00FE3345" w:rsidRDefault="00FE3345" w:rsidP="00FE3345">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80B51" w:rsidRPr="00FE3345">
        <w:rPr>
          <w:rFonts w:ascii="Times New Roman" w:hAnsi="Times New Roman"/>
          <w:sz w:val="24"/>
          <w:szCs w:val="24"/>
        </w:rPr>
        <w:t>The record closed on</w:t>
      </w:r>
      <w:r w:rsidR="00314B55" w:rsidRPr="00FE3345">
        <w:rPr>
          <w:rFonts w:ascii="Times New Roman" w:hAnsi="Times New Roman"/>
          <w:sz w:val="24"/>
          <w:szCs w:val="24"/>
        </w:rPr>
        <w:t xml:space="preserve"> September 29</w:t>
      </w:r>
      <w:r w:rsidR="00480B51" w:rsidRPr="00FE3345">
        <w:rPr>
          <w:rFonts w:ascii="Times New Roman" w:hAnsi="Times New Roman"/>
          <w:sz w:val="24"/>
          <w:szCs w:val="24"/>
        </w:rPr>
        <w:t>, 2016.</w:t>
      </w:r>
    </w:p>
    <w:p w:rsidR="00480B51" w:rsidRPr="00FE3345" w:rsidRDefault="00480B51" w:rsidP="00FE3345">
      <w:pPr>
        <w:pStyle w:val="NoSpacing"/>
        <w:spacing w:line="360" w:lineRule="auto"/>
        <w:rPr>
          <w:rFonts w:ascii="Times New Roman" w:hAnsi="Times New Roman"/>
          <w:sz w:val="24"/>
          <w:szCs w:val="24"/>
        </w:rPr>
      </w:pPr>
    </w:p>
    <w:p w:rsidR="00480B51" w:rsidRPr="00D63FAA" w:rsidRDefault="00480B51" w:rsidP="00D63FAA">
      <w:pPr>
        <w:pStyle w:val="NoSpacing"/>
        <w:spacing w:line="360" w:lineRule="auto"/>
        <w:jc w:val="center"/>
        <w:rPr>
          <w:rFonts w:ascii="Times New Roman" w:hAnsi="Times New Roman"/>
          <w:sz w:val="24"/>
          <w:szCs w:val="24"/>
          <w:u w:val="single"/>
        </w:rPr>
      </w:pPr>
      <w:r w:rsidRPr="00D63FAA">
        <w:rPr>
          <w:rFonts w:ascii="Times New Roman" w:hAnsi="Times New Roman"/>
          <w:sz w:val="24"/>
          <w:szCs w:val="24"/>
          <w:u w:val="single"/>
        </w:rPr>
        <w:t>FINDINGS OF FACT</w:t>
      </w:r>
    </w:p>
    <w:p w:rsidR="00480B51" w:rsidRPr="00D63FAA" w:rsidRDefault="00480B51" w:rsidP="00D63FAA">
      <w:pPr>
        <w:pStyle w:val="NoSpacing"/>
        <w:spacing w:line="360" w:lineRule="auto"/>
        <w:rPr>
          <w:rFonts w:ascii="Times New Roman" w:hAnsi="Times New Roman"/>
          <w:sz w:val="24"/>
          <w:szCs w:val="24"/>
        </w:rPr>
      </w:pPr>
    </w:p>
    <w:p w:rsidR="00DA31A2" w:rsidRPr="00D63FAA" w:rsidRDefault="00653DA9" w:rsidP="008F763B">
      <w:pPr>
        <w:spacing w:line="360" w:lineRule="auto"/>
        <w:ind w:firstLine="1440"/>
        <w:rPr>
          <w:rFonts w:ascii="Times New Roman" w:hAnsi="Times New Roman"/>
          <w:sz w:val="24"/>
          <w:szCs w:val="24"/>
        </w:rPr>
      </w:pPr>
      <w:r w:rsidRPr="00D63FAA">
        <w:rPr>
          <w:rFonts w:ascii="Times New Roman" w:hAnsi="Times New Roman"/>
          <w:sz w:val="24"/>
          <w:szCs w:val="24"/>
        </w:rPr>
        <w:t>1.</w:t>
      </w:r>
      <w:r w:rsidRPr="00D63FAA">
        <w:rPr>
          <w:rFonts w:ascii="Times New Roman" w:hAnsi="Times New Roman"/>
          <w:sz w:val="24"/>
          <w:szCs w:val="24"/>
        </w:rPr>
        <w:tab/>
      </w:r>
      <w:r w:rsidR="00DA31A2" w:rsidRPr="00D63FAA">
        <w:rPr>
          <w:rFonts w:ascii="Times New Roman" w:hAnsi="Times New Roman"/>
          <w:sz w:val="24"/>
          <w:szCs w:val="24"/>
        </w:rPr>
        <w:t>The Complainant is Robin Callahan</w:t>
      </w:r>
      <w:r w:rsidR="003E467D" w:rsidRPr="00D63FAA">
        <w:rPr>
          <w:rFonts w:ascii="Times New Roman" w:hAnsi="Times New Roman"/>
          <w:sz w:val="24"/>
          <w:szCs w:val="24"/>
        </w:rPr>
        <w:t>,</w:t>
      </w:r>
      <w:r w:rsidR="00DA31A2" w:rsidRPr="00D63FAA">
        <w:rPr>
          <w:rFonts w:ascii="Times New Roman" w:hAnsi="Times New Roman"/>
          <w:sz w:val="24"/>
          <w:szCs w:val="24"/>
        </w:rPr>
        <w:t xml:space="preserve"> who resides at 1937 Beech Lane, Bensalem, Pennsylvania 19020 (Service Address).  </w:t>
      </w:r>
      <w:r w:rsidR="003E467D" w:rsidRPr="00D63FAA">
        <w:rPr>
          <w:rFonts w:ascii="Times New Roman" w:hAnsi="Times New Roman"/>
          <w:sz w:val="24"/>
          <w:szCs w:val="24"/>
        </w:rPr>
        <w:t>Tr. 5.</w:t>
      </w:r>
    </w:p>
    <w:p w:rsidR="00653DA9" w:rsidRPr="00D63FAA" w:rsidRDefault="00653DA9" w:rsidP="008F763B">
      <w:pPr>
        <w:spacing w:after="0" w:line="360" w:lineRule="auto"/>
        <w:ind w:firstLine="1440"/>
        <w:rPr>
          <w:rFonts w:ascii="Times New Roman" w:hAnsi="Times New Roman"/>
          <w:sz w:val="24"/>
          <w:szCs w:val="24"/>
        </w:rPr>
      </w:pPr>
    </w:p>
    <w:p w:rsidR="00DA31A2"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2.</w:t>
      </w:r>
      <w:r w:rsidRPr="00D63FAA">
        <w:rPr>
          <w:rFonts w:ascii="Times New Roman" w:hAnsi="Times New Roman"/>
          <w:sz w:val="24"/>
          <w:szCs w:val="24"/>
        </w:rPr>
        <w:tab/>
      </w:r>
      <w:r w:rsidR="00DA31A2" w:rsidRPr="00D63FAA">
        <w:rPr>
          <w:rFonts w:ascii="Times New Roman" w:hAnsi="Times New Roman"/>
          <w:sz w:val="24"/>
          <w:szCs w:val="24"/>
        </w:rPr>
        <w:t xml:space="preserve">The </w:t>
      </w:r>
      <w:r w:rsidR="003E467D" w:rsidRPr="00D63FAA">
        <w:rPr>
          <w:rFonts w:ascii="Times New Roman" w:hAnsi="Times New Roman"/>
          <w:sz w:val="24"/>
          <w:szCs w:val="24"/>
        </w:rPr>
        <w:t>Respondent is</w:t>
      </w:r>
      <w:r w:rsidR="00DA31A2" w:rsidRPr="00D63FAA">
        <w:rPr>
          <w:rFonts w:ascii="Times New Roman" w:hAnsi="Times New Roman"/>
          <w:sz w:val="24"/>
          <w:szCs w:val="24"/>
        </w:rPr>
        <w:t xml:space="preserve"> PECO Energy Company</w:t>
      </w:r>
      <w:r w:rsidR="003E467D" w:rsidRPr="00D63FAA">
        <w:rPr>
          <w:rFonts w:ascii="Times New Roman" w:hAnsi="Times New Roman"/>
          <w:sz w:val="24"/>
          <w:szCs w:val="24"/>
        </w:rPr>
        <w:t>.</w:t>
      </w:r>
    </w:p>
    <w:p w:rsidR="00950685" w:rsidRPr="00D63FAA" w:rsidRDefault="00950685" w:rsidP="008F763B">
      <w:pPr>
        <w:spacing w:after="0" w:line="360" w:lineRule="auto"/>
        <w:ind w:firstLine="1440"/>
        <w:rPr>
          <w:rFonts w:ascii="Times New Roman" w:hAnsi="Times New Roman"/>
          <w:sz w:val="24"/>
          <w:szCs w:val="24"/>
        </w:rPr>
      </w:pPr>
    </w:p>
    <w:p w:rsidR="003E467D"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3.</w:t>
      </w:r>
      <w:r w:rsidRPr="00D63FAA">
        <w:rPr>
          <w:rFonts w:ascii="Times New Roman" w:hAnsi="Times New Roman"/>
          <w:sz w:val="24"/>
          <w:szCs w:val="24"/>
        </w:rPr>
        <w:tab/>
      </w:r>
      <w:r w:rsidR="003E467D" w:rsidRPr="00D63FAA">
        <w:rPr>
          <w:rFonts w:ascii="Times New Roman" w:hAnsi="Times New Roman"/>
          <w:sz w:val="24"/>
          <w:szCs w:val="24"/>
        </w:rPr>
        <w:t>The complainant receives electric residential heating service from PECO at the Service Address.  Tr. 15</w:t>
      </w:r>
      <w:r w:rsidRPr="00D63FAA">
        <w:rPr>
          <w:rFonts w:ascii="Times New Roman" w:hAnsi="Times New Roman"/>
          <w:sz w:val="24"/>
          <w:szCs w:val="24"/>
        </w:rPr>
        <w:t>.</w:t>
      </w:r>
    </w:p>
    <w:p w:rsidR="00653DA9" w:rsidRPr="00D63FAA" w:rsidRDefault="00653DA9" w:rsidP="008F763B">
      <w:pPr>
        <w:spacing w:after="0" w:line="360" w:lineRule="auto"/>
        <w:ind w:firstLine="1440"/>
        <w:rPr>
          <w:rFonts w:ascii="Times New Roman" w:hAnsi="Times New Roman"/>
          <w:sz w:val="24"/>
          <w:szCs w:val="24"/>
        </w:rPr>
      </w:pPr>
    </w:p>
    <w:p w:rsidR="00653DA9"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4.</w:t>
      </w:r>
      <w:r w:rsidRPr="00D63FAA">
        <w:rPr>
          <w:rFonts w:ascii="Times New Roman" w:hAnsi="Times New Roman"/>
          <w:sz w:val="24"/>
          <w:szCs w:val="24"/>
        </w:rPr>
        <w:tab/>
      </w:r>
      <w:r w:rsidR="00922D4C" w:rsidRPr="00D63FAA">
        <w:rPr>
          <w:rFonts w:ascii="Times New Roman" w:hAnsi="Times New Roman"/>
          <w:sz w:val="24"/>
          <w:szCs w:val="24"/>
        </w:rPr>
        <w:t>Robin Callahan resides at the Service Address with her husband and two children, who are 17 and 13 years old, respectively.  Tr. 8</w:t>
      </w:r>
      <w:r w:rsidRPr="00D63FAA">
        <w:rPr>
          <w:rFonts w:ascii="Times New Roman" w:hAnsi="Times New Roman"/>
          <w:sz w:val="24"/>
          <w:szCs w:val="24"/>
        </w:rPr>
        <w:t>.</w:t>
      </w:r>
    </w:p>
    <w:p w:rsidR="00EA0B40" w:rsidRPr="00D63FAA" w:rsidRDefault="00EA0B40" w:rsidP="008F763B">
      <w:pPr>
        <w:spacing w:after="0" w:line="360" w:lineRule="auto"/>
        <w:ind w:firstLine="1440"/>
        <w:rPr>
          <w:rFonts w:ascii="Times New Roman" w:hAnsi="Times New Roman"/>
          <w:sz w:val="24"/>
          <w:szCs w:val="24"/>
        </w:rPr>
      </w:pPr>
    </w:p>
    <w:p w:rsidR="004B4767"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5.</w:t>
      </w:r>
      <w:r w:rsidRPr="00D63FAA">
        <w:rPr>
          <w:rFonts w:ascii="Times New Roman" w:hAnsi="Times New Roman"/>
          <w:sz w:val="24"/>
          <w:szCs w:val="24"/>
        </w:rPr>
        <w:tab/>
      </w:r>
      <w:r w:rsidR="00922D4C" w:rsidRPr="00D63FAA">
        <w:rPr>
          <w:rFonts w:ascii="Times New Roman" w:hAnsi="Times New Roman"/>
          <w:sz w:val="24"/>
          <w:szCs w:val="24"/>
        </w:rPr>
        <w:t>Ms. Callahan is employed full-time.  Tr. 7.</w:t>
      </w:r>
    </w:p>
    <w:p w:rsidR="00653DA9" w:rsidRPr="00D63FAA" w:rsidRDefault="00653DA9" w:rsidP="008F763B">
      <w:pPr>
        <w:spacing w:after="0" w:line="360" w:lineRule="auto"/>
        <w:ind w:firstLine="1440"/>
        <w:rPr>
          <w:rFonts w:ascii="Times New Roman" w:hAnsi="Times New Roman"/>
          <w:sz w:val="24"/>
          <w:szCs w:val="24"/>
        </w:rPr>
      </w:pPr>
    </w:p>
    <w:p w:rsidR="00922D4C"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lastRenderedPageBreak/>
        <w:t>6.</w:t>
      </w:r>
      <w:r w:rsidRPr="00D63FAA">
        <w:rPr>
          <w:rFonts w:ascii="Times New Roman" w:hAnsi="Times New Roman"/>
          <w:sz w:val="24"/>
          <w:szCs w:val="24"/>
        </w:rPr>
        <w:tab/>
      </w:r>
      <w:r w:rsidR="00922D4C" w:rsidRPr="00D63FAA">
        <w:rPr>
          <w:rFonts w:ascii="Times New Roman" w:hAnsi="Times New Roman"/>
          <w:sz w:val="24"/>
          <w:szCs w:val="24"/>
        </w:rPr>
        <w:t>Ms. Callahan receives a salary of $67,000 per year.  Tr. 7.</w:t>
      </w:r>
    </w:p>
    <w:p w:rsidR="00653DA9" w:rsidRPr="00D63FAA" w:rsidRDefault="00653DA9" w:rsidP="008F763B">
      <w:pPr>
        <w:spacing w:after="0" w:line="360" w:lineRule="auto"/>
        <w:ind w:firstLine="1440"/>
        <w:rPr>
          <w:rFonts w:ascii="Times New Roman" w:hAnsi="Times New Roman"/>
          <w:sz w:val="24"/>
          <w:szCs w:val="24"/>
        </w:rPr>
      </w:pPr>
    </w:p>
    <w:p w:rsidR="00922D4C"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7.</w:t>
      </w:r>
      <w:r w:rsidRPr="00D63FAA">
        <w:rPr>
          <w:rFonts w:ascii="Times New Roman" w:hAnsi="Times New Roman"/>
          <w:sz w:val="24"/>
          <w:szCs w:val="24"/>
        </w:rPr>
        <w:tab/>
      </w:r>
      <w:r w:rsidR="00922D4C" w:rsidRPr="00D63FAA">
        <w:rPr>
          <w:rFonts w:ascii="Times New Roman" w:hAnsi="Times New Roman"/>
          <w:sz w:val="24"/>
          <w:szCs w:val="24"/>
        </w:rPr>
        <w:t>Complainant’s husband’s gross income is $37,000 per year.  Tr. 8.</w:t>
      </w:r>
    </w:p>
    <w:p w:rsidR="00653DA9" w:rsidRPr="00D63FAA" w:rsidRDefault="00653DA9" w:rsidP="008F763B">
      <w:pPr>
        <w:spacing w:after="0" w:line="360" w:lineRule="auto"/>
        <w:ind w:firstLine="1440"/>
        <w:rPr>
          <w:rFonts w:ascii="Times New Roman" w:hAnsi="Times New Roman"/>
          <w:sz w:val="24"/>
          <w:szCs w:val="24"/>
        </w:rPr>
      </w:pPr>
    </w:p>
    <w:p w:rsidR="00294733"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8.</w:t>
      </w:r>
      <w:r w:rsidRPr="00D63FAA">
        <w:rPr>
          <w:rFonts w:ascii="Times New Roman" w:hAnsi="Times New Roman"/>
          <w:sz w:val="24"/>
          <w:szCs w:val="24"/>
        </w:rPr>
        <w:tab/>
      </w:r>
      <w:r w:rsidR="00294733" w:rsidRPr="00D63FAA">
        <w:rPr>
          <w:rFonts w:ascii="Times New Roman" w:hAnsi="Times New Roman"/>
          <w:sz w:val="24"/>
          <w:szCs w:val="24"/>
        </w:rPr>
        <w:t xml:space="preserve">Ms. Callahan </w:t>
      </w:r>
      <w:r w:rsidR="002D01E8" w:rsidRPr="00D63FAA">
        <w:rPr>
          <w:rFonts w:ascii="Times New Roman" w:hAnsi="Times New Roman"/>
          <w:sz w:val="24"/>
          <w:szCs w:val="24"/>
        </w:rPr>
        <w:t xml:space="preserve">received </w:t>
      </w:r>
      <w:r w:rsidR="00294733" w:rsidRPr="00D63FAA">
        <w:rPr>
          <w:rFonts w:ascii="Times New Roman" w:hAnsi="Times New Roman"/>
          <w:sz w:val="24"/>
          <w:szCs w:val="24"/>
        </w:rPr>
        <w:t>Commission-issued payment arrangements in 2007 and 2008</w:t>
      </w:r>
      <w:r w:rsidR="002D01E8" w:rsidRPr="00D63FAA">
        <w:rPr>
          <w:rFonts w:ascii="Times New Roman" w:hAnsi="Times New Roman"/>
          <w:sz w:val="24"/>
          <w:szCs w:val="24"/>
        </w:rPr>
        <w:t>.  Tr. 18.</w:t>
      </w:r>
    </w:p>
    <w:p w:rsidR="00653DA9" w:rsidRPr="00D63FAA" w:rsidRDefault="00653DA9" w:rsidP="008F763B">
      <w:pPr>
        <w:spacing w:after="0" w:line="360" w:lineRule="auto"/>
        <w:ind w:firstLine="1440"/>
        <w:rPr>
          <w:rFonts w:ascii="Times New Roman" w:hAnsi="Times New Roman"/>
          <w:sz w:val="24"/>
          <w:szCs w:val="24"/>
        </w:rPr>
      </w:pPr>
    </w:p>
    <w:p w:rsidR="00294733"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9.</w:t>
      </w:r>
      <w:r w:rsidRPr="00D63FAA">
        <w:rPr>
          <w:rFonts w:ascii="Times New Roman" w:hAnsi="Times New Roman"/>
          <w:sz w:val="24"/>
          <w:szCs w:val="24"/>
        </w:rPr>
        <w:tab/>
      </w:r>
      <w:r w:rsidR="00294733" w:rsidRPr="00D63FAA">
        <w:rPr>
          <w:rFonts w:ascii="Times New Roman" w:hAnsi="Times New Roman"/>
          <w:sz w:val="24"/>
          <w:szCs w:val="24"/>
        </w:rPr>
        <w:t xml:space="preserve">The first Commission-issued payment </w:t>
      </w:r>
      <w:r w:rsidR="000362E5" w:rsidRPr="00D63FAA">
        <w:rPr>
          <w:rFonts w:ascii="Times New Roman" w:hAnsi="Times New Roman"/>
          <w:sz w:val="24"/>
          <w:szCs w:val="24"/>
        </w:rPr>
        <w:t>arrangement</w:t>
      </w:r>
      <w:r w:rsidR="00294733" w:rsidRPr="00D63FAA">
        <w:rPr>
          <w:rFonts w:ascii="Times New Roman" w:hAnsi="Times New Roman"/>
          <w:sz w:val="24"/>
          <w:szCs w:val="24"/>
        </w:rPr>
        <w:t xml:space="preserve"> was issued on July 31, 2007</w:t>
      </w:r>
      <w:r w:rsidR="000362E5" w:rsidRPr="00D63FAA">
        <w:rPr>
          <w:rFonts w:ascii="Times New Roman" w:hAnsi="Times New Roman"/>
          <w:sz w:val="24"/>
          <w:szCs w:val="24"/>
        </w:rPr>
        <w:t>,</w:t>
      </w:r>
      <w:r w:rsidR="00294733" w:rsidRPr="00D63FAA">
        <w:rPr>
          <w:rFonts w:ascii="Times New Roman" w:hAnsi="Times New Roman"/>
          <w:sz w:val="24"/>
          <w:szCs w:val="24"/>
        </w:rPr>
        <w:t xml:space="preserve"> on a balance of $1,598.20</w:t>
      </w:r>
      <w:r w:rsidR="000362E5" w:rsidRPr="00D63FAA">
        <w:rPr>
          <w:rFonts w:ascii="Times New Roman" w:hAnsi="Times New Roman"/>
          <w:sz w:val="24"/>
          <w:szCs w:val="24"/>
        </w:rPr>
        <w:t xml:space="preserve"> after the Commission </w:t>
      </w:r>
      <w:r w:rsidR="002D01E8" w:rsidRPr="00D63FAA">
        <w:rPr>
          <w:rFonts w:ascii="Times New Roman" w:hAnsi="Times New Roman"/>
          <w:sz w:val="24"/>
          <w:szCs w:val="24"/>
        </w:rPr>
        <w:t xml:space="preserve">determined </w:t>
      </w:r>
      <w:r w:rsidR="000362E5" w:rsidRPr="00D63FAA">
        <w:rPr>
          <w:rFonts w:ascii="Times New Roman" w:hAnsi="Times New Roman"/>
          <w:sz w:val="24"/>
          <w:szCs w:val="24"/>
        </w:rPr>
        <w:t>that Ms. Callahan was a level 2</w:t>
      </w:r>
      <w:r w:rsidR="002D01E8" w:rsidRPr="00D63FAA">
        <w:rPr>
          <w:rFonts w:ascii="Times New Roman" w:hAnsi="Times New Roman"/>
          <w:sz w:val="24"/>
          <w:szCs w:val="24"/>
        </w:rPr>
        <w:t xml:space="preserve"> </w:t>
      </w:r>
      <w:r w:rsidR="000362E5" w:rsidRPr="00D63FAA">
        <w:rPr>
          <w:rFonts w:ascii="Times New Roman" w:hAnsi="Times New Roman"/>
          <w:sz w:val="24"/>
          <w:szCs w:val="24"/>
        </w:rPr>
        <w:t>income customer.  Tr. 18.</w:t>
      </w:r>
    </w:p>
    <w:p w:rsidR="00653DA9" w:rsidRPr="00D63FAA" w:rsidRDefault="00653DA9" w:rsidP="008F763B">
      <w:pPr>
        <w:spacing w:after="0" w:line="360" w:lineRule="auto"/>
        <w:ind w:firstLine="1440"/>
        <w:rPr>
          <w:rFonts w:ascii="Times New Roman" w:hAnsi="Times New Roman"/>
          <w:sz w:val="24"/>
          <w:szCs w:val="24"/>
        </w:rPr>
      </w:pPr>
    </w:p>
    <w:p w:rsidR="000362E5"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10.</w:t>
      </w:r>
      <w:r w:rsidRPr="00D63FAA">
        <w:rPr>
          <w:rFonts w:ascii="Times New Roman" w:hAnsi="Times New Roman"/>
          <w:sz w:val="24"/>
          <w:szCs w:val="24"/>
        </w:rPr>
        <w:tab/>
      </w:r>
      <w:r w:rsidR="000362E5" w:rsidRPr="00D63FAA">
        <w:rPr>
          <w:rFonts w:ascii="Times New Roman" w:hAnsi="Times New Roman"/>
          <w:sz w:val="24"/>
          <w:szCs w:val="24"/>
        </w:rPr>
        <w:t>The second Commission-issued payment arrangement was issued on August 20, 2008, on a balance of $2,709.69 after the Commission determined that Ms. Callahan was a level 3 income customer.  Tr. 18.</w:t>
      </w:r>
    </w:p>
    <w:p w:rsidR="00653DA9" w:rsidRPr="00D63FAA" w:rsidRDefault="00653DA9" w:rsidP="008F763B">
      <w:pPr>
        <w:spacing w:after="0" w:line="360" w:lineRule="auto"/>
        <w:ind w:firstLine="1440"/>
        <w:rPr>
          <w:rFonts w:ascii="Times New Roman" w:hAnsi="Times New Roman"/>
          <w:sz w:val="24"/>
          <w:szCs w:val="24"/>
        </w:rPr>
      </w:pPr>
    </w:p>
    <w:p w:rsidR="009C5331"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11.</w:t>
      </w:r>
      <w:r w:rsidRPr="00D63FAA">
        <w:rPr>
          <w:rFonts w:ascii="Times New Roman" w:hAnsi="Times New Roman"/>
          <w:sz w:val="24"/>
          <w:szCs w:val="24"/>
        </w:rPr>
        <w:tab/>
      </w:r>
      <w:r w:rsidR="009C5331" w:rsidRPr="00D63FAA">
        <w:rPr>
          <w:rFonts w:ascii="Times New Roman" w:hAnsi="Times New Roman"/>
          <w:sz w:val="24"/>
          <w:szCs w:val="24"/>
        </w:rPr>
        <w:t>The Complainant defaulted on the two Commission-issued payment arrangements.  Tr. 18-19.</w:t>
      </w:r>
    </w:p>
    <w:p w:rsidR="009C5331" w:rsidRPr="00D63FAA" w:rsidRDefault="009C5331" w:rsidP="008F763B">
      <w:pPr>
        <w:spacing w:after="0" w:line="360" w:lineRule="auto"/>
        <w:ind w:firstLine="1440"/>
        <w:rPr>
          <w:rFonts w:ascii="Times New Roman" w:hAnsi="Times New Roman"/>
          <w:sz w:val="24"/>
          <w:szCs w:val="24"/>
        </w:rPr>
      </w:pPr>
    </w:p>
    <w:p w:rsidR="00607BC5"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12.</w:t>
      </w:r>
      <w:r w:rsidRPr="00D63FAA">
        <w:rPr>
          <w:rFonts w:ascii="Times New Roman" w:hAnsi="Times New Roman"/>
          <w:sz w:val="24"/>
          <w:szCs w:val="24"/>
        </w:rPr>
        <w:tab/>
      </w:r>
      <w:r w:rsidR="00607BC5" w:rsidRPr="00D63FAA">
        <w:rPr>
          <w:rFonts w:ascii="Times New Roman" w:hAnsi="Times New Roman"/>
          <w:sz w:val="24"/>
          <w:szCs w:val="24"/>
        </w:rPr>
        <w:t xml:space="preserve">On May 18, 2010, the outstanding balance in Ms. Callahan’s account with PECO was $6,252.14.  PECO Exhibit 1. </w:t>
      </w:r>
    </w:p>
    <w:p w:rsidR="00653DA9" w:rsidRPr="00D63FAA" w:rsidRDefault="00653DA9" w:rsidP="008F763B">
      <w:pPr>
        <w:spacing w:after="0" w:line="360" w:lineRule="auto"/>
        <w:ind w:firstLine="1440"/>
        <w:rPr>
          <w:rFonts w:ascii="Times New Roman" w:hAnsi="Times New Roman"/>
          <w:sz w:val="24"/>
          <w:szCs w:val="24"/>
        </w:rPr>
      </w:pPr>
    </w:p>
    <w:p w:rsidR="00607BC5"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13</w:t>
      </w:r>
      <w:r w:rsidR="00653DA9" w:rsidRPr="00D63FAA">
        <w:rPr>
          <w:rFonts w:ascii="Times New Roman" w:hAnsi="Times New Roman"/>
          <w:sz w:val="24"/>
          <w:szCs w:val="24"/>
        </w:rPr>
        <w:t>.</w:t>
      </w:r>
      <w:r w:rsidR="00653DA9" w:rsidRPr="00D63FAA">
        <w:rPr>
          <w:rFonts w:ascii="Times New Roman" w:hAnsi="Times New Roman"/>
          <w:sz w:val="24"/>
          <w:szCs w:val="24"/>
        </w:rPr>
        <w:tab/>
      </w:r>
      <w:r w:rsidR="00607BC5" w:rsidRPr="00D63FAA">
        <w:rPr>
          <w:rFonts w:ascii="Times New Roman" w:hAnsi="Times New Roman"/>
          <w:sz w:val="24"/>
          <w:szCs w:val="24"/>
        </w:rPr>
        <w:t>On May 18, 2010, Complainant filed a Chapter 13 bankruptcy petition and her outstanding balance in the amount of $6,252.14 was set aside by PECO for the duration of the bankruptcy proceeding.  PECO Exhibit 1.</w:t>
      </w:r>
    </w:p>
    <w:p w:rsidR="00653DA9" w:rsidRPr="00D63FAA" w:rsidRDefault="00653DA9" w:rsidP="008F763B">
      <w:pPr>
        <w:spacing w:after="0" w:line="360" w:lineRule="auto"/>
        <w:ind w:firstLine="1440"/>
        <w:rPr>
          <w:rFonts w:ascii="Times New Roman" w:hAnsi="Times New Roman"/>
          <w:sz w:val="24"/>
          <w:szCs w:val="24"/>
        </w:rPr>
      </w:pPr>
    </w:p>
    <w:p w:rsidR="00607BC5" w:rsidRPr="00D63FAA" w:rsidRDefault="00653DA9"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w:t>
      </w:r>
      <w:r w:rsidR="00413BD0" w:rsidRPr="00D63FAA">
        <w:rPr>
          <w:rFonts w:ascii="Times New Roman" w:hAnsi="Times New Roman"/>
          <w:sz w:val="24"/>
          <w:szCs w:val="24"/>
        </w:rPr>
        <w:t>4</w:t>
      </w:r>
      <w:r w:rsidRPr="00D63FAA">
        <w:rPr>
          <w:rFonts w:ascii="Times New Roman" w:hAnsi="Times New Roman"/>
          <w:sz w:val="24"/>
          <w:szCs w:val="24"/>
        </w:rPr>
        <w:t>.</w:t>
      </w:r>
      <w:r w:rsidRPr="00D63FAA">
        <w:rPr>
          <w:rFonts w:ascii="Times New Roman" w:hAnsi="Times New Roman"/>
          <w:sz w:val="24"/>
          <w:szCs w:val="24"/>
        </w:rPr>
        <w:tab/>
      </w:r>
      <w:r w:rsidR="00607BC5" w:rsidRPr="00D63FAA">
        <w:rPr>
          <w:rFonts w:ascii="Times New Roman" w:hAnsi="Times New Roman"/>
          <w:sz w:val="24"/>
          <w:szCs w:val="24"/>
        </w:rPr>
        <w:t>On April 24, 2012, the amount of $6</w:t>
      </w:r>
      <w:r w:rsidR="00330614" w:rsidRPr="00D63FAA">
        <w:rPr>
          <w:rFonts w:ascii="Times New Roman" w:hAnsi="Times New Roman"/>
          <w:sz w:val="24"/>
          <w:szCs w:val="24"/>
        </w:rPr>
        <w:t>,</w:t>
      </w:r>
      <w:r w:rsidR="00607BC5" w:rsidRPr="00D63FAA">
        <w:rPr>
          <w:rFonts w:ascii="Times New Roman" w:hAnsi="Times New Roman"/>
          <w:sz w:val="24"/>
          <w:szCs w:val="24"/>
        </w:rPr>
        <w:t>252.14 was returned to Ms. Callahan’s account with PECO as a result of the dismissal of her bankruptcy case.</w:t>
      </w:r>
      <w:r w:rsidRPr="00D63FAA">
        <w:rPr>
          <w:rFonts w:ascii="Times New Roman" w:hAnsi="Times New Roman"/>
          <w:sz w:val="24"/>
          <w:szCs w:val="24"/>
        </w:rPr>
        <w:t xml:space="preserve">  PECO Exhibit 4.</w:t>
      </w:r>
    </w:p>
    <w:p w:rsidR="00653DA9" w:rsidRPr="00D63FAA" w:rsidRDefault="00653DA9" w:rsidP="008F763B">
      <w:pPr>
        <w:spacing w:after="0" w:line="360" w:lineRule="auto"/>
        <w:ind w:firstLine="1440"/>
        <w:rPr>
          <w:rFonts w:ascii="Times New Roman" w:hAnsi="Times New Roman"/>
          <w:sz w:val="24"/>
          <w:szCs w:val="24"/>
        </w:rPr>
      </w:pPr>
    </w:p>
    <w:p w:rsidR="00330614"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15</w:t>
      </w:r>
      <w:r w:rsidR="00653DA9" w:rsidRPr="00D63FAA">
        <w:rPr>
          <w:rFonts w:ascii="Times New Roman" w:hAnsi="Times New Roman"/>
          <w:sz w:val="24"/>
          <w:szCs w:val="24"/>
        </w:rPr>
        <w:t>.</w:t>
      </w:r>
      <w:r w:rsidR="00653DA9" w:rsidRPr="00D63FAA">
        <w:rPr>
          <w:rFonts w:ascii="Times New Roman" w:hAnsi="Times New Roman"/>
          <w:sz w:val="24"/>
          <w:szCs w:val="24"/>
        </w:rPr>
        <w:tab/>
      </w:r>
      <w:r w:rsidR="00330614" w:rsidRPr="00D63FAA">
        <w:rPr>
          <w:rFonts w:ascii="Times New Roman" w:hAnsi="Times New Roman"/>
          <w:sz w:val="24"/>
          <w:szCs w:val="24"/>
        </w:rPr>
        <w:t>On December 13, 2012, Ms. Callahan filed another bankruptcy petition which was dismissed on or about February 21,</w:t>
      </w:r>
      <w:r w:rsidR="004A6532" w:rsidRPr="00D63FAA">
        <w:rPr>
          <w:rFonts w:ascii="Times New Roman" w:hAnsi="Times New Roman"/>
          <w:sz w:val="24"/>
          <w:szCs w:val="24"/>
        </w:rPr>
        <w:t xml:space="preserve"> 2013. </w:t>
      </w:r>
      <w:r w:rsidR="00653DA9" w:rsidRPr="00D63FAA">
        <w:rPr>
          <w:rFonts w:ascii="Times New Roman" w:hAnsi="Times New Roman"/>
          <w:sz w:val="24"/>
          <w:szCs w:val="24"/>
        </w:rPr>
        <w:t xml:space="preserve"> </w:t>
      </w:r>
      <w:r w:rsidR="004A6532" w:rsidRPr="00D63FAA">
        <w:rPr>
          <w:rFonts w:ascii="Times New Roman" w:hAnsi="Times New Roman"/>
          <w:sz w:val="24"/>
          <w:szCs w:val="24"/>
        </w:rPr>
        <w:t>PECO Exhibit 2</w:t>
      </w:r>
      <w:r w:rsidR="00330614" w:rsidRPr="00D63FAA">
        <w:rPr>
          <w:rFonts w:ascii="Times New Roman" w:hAnsi="Times New Roman"/>
          <w:sz w:val="24"/>
          <w:szCs w:val="24"/>
        </w:rPr>
        <w:t>.</w:t>
      </w:r>
    </w:p>
    <w:p w:rsidR="00653DA9" w:rsidRPr="00D63FAA" w:rsidRDefault="00653DA9" w:rsidP="008F763B">
      <w:pPr>
        <w:spacing w:after="0" w:line="360" w:lineRule="auto"/>
        <w:ind w:firstLine="1440"/>
        <w:rPr>
          <w:rFonts w:ascii="Times New Roman" w:hAnsi="Times New Roman"/>
          <w:sz w:val="24"/>
          <w:szCs w:val="24"/>
        </w:rPr>
      </w:pPr>
    </w:p>
    <w:p w:rsidR="00330614"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16</w:t>
      </w:r>
      <w:r w:rsidR="00653DA9" w:rsidRPr="00D63FAA">
        <w:rPr>
          <w:rFonts w:ascii="Times New Roman" w:hAnsi="Times New Roman"/>
          <w:sz w:val="24"/>
          <w:szCs w:val="24"/>
        </w:rPr>
        <w:t>.</w:t>
      </w:r>
      <w:r w:rsidR="00653DA9" w:rsidRPr="00D63FAA">
        <w:rPr>
          <w:rFonts w:ascii="Times New Roman" w:hAnsi="Times New Roman"/>
          <w:sz w:val="24"/>
          <w:szCs w:val="24"/>
        </w:rPr>
        <w:tab/>
      </w:r>
      <w:r w:rsidR="00330614" w:rsidRPr="00D63FAA">
        <w:rPr>
          <w:rFonts w:ascii="Times New Roman" w:hAnsi="Times New Roman"/>
          <w:sz w:val="24"/>
          <w:szCs w:val="24"/>
        </w:rPr>
        <w:t>On February 18, 2013, Ms. Callahan filed another bankruptcy petition.</w:t>
      </w:r>
      <w:r w:rsidR="004A6532" w:rsidRPr="00D63FAA">
        <w:rPr>
          <w:rFonts w:ascii="Times New Roman" w:hAnsi="Times New Roman"/>
          <w:sz w:val="24"/>
          <w:szCs w:val="24"/>
        </w:rPr>
        <w:t xml:space="preserve">  PECO Exhibit 3.</w:t>
      </w:r>
    </w:p>
    <w:p w:rsidR="00EA09DD" w:rsidRPr="00D63FAA" w:rsidRDefault="00EA09DD" w:rsidP="008F763B">
      <w:pPr>
        <w:spacing w:after="0" w:line="360" w:lineRule="auto"/>
        <w:ind w:firstLine="1440"/>
        <w:rPr>
          <w:rFonts w:ascii="Times New Roman" w:hAnsi="Times New Roman"/>
          <w:sz w:val="24"/>
          <w:szCs w:val="24"/>
        </w:rPr>
      </w:pPr>
    </w:p>
    <w:p w:rsidR="002D01E8"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17</w:t>
      </w:r>
      <w:r w:rsidR="00653DA9" w:rsidRPr="00D63FAA">
        <w:rPr>
          <w:rFonts w:ascii="Times New Roman" w:hAnsi="Times New Roman"/>
          <w:sz w:val="24"/>
          <w:szCs w:val="24"/>
        </w:rPr>
        <w:t>.</w:t>
      </w:r>
      <w:r w:rsidR="00653DA9" w:rsidRPr="00D63FAA">
        <w:rPr>
          <w:rFonts w:ascii="Times New Roman" w:hAnsi="Times New Roman"/>
          <w:sz w:val="24"/>
          <w:szCs w:val="24"/>
        </w:rPr>
        <w:tab/>
      </w:r>
      <w:r w:rsidR="000362E5" w:rsidRPr="00D63FAA">
        <w:rPr>
          <w:rFonts w:ascii="Times New Roman" w:hAnsi="Times New Roman"/>
          <w:sz w:val="24"/>
          <w:szCs w:val="24"/>
        </w:rPr>
        <w:t>On</w:t>
      </w:r>
      <w:r w:rsidR="00330614" w:rsidRPr="00D63FAA">
        <w:rPr>
          <w:rFonts w:ascii="Times New Roman" w:hAnsi="Times New Roman"/>
          <w:sz w:val="24"/>
          <w:szCs w:val="24"/>
        </w:rPr>
        <w:t xml:space="preserve"> June 11</w:t>
      </w:r>
      <w:r w:rsidR="000362E5" w:rsidRPr="00D63FAA">
        <w:rPr>
          <w:rFonts w:ascii="Times New Roman" w:hAnsi="Times New Roman"/>
          <w:sz w:val="24"/>
          <w:szCs w:val="24"/>
        </w:rPr>
        <w:t xml:space="preserve">, 2013, $10,401.35 of Ms. Callahan’s outstanding debt to PECO was discharged as part of a bankruptcy petition filed </w:t>
      </w:r>
      <w:r w:rsidR="002D01E8" w:rsidRPr="00D63FAA">
        <w:rPr>
          <w:rFonts w:ascii="Times New Roman" w:hAnsi="Times New Roman"/>
          <w:sz w:val="24"/>
          <w:szCs w:val="24"/>
        </w:rPr>
        <w:t xml:space="preserve">by the Complainant </w:t>
      </w:r>
      <w:r w:rsidR="000362E5" w:rsidRPr="00D63FAA">
        <w:rPr>
          <w:rFonts w:ascii="Times New Roman" w:hAnsi="Times New Roman"/>
          <w:sz w:val="24"/>
          <w:szCs w:val="24"/>
        </w:rPr>
        <w:t>on February 18, 2013.</w:t>
      </w:r>
      <w:r w:rsidR="002D01E8" w:rsidRPr="00D63FAA">
        <w:rPr>
          <w:rFonts w:ascii="Times New Roman" w:hAnsi="Times New Roman"/>
          <w:sz w:val="24"/>
          <w:szCs w:val="24"/>
        </w:rPr>
        <w:t xml:space="preserve"> </w:t>
      </w:r>
      <w:r w:rsidR="00653DA9" w:rsidRPr="00D63FAA">
        <w:rPr>
          <w:rFonts w:ascii="Times New Roman" w:hAnsi="Times New Roman"/>
          <w:sz w:val="24"/>
          <w:szCs w:val="24"/>
        </w:rPr>
        <w:t xml:space="preserve"> </w:t>
      </w:r>
      <w:r w:rsidR="004A6532" w:rsidRPr="00D63FAA">
        <w:rPr>
          <w:rFonts w:ascii="Times New Roman" w:hAnsi="Times New Roman"/>
          <w:sz w:val="24"/>
          <w:szCs w:val="24"/>
        </w:rPr>
        <w:t>Tr. 18, PECO Exhibit 3.</w:t>
      </w:r>
    </w:p>
    <w:p w:rsidR="00653DA9" w:rsidRPr="00D63FAA" w:rsidRDefault="00653DA9" w:rsidP="008F763B">
      <w:pPr>
        <w:spacing w:after="0" w:line="360" w:lineRule="auto"/>
        <w:ind w:firstLine="1440"/>
        <w:rPr>
          <w:rFonts w:ascii="Times New Roman" w:hAnsi="Times New Roman"/>
          <w:sz w:val="24"/>
          <w:szCs w:val="24"/>
        </w:rPr>
      </w:pPr>
    </w:p>
    <w:p w:rsidR="002D01E8"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18</w:t>
      </w:r>
      <w:r w:rsidR="00653DA9" w:rsidRPr="00D63FAA">
        <w:rPr>
          <w:rFonts w:ascii="Times New Roman" w:hAnsi="Times New Roman"/>
          <w:sz w:val="24"/>
          <w:szCs w:val="24"/>
        </w:rPr>
        <w:t>.</w:t>
      </w:r>
      <w:r w:rsidR="00653DA9" w:rsidRPr="00D63FAA">
        <w:rPr>
          <w:rFonts w:ascii="Times New Roman" w:hAnsi="Times New Roman"/>
          <w:sz w:val="24"/>
          <w:szCs w:val="24"/>
        </w:rPr>
        <w:tab/>
      </w:r>
      <w:r w:rsidR="002D01E8" w:rsidRPr="00D63FAA">
        <w:rPr>
          <w:rFonts w:ascii="Times New Roman" w:hAnsi="Times New Roman"/>
          <w:sz w:val="24"/>
          <w:szCs w:val="24"/>
        </w:rPr>
        <w:t>From June 30, 2011 to August 30, 2016, the Complainant received and defaulted on four Company-issued payment arrangements.  Tr. 16, PECO Exhibit 5.</w:t>
      </w:r>
    </w:p>
    <w:p w:rsidR="00653DA9" w:rsidRPr="00D63FAA" w:rsidRDefault="00653DA9" w:rsidP="008F763B">
      <w:pPr>
        <w:spacing w:after="0" w:line="360" w:lineRule="auto"/>
        <w:ind w:firstLine="1440"/>
        <w:rPr>
          <w:rFonts w:ascii="Times New Roman" w:hAnsi="Times New Roman"/>
          <w:sz w:val="24"/>
          <w:szCs w:val="24"/>
        </w:rPr>
      </w:pPr>
    </w:p>
    <w:p w:rsidR="000362E5"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19</w:t>
      </w:r>
      <w:r w:rsidR="00653DA9" w:rsidRPr="00D63FAA">
        <w:rPr>
          <w:rFonts w:ascii="Times New Roman" w:hAnsi="Times New Roman"/>
          <w:sz w:val="24"/>
          <w:szCs w:val="24"/>
        </w:rPr>
        <w:t>.</w:t>
      </w:r>
      <w:r w:rsidR="00653DA9" w:rsidRPr="00D63FAA">
        <w:rPr>
          <w:rFonts w:ascii="Times New Roman" w:hAnsi="Times New Roman"/>
          <w:sz w:val="24"/>
          <w:szCs w:val="24"/>
        </w:rPr>
        <w:tab/>
      </w:r>
      <w:r w:rsidR="002D01E8" w:rsidRPr="00D63FAA">
        <w:rPr>
          <w:rFonts w:ascii="Times New Roman" w:hAnsi="Times New Roman"/>
          <w:sz w:val="24"/>
          <w:szCs w:val="24"/>
        </w:rPr>
        <w:t>The last two Company-issued payment arrangements were issued in December of 2013 and April of 2015, respectively.  Tr. 20, PECO Exhibit 5.</w:t>
      </w:r>
    </w:p>
    <w:p w:rsidR="00653DA9" w:rsidRPr="00D63FAA" w:rsidRDefault="00653DA9" w:rsidP="008F763B">
      <w:pPr>
        <w:spacing w:after="0" w:line="360" w:lineRule="auto"/>
        <w:ind w:firstLine="1440"/>
        <w:rPr>
          <w:rFonts w:ascii="Times New Roman" w:hAnsi="Times New Roman"/>
          <w:sz w:val="24"/>
          <w:szCs w:val="24"/>
        </w:rPr>
      </w:pPr>
    </w:p>
    <w:p w:rsidR="004A6532" w:rsidRPr="00D63FAA" w:rsidRDefault="00413BD0" w:rsidP="008F763B">
      <w:pPr>
        <w:spacing w:after="0" w:line="360" w:lineRule="auto"/>
        <w:ind w:firstLine="1440"/>
        <w:rPr>
          <w:rFonts w:ascii="Times New Roman" w:hAnsi="Times New Roman"/>
          <w:sz w:val="24"/>
          <w:szCs w:val="24"/>
        </w:rPr>
      </w:pPr>
      <w:r w:rsidRPr="00D63FAA">
        <w:rPr>
          <w:rFonts w:ascii="Times New Roman" w:hAnsi="Times New Roman"/>
          <w:sz w:val="24"/>
          <w:szCs w:val="24"/>
        </w:rPr>
        <w:t>20</w:t>
      </w:r>
      <w:r w:rsidR="00653DA9" w:rsidRPr="00D63FAA">
        <w:rPr>
          <w:rFonts w:ascii="Times New Roman" w:hAnsi="Times New Roman"/>
          <w:sz w:val="24"/>
          <w:szCs w:val="24"/>
        </w:rPr>
        <w:t>.</w:t>
      </w:r>
      <w:r w:rsidR="00653DA9" w:rsidRPr="00D63FAA">
        <w:rPr>
          <w:rFonts w:ascii="Times New Roman" w:hAnsi="Times New Roman"/>
          <w:sz w:val="24"/>
          <w:szCs w:val="24"/>
        </w:rPr>
        <w:tab/>
      </w:r>
      <w:r w:rsidR="004A6532" w:rsidRPr="00D63FAA">
        <w:rPr>
          <w:rFonts w:ascii="Times New Roman" w:hAnsi="Times New Roman"/>
          <w:sz w:val="24"/>
          <w:szCs w:val="24"/>
        </w:rPr>
        <w:t xml:space="preserve">The outstanding balance in Ms. Callahan’s account with PECO is $4,476.63. </w:t>
      </w:r>
      <w:r w:rsidR="00653DA9" w:rsidRPr="00D63FAA">
        <w:rPr>
          <w:rFonts w:ascii="Times New Roman" w:hAnsi="Times New Roman"/>
          <w:sz w:val="24"/>
          <w:szCs w:val="24"/>
        </w:rPr>
        <w:t xml:space="preserve"> </w:t>
      </w:r>
      <w:r w:rsidR="004A6532" w:rsidRPr="00D63FAA">
        <w:rPr>
          <w:rFonts w:ascii="Times New Roman" w:hAnsi="Times New Roman"/>
          <w:sz w:val="24"/>
          <w:szCs w:val="24"/>
        </w:rPr>
        <w:t>Tr. 15.</w:t>
      </w:r>
    </w:p>
    <w:p w:rsidR="004A6532" w:rsidRPr="00D63FAA" w:rsidRDefault="004A6532" w:rsidP="00D63FAA">
      <w:pPr>
        <w:pStyle w:val="NoSpacing"/>
        <w:spacing w:line="360" w:lineRule="auto"/>
        <w:rPr>
          <w:rFonts w:ascii="Times New Roman" w:hAnsi="Times New Roman"/>
          <w:sz w:val="24"/>
          <w:szCs w:val="24"/>
        </w:rPr>
      </w:pPr>
    </w:p>
    <w:p w:rsidR="00653DA9" w:rsidRPr="00D63FAA" w:rsidRDefault="00653DA9" w:rsidP="00D63FAA">
      <w:pPr>
        <w:pStyle w:val="NoSpacing"/>
        <w:spacing w:line="360" w:lineRule="auto"/>
        <w:jc w:val="center"/>
        <w:rPr>
          <w:rFonts w:ascii="Times New Roman" w:eastAsia="Times New Roman" w:hAnsi="Times New Roman"/>
          <w:sz w:val="24"/>
          <w:szCs w:val="24"/>
          <w:u w:val="single"/>
        </w:rPr>
      </w:pPr>
      <w:r w:rsidRPr="00D63FAA">
        <w:rPr>
          <w:rFonts w:ascii="Times New Roman" w:eastAsia="Times New Roman" w:hAnsi="Times New Roman"/>
          <w:sz w:val="24"/>
          <w:szCs w:val="24"/>
          <w:u w:val="single"/>
        </w:rPr>
        <w:t>DISCUSSION</w:t>
      </w:r>
    </w:p>
    <w:p w:rsidR="00653DA9" w:rsidRPr="00FE3345" w:rsidRDefault="00653DA9" w:rsidP="00D63FAA">
      <w:pPr>
        <w:pStyle w:val="NoSpacing"/>
        <w:spacing w:line="360" w:lineRule="auto"/>
        <w:rPr>
          <w:rFonts w:ascii="Times New Roman" w:eastAsia="Times New Roman" w:hAnsi="Times New Roman"/>
          <w:sz w:val="24"/>
          <w:szCs w:val="24"/>
        </w:rPr>
      </w:pPr>
    </w:p>
    <w:p w:rsidR="00653DA9" w:rsidRPr="00D63FAA" w:rsidRDefault="00653DA9" w:rsidP="00653DA9">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As the proponent of a rule or order, the Complainant in this proceeding bears the burden of proof pursuant to Section 332(a) of the Public Utility Code (Code), 66 Pa.C.S.A.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D63FAA">
        <w:rPr>
          <w:rFonts w:ascii="Times New Roman" w:eastAsia="Times New Roman" w:hAnsi="Times New Roman"/>
          <w:i/>
          <w:iCs/>
          <w:sz w:val="24"/>
          <w:szCs w:val="24"/>
        </w:rPr>
        <w:t>Patterson v. Bell Telephone Company of Pennsylvania</w:t>
      </w:r>
      <w:r w:rsidRPr="00D63FAA">
        <w:rPr>
          <w:rFonts w:ascii="Times New Roman" w:eastAsia="Times New Roman" w:hAnsi="Times New Roman"/>
          <w:sz w:val="24"/>
          <w:szCs w:val="24"/>
        </w:rPr>
        <w:t xml:space="preserve">, 72 Pa. PUC 196 (1990).  Preponderance of the evidence means that the party with the burden of proof has presented evidence that is more convincing than that presented by the other party.  </w:t>
      </w:r>
      <w:r w:rsidRPr="00D63FAA">
        <w:rPr>
          <w:rFonts w:ascii="Times New Roman" w:eastAsia="Times New Roman" w:hAnsi="Times New Roman"/>
          <w:i/>
          <w:iCs/>
          <w:sz w:val="24"/>
          <w:szCs w:val="24"/>
        </w:rPr>
        <w:t>Samuel J. Lansberry, Inc. v. Pa. Pub. Util. Comm’n,</w:t>
      </w:r>
      <w:r w:rsidRPr="00D63FAA">
        <w:rPr>
          <w:rFonts w:ascii="Times New Roman" w:eastAsia="Times New Roman" w:hAnsi="Times New Roman"/>
          <w:sz w:val="24"/>
          <w:szCs w:val="24"/>
        </w:rPr>
        <w:t xml:space="preserve"> 578 A.2d 600 (Pa.Cmwlth. 1990) </w:t>
      </w:r>
      <w:r w:rsidRPr="00D63FAA">
        <w:rPr>
          <w:rFonts w:ascii="Times New Roman" w:eastAsia="Times New Roman" w:hAnsi="Times New Roman"/>
          <w:i/>
          <w:iCs/>
          <w:sz w:val="24"/>
          <w:szCs w:val="24"/>
        </w:rPr>
        <w:t>alloc. den.</w:t>
      </w:r>
      <w:r w:rsidRPr="00D63FAA">
        <w:rPr>
          <w:rFonts w:ascii="Times New Roman" w:eastAsia="Times New Roman" w:hAnsi="Times New Roman"/>
          <w:sz w:val="24"/>
          <w:szCs w:val="24"/>
        </w:rPr>
        <w:t xml:space="preserve">, 602 A.2d 863 (Pa.1992).  In addition, the Commission’s decision must be supported by “substantial evidence,” which consists of evidence that a reasonable mind might accept as adequate to support a conclusion.  A mere “trace of </w:t>
      </w:r>
      <w:r w:rsidRPr="00D63FAA">
        <w:rPr>
          <w:rFonts w:ascii="Times New Roman" w:eastAsia="Times New Roman" w:hAnsi="Times New Roman"/>
          <w:sz w:val="24"/>
          <w:szCs w:val="24"/>
        </w:rPr>
        <w:lastRenderedPageBreak/>
        <w:t xml:space="preserve">evidence or a suspicion of the existence of a fact” is insufficient.  </w:t>
      </w:r>
      <w:r w:rsidRPr="00D63FAA">
        <w:rPr>
          <w:rFonts w:ascii="Times New Roman" w:eastAsia="Times New Roman" w:hAnsi="Times New Roman"/>
          <w:i/>
          <w:iCs/>
          <w:sz w:val="24"/>
          <w:szCs w:val="24"/>
        </w:rPr>
        <w:t>Norfolk and Western Railway Co. v. Pa. Pub. Util. Comm’n</w:t>
      </w:r>
      <w:r w:rsidRPr="00D63FAA">
        <w:rPr>
          <w:rFonts w:ascii="Times New Roman" w:eastAsia="Times New Roman" w:hAnsi="Times New Roman"/>
          <w:sz w:val="24"/>
          <w:szCs w:val="24"/>
        </w:rPr>
        <w:t>, 413 A.2d 1037 (Pa.1980).</w:t>
      </w:r>
    </w:p>
    <w:p w:rsidR="00653DA9" w:rsidRPr="00D63FAA" w:rsidRDefault="00653DA9" w:rsidP="00653DA9">
      <w:pPr>
        <w:spacing w:after="0" w:line="360" w:lineRule="auto"/>
        <w:ind w:firstLine="1440"/>
        <w:rPr>
          <w:rFonts w:ascii="Times New Roman" w:eastAsia="Times New Roman" w:hAnsi="Times New Roman"/>
          <w:sz w:val="24"/>
          <w:szCs w:val="24"/>
        </w:rPr>
      </w:pPr>
    </w:p>
    <w:p w:rsidR="00653DA9" w:rsidRPr="00D63FAA" w:rsidRDefault="00653DA9" w:rsidP="00653DA9">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D63FAA">
        <w:rPr>
          <w:rFonts w:ascii="Times New Roman" w:eastAsia="Times New Roman" w:hAnsi="Times New Roman"/>
          <w:i/>
          <w:iCs/>
          <w:sz w:val="24"/>
          <w:szCs w:val="24"/>
        </w:rPr>
        <w:t>Burleson v. Pa. Pub. Util. Comm’n</w:t>
      </w:r>
      <w:r w:rsidRPr="00D63FAA">
        <w:rPr>
          <w:rFonts w:ascii="Times New Roman" w:eastAsia="Times New Roman" w:hAnsi="Times New Roman"/>
          <w:sz w:val="24"/>
          <w:szCs w:val="24"/>
        </w:rPr>
        <w:t xml:space="preserve">, 443 A.2d 1373 (Pa.Cmwlth. 1982), </w:t>
      </w:r>
      <w:r w:rsidRPr="00D63FAA">
        <w:rPr>
          <w:rFonts w:ascii="Times New Roman" w:eastAsia="Times New Roman" w:hAnsi="Times New Roman"/>
          <w:i/>
          <w:iCs/>
          <w:sz w:val="24"/>
          <w:szCs w:val="24"/>
        </w:rPr>
        <w:t>aff'd</w:t>
      </w:r>
      <w:r w:rsidRPr="00D63FAA">
        <w:rPr>
          <w:rFonts w:ascii="Times New Roman" w:eastAsia="Times New Roman" w:hAnsi="Times New Roman"/>
          <w:sz w:val="24"/>
          <w:szCs w:val="24"/>
        </w:rPr>
        <w:t xml:space="preserve">, 461 A.2d 1234 (Pa.1983).  </w:t>
      </w:r>
    </w:p>
    <w:p w:rsidR="00653DA9" w:rsidRPr="00D63FAA" w:rsidRDefault="00653DA9" w:rsidP="00653DA9">
      <w:pPr>
        <w:spacing w:after="0" w:line="360" w:lineRule="auto"/>
        <w:ind w:firstLine="1440"/>
        <w:rPr>
          <w:rFonts w:ascii="Times New Roman" w:eastAsia="Times New Roman" w:hAnsi="Times New Roman"/>
          <w:sz w:val="24"/>
          <w:szCs w:val="24"/>
        </w:rPr>
      </w:pPr>
    </w:p>
    <w:p w:rsidR="00653DA9" w:rsidRPr="00D63FAA" w:rsidRDefault="00653DA9" w:rsidP="00653DA9">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While the </w:t>
      </w:r>
      <w:r w:rsidRPr="00D63FAA">
        <w:rPr>
          <w:rFonts w:ascii="Times New Roman" w:eastAsia="Times New Roman" w:hAnsi="Times New Roman"/>
          <w:bCs/>
          <w:sz w:val="24"/>
          <w:szCs w:val="24"/>
        </w:rPr>
        <w:t>burden of persuasion</w:t>
      </w:r>
      <w:r w:rsidRPr="00D63FAA">
        <w:rPr>
          <w:rFonts w:ascii="Times New Roman" w:eastAsia="Times New Roman" w:hAnsi="Times New Roman"/>
          <w:sz w:val="24"/>
          <w:szCs w:val="24"/>
        </w:rPr>
        <w:t xml:space="preserve"> may shift back and forth during a proceeding, the burden of proof never shifts.  The burden of proof always remains on the party seeking affirmative relief from the Commission.  </w:t>
      </w:r>
      <w:r w:rsidRPr="00D63FAA">
        <w:rPr>
          <w:rFonts w:ascii="Times New Roman" w:eastAsia="Times New Roman" w:hAnsi="Times New Roman"/>
          <w:i/>
          <w:iCs/>
          <w:sz w:val="24"/>
          <w:szCs w:val="24"/>
        </w:rPr>
        <w:t>Milkie v. Pa. Pub. Util. Comm’n</w:t>
      </w:r>
      <w:r w:rsidRPr="00D63FAA">
        <w:rPr>
          <w:rFonts w:ascii="Times New Roman" w:eastAsia="Times New Roman" w:hAnsi="Times New Roman"/>
          <w:sz w:val="24"/>
          <w:szCs w:val="24"/>
        </w:rPr>
        <w:t>, 768 A.2d 1217 (Pa.Cmwlth. 2001).</w:t>
      </w:r>
    </w:p>
    <w:p w:rsidR="00653DA9" w:rsidRPr="00D63FAA" w:rsidRDefault="00653DA9" w:rsidP="00653DA9">
      <w:pPr>
        <w:spacing w:after="0" w:line="360" w:lineRule="auto"/>
        <w:ind w:firstLine="1440"/>
        <w:rPr>
          <w:rFonts w:ascii="Times New Roman" w:eastAsia="Times New Roman" w:hAnsi="Times New Roman"/>
          <w:sz w:val="24"/>
          <w:szCs w:val="24"/>
        </w:rPr>
      </w:pPr>
    </w:p>
    <w:p w:rsidR="00950685" w:rsidRPr="00D63FAA" w:rsidRDefault="00653DA9" w:rsidP="00950685">
      <w:pPr>
        <w:spacing w:after="0" w:line="360" w:lineRule="auto"/>
        <w:ind w:firstLine="1440"/>
        <w:rPr>
          <w:rFonts w:ascii="Times New Roman" w:hAnsi="Times New Roman"/>
          <w:sz w:val="24"/>
          <w:szCs w:val="24"/>
        </w:rPr>
      </w:pPr>
      <w:r w:rsidRPr="00D63FAA">
        <w:rPr>
          <w:rFonts w:ascii="Times New Roman" w:eastAsia="Times New Roman" w:hAnsi="Times New Roman"/>
          <w:sz w:val="24"/>
          <w:szCs w:val="24"/>
        </w:rPr>
        <w:t>At the evidentiary hearing, Ms.</w:t>
      </w:r>
      <w:r w:rsidR="00950685" w:rsidRPr="00D63FAA">
        <w:rPr>
          <w:rFonts w:ascii="Times New Roman" w:hAnsi="Times New Roman"/>
          <w:sz w:val="24"/>
          <w:szCs w:val="24"/>
        </w:rPr>
        <w:t xml:space="preserve"> Callahan testified that she resides at the Service Address with her husband and two children, who are 17 and 1</w:t>
      </w:r>
      <w:r w:rsidR="008F763B" w:rsidRPr="00D63FAA">
        <w:rPr>
          <w:rFonts w:ascii="Times New Roman" w:hAnsi="Times New Roman"/>
          <w:sz w:val="24"/>
          <w:szCs w:val="24"/>
        </w:rPr>
        <w:t>3 years old, respectively.  Ms. </w:t>
      </w:r>
      <w:r w:rsidR="00950685" w:rsidRPr="00D63FAA">
        <w:rPr>
          <w:rFonts w:ascii="Times New Roman" w:hAnsi="Times New Roman"/>
          <w:sz w:val="24"/>
          <w:szCs w:val="24"/>
        </w:rPr>
        <w:t>Callahan is employed full-time and receives a salary of $67,000 per year.  She explained that he</w:t>
      </w:r>
      <w:r w:rsidR="00EA0B40" w:rsidRPr="00D63FAA">
        <w:rPr>
          <w:rFonts w:ascii="Times New Roman" w:hAnsi="Times New Roman"/>
          <w:sz w:val="24"/>
          <w:szCs w:val="24"/>
        </w:rPr>
        <w:t>r</w:t>
      </w:r>
      <w:r w:rsidR="00950685" w:rsidRPr="00D63FAA">
        <w:rPr>
          <w:rFonts w:ascii="Times New Roman" w:hAnsi="Times New Roman"/>
          <w:sz w:val="24"/>
          <w:szCs w:val="24"/>
        </w:rPr>
        <w:t xml:space="preserve"> husband’s gross income is $37,000 per year.  Tr. 8.</w:t>
      </w:r>
    </w:p>
    <w:p w:rsidR="00950685" w:rsidRPr="00D63FAA" w:rsidRDefault="00950685" w:rsidP="00950685">
      <w:pPr>
        <w:spacing w:after="0" w:line="360" w:lineRule="auto"/>
        <w:ind w:firstLine="1440"/>
        <w:rPr>
          <w:rFonts w:ascii="Times New Roman" w:hAnsi="Times New Roman"/>
          <w:sz w:val="24"/>
          <w:szCs w:val="24"/>
        </w:rPr>
      </w:pPr>
    </w:p>
    <w:p w:rsidR="00950685" w:rsidRPr="00D63FAA" w:rsidRDefault="00950685" w:rsidP="00950685">
      <w:pPr>
        <w:spacing w:after="0" w:line="360" w:lineRule="auto"/>
        <w:ind w:firstLine="1440"/>
        <w:rPr>
          <w:rFonts w:ascii="Times New Roman" w:hAnsi="Times New Roman"/>
          <w:sz w:val="24"/>
          <w:szCs w:val="24"/>
        </w:rPr>
      </w:pPr>
      <w:r w:rsidRPr="00D63FAA">
        <w:rPr>
          <w:rFonts w:ascii="Times New Roman" w:hAnsi="Times New Roman"/>
          <w:sz w:val="24"/>
          <w:szCs w:val="24"/>
        </w:rPr>
        <w:t>In response to Ms. Callahan’s testimony, PECO’s witness, Michael Begley</w:t>
      </w:r>
      <w:r w:rsidR="00D63FAA">
        <w:rPr>
          <w:rFonts w:ascii="Times New Roman" w:hAnsi="Times New Roman"/>
          <w:sz w:val="24"/>
          <w:szCs w:val="24"/>
        </w:rPr>
        <w:t>,</w:t>
      </w:r>
      <w:r w:rsidRPr="00D63FAA">
        <w:rPr>
          <w:rFonts w:ascii="Times New Roman" w:hAnsi="Times New Roman"/>
          <w:sz w:val="24"/>
          <w:szCs w:val="24"/>
        </w:rPr>
        <w:t xml:space="preserve"> testified that Ms. Callahan received Commission-issued payment arrangements in 2007 and 2008</w:t>
      </w:r>
      <w:r w:rsidR="00612507" w:rsidRPr="00D63FAA">
        <w:rPr>
          <w:rFonts w:ascii="Times New Roman" w:hAnsi="Times New Roman"/>
          <w:sz w:val="24"/>
          <w:szCs w:val="24"/>
        </w:rPr>
        <w:t xml:space="preserve"> but those balances were discharged through bankruptcy proceedings involving the Complainant.  Tr. 16.</w:t>
      </w:r>
      <w:r w:rsidRPr="00D63FAA">
        <w:rPr>
          <w:rFonts w:ascii="Times New Roman" w:hAnsi="Times New Roman"/>
          <w:sz w:val="24"/>
          <w:szCs w:val="24"/>
        </w:rPr>
        <w:t xml:space="preserve">  </w:t>
      </w:r>
      <w:r w:rsidR="00612507" w:rsidRPr="00D63FAA">
        <w:rPr>
          <w:rFonts w:ascii="Times New Roman" w:hAnsi="Times New Roman"/>
          <w:sz w:val="24"/>
          <w:szCs w:val="24"/>
        </w:rPr>
        <w:t>In particular, Mr. Begley testified that t</w:t>
      </w:r>
      <w:r w:rsidRPr="00D63FAA">
        <w:rPr>
          <w:rFonts w:ascii="Times New Roman" w:hAnsi="Times New Roman"/>
          <w:sz w:val="24"/>
          <w:szCs w:val="24"/>
        </w:rPr>
        <w:t xml:space="preserve">he first Commission-issued payment arrangement was issued on July 31, 2007, on a balance of $1,598.20 after the Commission determined that Ms. Callahan was a level 2 income customer.  The second Commission-issued payment arrangement was issued on August 20, 2008, on a balance of $2,709.69 after the Commission determined that Ms. Callahan was a level 3 income customer.  </w:t>
      </w:r>
    </w:p>
    <w:p w:rsidR="00950685" w:rsidRPr="00D63FAA" w:rsidRDefault="00950685" w:rsidP="00950685">
      <w:pPr>
        <w:spacing w:after="0" w:line="360" w:lineRule="auto"/>
        <w:ind w:firstLine="1440"/>
        <w:rPr>
          <w:rFonts w:ascii="Times New Roman" w:hAnsi="Times New Roman"/>
          <w:sz w:val="24"/>
          <w:szCs w:val="24"/>
        </w:rPr>
      </w:pPr>
    </w:p>
    <w:p w:rsidR="00950685" w:rsidRPr="00D63FAA" w:rsidRDefault="00950685" w:rsidP="00033CEA">
      <w:pPr>
        <w:spacing w:after="0" w:line="360" w:lineRule="auto"/>
        <w:ind w:firstLine="1440"/>
        <w:rPr>
          <w:rFonts w:ascii="Times New Roman" w:hAnsi="Times New Roman"/>
          <w:sz w:val="24"/>
          <w:szCs w:val="24"/>
        </w:rPr>
      </w:pPr>
      <w:r w:rsidRPr="00D63FAA">
        <w:rPr>
          <w:rFonts w:ascii="Times New Roman" w:hAnsi="Times New Roman"/>
          <w:sz w:val="24"/>
          <w:szCs w:val="24"/>
        </w:rPr>
        <w:t xml:space="preserve">On May 18, 2010, Complainant filed a Chapter 13 bankruptcy petition and her outstanding balance in the amount of $6,252.14 was set aside by PECO for the duration of the </w:t>
      </w:r>
      <w:r w:rsidRPr="00D63FAA">
        <w:rPr>
          <w:rFonts w:ascii="Times New Roman" w:hAnsi="Times New Roman"/>
          <w:sz w:val="24"/>
          <w:szCs w:val="24"/>
        </w:rPr>
        <w:lastRenderedPageBreak/>
        <w:t>bankruptcy proceeding.  On April 24, 2012, the amount of $6,252.14 was returned to Ms. Callahan’s account with PECO as a result of the dismissal of her bankruptcy case.  PECO Exhibit 4.</w:t>
      </w:r>
    </w:p>
    <w:p w:rsidR="00631D5D" w:rsidRPr="00D63FAA" w:rsidRDefault="00631D5D" w:rsidP="00033CEA">
      <w:pPr>
        <w:spacing w:after="0" w:line="360" w:lineRule="auto"/>
        <w:ind w:firstLine="1440"/>
        <w:rPr>
          <w:rFonts w:ascii="Times New Roman" w:hAnsi="Times New Roman"/>
          <w:sz w:val="24"/>
          <w:szCs w:val="24"/>
        </w:rPr>
      </w:pPr>
    </w:p>
    <w:p w:rsidR="00950685" w:rsidRPr="00D63FAA" w:rsidRDefault="00950685" w:rsidP="00033CEA">
      <w:pPr>
        <w:spacing w:after="0" w:line="360" w:lineRule="auto"/>
        <w:ind w:firstLine="1440"/>
        <w:rPr>
          <w:rFonts w:ascii="Times New Roman" w:hAnsi="Times New Roman"/>
          <w:sz w:val="24"/>
          <w:szCs w:val="24"/>
        </w:rPr>
      </w:pPr>
      <w:r w:rsidRPr="00D63FAA">
        <w:rPr>
          <w:rFonts w:ascii="Times New Roman" w:hAnsi="Times New Roman"/>
          <w:sz w:val="24"/>
          <w:szCs w:val="24"/>
        </w:rPr>
        <w:t xml:space="preserve">On December 13, 2012, Ms. Callahan filed another bankruptcy petition which was dismissed on or about February 21, 2013. </w:t>
      </w:r>
      <w:r w:rsidR="00033CEA" w:rsidRPr="00D63FAA">
        <w:rPr>
          <w:rFonts w:ascii="Times New Roman" w:hAnsi="Times New Roman"/>
          <w:sz w:val="24"/>
          <w:szCs w:val="24"/>
        </w:rPr>
        <w:t xml:space="preserve"> </w:t>
      </w:r>
      <w:r w:rsidRPr="00D63FAA">
        <w:rPr>
          <w:rFonts w:ascii="Times New Roman" w:hAnsi="Times New Roman"/>
          <w:sz w:val="24"/>
          <w:szCs w:val="24"/>
        </w:rPr>
        <w:t xml:space="preserve">On February 18, 2013, Ms. Callahan filed another bankruptcy </w:t>
      </w:r>
      <w:r w:rsidR="00033CEA" w:rsidRPr="00D63FAA">
        <w:rPr>
          <w:rFonts w:ascii="Times New Roman" w:hAnsi="Times New Roman"/>
          <w:sz w:val="24"/>
          <w:szCs w:val="24"/>
        </w:rPr>
        <w:t>petition as a result of which $10,401.35 of Ms. Callahan’s outstanding debt to PECO was discharged on June 11, 2013.</w:t>
      </w:r>
    </w:p>
    <w:p w:rsidR="00950685" w:rsidRPr="00D63FAA" w:rsidRDefault="00950685" w:rsidP="00950685">
      <w:pPr>
        <w:spacing w:after="0" w:line="360" w:lineRule="auto"/>
        <w:ind w:firstLine="1440"/>
        <w:rPr>
          <w:rFonts w:ascii="Times New Roman" w:hAnsi="Times New Roman"/>
          <w:sz w:val="24"/>
          <w:szCs w:val="24"/>
        </w:rPr>
      </w:pPr>
    </w:p>
    <w:p w:rsidR="00653DA9" w:rsidRPr="00D63FAA" w:rsidRDefault="00033CEA" w:rsidP="00033CEA">
      <w:pPr>
        <w:spacing w:after="0" w:line="360" w:lineRule="auto"/>
        <w:ind w:firstLine="1440"/>
        <w:rPr>
          <w:rFonts w:ascii="Times New Roman" w:hAnsi="Times New Roman"/>
          <w:sz w:val="24"/>
          <w:szCs w:val="24"/>
        </w:rPr>
      </w:pPr>
      <w:r w:rsidRPr="00D63FAA">
        <w:rPr>
          <w:rFonts w:ascii="Times New Roman" w:hAnsi="Times New Roman"/>
          <w:sz w:val="24"/>
          <w:szCs w:val="24"/>
        </w:rPr>
        <w:t xml:space="preserve">Mr. Begley testified that, in addition to the two Commission-issued payment arrangements, </w:t>
      </w:r>
      <w:r w:rsidR="00950685" w:rsidRPr="00D63FAA">
        <w:rPr>
          <w:rFonts w:ascii="Times New Roman" w:hAnsi="Times New Roman"/>
          <w:sz w:val="24"/>
          <w:szCs w:val="24"/>
        </w:rPr>
        <w:t>the Complainant received and defaulted on four Company-issued payment arrangements</w:t>
      </w:r>
      <w:r w:rsidRPr="00D63FAA">
        <w:rPr>
          <w:rFonts w:ascii="Times New Roman" w:hAnsi="Times New Roman"/>
          <w:sz w:val="24"/>
          <w:szCs w:val="24"/>
        </w:rPr>
        <w:t xml:space="preserve"> during the </w:t>
      </w:r>
      <w:r w:rsidR="00EA0B40" w:rsidRPr="00D63FAA">
        <w:rPr>
          <w:rFonts w:ascii="Times New Roman" w:hAnsi="Times New Roman"/>
          <w:sz w:val="24"/>
          <w:szCs w:val="24"/>
        </w:rPr>
        <w:t xml:space="preserve">period </w:t>
      </w:r>
      <w:r w:rsidRPr="00D63FAA">
        <w:rPr>
          <w:rFonts w:ascii="Times New Roman" w:hAnsi="Times New Roman"/>
          <w:sz w:val="24"/>
          <w:szCs w:val="24"/>
        </w:rPr>
        <w:t>June 30, 2011 to August 30, 2016, with t</w:t>
      </w:r>
      <w:r w:rsidR="00950685" w:rsidRPr="00D63FAA">
        <w:rPr>
          <w:rFonts w:ascii="Times New Roman" w:hAnsi="Times New Roman"/>
          <w:sz w:val="24"/>
          <w:szCs w:val="24"/>
        </w:rPr>
        <w:t>he last two payment arrangements issued</w:t>
      </w:r>
      <w:r w:rsidRPr="00D63FAA">
        <w:rPr>
          <w:rFonts w:ascii="Times New Roman" w:hAnsi="Times New Roman"/>
          <w:sz w:val="24"/>
          <w:szCs w:val="24"/>
        </w:rPr>
        <w:t xml:space="preserve"> after Ms. Callahan’s latest bankruptcy discharge</w:t>
      </w:r>
      <w:r w:rsidR="00950685" w:rsidRPr="00D63FAA">
        <w:rPr>
          <w:rFonts w:ascii="Times New Roman" w:hAnsi="Times New Roman"/>
          <w:sz w:val="24"/>
          <w:szCs w:val="24"/>
        </w:rPr>
        <w:t xml:space="preserve">.  </w:t>
      </w:r>
      <w:r w:rsidRPr="00D63FAA">
        <w:rPr>
          <w:rFonts w:ascii="Times New Roman" w:hAnsi="Times New Roman"/>
          <w:sz w:val="24"/>
          <w:szCs w:val="24"/>
        </w:rPr>
        <w:t>He explained that as of the day of the hearing, t</w:t>
      </w:r>
      <w:r w:rsidR="00950685" w:rsidRPr="00D63FAA">
        <w:rPr>
          <w:rFonts w:ascii="Times New Roman" w:hAnsi="Times New Roman"/>
          <w:sz w:val="24"/>
          <w:szCs w:val="24"/>
        </w:rPr>
        <w:t>he outstanding balance in Ms. Callahan</w:t>
      </w:r>
      <w:r w:rsidRPr="00D63FAA">
        <w:rPr>
          <w:rFonts w:ascii="Times New Roman" w:hAnsi="Times New Roman"/>
          <w:sz w:val="24"/>
          <w:szCs w:val="24"/>
        </w:rPr>
        <w:t>’s account with PECO was</w:t>
      </w:r>
      <w:r w:rsidR="00950685" w:rsidRPr="00D63FAA">
        <w:rPr>
          <w:rFonts w:ascii="Times New Roman" w:hAnsi="Times New Roman"/>
          <w:sz w:val="24"/>
          <w:szCs w:val="24"/>
        </w:rPr>
        <w:t xml:space="preserve"> $4,476.63.  </w:t>
      </w:r>
    </w:p>
    <w:p w:rsidR="00653DA9" w:rsidRPr="00D63FAA" w:rsidRDefault="00653DA9" w:rsidP="00653DA9">
      <w:pPr>
        <w:spacing w:after="0" w:line="360" w:lineRule="auto"/>
        <w:rPr>
          <w:rFonts w:ascii="Times New Roman" w:eastAsia="Times New Roman" w:hAnsi="Times New Roman"/>
          <w:sz w:val="24"/>
          <w:szCs w:val="24"/>
        </w:rPr>
      </w:pPr>
    </w:p>
    <w:p w:rsidR="00653DA9" w:rsidRPr="00D63FAA" w:rsidRDefault="00653DA9" w:rsidP="00653DA9">
      <w:pPr>
        <w:spacing w:after="0" w:line="360" w:lineRule="auto"/>
        <w:ind w:firstLine="1440"/>
        <w:rPr>
          <w:rFonts w:ascii="Times New Roman" w:hAnsi="Times New Roman"/>
          <w:sz w:val="24"/>
          <w:szCs w:val="24"/>
        </w:rPr>
      </w:pPr>
      <w:r w:rsidRPr="00D63FAA">
        <w:rPr>
          <w:rFonts w:ascii="Times New Roman" w:hAnsi="Times New Roman"/>
          <w:sz w:val="24"/>
          <w:szCs w:val="24"/>
        </w:rPr>
        <w:t>The Responsible Utility Cust</w:t>
      </w:r>
      <w:r w:rsidR="005A2933" w:rsidRPr="00D63FAA">
        <w:rPr>
          <w:rFonts w:ascii="Times New Roman" w:hAnsi="Times New Roman"/>
          <w:sz w:val="24"/>
          <w:szCs w:val="24"/>
        </w:rPr>
        <w:t>omer Protection Act, 66 Pa.C.S</w:t>
      </w:r>
      <w:r w:rsidR="00FE3345">
        <w:rPr>
          <w:rFonts w:ascii="Times New Roman" w:hAnsi="Times New Roman"/>
          <w:sz w:val="24"/>
          <w:szCs w:val="24"/>
        </w:rPr>
        <w:t xml:space="preserve">. §§ 1401, et seq. (the </w:t>
      </w:r>
      <w:r w:rsidRPr="00D63FAA">
        <w:rPr>
          <w:rFonts w:ascii="Times New Roman" w:hAnsi="Times New Roman"/>
          <w:sz w:val="24"/>
          <w:szCs w:val="24"/>
        </w:rPr>
        <w:t>Act or Chapter 14) applies to complaints alleging inability to pay and requesting a Commission-issued payment arrangement.  This law provides strict guidelines that the Commission must follow in handling customer complaints.  Section 1405 of the Public Utility Code regarding payment arrangements reads in pertinent part:</w:t>
      </w:r>
    </w:p>
    <w:p w:rsidR="00950685" w:rsidRPr="00FE3345" w:rsidRDefault="00950685" w:rsidP="00FE3345">
      <w:pPr>
        <w:pStyle w:val="NoSpacing"/>
        <w:rPr>
          <w:rFonts w:ascii="Times New Roman" w:hAnsi="Times New Roman"/>
          <w:sz w:val="24"/>
          <w:szCs w:val="24"/>
        </w:rPr>
      </w:pPr>
    </w:p>
    <w:p w:rsidR="00653DA9" w:rsidRDefault="00950685" w:rsidP="00653DA9">
      <w:pPr>
        <w:spacing w:after="0" w:line="240" w:lineRule="auto"/>
        <w:ind w:left="1440" w:right="1440"/>
        <w:rPr>
          <w:rFonts w:ascii="Times New Roman" w:hAnsi="Times New Roman"/>
          <w:sz w:val="24"/>
          <w:szCs w:val="24"/>
        </w:rPr>
      </w:pPr>
      <w:r w:rsidRPr="00D63FAA">
        <w:rPr>
          <w:rFonts w:ascii="Times New Roman" w:hAnsi="Times New Roman"/>
          <w:sz w:val="24"/>
          <w:szCs w:val="24"/>
        </w:rPr>
        <w:t xml:space="preserve"> </w:t>
      </w:r>
      <w:r w:rsidR="00653DA9" w:rsidRPr="00D63FAA">
        <w:rPr>
          <w:rFonts w:ascii="Times New Roman" w:hAnsi="Times New Roman"/>
          <w:sz w:val="24"/>
          <w:szCs w:val="24"/>
        </w:rPr>
        <w:t xml:space="preserve">(a) </w:t>
      </w:r>
      <w:r w:rsidR="00653DA9" w:rsidRPr="00D63FAA">
        <w:rPr>
          <w:rFonts w:ascii="Times New Roman" w:hAnsi="Times New Roman"/>
          <w:i/>
          <w:iCs/>
          <w:sz w:val="24"/>
          <w:szCs w:val="24"/>
        </w:rPr>
        <w:t xml:space="preserve">General rule. </w:t>
      </w:r>
      <w:r w:rsidR="00653DA9" w:rsidRPr="00D63FAA">
        <w:rPr>
          <w:rFonts w:ascii="Times New Roman" w:hAnsi="Times New Roman"/>
          <w:sz w:val="24"/>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D63FAA" w:rsidRPr="00D63FAA" w:rsidRDefault="00D63FAA" w:rsidP="00653DA9">
      <w:pPr>
        <w:spacing w:after="0" w:line="240" w:lineRule="auto"/>
        <w:ind w:left="1440" w:right="1440"/>
        <w:rPr>
          <w:rFonts w:ascii="Times New Roman" w:hAnsi="Times New Roman"/>
          <w:sz w:val="24"/>
          <w:szCs w:val="24"/>
        </w:rPr>
      </w:pPr>
    </w:p>
    <w:p w:rsidR="00612507" w:rsidRPr="00D63FAA" w:rsidRDefault="00612507" w:rsidP="00D63FAA">
      <w:pPr>
        <w:spacing w:after="0" w:line="240" w:lineRule="auto"/>
        <w:ind w:left="1440" w:right="1440"/>
        <w:jc w:val="center"/>
        <w:rPr>
          <w:rFonts w:ascii="Times New Roman" w:hAnsi="Times New Roman"/>
          <w:sz w:val="24"/>
          <w:szCs w:val="24"/>
        </w:rPr>
      </w:pPr>
      <w:r w:rsidRPr="00D63FAA">
        <w:rPr>
          <w:rFonts w:ascii="Times New Roman" w:hAnsi="Times New Roman"/>
          <w:sz w:val="24"/>
          <w:szCs w:val="24"/>
        </w:rPr>
        <w:t>*</w:t>
      </w:r>
      <w:r w:rsidRPr="00D63FAA">
        <w:rPr>
          <w:rFonts w:ascii="Times New Roman" w:hAnsi="Times New Roman"/>
          <w:sz w:val="24"/>
          <w:szCs w:val="24"/>
        </w:rPr>
        <w:tab/>
        <w:t>*</w:t>
      </w:r>
      <w:r w:rsidRPr="00D63FAA">
        <w:rPr>
          <w:rFonts w:ascii="Times New Roman" w:hAnsi="Times New Roman"/>
          <w:sz w:val="24"/>
          <w:szCs w:val="24"/>
        </w:rPr>
        <w:tab/>
        <w:t>*</w:t>
      </w:r>
    </w:p>
    <w:p w:rsidR="00612507" w:rsidRPr="00D63FAA" w:rsidRDefault="00612507" w:rsidP="00612507">
      <w:pPr>
        <w:spacing w:after="0" w:line="240" w:lineRule="auto"/>
        <w:ind w:left="1440" w:right="1440"/>
        <w:rPr>
          <w:rFonts w:ascii="Times New Roman" w:hAnsi="Times New Roman"/>
          <w:sz w:val="24"/>
          <w:szCs w:val="24"/>
        </w:rPr>
      </w:pPr>
    </w:p>
    <w:p w:rsidR="00612507" w:rsidRPr="00D63FAA" w:rsidRDefault="00612507" w:rsidP="00612507">
      <w:pPr>
        <w:spacing w:after="0" w:line="240" w:lineRule="auto"/>
        <w:ind w:left="1440" w:right="1440" w:firstLine="180"/>
        <w:rPr>
          <w:rFonts w:ascii="Times New Roman" w:hAnsi="Times New Roman"/>
          <w:sz w:val="24"/>
          <w:szCs w:val="24"/>
        </w:rPr>
      </w:pPr>
      <w:r w:rsidRPr="00D63FAA">
        <w:rPr>
          <w:rFonts w:ascii="Times New Roman" w:hAnsi="Times New Roman"/>
          <w:sz w:val="24"/>
          <w:szCs w:val="24"/>
        </w:rPr>
        <w:t xml:space="preserve">(d) NUMBER OF PAYMENT ARRANGEMENTS – Absent </w:t>
      </w:r>
      <w:r w:rsidRPr="00D63FAA">
        <w:rPr>
          <w:rFonts w:ascii="Times New Roman" w:hAnsi="Times New Roman"/>
          <w:i/>
          <w:sz w:val="24"/>
          <w:szCs w:val="24"/>
        </w:rPr>
        <w:t>a change in income,</w:t>
      </w:r>
      <w:r w:rsidRPr="00D63FAA">
        <w:rPr>
          <w:rFonts w:ascii="Times New Roman" w:hAnsi="Times New Roman"/>
          <w:sz w:val="24"/>
          <w:szCs w:val="24"/>
        </w:rPr>
        <w:t xml:space="preserve"> the Commission shall not establish or order a public utility to establish a second or subsequent payment agreement if a customer has defaulted on a previous payment </w:t>
      </w:r>
      <w:r w:rsidRPr="00D63FAA">
        <w:rPr>
          <w:rFonts w:ascii="Times New Roman" w:hAnsi="Times New Roman"/>
          <w:sz w:val="24"/>
          <w:szCs w:val="24"/>
        </w:rPr>
        <w:lastRenderedPageBreak/>
        <w:t>agreement.  A public utility may, at its discretion, enter into a second or subsequent payment agreement with a customer.</w:t>
      </w:r>
    </w:p>
    <w:p w:rsidR="00612507" w:rsidRPr="00D63FAA" w:rsidRDefault="00612507" w:rsidP="00612507">
      <w:pPr>
        <w:spacing w:after="0" w:line="360" w:lineRule="auto"/>
        <w:ind w:left="1440" w:right="1440"/>
        <w:rPr>
          <w:rFonts w:ascii="Times New Roman" w:hAnsi="Times New Roman"/>
          <w:sz w:val="24"/>
          <w:szCs w:val="24"/>
        </w:rPr>
      </w:pPr>
    </w:p>
    <w:p w:rsidR="00653DA9" w:rsidRPr="00D63FAA" w:rsidRDefault="00612507" w:rsidP="00653DA9">
      <w:pPr>
        <w:spacing w:after="0" w:line="360" w:lineRule="auto"/>
        <w:rPr>
          <w:rFonts w:ascii="Times New Roman" w:hAnsi="Times New Roman"/>
          <w:sz w:val="24"/>
          <w:szCs w:val="24"/>
        </w:rPr>
      </w:pPr>
      <w:r w:rsidRPr="00D63FAA">
        <w:rPr>
          <w:rFonts w:ascii="Times New Roman" w:hAnsi="Times New Roman"/>
          <w:sz w:val="24"/>
          <w:szCs w:val="24"/>
        </w:rPr>
        <w:t xml:space="preserve">66 Pa.C.S. § 1405 (a) and (d).  Furthermore, Section 1403 of the Public Utility Code defines “change in income” as a decrease in household income of 20% or more </w:t>
      </w:r>
      <w:r w:rsidR="00D63FAA">
        <w:rPr>
          <w:rFonts w:ascii="Times New Roman" w:hAnsi="Times New Roman"/>
          <w:sz w:val="24"/>
          <w:szCs w:val="24"/>
        </w:rPr>
        <w:t>if the customer’</w:t>
      </w:r>
      <w:r w:rsidRPr="00D63FAA">
        <w:rPr>
          <w:rFonts w:ascii="Times New Roman" w:hAnsi="Times New Roman"/>
          <w:sz w:val="24"/>
          <w:szCs w:val="24"/>
        </w:rPr>
        <w:t>s household income level exceeds 200% of the Federal poverty level or a decrease in household income</w:t>
      </w:r>
      <w:r w:rsidR="00D63FAA">
        <w:rPr>
          <w:rFonts w:ascii="Times New Roman" w:hAnsi="Times New Roman"/>
          <w:sz w:val="24"/>
          <w:szCs w:val="24"/>
        </w:rPr>
        <w:t xml:space="preserve"> of 10% or more if the customer’</w:t>
      </w:r>
      <w:r w:rsidRPr="00D63FAA">
        <w:rPr>
          <w:rFonts w:ascii="Times New Roman" w:hAnsi="Times New Roman"/>
          <w:sz w:val="24"/>
          <w:szCs w:val="24"/>
        </w:rPr>
        <w:t>s household income level is 200% or less of the Federal poverty level.  66 Pa.C.S. § 1403.</w:t>
      </w:r>
      <w:r w:rsidR="00653DA9" w:rsidRPr="00D63FAA">
        <w:rPr>
          <w:rFonts w:ascii="Times New Roman" w:hAnsi="Times New Roman"/>
          <w:sz w:val="24"/>
          <w:szCs w:val="24"/>
        </w:rPr>
        <w:t xml:space="preserve"> </w:t>
      </w:r>
      <w:r w:rsidR="00EA0B40" w:rsidRPr="00D63FAA">
        <w:rPr>
          <w:rFonts w:ascii="Times New Roman" w:hAnsi="Times New Roman"/>
          <w:sz w:val="24"/>
          <w:szCs w:val="24"/>
        </w:rPr>
        <w:t xml:space="preserve"> </w:t>
      </w:r>
      <w:r w:rsidR="00D63FAA">
        <w:rPr>
          <w:rFonts w:ascii="Times New Roman" w:hAnsi="Times New Roman"/>
          <w:sz w:val="24"/>
          <w:szCs w:val="24"/>
        </w:rPr>
        <w:t>“</w:t>
      </w:r>
      <w:r w:rsidR="00653DA9" w:rsidRPr="00D63FAA">
        <w:rPr>
          <w:rFonts w:ascii="Times New Roman" w:hAnsi="Times New Roman"/>
          <w:sz w:val="24"/>
          <w:szCs w:val="24"/>
        </w:rPr>
        <w:t>Household income</w:t>
      </w:r>
      <w:r w:rsidR="00D63FAA">
        <w:rPr>
          <w:rFonts w:ascii="Times New Roman" w:hAnsi="Times New Roman"/>
          <w:sz w:val="24"/>
          <w:szCs w:val="24"/>
        </w:rPr>
        <w:t>”</w:t>
      </w:r>
      <w:r w:rsidR="00653DA9" w:rsidRPr="00D63FAA">
        <w:rPr>
          <w:rFonts w:ascii="Times New Roman" w:hAnsi="Times New Roman"/>
          <w:sz w:val="24"/>
          <w:szCs w:val="24"/>
        </w:rPr>
        <w:t xml:space="preserve"> is defined in section 1403 as </w:t>
      </w:r>
      <w:r w:rsidR="00D63FAA">
        <w:rPr>
          <w:rFonts w:ascii="Times New Roman" w:hAnsi="Times New Roman"/>
          <w:sz w:val="24"/>
          <w:szCs w:val="24"/>
        </w:rPr>
        <w:t>“</w:t>
      </w:r>
      <w:r w:rsidR="00653DA9" w:rsidRPr="00D63FAA">
        <w:rPr>
          <w:rFonts w:ascii="Times New Roman" w:hAnsi="Times New Roman"/>
          <w:sz w:val="24"/>
          <w:szCs w:val="24"/>
        </w:rPr>
        <w:t>[t]he combined gross income of all adults in a residential household who benefit from the public service.</w:t>
      </w:r>
      <w:r w:rsidR="00D63FAA">
        <w:rPr>
          <w:rFonts w:ascii="Times New Roman" w:hAnsi="Times New Roman"/>
          <w:sz w:val="24"/>
          <w:szCs w:val="24"/>
        </w:rPr>
        <w:t xml:space="preserve">” </w:t>
      </w:r>
      <w:r w:rsidR="00653DA9" w:rsidRPr="00D63FAA">
        <w:rPr>
          <w:rFonts w:ascii="Times New Roman" w:hAnsi="Times New Roman"/>
          <w:sz w:val="24"/>
          <w:szCs w:val="24"/>
        </w:rPr>
        <w:t xml:space="preserve"> 66 P</w:t>
      </w:r>
      <w:r w:rsidR="00D63FAA">
        <w:rPr>
          <w:rFonts w:ascii="Times New Roman" w:hAnsi="Times New Roman"/>
          <w:sz w:val="24"/>
          <w:szCs w:val="24"/>
        </w:rPr>
        <w:t>a.C.S.A. § 1403 (Definition of “</w:t>
      </w:r>
      <w:r w:rsidR="00653DA9" w:rsidRPr="00D63FAA">
        <w:rPr>
          <w:rFonts w:ascii="Times New Roman" w:hAnsi="Times New Roman"/>
          <w:sz w:val="24"/>
          <w:szCs w:val="24"/>
        </w:rPr>
        <w:t>Household income</w:t>
      </w:r>
      <w:r w:rsidR="00D63FAA">
        <w:rPr>
          <w:rFonts w:ascii="Times New Roman" w:hAnsi="Times New Roman"/>
          <w:sz w:val="24"/>
          <w:szCs w:val="24"/>
        </w:rPr>
        <w:t>”</w:t>
      </w:r>
      <w:r w:rsidR="00653DA9" w:rsidRPr="00D63FAA">
        <w:rPr>
          <w:rFonts w:ascii="Times New Roman" w:hAnsi="Times New Roman"/>
          <w:sz w:val="24"/>
          <w:szCs w:val="24"/>
        </w:rPr>
        <w:t xml:space="preserve">). </w:t>
      </w:r>
    </w:p>
    <w:p w:rsidR="00653DA9" w:rsidRPr="00D63FAA" w:rsidRDefault="00653DA9" w:rsidP="00653DA9">
      <w:pPr>
        <w:rPr>
          <w:rFonts w:ascii="Times New Roman" w:hAnsi="Times New Roman"/>
          <w:sz w:val="24"/>
          <w:szCs w:val="24"/>
        </w:rPr>
      </w:pPr>
    </w:p>
    <w:p w:rsidR="00033CEA" w:rsidRPr="00D63FAA" w:rsidRDefault="000B5215" w:rsidP="000B5215">
      <w:pPr>
        <w:spacing w:after="0" w:line="360" w:lineRule="auto"/>
        <w:ind w:firstLine="1440"/>
        <w:rPr>
          <w:rFonts w:ascii="Times New Roman" w:hAnsi="Times New Roman"/>
          <w:sz w:val="24"/>
          <w:szCs w:val="24"/>
        </w:rPr>
      </w:pPr>
      <w:r w:rsidRPr="00D63FAA">
        <w:rPr>
          <w:rFonts w:ascii="Times New Roman" w:hAnsi="Times New Roman"/>
          <w:sz w:val="24"/>
          <w:szCs w:val="24"/>
        </w:rPr>
        <w:t>Ms</w:t>
      </w:r>
      <w:r w:rsidR="00033CEA" w:rsidRPr="00D63FAA">
        <w:rPr>
          <w:rFonts w:ascii="Times New Roman" w:hAnsi="Times New Roman"/>
          <w:sz w:val="24"/>
          <w:szCs w:val="24"/>
        </w:rPr>
        <w:t>. Callahan has already received two Commission</w:t>
      </w:r>
      <w:r w:rsidR="00612507" w:rsidRPr="00D63FAA">
        <w:rPr>
          <w:rFonts w:ascii="Times New Roman" w:hAnsi="Times New Roman"/>
          <w:sz w:val="24"/>
          <w:szCs w:val="24"/>
        </w:rPr>
        <w:t>-issued payment arrangements.  She did not challenge Mr. Begley’s statement</w:t>
      </w:r>
      <w:r w:rsidR="00251155" w:rsidRPr="00D63FAA">
        <w:rPr>
          <w:rFonts w:ascii="Times New Roman" w:hAnsi="Times New Roman"/>
          <w:sz w:val="24"/>
          <w:szCs w:val="24"/>
        </w:rPr>
        <w:t>s</w:t>
      </w:r>
      <w:r w:rsidR="00612507" w:rsidRPr="00D63FAA">
        <w:rPr>
          <w:rFonts w:ascii="Times New Roman" w:hAnsi="Times New Roman"/>
          <w:sz w:val="24"/>
          <w:szCs w:val="24"/>
        </w:rPr>
        <w:t xml:space="preserve"> that</w:t>
      </w:r>
      <w:r w:rsidRPr="00D63FAA">
        <w:rPr>
          <w:rFonts w:ascii="Times New Roman" w:hAnsi="Times New Roman"/>
          <w:sz w:val="24"/>
          <w:szCs w:val="24"/>
        </w:rPr>
        <w:t xml:space="preserve"> the</w:t>
      </w:r>
      <w:r w:rsidR="00612507" w:rsidRPr="00D63FAA">
        <w:rPr>
          <w:rFonts w:ascii="Times New Roman" w:hAnsi="Times New Roman"/>
          <w:sz w:val="24"/>
          <w:szCs w:val="24"/>
        </w:rPr>
        <w:t xml:space="preserve"> two Commission-issued payment arrangements were not kept</w:t>
      </w:r>
      <w:r w:rsidR="00251155" w:rsidRPr="00D63FAA">
        <w:rPr>
          <w:rFonts w:ascii="Times New Roman" w:hAnsi="Times New Roman"/>
          <w:sz w:val="24"/>
          <w:szCs w:val="24"/>
        </w:rPr>
        <w:t>,</w:t>
      </w:r>
      <w:r w:rsidR="00612507" w:rsidRPr="00D63FAA">
        <w:rPr>
          <w:rFonts w:ascii="Times New Roman" w:hAnsi="Times New Roman"/>
          <w:sz w:val="24"/>
          <w:szCs w:val="24"/>
        </w:rPr>
        <w:t xml:space="preserve"> </w:t>
      </w:r>
      <w:r w:rsidR="00251155" w:rsidRPr="00D63FAA">
        <w:rPr>
          <w:rFonts w:ascii="Times New Roman" w:hAnsi="Times New Roman"/>
          <w:sz w:val="24"/>
          <w:szCs w:val="24"/>
        </w:rPr>
        <w:t>and that</w:t>
      </w:r>
      <w:r w:rsidR="00612507" w:rsidRPr="00D63FAA">
        <w:rPr>
          <w:rFonts w:ascii="Times New Roman" w:hAnsi="Times New Roman"/>
          <w:sz w:val="24"/>
          <w:szCs w:val="24"/>
        </w:rPr>
        <w:t xml:space="preserve"> the balances involved were discharged through bankruptcy.  She also admitted that her</w:t>
      </w:r>
      <w:r w:rsidR="00EA0B40" w:rsidRPr="00D63FAA">
        <w:rPr>
          <w:rFonts w:ascii="Times New Roman" w:hAnsi="Times New Roman"/>
          <w:sz w:val="24"/>
          <w:szCs w:val="24"/>
        </w:rPr>
        <w:t xml:space="preserve"> household</w:t>
      </w:r>
      <w:r w:rsidR="00612507" w:rsidRPr="00D63FAA">
        <w:rPr>
          <w:rFonts w:ascii="Times New Roman" w:hAnsi="Times New Roman"/>
          <w:sz w:val="24"/>
          <w:szCs w:val="24"/>
        </w:rPr>
        <w:t xml:space="preserve"> income had increased from 2008 to 2016.  Tr. 23-24.  While she was found to be a level 3 income customer in August 2008, her current </w:t>
      </w:r>
      <w:r w:rsidRPr="00D63FAA">
        <w:rPr>
          <w:rFonts w:ascii="Times New Roman" w:hAnsi="Times New Roman"/>
          <w:sz w:val="24"/>
          <w:szCs w:val="24"/>
        </w:rPr>
        <w:t xml:space="preserve">gross </w:t>
      </w:r>
      <w:r w:rsidR="00612507" w:rsidRPr="00D63FAA">
        <w:rPr>
          <w:rFonts w:ascii="Times New Roman" w:hAnsi="Times New Roman"/>
          <w:sz w:val="24"/>
          <w:szCs w:val="24"/>
        </w:rPr>
        <w:t xml:space="preserve">household income </w:t>
      </w:r>
      <w:r w:rsidRPr="00D63FAA">
        <w:rPr>
          <w:rFonts w:ascii="Times New Roman" w:hAnsi="Times New Roman"/>
          <w:sz w:val="24"/>
          <w:szCs w:val="24"/>
        </w:rPr>
        <w:t>of $104,000</w:t>
      </w:r>
      <w:r w:rsidRPr="00D63FAA">
        <w:rPr>
          <w:rStyle w:val="FootnoteReference"/>
          <w:rFonts w:ascii="Times New Roman" w:hAnsi="Times New Roman"/>
          <w:sz w:val="24"/>
          <w:szCs w:val="24"/>
        </w:rPr>
        <w:footnoteReference w:id="1"/>
      </w:r>
      <w:r w:rsidRPr="00D63FAA">
        <w:rPr>
          <w:rFonts w:ascii="Times New Roman" w:hAnsi="Times New Roman"/>
          <w:sz w:val="24"/>
          <w:szCs w:val="24"/>
        </w:rPr>
        <w:t xml:space="preserve"> per year for a household of four individuals makes her a level 4 income customer as it exceeds 300% of the Federal Poverty Line.</w:t>
      </w:r>
    </w:p>
    <w:p w:rsidR="000B5215" w:rsidRPr="00D63FAA" w:rsidRDefault="000B5215" w:rsidP="000B5215">
      <w:pPr>
        <w:spacing w:after="0" w:line="360" w:lineRule="auto"/>
        <w:ind w:firstLine="1440"/>
        <w:rPr>
          <w:rFonts w:ascii="Times New Roman" w:hAnsi="Times New Roman"/>
          <w:sz w:val="24"/>
          <w:szCs w:val="24"/>
        </w:rPr>
      </w:pPr>
    </w:p>
    <w:p w:rsidR="000B5215" w:rsidRPr="00D63FAA" w:rsidRDefault="000B5215" w:rsidP="000B5215">
      <w:pPr>
        <w:spacing w:after="0" w:line="360" w:lineRule="auto"/>
        <w:ind w:firstLine="1440"/>
        <w:rPr>
          <w:rFonts w:ascii="Times New Roman" w:eastAsia="Times New Roman" w:hAnsi="Times New Roman"/>
          <w:sz w:val="24"/>
          <w:szCs w:val="24"/>
        </w:rPr>
      </w:pPr>
      <w:r w:rsidRPr="00D63FAA">
        <w:rPr>
          <w:rFonts w:ascii="Times New Roman" w:eastAsia="Times New Roman" w:hAnsi="Times New Roman"/>
          <w:sz w:val="24"/>
          <w:szCs w:val="24"/>
        </w:rPr>
        <w:t xml:space="preserve">After carefully reviewing the record in this matter, I find that the Complainant has failed to carry the burden of proving that she has experienced a decrease in income that satisfies the definition of a “change in income” pursuant to </w:t>
      </w:r>
      <w:r w:rsidRPr="00D63FAA">
        <w:rPr>
          <w:rFonts w:ascii="Times New Roman" w:hAnsi="Times New Roman"/>
          <w:sz w:val="24"/>
          <w:szCs w:val="24"/>
        </w:rPr>
        <w:t>6</w:t>
      </w:r>
      <w:r w:rsidR="003C6245" w:rsidRPr="00D63FAA">
        <w:rPr>
          <w:rFonts w:ascii="Times New Roman" w:hAnsi="Times New Roman"/>
          <w:sz w:val="24"/>
          <w:szCs w:val="24"/>
        </w:rPr>
        <w:t xml:space="preserve">6 Pa.C.S. §§ 1403 and 1405(d).  </w:t>
      </w:r>
      <w:r w:rsidRPr="00D63FAA">
        <w:rPr>
          <w:rFonts w:ascii="Times New Roman" w:hAnsi="Times New Roman"/>
          <w:sz w:val="24"/>
          <w:szCs w:val="24"/>
        </w:rPr>
        <w:t>Consequently, the Commission lacks the authority to issue a subsequent payment arrangement on behalf of Robin Callahan.</w:t>
      </w:r>
    </w:p>
    <w:p w:rsidR="000B5215" w:rsidRPr="001E61D8" w:rsidRDefault="000B5215" w:rsidP="001E61D8">
      <w:pPr>
        <w:pStyle w:val="NoSpacing"/>
        <w:rPr>
          <w:rFonts w:ascii="Times New Roman" w:hAnsi="Times New Roman"/>
          <w:sz w:val="24"/>
          <w:szCs w:val="24"/>
        </w:rPr>
      </w:pPr>
    </w:p>
    <w:p w:rsidR="000B5215" w:rsidRPr="001E61D8" w:rsidRDefault="000B5215" w:rsidP="001E61D8">
      <w:pPr>
        <w:pStyle w:val="NoSpacing"/>
        <w:jc w:val="center"/>
        <w:rPr>
          <w:rFonts w:ascii="Times New Roman" w:hAnsi="Times New Roman"/>
          <w:sz w:val="24"/>
          <w:szCs w:val="24"/>
          <w:u w:val="single"/>
        </w:rPr>
      </w:pPr>
      <w:r w:rsidRPr="001E61D8">
        <w:rPr>
          <w:rFonts w:ascii="Times New Roman" w:hAnsi="Times New Roman"/>
          <w:sz w:val="24"/>
          <w:szCs w:val="24"/>
          <w:u w:val="single"/>
        </w:rPr>
        <w:t>CONCLUSIONS OF LAW</w:t>
      </w:r>
    </w:p>
    <w:p w:rsidR="000B5215" w:rsidRPr="001E61D8" w:rsidRDefault="000B5215" w:rsidP="001E61D8">
      <w:pPr>
        <w:pStyle w:val="NoSpacing"/>
        <w:spacing w:line="360" w:lineRule="auto"/>
        <w:rPr>
          <w:rFonts w:ascii="Times New Roman" w:hAnsi="Times New Roman"/>
          <w:sz w:val="24"/>
          <w:szCs w:val="24"/>
          <w:u w:val="single"/>
        </w:rPr>
      </w:pPr>
    </w:p>
    <w:p w:rsidR="000B5215" w:rsidRPr="00D63FAA" w:rsidRDefault="000B5215" w:rsidP="000B5215">
      <w:pPr>
        <w:numPr>
          <w:ilvl w:val="0"/>
          <w:numId w:val="2"/>
        </w:numPr>
        <w:tabs>
          <w:tab w:val="clear" w:pos="900"/>
          <w:tab w:val="num" w:pos="540"/>
          <w:tab w:val="num" w:pos="2160"/>
        </w:tabs>
        <w:spacing w:after="0" w:line="360" w:lineRule="auto"/>
        <w:ind w:left="0" w:firstLine="1440"/>
        <w:rPr>
          <w:rFonts w:ascii="Times New Roman" w:hAnsi="Times New Roman"/>
          <w:sz w:val="24"/>
          <w:szCs w:val="24"/>
        </w:rPr>
      </w:pPr>
      <w:r w:rsidRPr="00D63FAA">
        <w:rPr>
          <w:rFonts w:ascii="Times New Roman" w:hAnsi="Times New Roman"/>
          <w:sz w:val="24"/>
          <w:szCs w:val="24"/>
        </w:rPr>
        <w:t>The Commission has jurisdiction over the parties and the subject matter of this proceeding.  66 Pa.C.S. § 701.</w:t>
      </w:r>
    </w:p>
    <w:p w:rsidR="000B5215" w:rsidRPr="00D63FAA" w:rsidRDefault="000B5215" w:rsidP="000B5215">
      <w:pPr>
        <w:tabs>
          <w:tab w:val="num" w:pos="2160"/>
        </w:tabs>
        <w:spacing w:after="0" w:line="360" w:lineRule="auto"/>
        <w:rPr>
          <w:rFonts w:ascii="Times New Roman" w:hAnsi="Times New Roman"/>
          <w:sz w:val="24"/>
          <w:szCs w:val="24"/>
        </w:rPr>
      </w:pPr>
    </w:p>
    <w:p w:rsidR="000B5215" w:rsidRPr="00D63FAA" w:rsidRDefault="000B5215" w:rsidP="000B5215">
      <w:pPr>
        <w:pStyle w:val="ListParagraph"/>
        <w:numPr>
          <w:ilvl w:val="0"/>
          <w:numId w:val="2"/>
        </w:numPr>
        <w:tabs>
          <w:tab w:val="clear" w:pos="900"/>
          <w:tab w:val="num" w:pos="0"/>
          <w:tab w:val="num" w:pos="540"/>
          <w:tab w:val="left" w:pos="1440"/>
        </w:tabs>
        <w:spacing w:after="0" w:line="360" w:lineRule="auto"/>
        <w:ind w:left="0" w:firstLine="1440"/>
        <w:rPr>
          <w:rFonts w:ascii="Times New Roman" w:hAnsi="Times New Roman"/>
          <w:sz w:val="24"/>
          <w:szCs w:val="24"/>
        </w:rPr>
      </w:pPr>
      <w:r w:rsidRPr="00D63FAA">
        <w:rPr>
          <w:rFonts w:ascii="Times New Roman" w:hAnsi="Times New Roman"/>
          <w:sz w:val="24"/>
          <w:szCs w:val="24"/>
        </w:rPr>
        <w:lastRenderedPageBreak/>
        <w:t>The Complainant had the burden of proof and failed to carry that burden.  66 Pa.C.S. § 332(a).</w:t>
      </w:r>
    </w:p>
    <w:p w:rsidR="000B5215" w:rsidRPr="00D63FAA" w:rsidRDefault="000B5215" w:rsidP="000B5215">
      <w:pPr>
        <w:pStyle w:val="ListParagraph"/>
        <w:tabs>
          <w:tab w:val="num" w:pos="540"/>
          <w:tab w:val="left" w:pos="1440"/>
        </w:tabs>
        <w:spacing w:after="0" w:line="360" w:lineRule="auto"/>
        <w:ind w:left="900"/>
        <w:rPr>
          <w:rFonts w:ascii="Times New Roman" w:hAnsi="Times New Roman"/>
          <w:sz w:val="24"/>
          <w:szCs w:val="24"/>
        </w:rPr>
      </w:pPr>
    </w:p>
    <w:p w:rsidR="00D63FAA" w:rsidRDefault="000B5215" w:rsidP="000B5215">
      <w:pPr>
        <w:tabs>
          <w:tab w:val="num" w:pos="540"/>
        </w:tabs>
        <w:spacing w:after="0" w:line="360" w:lineRule="auto"/>
        <w:ind w:firstLine="1440"/>
        <w:rPr>
          <w:rFonts w:ascii="Times New Roman" w:hAnsi="Times New Roman"/>
          <w:sz w:val="24"/>
          <w:szCs w:val="24"/>
        </w:rPr>
      </w:pPr>
      <w:r w:rsidRPr="00D63FAA">
        <w:rPr>
          <w:rFonts w:ascii="Times New Roman" w:eastAsia="Times New Roman" w:hAnsi="Times New Roman"/>
          <w:sz w:val="24"/>
          <w:szCs w:val="24"/>
        </w:rPr>
        <w:t>3.</w:t>
      </w:r>
      <w:r w:rsidRPr="00D63FAA">
        <w:rPr>
          <w:rFonts w:ascii="Times New Roman" w:eastAsia="Times New Roman" w:hAnsi="Times New Roman"/>
          <w:sz w:val="24"/>
          <w:szCs w:val="24"/>
        </w:rPr>
        <w:tab/>
      </w:r>
      <w:r w:rsidRPr="00D63FAA">
        <w:rPr>
          <w:rFonts w:ascii="Times New Roman" w:hAnsi="Times New Roman"/>
          <w:sz w:val="24"/>
          <w:szCs w:val="24"/>
        </w:rPr>
        <w:t xml:space="preserve">The Responsible Utility Customer Protection Act, 66 Pa.C.S. §§ 1401, </w:t>
      </w:r>
      <w:r w:rsidRPr="00D63FAA">
        <w:rPr>
          <w:rFonts w:ascii="Times New Roman" w:hAnsi="Times New Roman"/>
          <w:i/>
          <w:sz w:val="24"/>
          <w:szCs w:val="24"/>
        </w:rPr>
        <w:t>et seq.</w:t>
      </w:r>
      <w:r w:rsidRPr="00D63FAA">
        <w:rPr>
          <w:rFonts w:ascii="Times New Roman" w:hAnsi="Times New Roman"/>
          <w:sz w:val="24"/>
          <w:szCs w:val="24"/>
        </w:rPr>
        <w:t xml:space="preserve">, applies to this proceeding.  </w:t>
      </w:r>
    </w:p>
    <w:p w:rsidR="00D63FAA" w:rsidRPr="00D63FAA" w:rsidRDefault="00D63FAA" w:rsidP="000B5215">
      <w:pPr>
        <w:tabs>
          <w:tab w:val="num" w:pos="540"/>
        </w:tabs>
        <w:spacing w:after="0" w:line="360" w:lineRule="auto"/>
        <w:ind w:firstLine="1440"/>
        <w:rPr>
          <w:rFonts w:ascii="Times New Roman" w:hAnsi="Times New Roman"/>
          <w:sz w:val="24"/>
          <w:szCs w:val="24"/>
        </w:rPr>
      </w:pPr>
    </w:p>
    <w:p w:rsidR="000B5215" w:rsidRPr="00D63FAA" w:rsidRDefault="000B5215" w:rsidP="000B5215">
      <w:pPr>
        <w:tabs>
          <w:tab w:val="num" w:pos="540"/>
        </w:tabs>
        <w:spacing w:after="0" w:line="360" w:lineRule="auto"/>
        <w:ind w:firstLine="1440"/>
        <w:rPr>
          <w:rFonts w:ascii="Times New Roman" w:hAnsi="Times New Roman"/>
          <w:sz w:val="24"/>
          <w:szCs w:val="24"/>
        </w:rPr>
      </w:pPr>
      <w:r w:rsidRPr="00D63FAA">
        <w:rPr>
          <w:rFonts w:ascii="Times New Roman" w:hAnsi="Times New Roman"/>
          <w:sz w:val="24"/>
          <w:szCs w:val="24"/>
        </w:rPr>
        <w:t>4.</w:t>
      </w:r>
      <w:r w:rsidRPr="00D63FAA">
        <w:rPr>
          <w:rFonts w:ascii="Times New Roman" w:hAnsi="Times New Roman"/>
          <w:sz w:val="24"/>
          <w:szCs w:val="24"/>
        </w:rPr>
        <w:tab/>
        <w:t>Absent a change in income, the Commission shall not establish or order a public utility to establish a second or subsequent payment arrangement if a customer has defaulted on a previous payment arrangement.  66 Pa.C.S. § 1405(d).</w:t>
      </w:r>
    </w:p>
    <w:p w:rsidR="000B5215" w:rsidRPr="00D63FAA" w:rsidRDefault="000B5215" w:rsidP="000B5215">
      <w:pPr>
        <w:tabs>
          <w:tab w:val="num" w:pos="540"/>
        </w:tabs>
        <w:spacing w:after="0" w:line="360" w:lineRule="auto"/>
        <w:rPr>
          <w:rFonts w:ascii="Times New Roman" w:hAnsi="Times New Roman"/>
          <w:sz w:val="24"/>
          <w:szCs w:val="24"/>
        </w:rPr>
      </w:pPr>
    </w:p>
    <w:p w:rsidR="000B5215" w:rsidRPr="00D63FAA" w:rsidRDefault="000B5215" w:rsidP="000B5215">
      <w:pPr>
        <w:tabs>
          <w:tab w:val="num" w:pos="540"/>
        </w:tabs>
        <w:spacing w:after="0" w:line="360" w:lineRule="auto"/>
        <w:ind w:firstLine="1440"/>
        <w:rPr>
          <w:rFonts w:ascii="Times New Roman" w:hAnsi="Times New Roman"/>
          <w:sz w:val="24"/>
          <w:szCs w:val="24"/>
        </w:rPr>
      </w:pPr>
      <w:r w:rsidRPr="00D63FAA">
        <w:rPr>
          <w:rFonts w:ascii="Times New Roman" w:hAnsi="Times New Roman"/>
          <w:sz w:val="24"/>
          <w:szCs w:val="24"/>
        </w:rPr>
        <w:t>5.</w:t>
      </w:r>
      <w:r w:rsidRPr="00D63FAA">
        <w:rPr>
          <w:rFonts w:ascii="Times New Roman" w:hAnsi="Times New Roman"/>
          <w:sz w:val="24"/>
          <w:szCs w:val="24"/>
        </w:rPr>
        <w:tab/>
        <w:t>Change in income is defined as a decrease in household income</w:t>
      </w:r>
      <w:r w:rsidR="00D63FAA">
        <w:rPr>
          <w:rFonts w:ascii="Times New Roman" w:hAnsi="Times New Roman"/>
          <w:sz w:val="24"/>
          <w:szCs w:val="24"/>
        </w:rPr>
        <w:t xml:space="preserve"> of 20% or more if the customer’</w:t>
      </w:r>
      <w:r w:rsidRPr="00D63FAA">
        <w:rPr>
          <w:rFonts w:ascii="Times New Roman" w:hAnsi="Times New Roman"/>
          <w:sz w:val="24"/>
          <w:szCs w:val="24"/>
        </w:rPr>
        <w:t>s household income level exceeds 200% of the Federal poverty level or a decrease in household income</w:t>
      </w:r>
      <w:r w:rsidR="00D63FAA">
        <w:rPr>
          <w:rFonts w:ascii="Times New Roman" w:hAnsi="Times New Roman"/>
          <w:sz w:val="24"/>
          <w:szCs w:val="24"/>
        </w:rPr>
        <w:t xml:space="preserve"> of 10% or more if the customer’</w:t>
      </w:r>
      <w:r w:rsidRPr="00D63FAA">
        <w:rPr>
          <w:rFonts w:ascii="Times New Roman" w:hAnsi="Times New Roman"/>
          <w:sz w:val="24"/>
          <w:szCs w:val="24"/>
        </w:rPr>
        <w:t>s household income level is 200% or less of the Federal poverty level.  66 Pa.C.S. § 1403.</w:t>
      </w:r>
    </w:p>
    <w:p w:rsidR="000B5215" w:rsidRPr="00D63FAA" w:rsidRDefault="000B5215" w:rsidP="000B5215">
      <w:pPr>
        <w:tabs>
          <w:tab w:val="num" w:pos="540"/>
        </w:tabs>
        <w:spacing w:after="0" w:line="360" w:lineRule="auto"/>
        <w:ind w:firstLine="1440"/>
        <w:rPr>
          <w:rFonts w:ascii="Times New Roman" w:hAnsi="Times New Roman"/>
          <w:sz w:val="24"/>
          <w:szCs w:val="24"/>
        </w:rPr>
      </w:pPr>
    </w:p>
    <w:p w:rsidR="000B5215" w:rsidRPr="00D63FAA" w:rsidRDefault="000B5215" w:rsidP="000B5215">
      <w:pPr>
        <w:tabs>
          <w:tab w:val="num" w:pos="540"/>
        </w:tabs>
        <w:spacing w:after="0" w:line="360" w:lineRule="auto"/>
        <w:ind w:firstLine="1440"/>
        <w:rPr>
          <w:rFonts w:ascii="Times New Roman" w:hAnsi="Times New Roman"/>
          <w:sz w:val="24"/>
          <w:szCs w:val="24"/>
        </w:rPr>
      </w:pPr>
      <w:r w:rsidRPr="00D63FAA">
        <w:rPr>
          <w:rFonts w:ascii="Times New Roman" w:hAnsi="Times New Roman"/>
          <w:sz w:val="24"/>
          <w:szCs w:val="24"/>
        </w:rPr>
        <w:t>6.</w:t>
      </w:r>
      <w:r w:rsidRPr="00D63FAA">
        <w:rPr>
          <w:rFonts w:ascii="Times New Roman" w:hAnsi="Times New Roman"/>
          <w:sz w:val="24"/>
          <w:szCs w:val="24"/>
        </w:rPr>
        <w:tab/>
        <w:t>Household income is defined as the combined gross income of all adults in a residential household who benefit from the public service.  66 Pa.C.S. § 1403.</w:t>
      </w:r>
    </w:p>
    <w:p w:rsidR="000B5215" w:rsidRPr="001E61D8" w:rsidRDefault="000B5215" w:rsidP="001E61D8">
      <w:pPr>
        <w:pStyle w:val="NoSpacing"/>
        <w:rPr>
          <w:rFonts w:ascii="Times New Roman" w:hAnsi="Times New Roman"/>
          <w:sz w:val="24"/>
          <w:szCs w:val="24"/>
        </w:rPr>
      </w:pPr>
    </w:p>
    <w:p w:rsidR="000B5215" w:rsidRPr="00D63FAA" w:rsidRDefault="000B5215" w:rsidP="000B5215">
      <w:pPr>
        <w:spacing w:after="0" w:line="360" w:lineRule="auto"/>
        <w:jc w:val="center"/>
        <w:rPr>
          <w:rFonts w:ascii="Times New Roman" w:hAnsi="Times New Roman"/>
          <w:sz w:val="24"/>
          <w:szCs w:val="24"/>
          <w:u w:val="single"/>
        </w:rPr>
      </w:pPr>
      <w:r w:rsidRPr="00D63FAA">
        <w:rPr>
          <w:rFonts w:ascii="Times New Roman" w:hAnsi="Times New Roman"/>
          <w:sz w:val="24"/>
          <w:szCs w:val="24"/>
          <w:u w:val="single"/>
        </w:rPr>
        <w:t>ORDER</w:t>
      </w:r>
    </w:p>
    <w:p w:rsidR="000B5215" w:rsidRPr="00D63FAA" w:rsidRDefault="000B5215" w:rsidP="000B5215">
      <w:pPr>
        <w:spacing w:after="0" w:line="360" w:lineRule="auto"/>
        <w:jc w:val="center"/>
        <w:outlineLvl w:val="0"/>
        <w:rPr>
          <w:rFonts w:ascii="Times New Roman" w:hAnsi="Times New Roman"/>
          <w:sz w:val="24"/>
          <w:szCs w:val="24"/>
          <w:u w:val="single"/>
        </w:rPr>
      </w:pPr>
    </w:p>
    <w:p w:rsidR="000B5215" w:rsidRPr="001E61D8" w:rsidRDefault="001E61D8" w:rsidP="001E61D8">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B5215" w:rsidRPr="001E61D8">
        <w:rPr>
          <w:rFonts w:ascii="Times New Roman" w:hAnsi="Times New Roman"/>
          <w:sz w:val="24"/>
          <w:szCs w:val="24"/>
        </w:rPr>
        <w:t>THEREFORE,</w:t>
      </w:r>
    </w:p>
    <w:p w:rsidR="000B5215" w:rsidRPr="001E61D8" w:rsidRDefault="000B5215" w:rsidP="001E61D8">
      <w:pPr>
        <w:pStyle w:val="NoSpacing"/>
        <w:spacing w:line="360" w:lineRule="auto"/>
        <w:rPr>
          <w:rFonts w:ascii="Times New Roman" w:hAnsi="Times New Roman"/>
          <w:sz w:val="24"/>
          <w:szCs w:val="24"/>
        </w:rPr>
      </w:pPr>
    </w:p>
    <w:p w:rsidR="000B5215" w:rsidRPr="001E61D8" w:rsidRDefault="001E61D8" w:rsidP="001E61D8">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B5215" w:rsidRPr="001E61D8">
        <w:rPr>
          <w:rFonts w:ascii="Times New Roman" w:hAnsi="Times New Roman"/>
          <w:sz w:val="24"/>
          <w:szCs w:val="24"/>
        </w:rPr>
        <w:t>IT IS ORDERED:</w:t>
      </w:r>
    </w:p>
    <w:p w:rsidR="000B5215" w:rsidRPr="001E61D8" w:rsidRDefault="000B5215" w:rsidP="001E61D8">
      <w:pPr>
        <w:pStyle w:val="NoSpacing"/>
        <w:spacing w:line="360" w:lineRule="auto"/>
        <w:rPr>
          <w:rFonts w:ascii="Times New Roman" w:hAnsi="Times New Roman"/>
          <w:sz w:val="24"/>
          <w:szCs w:val="24"/>
        </w:rPr>
      </w:pPr>
    </w:p>
    <w:p w:rsidR="000B5215" w:rsidRPr="00D63FAA" w:rsidRDefault="000B5215" w:rsidP="000B5215">
      <w:pPr>
        <w:numPr>
          <w:ilvl w:val="0"/>
          <w:numId w:val="3"/>
        </w:numPr>
        <w:spacing w:after="0" w:line="360" w:lineRule="auto"/>
        <w:ind w:left="0" w:firstLine="1440"/>
        <w:outlineLvl w:val="0"/>
        <w:rPr>
          <w:rFonts w:ascii="Times New Roman" w:hAnsi="Times New Roman"/>
          <w:sz w:val="24"/>
          <w:szCs w:val="24"/>
        </w:rPr>
      </w:pPr>
      <w:r w:rsidRPr="00D63FAA">
        <w:rPr>
          <w:rFonts w:ascii="Times New Roman" w:hAnsi="Times New Roman"/>
          <w:sz w:val="24"/>
          <w:szCs w:val="24"/>
        </w:rPr>
        <w:t xml:space="preserve">That the Formal Complaint filed by </w:t>
      </w:r>
      <w:r w:rsidR="005A2933" w:rsidRPr="00D63FAA">
        <w:rPr>
          <w:rFonts w:ascii="Times New Roman" w:hAnsi="Times New Roman"/>
          <w:sz w:val="24"/>
          <w:szCs w:val="24"/>
        </w:rPr>
        <w:t xml:space="preserve">Robin Callahan </w:t>
      </w:r>
      <w:r w:rsidRPr="00D63FAA">
        <w:rPr>
          <w:rFonts w:ascii="Times New Roman" w:hAnsi="Times New Roman"/>
          <w:sz w:val="24"/>
          <w:szCs w:val="24"/>
        </w:rPr>
        <w:t xml:space="preserve">against PECO Energy Company at Docket No. </w:t>
      </w:r>
      <w:r w:rsidR="005A2933" w:rsidRPr="00D63FAA">
        <w:rPr>
          <w:rFonts w:ascii="Times New Roman" w:hAnsi="Times New Roman"/>
          <w:sz w:val="24"/>
          <w:szCs w:val="24"/>
        </w:rPr>
        <w:t>C-2016-2535479</w:t>
      </w:r>
      <w:r w:rsidRPr="00D63FAA">
        <w:rPr>
          <w:rFonts w:ascii="Times New Roman" w:hAnsi="Times New Roman"/>
          <w:sz w:val="24"/>
          <w:szCs w:val="24"/>
        </w:rPr>
        <w:t xml:space="preserve"> is denied.</w:t>
      </w:r>
    </w:p>
    <w:p w:rsidR="000B5215" w:rsidRPr="00D63FAA" w:rsidRDefault="000B5215" w:rsidP="000B5215">
      <w:pPr>
        <w:spacing w:after="0" w:line="360" w:lineRule="auto"/>
        <w:ind w:left="1440"/>
        <w:outlineLvl w:val="0"/>
        <w:rPr>
          <w:rFonts w:ascii="Times New Roman" w:hAnsi="Times New Roman"/>
          <w:sz w:val="24"/>
          <w:szCs w:val="24"/>
        </w:rPr>
      </w:pPr>
    </w:p>
    <w:p w:rsidR="000B5215" w:rsidRPr="00D63FAA" w:rsidRDefault="000B5215" w:rsidP="000B5215">
      <w:pPr>
        <w:numPr>
          <w:ilvl w:val="0"/>
          <w:numId w:val="3"/>
        </w:numPr>
        <w:spacing w:after="0" w:line="360" w:lineRule="auto"/>
        <w:ind w:left="0" w:firstLine="1440"/>
        <w:outlineLvl w:val="0"/>
        <w:rPr>
          <w:rFonts w:ascii="Times New Roman" w:hAnsi="Times New Roman"/>
          <w:sz w:val="24"/>
          <w:szCs w:val="24"/>
        </w:rPr>
      </w:pPr>
      <w:r w:rsidRPr="00D63FAA">
        <w:rPr>
          <w:rFonts w:ascii="Times New Roman" w:hAnsi="Times New Roman"/>
          <w:sz w:val="24"/>
          <w:szCs w:val="24"/>
        </w:rPr>
        <w:t>That the Secretary mark this docket closed.</w:t>
      </w:r>
    </w:p>
    <w:p w:rsidR="000B5215" w:rsidRPr="00D63FAA" w:rsidRDefault="000B5215" w:rsidP="000B5215">
      <w:pPr>
        <w:spacing w:after="0" w:line="360" w:lineRule="auto"/>
        <w:rPr>
          <w:rFonts w:ascii="Times New Roman" w:hAnsi="Times New Roman"/>
          <w:sz w:val="24"/>
          <w:szCs w:val="24"/>
        </w:rPr>
      </w:pPr>
    </w:p>
    <w:p w:rsidR="000B5215" w:rsidRPr="00D63FAA" w:rsidRDefault="000B5215" w:rsidP="000B5215">
      <w:pPr>
        <w:tabs>
          <w:tab w:val="num" w:pos="2160"/>
          <w:tab w:val="left" w:pos="5048"/>
        </w:tabs>
        <w:spacing w:after="0" w:line="240" w:lineRule="auto"/>
        <w:rPr>
          <w:rFonts w:ascii="Times New Roman" w:hAnsi="Times New Roman"/>
          <w:sz w:val="24"/>
          <w:szCs w:val="24"/>
          <w:u w:val="single"/>
        </w:rPr>
      </w:pPr>
      <w:r w:rsidRPr="00D63FAA">
        <w:rPr>
          <w:rFonts w:ascii="Times New Roman" w:hAnsi="Times New Roman"/>
          <w:sz w:val="24"/>
          <w:szCs w:val="24"/>
        </w:rPr>
        <w:t xml:space="preserve">Date:  </w:t>
      </w:r>
      <w:r w:rsidR="005A2933" w:rsidRPr="00D63FAA">
        <w:rPr>
          <w:rFonts w:ascii="Times New Roman" w:hAnsi="Times New Roman"/>
          <w:sz w:val="24"/>
          <w:szCs w:val="24"/>
          <w:u w:val="single"/>
        </w:rPr>
        <w:t>February 16</w:t>
      </w:r>
      <w:r w:rsidRPr="00D63FAA">
        <w:rPr>
          <w:rFonts w:ascii="Times New Roman" w:hAnsi="Times New Roman"/>
          <w:sz w:val="24"/>
          <w:szCs w:val="24"/>
          <w:u w:val="single"/>
        </w:rPr>
        <w:t>, 2017</w:t>
      </w:r>
      <w:r w:rsidRPr="00D63FAA">
        <w:rPr>
          <w:rFonts w:ascii="Times New Roman" w:hAnsi="Times New Roman"/>
          <w:sz w:val="24"/>
          <w:szCs w:val="24"/>
        </w:rPr>
        <w:tab/>
      </w:r>
      <w:r w:rsidRPr="00D63FAA">
        <w:rPr>
          <w:rFonts w:ascii="Times New Roman" w:hAnsi="Times New Roman"/>
          <w:sz w:val="24"/>
          <w:szCs w:val="24"/>
          <w:u w:val="single"/>
        </w:rPr>
        <w:tab/>
        <w:t>/s/</w:t>
      </w:r>
      <w:r w:rsidRPr="00D63FAA">
        <w:rPr>
          <w:rFonts w:ascii="Times New Roman" w:hAnsi="Times New Roman"/>
          <w:sz w:val="24"/>
          <w:szCs w:val="24"/>
          <w:u w:val="single"/>
        </w:rPr>
        <w:tab/>
      </w:r>
      <w:r w:rsidR="00D63FAA">
        <w:rPr>
          <w:rFonts w:ascii="Times New Roman" w:hAnsi="Times New Roman"/>
          <w:sz w:val="24"/>
          <w:szCs w:val="24"/>
          <w:u w:val="single"/>
        </w:rPr>
        <w:tab/>
      </w:r>
      <w:r w:rsidR="00D63FAA">
        <w:rPr>
          <w:rFonts w:ascii="Times New Roman" w:hAnsi="Times New Roman"/>
          <w:sz w:val="24"/>
          <w:szCs w:val="24"/>
          <w:u w:val="single"/>
        </w:rPr>
        <w:tab/>
      </w:r>
      <w:r w:rsidRPr="00D63FAA">
        <w:rPr>
          <w:rFonts w:ascii="Times New Roman" w:hAnsi="Times New Roman"/>
          <w:sz w:val="24"/>
          <w:szCs w:val="24"/>
          <w:u w:val="single"/>
        </w:rPr>
        <w:tab/>
      </w:r>
      <w:r w:rsidRPr="00D63FAA">
        <w:rPr>
          <w:rFonts w:ascii="Times New Roman" w:hAnsi="Times New Roman"/>
          <w:sz w:val="24"/>
          <w:szCs w:val="24"/>
          <w:u w:val="single"/>
        </w:rPr>
        <w:tab/>
      </w:r>
    </w:p>
    <w:p w:rsidR="000B5215" w:rsidRPr="00D63FAA" w:rsidRDefault="000B5215" w:rsidP="000B5215">
      <w:pPr>
        <w:tabs>
          <w:tab w:val="num" w:pos="2160"/>
          <w:tab w:val="left" w:pos="5048"/>
        </w:tabs>
        <w:spacing w:after="0" w:line="240" w:lineRule="auto"/>
        <w:rPr>
          <w:rFonts w:ascii="Times New Roman" w:hAnsi="Times New Roman"/>
          <w:sz w:val="24"/>
          <w:szCs w:val="24"/>
        </w:rPr>
      </w:pPr>
      <w:r w:rsidRPr="00D63FAA">
        <w:rPr>
          <w:rFonts w:ascii="Times New Roman" w:hAnsi="Times New Roman"/>
          <w:sz w:val="24"/>
          <w:szCs w:val="24"/>
        </w:rPr>
        <w:tab/>
      </w:r>
      <w:r w:rsidRPr="00D63FAA">
        <w:rPr>
          <w:rFonts w:ascii="Times New Roman" w:hAnsi="Times New Roman"/>
          <w:sz w:val="24"/>
          <w:szCs w:val="24"/>
        </w:rPr>
        <w:tab/>
        <w:t xml:space="preserve">Eranda Vero </w:t>
      </w:r>
    </w:p>
    <w:p w:rsidR="004A6532" w:rsidRPr="00D63FAA" w:rsidRDefault="000B5215" w:rsidP="003C6245">
      <w:pPr>
        <w:tabs>
          <w:tab w:val="num" w:pos="2160"/>
          <w:tab w:val="left" w:pos="5048"/>
        </w:tabs>
        <w:spacing w:after="0" w:line="240" w:lineRule="auto"/>
        <w:rPr>
          <w:rFonts w:ascii="Times New Roman" w:hAnsi="Times New Roman"/>
          <w:sz w:val="24"/>
          <w:szCs w:val="24"/>
        </w:rPr>
      </w:pPr>
      <w:r w:rsidRPr="00D63FAA">
        <w:rPr>
          <w:rFonts w:ascii="Times New Roman" w:hAnsi="Times New Roman"/>
          <w:sz w:val="24"/>
          <w:szCs w:val="24"/>
        </w:rPr>
        <w:tab/>
      </w:r>
      <w:r w:rsidRPr="00D63FAA">
        <w:rPr>
          <w:rFonts w:ascii="Times New Roman" w:hAnsi="Times New Roman"/>
          <w:sz w:val="24"/>
          <w:szCs w:val="24"/>
        </w:rPr>
        <w:tab/>
        <w:t>Administrative Law Judge</w:t>
      </w:r>
    </w:p>
    <w:sectPr w:rsidR="004A6532" w:rsidRPr="00D63FAA" w:rsidSect="001E61D8">
      <w:footerReference w:type="default" r:id="rId7"/>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F2" w:rsidRDefault="00E643F2" w:rsidP="005A3F9B">
      <w:pPr>
        <w:spacing w:after="0" w:line="240" w:lineRule="auto"/>
      </w:pPr>
      <w:r>
        <w:separator/>
      </w:r>
    </w:p>
  </w:endnote>
  <w:endnote w:type="continuationSeparator" w:id="0">
    <w:p w:rsidR="00E643F2" w:rsidRDefault="00E643F2" w:rsidP="005A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9B" w:rsidRPr="008F763B" w:rsidRDefault="005A3F9B">
    <w:pPr>
      <w:pStyle w:val="Footer"/>
      <w:jc w:val="center"/>
      <w:rPr>
        <w:rFonts w:ascii="Times New Roman" w:hAnsi="Times New Roman"/>
        <w:sz w:val="20"/>
        <w:szCs w:val="20"/>
      </w:rPr>
    </w:pPr>
    <w:r w:rsidRPr="008F763B">
      <w:rPr>
        <w:rFonts w:ascii="Times New Roman" w:hAnsi="Times New Roman"/>
        <w:sz w:val="20"/>
        <w:szCs w:val="20"/>
      </w:rPr>
      <w:fldChar w:fldCharType="begin"/>
    </w:r>
    <w:r w:rsidRPr="008F763B">
      <w:rPr>
        <w:rFonts w:ascii="Times New Roman" w:hAnsi="Times New Roman"/>
        <w:sz w:val="20"/>
        <w:szCs w:val="20"/>
      </w:rPr>
      <w:instrText xml:space="preserve"> PAGE   \* MERGEFORMAT </w:instrText>
    </w:r>
    <w:r w:rsidRPr="008F763B">
      <w:rPr>
        <w:rFonts w:ascii="Times New Roman" w:hAnsi="Times New Roman"/>
        <w:sz w:val="20"/>
        <w:szCs w:val="20"/>
      </w:rPr>
      <w:fldChar w:fldCharType="separate"/>
    </w:r>
    <w:r w:rsidR="005E2EF7">
      <w:rPr>
        <w:rFonts w:ascii="Times New Roman" w:hAnsi="Times New Roman"/>
        <w:noProof/>
        <w:sz w:val="20"/>
        <w:szCs w:val="20"/>
      </w:rPr>
      <w:t>9</w:t>
    </w:r>
    <w:r w:rsidRPr="008F763B">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F2" w:rsidRDefault="00E643F2" w:rsidP="005A3F9B">
      <w:pPr>
        <w:spacing w:after="0" w:line="240" w:lineRule="auto"/>
      </w:pPr>
      <w:r>
        <w:separator/>
      </w:r>
    </w:p>
  </w:footnote>
  <w:footnote w:type="continuationSeparator" w:id="0">
    <w:p w:rsidR="00E643F2" w:rsidRDefault="00E643F2" w:rsidP="005A3F9B">
      <w:pPr>
        <w:spacing w:after="0" w:line="240" w:lineRule="auto"/>
      </w:pPr>
      <w:r>
        <w:continuationSeparator/>
      </w:r>
    </w:p>
  </w:footnote>
  <w:footnote w:id="1">
    <w:p w:rsidR="000B5215" w:rsidRDefault="000B5215">
      <w:pPr>
        <w:pStyle w:val="FootnoteText"/>
      </w:pPr>
      <w:r>
        <w:rPr>
          <w:rStyle w:val="FootnoteReference"/>
        </w:rPr>
        <w:footnoteRef/>
      </w:r>
      <w:r>
        <w:t xml:space="preserve"> </w:t>
      </w:r>
      <w:r w:rsidR="00D63FAA">
        <w:tab/>
      </w:r>
      <w:r w:rsidRPr="000B5215">
        <w:rPr>
          <w:rFonts w:ascii="Times New Roman" w:hAnsi="Times New Roman"/>
        </w:rPr>
        <w:t>$67,000 + $37,000 = $104,000.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61A0C55"/>
    <w:multiLevelType w:val="hybridMultilevel"/>
    <w:tmpl w:val="13B20208"/>
    <w:lvl w:ilvl="0" w:tplc="32A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D4C"/>
    <w:rsid w:val="00033CEA"/>
    <w:rsid w:val="000362E5"/>
    <w:rsid w:val="000A6FEC"/>
    <w:rsid w:val="000B451F"/>
    <w:rsid w:val="000B5215"/>
    <w:rsid w:val="000E07F8"/>
    <w:rsid w:val="00117AF4"/>
    <w:rsid w:val="001E61D8"/>
    <w:rsid w:val="00251155"/>
    <w:rsid w:val="00294733"/>
    <w:rsid w:val="002D01E8"/>
    <w:rsid w:val="00301E8A"/>
    <w:rsid w:val="00314B55"/>
    <w:rsid w:val="00330614"/>
    <w:rsid w:val="003C6245"/>
    <w:rsid w:val="003E467D"/>
    <w:rsid w:val="00413BD0"/>
    <w:rsid w:val="00413C3C"/>
    <w:rsid w:val="00480B51"/>
    <w:rsid w:val="004A6532"/>
    <w:rsid w:val="004B4767"/>
    <w:rsid w:val="004C046B"/>
    <w:rsid w:val="00543C8D"/>
    <w:rsid w:val="005A2933"/>
    <w:rsid w:val="005A3F9B"/>
    <w:rsid w:val="005E2EF7"/>
    <w:rsid w:val="00607BC5"/>
    <w:rsid w:val="00612507"/>
    <w:rsid w:val="00631D5D"/>
    <w:rsid w:val="00653DA9"/>
    <w:rsid w:val="00737AE7"/>
    <w:rsid w:val="007852E1"/>
    <w:rsid w:val="008B2933"/>
    <w:rsid w:val="008F763B"/>
    <w:rsid w:val="00922D4C"/>
    <w:rsid w:val="00950685"/>
    <w:rsid w:val="009A2965"/>
    <w:rsid w:val="009C5331"/>
    <w:rsid w:val="009E2C47"/>
    <w:rsid w:val="00A551D0"/>
    <w:rsid w:val="00A924AF"/>
    <w:rsid w:val="00A94FEB"/>
    <w:rsid w:val="00B32C2E"/>
    <w:rsid w:val="00B40472"/>
    <w:rsid w:val="00BC434A"/>
    <w:rsid w:val="00BF7447"/>
    <w:rsid w:val="00C85450"/>
    <w:rsid w:val="00C95CE6"/>
    <w:rsid w:val="00CA06EE"/>
    <w:rsid w:val="00D63FAA"/>
    <w:rsid w:val="00DA31A2"/>
    <w:rsid w:val="00E34ABC"/>
    <w:rsid w:val="00E643F2"/>
    <w:rsid w:val="00EA09DD"/>
    <w:rsid w:val="00EA0B40"/>
    <w:rsid w:val="00FE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94733"/>
    <w:rPr>
      <w:sz w:val="16"/>
      <w:szCs w:val="16"/>
    </w:rPr>
  </w:style>
  <w:style w:type="paragraph" w:styleId="CommentText">
    <w:name w:val="annotation text"/>
    <w:basedOn w:val="Normal"/>
    <w:link w:val="CommentTextChar"/>
    <w:uiPriority w:val="99"/>
    <w:semiHidden/>
    <w:unhideWhenUsed/>
    <w:rsid w:val="00294733"/>
    <w:pPr>
      <w:spacing w:line="240" w:lineRule="auto"/>
    </w:pPr>
    <w:rPr>
      <w:sz w:val="20"/>
      <w:szCs w:val="20"/>
    </w:rPr>
  </w:style>
  <w:style w:type="character" w:customStyle="1" w:styleId="CommentTextChar">
    <w:name w:val="Comment Text Char"/>
    <w:link w:val="CommentText"/>
    <w:uiPriority w:val="99"/>
    <w:semiHidden/>
    <w:rsid w:val="00294733"/>
    <w:rPr>
      <w:sz w:val="20"/>
      <w:szCs w:val="20"/>
    </w:rPr>
  </w:style>
  <w:style w:type="paragraph" w:styleId="CommentSubject">
    <w:name w:val="annotation subject"/>
    <w:basedOn w:val="CommentText"/>
    <w:next w:val="CommentText"/>
    <w:link w:val="CommentSubjectChar"/>
    <w:uiPriority w:val="99"/>
    <w:semiHidden/>
    <w:unhideWhenUsed/>
    <w:rsid w:val="00294733"/>
    <w:rPr>
      <w:b/>
      <w:bCs/>
    </w:rPr>
  </w:style>
  <w:style w:type="character" w:customStyle="1" w:styleId="CommentSubjectChar">
    <w:name w:val="Comment Subject Char"/>
    <w:link w:val="CommentSubject"/>
    <w:uiPriority w:val="99"/>
    <w:semiHidden/>
    <w:rsid w:val="00294733"/>
    <w:rPr>
      <w:b/>
      <w:bCs/>
      <w:sz w:val="20"/>
      <w:szCs w:val="20"/>
    </w:rPr>
  </w:style>
  <w:style w:type="paragraph" w:styleId="BalloonText">
    <w:name w:val="Balloon Text"/>
    <w:basedOn w:val="Normal"/>
    <w:link w:val="BalloonTextChar"/>
    <w:uiPriority w:val="99"/>
    <w:semiHidden/>
    <w:unhideWhenUsed/>
    <w:rsid w:val="0029473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4733"/>
    <w:rPr>
      <w:rFonts w:ascii="Tahoma" w:hAnsi="Tahoma" w:cs="Tahoma"/>
      <w:sz w:val="16"/>
      <w:szCs w:val="16"/>
    </w:rPr>
  </w:style>
  <w:style w:type="paragraph" w:styleId="Header">
    <w:name w:val="header"/>
    <w:basedOn w:val="Normal"/>
    <w:link w:val="HeaderChar"/>
    <w:uiPriority w:val="99"/>
    <w:unhideWhenUsed/>
    <w:rsid w:val="005A3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F9B"/>
  </w:style>
  <w:style w:type="paragraph" w:styleId="Footer">
    <w:name w:val="footer"/>
    <w:basedOn w:val="Normal"/>
    <w:link w:val="FooterChar"/>
    <w:uiPriority w:val="99"/>
    <w:unhideWhenUsed/>
    <w:rsid w:val="005A3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F9B"/>
  </w:style>
  <w:style w:type="paragraph" w:styleId="ListParagraph">
    <w:name w:val="List Paragraph"/>
    <w:basedOn w:val="Normal"/>
    <w:uiPriority w:val="34"/>
    <w:qFormat/>
    <w:rsid w:val="00653DA9"/>
    <w:pPr>
      <w:ind w:left="720"/>
      <w:contextualSpacing/>
    </w:pPr>
  </w:style>
  <w:style w:type="paragraph" w:styleId="FootnoteText">
    <w:name w:val="footnote text"/>
    <w:aliases w:val="Car"/>
    <w:basedOn w:val="Normal"/>
    <w:link w:val="FootnoteTextChar"/>
    <w:uiPriority w:val="99"/>
    <w:unhideWhenUsed/>
    <w:qFormat/>
    <w:rsid w:val="000B5215"/>
    <w:pPr>
      <w:spacing w:after="0" w:line="240" w:lineRule="auto"/>
    </w:pPr>
    <w:rPr>
      <w:sz w:val="20"/>
      <w:szCs w:val="20"/>
    </w:rPr>
  </w:style>
  <w:style w:type="character" w:customStyle="1" w:styleId="FootnoteTextChar">
    <w:name w:val="Footnote Text Char"/>
    <w:aliases w:val="Car Char"/>
    <w:link w:val="FootnoteText"/>
    <w:uiPriority w:val="99"/>
    <w:rsid w:val="000B5215"/>
    <w:rPr>
      <w:sz w:val="20"/>
      <w:szCs w:val="20"/>
    </w:rPr>
  </w:style>
  <w:style w:type="character" w:styleId="FootnoteReference">
    <w:name w:val="footnote reference"/>
    <w:uiPriority w:val="99"/>
    <w:unhideWhenUsed/>
    <w:rsid w:val="000B5215"/>
    <w:rPr>
      <w:vertAlign w:val="superscript"/>
    </w:rPr>
  </w:style>
  <w:style w:type="paragraph" w:styleId="NoSpacing">
    <w:name w:val="No Spacing"/>
    <w:uiPriority w:val="1"/>
    <w:qFormat/>
    <w:rsid w:val="008F76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Niesborella, Kathleen</cp:lastModifiedBy>
  <cp:revision>2</cp:revision>
  <cp:lastPrinted>2017-02-21T16:16:00Z</cp:lastPrinted>
  <dcterms:created xsi:type="dcterms:W3CDTF">2017-04-14T15:37:00Z</dcterms:created>
  <dcterms:modified xsi:type="dcterms:W3CDTF">2017-04-14T15:37:00Z</dcterms:modified>
</cp:coreProperties>
</file>