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604A5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9936" w:type="dxa"/>
        <w:tblLook w:val="04A0" w:firstRow="1" w:lastRow="0" w:firstColumn="1" w:lastColumn="0" w:noHBand="0" w:noVBand="1"/>
      </w:tblPr>
      <w:tblGrid>
        <w:gridCol w:w="5508"/>
        <w:gridCol w:w="4428"/>
      </w:tblGrid>
      <w:tr w:rsidR="00776AD2" w:rsidRPr="00F514FB" w:rsidTr="003C7BD1">
        <w:tc>
          <w:tcPr>
            <w:tcW w:w="550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Default="00F54C3F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Public Meeting held April 20, 2017</w:t>
            </w:r>
          </w:p>
          <w:p w:rsidR="00F54C3F" w:rsidRPr="00F04BBF" w:rsidRDefault="00F54C3F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3C7BD1">
        <w:tc>
          <w:tcPr>
            <w:tcW w:w="550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960FEB" w:rsidRPr="00F1625F" w:rsidRDefault="00960FEB" w:rsidP="00960FEB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490625">
              <w:rPr>
                <w:sz w:val="26"/>
                <w:szCs w:val="26"/>
              </w:rPr>
              <w:t>Gladys M. Brown</w:t>
            </w:r>
            <w:r w:rsidRPr="00F1625F">
              <w:rPr>
                <w:sz w:val="26"/>
                <w:szCs w:val="26"/>
              </w:rPr>
              <w:t>, Chair</w:t>
            </w:r>
            <w:r>
              <w:rPr>
                <w:sz w:val="26"/>
                <w:szCs w:val="26"/>
              </w:rPr>
              <w:t>man</w:t>
            </w:r>
          </w:p>
          <w:p w:rsidR="00960FEB" w:rsidRDefault="00960FEB" w:rsidP="00960FEB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Andrew G. Place</w:t>
            </w:r>
            <w:r w:rsidRPr="00F1625F">
              <w:rPr>
                <w:sz w:val="26"/>
                <w:szCs w:val="26"/>
              </w:rPr>
              <w:t>, Vice Chairman</w:t>
            </w:r>
          </w:p>
          <w:p w:rsidR="00960FEB" w:rsidRDefault="00960FEB" w:rsidP="00960FEB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1625F">
              <w:rPr>
                <w:sz w:val="26"/>
                <w:szCs w:val="26"/>
              </w:rPr>
              <w:t>John F. Coleman, Jr.</w:t>
            </w:r>
          </w:p>
          <w:p w:rsidR="00960FEB" w:rsidRDefault="00960FEB" w:rsidP="00960FEB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390584">
              <w:rPr>
                <w:sz w:val="26"/>
                <w:szCs w:val="26"/>
              </w:rPr>
              <w:t>Robert F. Powelson</w:t>
            </w:r>
          </w:p>
          <w:p w:rsidR="00776AD2" w:rsidRPr="00F04BBF" w:rsidRDefault="00960FEB" w:rsidP="00960FEB">
            <w:pPr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David W. Sweet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3C7BD1">
        <w:tc>
          <w:tcPr>
            <w:tcW w:w="5508" w:type="dxa"/>
            <w:shd w:val="clear" w:color="auto" w:fill="auto"/>
          </w:tcPr>
          <w:p w:rsidR="009E64AC" w:rsidRDefault="009E64AC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Pennsylvania Public Utility Commission</w:t>
            </w:r>
          </w:p>
          <w:p w:rsidR="009E64AC" w:rsidRDefault="009E64AC" w:rsidP="003C7BD1">
            <w:pPr>
              <w:ind w:right="-6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Pennsylvania </w:t>
            </w:r>
            <w:r w:rsidRPr="00923F02">
              <w:rPr>
                <w:sz w:val="26"/>
                <w:szCs w:val="26"/>
              </w:rPr>
              <w:t>Office of Small Business Advocate</w:t>
            </w:r>
          </w:p>
          <w:p w:rsidR="009E64AC" w:rsidRDefault="009E64AC" w:rsidP="003C7BD1">
            <w:pPr>
              <w:ind w:right="-6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Pennsylvania </w:t>
            </w:r>
            <w:r w:rsidRPr="00923F02">
              <w:rPr>
                <w:sz w:val="26"/>
                <w:szCs w:val="26"/>
              </w:rPr>
              <w:t>Office of Consumer Advocate</w:t>
            </w:r>
          </w:p>
          <w:p w:rsidR="009E64AC" w:rsidRDefault="009E64AC" w:rsidP="003C7BD1">
            <w:pPr>
              <w:ind w:right="-648"/>
              <w:rPr>
                <w:sz w:val="26"/>
                <w:szCs w:val="26"/>
              </w:rPr>
            </w:pPr>
            <w:r w:rsidRPr="00923F02">
              <w:rPr>
                <w:sz w:val="26"/>
                <w:szCs w:val="26"/>
              </w:rPr>
              <w:t>Sandy Township</w:t>
            </w:r>
          </w:p>
          <w:p w:rsidR="009E64AC" w:rsidRDefault="009E64AC" w:rsidP="003C7BD1">
            <w:pPr>
              <w:ind w:right="-648"/>
              <w:rPr>
                <w:sz w:val="26"/>
                <w:szCs w:val="26"/>
              </w:rPr>
            </w:pPr>
          </w:p>
          <w:p w:rsidR="009E64AC" w:rsidRDefault="009E64AC" w:rsidP="003C7BD1">
            <w:pPr>
              <w:ind w:right="-6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v.</w:t>
            </w:r>
          </w:p>
          <w:p w:rsidR="009E64AC" w:rsidRDefault="009E64AC" w:rsidP="003C7BD1">
            <w:pPr>
              <w:ind w:right="-648"/>
              <w:rPr>
                <w:sz w:val="26"/>
                <w:szCs w:val="26"/>
              </w:rPr>
            </w:pPr>
          </w:p>
          <w:p w:rsidR="009E64AC" w:rsidRPr="00F04BBF" w:rsidRDefault="009E64AC" w:rsidP="003C7BD1">
            <w:pPr>
              <w:widowControl/>
              <w:rPr>
                <w:sz w:val="26"/>
                <w:szCs w:val="26"/>
              </w:rPr>
            </w:pPr>
            <w:r w:rsidRPr="00923F02">
              <w:rPr>
                <w:sz w:val="26"/>
                <w:szCs w:val="26"/>
              </w:rPr>
              <w:t>City of DuBois - Bureau of Water</w:t>
            </w:r>
          </w:p>
        </w:tc>
        <w:tc>
          <w:tcPr>
            <w:tcW w:w="4428" w:type="dxa"/>
            <w:shd w:val="clear" w:color="auto" w:fill="auto"/>
          </w:tcPr>
          <w:p w:rsidR="009E64AC" w:rsidRPr="00923F02" w:rsidRDefault="009E64AC" w:rsidP="003C7BD1">
            <w:pPr>
              <w:widowControl/>
              <w:ind w:left="-5058"/>
              <w:rPr>
                <w:b/>
                <w:sz w:val="26"/>
                <w:szCs w:val="26"/>
              </w:rPr>
            </w:pPr>
            <w:r w:rsidRPr="00923F02">
              <w:rPr>
                <w:sz w:val="26"/>
                <w:szCs w:val="26"/>
              </w:rPr>
              <w:t xml:space="preserve">Pennsylvania Public Utility Commission </w:t>
            </w:r>
            <w:r w:rsidRPr="00923F02">
              <w:rPr>
                <w:sz w:val="26"/>
                <w:szCs w:val="26"/>
              </w:rPr>
              <w:tab/>
            </w:r>
            <w:r w:rsidRPr="00923F02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 xml:space="preserve">                             </w:t>
            </w:r>
            <w:r w:rsidRPr="00923F02">
              <w:rPr>
                <w:sz w:val="26"/>
                <w:szCs w:val="26"/>
              </w:rPr>
              <w:t>R</w:t>
            </w:r>
            <w:r w:rsidRPr="00923F02">
              <w:rPr>
                <w:sz w:val="26"/>
                <w:szCs w:val="26"/>
              </w:rPr>
              <w:noBreakHyphen/>
              <w:t>2016-2554150</w:t>
            </w:r>
          </w:p>
          <w:p w:rsidR="009E64AC" w:rsidRPr="00923F02" w:rsidRDefault="009E64AC" w:rsidP="003C7BD1">
            <w:pPr>
              <w:widowControl/>
              <w:ind w:left="-50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Pennsylvania </w:t>
            </w:r>
            <w:r w:rsidRPr="00923F02">
              <w:rPr>
                <w:sz w:val="26"/>
                <w:szCs w:val="26"/>
              </w:rPr>
              <w:t>Office of Small Business Advoc</w:t>
            </w:r>
            <w:r w:rsidRPr="00923F02"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 xml:space="preserve">                             </w:t>
            </w:r>
            <w:r w:rsidRPr="00923F02">
              <w:rPr>
                <w:sz w:val="26"/>
                <w:szCs w:val="26"/>
              </w:rPr>
              <w:t>C-2016-2556342</w:t>
            </w:r>
          </w:p>
          <w:p w:rsidR="009E64AC" w:rsidRPr="00923F02" w:rsidRDefault="009E64AC" w:rsidP="009E64AC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</w:t>
            </w:r>
            <w:r w:rsidRPr="00923F02">
              <w:rPr>
                <w:sz w:val="26"/>
                <w:szCs w:val="26"/>
              </w:rPr>
              <w:t>C-2016-2556376</w:t>
            </w:r>
          </w:p>
          <w:p w:rsidR="009E64AC" w:rsidRPr="00923F02" w:rsidRDefault="009E64AC" w:rsidP="009E64AC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</w:t>
            </w:r>
            <w:r w:rsidRPr="00923F02">
              <w:rPr>
                <w:sz w:val="26"/>
                <w:szCs w:val="26"/>
              </w:rPr>
              <w:t>C-2016-2557459</w:t>
            </w:r>
          </w:p>
          <w:p w:rsidR="009E64AC" w:rsidRPr="00923F02" w:rsidRDefault="009E64AC" w:rsidP="009E64AC">
            <w:pPr>
              <w:widowControl/>
              <w:rPr>
                <w:sz w:val="26"/>
                <w:szCs w:val="26"/>
              </w:rPr>
            </w:pPr>
          </w:p>
          <w:p w:rsidR="00776AD2" w:rsidRPr="00F04BBF" w:rsidRDefault="00776AD2" w:rsidP="003C7BD1">
            <w:pPr>
              <w:widowControl/>
              <w:rPr>
                <w:sz w:val="26"/>
                <w:szCs w:val="26"/>
              </w:rPr>
            </w:pPr>
          </w:p>
        </w:tc>
      </w:tr>
      <w:tr w:rsidR="00776AD2" w:rsidRPr="00F514FB" w:rsidTr="003C7BD1">
        <w:tc>
          <w:tcPr>
            <w:tcW w:w="5508" w:type="dxa"/>
            <w:shd w:val="clear" w:color="auto" w:fill="auto"/>
          </w:tcPr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  <w:tr w:rsidR="00776AD2" w:rsidRPr="00F514FB" w:rsidTr="003C7BD1">
        <w:tc>
          <w:tcPr>
            <w:tcW w:w="550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</w:tbl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OPINION AND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 xml:space="preserve">nsideration and disposition </w:t>
      </w:r>
      <w:r w:rsidR="009E64AC">
        <w:rPr>
          <w:sz w:val="26"/>
        </w:rPr>
        <w:t>are</w:t>
      </w:r>
      <w:r w:rsidR="00893951">
        <w:rPr>
          <w:sz w:val="26"/>
        </w:rPr>
        <w:t xml:space="preserve"> the</w:t>
      </w:r>
      <w:r w:rsidRPr="00027664">
        <w:rPr>
          <w:sz w:val="26"/>
        </w:rPr>
        <w:t xml:space="preserve"> Petition for Reconsideration</w:t>
      </w:r>
      <w:r w:rsidR="00EC4DA4">
        <w:rPr>
          <w:sz w:val="26"/>
        </w:rPr>
        <w:t xml:space="preserve"> </w:t>
      </w:r>
      <w:r w:rsidR="00F54C3F" w:rsidRPr="00027664">
        <w:rPr>
          <w:sz w:val="26"/>
        </w:rPr>
        <w:t>filed by</w:t>
      </w:r>
      <w:r w:rsidR="00F54C3F">
        <w:rPr>
          <w:sz w:val="26"/>
        </w:rPr>
        <w:t xml:space="preserve"> the Office of Small Business Advocate (OSBA)</w:t>
      </w:r>
      <w:r w:rsidR="00415C5B">
        <w:rPr>
          <w:sz w:val="26"/>
        </w:rPr>
        <w:t xml:space="preserve"> and</w:t>
      </w:r>
      <w:r w:rsidR="00F54C3F">
        <w:rPr>
          <w:sz w:val="26"/>
        </w:rPr>
        <w:t xml:space="preserve"> the Petition for Reconsideration and </w:t>
      </w:r>
      <w:r w:rsidR="002E1A02">
        <w:rPr>
          <w:sz w:val="26"/>
        </w:rPr>
        <w:t xml:space="preserve">Clarification </w:t>
      </w:r>
      <w:r w:rsidR="002E1A02" w:rsidRPr="00027664">
        <w:rPr>
          <w:sz w:val="26"/>
        </w:rPr>
        <w:t>filed</w:t>
      </w:r>
      <w:r w:rsidR="00F54C3F" w:rsidRPr="00027664">
        <w:rPr>
          <w:sz w:val="26"/>
        </w:rPr>
        <w:t xml:space="preserve"> by</w:t>
      </w:r>
      <w:r w:rsidR="00F54C3F">
        <w:rPr>
          <w:sz w:val="26"/>
        </w:rPr>
        <w:t xml:space="preserve"> the City of DuBois – Bureau of Water</w:t>
      </w:r>
      <w:r w:rsidR="00880911">
        <w:rPr>
          <w:sz w:val="26"/>
        </w:rPr>
        <w:t xml:space="preserve"> </w:t>
      </w:r>
      <w:r w:rsidRPr="00027664">
        <w:rPr>
          <w:sz w:val="26"/>
        </w:rPr>
        <w:t>(</w:t>
      </w:r>
      <w:r w:rsidR="00880911">
        <w:rPr>
          <w:sz w:val="26"/>
        </w:rPr>
        <w:t xml:space="preserve">collectively, </w:t>
      </w:r>
      <w:r w:rsidRPr="00027664">
        <w:rPr>
          <w:sz w:val="26"/>
        </w:rPr>
        <w:t>Petition</w:t>
      </w:r>
      <w:r w:rsidR="009E64AC">
        <w:rPr>
          <w:sz w:val="26"/>
        </w:rPr>
        <w:t>s</w:t>
      </w:r>
      <w:r w:rsidRPr="00027664">
        <w:rPr>
          <w:sz w:val="26"/>
        </w:rPr>
        <w:t>)</w:t>
      </w:r>
      <w:r w:rsidR="00880911">
        <w:rPr>
          <w:sz w:val="26"/>
        </w:rPr>
        <w:t>.  The</w:t>
      </w:r>
      <w:r w:rsidR="0097021A">
        <w:rPr>
          <w:sz w:val="26"/>
        </w:rPr>
        <w:t xml:space="preserve"> </w:t>
      </w:r>
      <w:r w:rsidR="00880911">
        <w:rPr>
          <w:sz w:val="26"/>
        </w:rPr>
        <w:t xml:space="preserve">Petitions were filed </w:t>
      </w:r>
      <w:r w:rsidRPr="00027664">
        <w:rPr>
          <w:sz w:val="26"/>
        </w:rPr>
        <w:t>on</w:t>
      </w:r>
      <w:r w:rsidR="003E22CB">
        <w:rPr>
          <w:sz w:val="26"/>
        </w:rPr>
        <w:t xml:space="preserve"> </w:t>
      </w:r>
      <w:r w:rsidR="0097021A">
        <w:rPr>
          <w:sz w:val="26"/>
        </w:rPr>
        <w:t xml:space="preserve">April </w:t>
      </w:r>
      <w:r w:rsidR="00960FEB">
        <w:rPr>
          <w:sz w:val="26"/>
        </w:rPr>
        <w:t>1</w:t>
      </w:r>
      <w:r w:rsidR="0097021A">
        <w:rPr>
          <w:sz w:val="26"/>
        </w:rPr>
        <w:t>2</w:t>
      </w:r>
      <w:r w:rsidR="00AA548E">
        <w:rPr>
          <w:sz w:val="26"/>
        </w:rPr>
        <w:t xml:space="preserve">, </w:t>
      </w:r>
      <w:r w:rsidR="00960FEB">
        <w:rPr>
          <w:sz w:val="26"/>
        </w:rPr>
        <w:t>20</w:t>
      </w:r>
      <w:r w:rsidR="0097021A">
        <w:rPr>
          <w:sz w:val="26"/>
        </w:rPr>
        <w:t>17</w:t>
      </w:r>
      <w:r w:rsidR="00960FEB">
        <w:rPr>
          <w:sz w:val="26"/>
        </w:rPr>
        <w:t xml:space="preserve">, </w:t>
      </w:r>
      <w:r w:rsidR="00AA548E">
        <w:rPr>
          <w:sz w:val="26"/>
        </w:rPr>
        <w:t>seeking</w:t>
      </w:r>
      <w:r w:rsidR="00960FEB">
        <w:rPr>
          <w:sz w:val="26"/>
        </w:rPr>
        <w:t xml:space="preserve"> </w:t>
      </w:r>
      <w:r w:rsidR="00AA548E">
        <w:rPr>
          <w:sz w:val="26"/>
        </w:rPr>
        <w:t>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97021A">
        <w:rPr>
          <w:sz w:val="26"/>
        </w:rPr>
        <w:t>March</w:t>
      </w:r>
      <w:r w:rsidR="00960FEB">
        <w:rPr>
          <w:sz w:val="26"/>
        </w:rPr>
        <w:t xml:space="preserve"> 2</w:t>
      </w:r>
      <w:r w:rsidR="0097021A">
        <w:rPr>
          <w:sz w:val="26"/>
        </w:rPr>
        <w:t>8</w:t>
      </w:r>
      <w:r w:rsidRPr="00027664">
        <w:rPr>
          <w:sz w:val="26"/>
        </w:rPr>
        <w:t xml:space="preserve">, </w:t>
      </w:r>
      <w:r w:rsidR="00960FEB">
        <w:rPr>
          <w:sz w:val="26"/>
        </w:rPr>
        <w:t>201</w:t>
      </w:r>
      <w:r w:rsidR="0097021A">
        <w:rPr>
          <w:sz w:val="26"/>
        </w:rPr>
        <w:t>7</w:t>
      </w:r>
      <w:r w:rsidR="00960FEB">
        <w:rPr>
          <w:sz w:val="26"/>
        </w:rPr>
        <w:t xml:space="preserve">, </w:t>
      </w:r>
      <w:r w:rsidRPr="00027664">
        <w:rPr>
          <w:sz w:val="26"/>
        </w:rPr>
        <w:t>relative to</w:t>
      </w:r>
      <w:r w:rsidR="00960FEB">
        <w:rPr>
          <w:sz w:val="26"/>
        </w:rPr>
        <w:t xml:space="preserve"> the above-captioned proceeding</w:t>
      </w:r>
      <w:r w:rsidRPr="00027664">
        <w:rPr>
          <w:sz w:val="26"/>
        </w:rPr>
        <w:t>.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6E4BEC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lastRenderedPageBreak/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</w:t>
      </w:r>
      <w:r w:rsidR="00E87330">
        <w:rPr>
          <w:sz w:val="26"/>
        </w:rPr>
        <w:t>e</w:t>
      </w:r>
      <w:r w:rsidR="000F1318" w:rsidRPr="00027664">
        <w:rPr>
          <w:sz w:val="26"/>
        </w:rPr>
        <w:t>s</w:t>
      </w:r>
      <w:r w:rsidR="00E87330">
        <w:rPr>
          <w:sz w:val="26"/>
        </w:rPr>
        <w:t>e</w:t>
      </w:r>
      <w:r w:rsidR="000F1318" w:rsidRPr="00027664">
        <w:rPr>
          <w:sz w:val="26"/>
        </w:rPr>
        <w:t xml:space="preserve"> Petition</w:t>
      </w:r>
      <w:r w:rsidR="00E87330">
        <w:rPr>
          <w:sz w:val="26"/>
        </w:rPr>
        <w:t>s</w:t>
      </w:r>
      <w:r w:rsidR="000F1318" w:rsidRPr="00027664">
        <w:rPr>
          <w:sz w:val="26"/>
        </w:rPr>
        <w:t xml:space="preserve"> in</w:t>
      </w:r>
      <w:r w:rsidR="006E0927">
        <w:rPr>
          <w:sz w:val="26"/>
        </w:rPr>
        <w:t xml:space="preserve"> order to preserve jurisdiction</w:t>
      </w:r>
      <w:r w:rsidR="00960FEB">
        <w:rPr>
          <w:sz w:val="26"/>
        </w:rPr>
        <w:t xml:space="preserve"> ends on </w:t>
      </w:r>
      <w:r w:rsidR="0097021A">
        <w:rPr>
          <w:sz w:val="26"/>
        </w:rPr>
        <w:t>April</w:t>
      </w:r>
      <w:r w:rsidR="00960FEB">
        <w:rPr>
          <w:sz w:val="26"/>
        </w:rPr>
        <w:t xml:space="preserve"> 2</w:t>
      </w:r>
      <w:r w:rsidR="00EC4DA4">
        <w:rPr>
          <w:sz w:val="26"/>
        </w:rPr>
        <w:t>7</w:t>
      </w:r>
      <w:r w:rsidR="00960FEB">
        <w:rPr>
          <w:sz w:val="26"/>
        </w:rPr>
        <w:t>, 201</w:t>
      </w:r>
      <w:r w:rsidR="0097021A">
        <w:rPr>
          <w:sz w:val="26"/>
        </w:rPr>
        <w:t>7</w:t>
      </w:r>
      <w:r w:rsidR="000F1318" w:rsidRPr="00027664">
        <w:rPr>
          <w:sz w:val="26"/>
        </w:rPr>
        <w:t>.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E87330">
        <w:rPr>
          <w:sz w:val="26"/>
        </w:rPr>
        <w:t>s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Default="000F1318" w:rsidP="000F1318">
      <w:pPr>
        <w:spacing w:line="360" w:lineRule="auto"/>
        <w:ind w:firstLine="1440"/>
        <w:rPr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 xml:space="preserve">That the </w:t>
      </w:r>
      <w:r w:rsidR="00880911" w:rsidRPr="00027664">
        <w:rPr>
          <w:sz w:val="26"/>
        </w:rPr>
        <w:t>Petition for Reconsideration filed by</w:t>
      </w:r>
      <w:r w:rsidR="00880911">
        <w:rPr>
          <w:sz w:val="26"/>
        </w:rPr>
        <w:t xml:space="preserve"> the Office of Small Business Advocate</w:t>
      </w:r>
      <w:r w:rsidR="00415C5B">
        <w:rPr>
          <w:sz w:val="26"/>
        </w:rPr>
        <w:t xml:space="preserve"> and</w:t>
      </w:r>
      <w:r w:rsidR="00880911">
        <w:rPr>
          <w:sz w:val="26"/>
        </w:rPr>
        <w:t xml:space="preserve"> the Petition for Reconsideration and </w:t>
      </w:r>
      <w:r w:rsidR="002E1A02">
        <w:rPr>
          <w:sz w:val="26"/>
        </w:rPr>
        <w:t xml:space="preserve">Clarification </w:t>
      </w:r>
      <w:r w:rsidR="002E1A02" w:rsidRPr="00027664">
        <w:rPr>
          <w:sz w:val="26"/>
        </w:rPr>
        <w:t>filed</w:t>
      </w:r>
      <w:r w:rsidR="00880911" w:rsidRPr="00027664">
        <w:rPr>
          <w:sz w:val="26"/>
        </w:rPr>
        <w:t xml:space="preserve"> by</w:t>
      </w:r>
      <w:r w:rsidR="00880911">
        <w:rPr>
          <w:sz w:val="26"/>
        </w:rPr>
        <w:t xml:space="preserve"> the City of DuBois – Bureau of Water</w:t>
      </w:r>
      <w:r w:rsidR="00415C5B">
        <w:rPr>
          <w:sz w:val="26"/>
        </w:rPr>
        <w:t>,</w:t>
      </w:r>
      <w:r w:rsidR="00880911">
        <w:rPr>
          <w:sz w:val="26"/>
        </w:rPr>
        <w:t xml:space="preserve"> </w:t>
      </w:r>
      <w:r w:rsidR="0097021A">
        <w:rPr>
          <w:sz w:val="26"/>
          <w:szCs w:val="26"/>
        </w:rPr>
        <w:t>are</w:t>
      </w:r>
      <w:r w:rsidRPr="00027664">
        <w:rPr>
          <w:sz w:val="26"/>
          <w:szCs w:val="26"/>
        </w:rPr>
        <w:t xml:space="preserve">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7604A5" w:rsidRPr="00027664" w:rsidRDefault="007604A5" w:rsidP="000F1318">
      <w:pPr>
        <w:spacing w:line="360" w:lineRule="auto"/>
        <w:ind w:firstLine="1440"/>
        <w:rPr>
          <w:b/>
          <w:sz w:val="26"/>
          <w:szCs w:val="26"/>
        </w:rPr>
      </w:pPr>
    </w:p>
    <w:p w:rsidR="000F1318" w:rsidRPr="00027664" w:rsidRDefault="00C13D7E" w:rsidP="00600F6F">
      <w:pPr>
        <w:spacing w:line="360" w:lineRule="auto"/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544D10" wp14:editId="0B1D14C4">
            <wp:simplePos x="0" y="0"/>
            <wp:positionH relativeFrom="column">
              <wp:posOffset>3619500</wp:posOffset>
            </wp:positionH>
            <wp:positionV relativeFrom="paragraph">
              <wp:posOffset>13970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960FEB">
        <w:rPr>
          <w:sz w:val="26"/>
          <w:szCs w:val="26"/>
        </w:rPr>
        <w:t xml:space="preserve"> </w:t>
      </w:r>
      <w:r w:rsidR="0097021A">
        <w:rPr>
          <w:sz w:val="26"/>
          <w:szCs w:val="26"/>
        </w:rPr>
        <w:t>April</w:t>
      </w:r>
      <w:r w:rsidR="00960FEB">
        <w:rPr>
          <w:sz w:val="26"/>
          <w:szCs w:val="26"/>
        </w:rPr>
        <w:t xml:space="preserve"> </w:t>
      </w:r>
      <w:r w:rsidR="0097021A">
        <w:rPr>
          <w:sz w:val="26"/>
          <w:szCs w:val="26"/>
        </w:rPr>
        <w:t>20</w:t>
      </w:r>
      <w:r w:rsidR="00960FEB">
        <w:rPr>
          <w:sz w:val="26"/>
          <w:szCs w:val="26"/>
        </w:rPr>
        <w:t>, 201</w:t>
      </w:r>
      <w:r w:rsidR="0097021A">
        <w:rPr>
          <w:sz w:val="26"/>
          <w:szCs w:val="26"/>
        </w:rPr>
        <w:t>7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C13D7E">
        <w:rPr>
          <w:sz w:val="26"/>
          <w:szCs w:val="26"/>
        </w:rPr>
        <w:t>April 20, 2017</w:t>
      </w:r>
      <w:bookmarkStart w:id="0" w:name="_GoBack"/>
      <w:bookmarkEnd w:id="0"/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D3C" w:rsidRDefault="00BA3D3C">
      <w:r>
        <w:separator/>
      </w:r>
    </w:p>
  </w:endnote>
  <w:endnote w:type="continuationSeparator" w:id="0">
    <w:p w:rsidR="00BA3D3C" w:rsidRDefault="00BA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C13D7E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D3C" w:rsidRDefault="00BA3D3C">
      <w:r>
        <w:separator/>
      </w:r>
    </w:p>
  </w:footnote>
  <w:footnote w:type="continuationSeparator" w:id="0">
    <w:p w:rsidR="00BA3D3C" w:rsidRDefault="00BA3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2F96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649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0AE7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1A02"/>
    <w:rsid w:val="002E3824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56955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36F8"/>
    <w:rsid w:val="003C4355"/>
    <w:rsid w:val="003C5CBD"/>
    <w:rsid w:val="003C61AD"/>
    <w:rsid w:val="003C7BD1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5C5B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2A7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104F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A75D9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C7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35A6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4BEC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1BA8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4A5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AE2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0911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6576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20CF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0FEB"/>
    <w:rsid w:val="00962287"/>
    <w:rsid w:val="00962690"/>
    <w:rsid w:val="0097021A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0004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4AC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31E7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3D3C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3D7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B7DF7"/>
    <w:rsid w:val="00CC04CB"/>
    <w:rsid w:val="00CC14C4"/>
    <w:rsid w:val="00CC1D13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3F75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4D8"/>
    <w:rsid w:val="00E36AE9"/>
    <w:rsid w:val="00E375EE"/>
    <w:rsid w:val="00E40018"/>
    <w:rsid w:val="00E40854"/>
    <w:rsid w:val="00E40F9B"/>
    <w:rsid w:val="00E412C8"/>
    <w:rsid w:val="00E41345"/>
    <w:rsid w:val="00E41F14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87330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4DA4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4C3F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A6C2C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151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rsid w:val="006B35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35A6"/>
  </w:style>
  <w:style w:type="character" w:customStyle="1" w:styleId="CommentTextChar">
    <w:name w:val="Comment Text Char"/>
    <w:basedOn w:val="DefaultParagraphFont"/>
    <w:link w:val="CommentText"/>
    <w:rsid w:val="006B35A6"/>
  </w:style>
  <w:style w:type="paragraph" w:styleId="CommentSubject">
    <w:name w:val="annotation subject"/>
    <w:basedOn w:val="CommentText"/>
    <w:next w:val="CommentText"/>
    <w:link w:val="CommentSubjectChar"/>
    <w:rsid w:val="006B3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35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rsid w:val="006B35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35A6"/>
  </w:style>
  <w:style w:type="character" w:customStyle="1" w:styleId="CommentTextChar">
    <w:name w:val="Comment Text Char"/>
    <w:basedOn w:val="DefaultParagraphFont"/>
    <w:link w:val="CommentText"/>
    <w:rsid w:val="006B35A6"/>
  </w:style>
  <w:style w:type="paragraph" w:styleId="CommentSubject">
    <w:name w:val="annotation subject"/>
    <w:basedOn w:val="CommentText"/>
    <w:next w:val="CommentText"/>
    <w:link w:val="CommentSubjectChar"/>
    <w:rsid w:val="006B3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3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Wagner, Nathan R</cp:lastModifiedBy>
  <cp:revision>3</cp:revision>
  <cp:lastPrinted>2017-04-18T14:15:00Z</cp:lastPrinted>
  <dcterms:created xsi:type="dcterms:W3CDTF">2017-04-18T15:02:00Z</dcterms:created>
  <dcterms:modified xsi:type="dcterms:W3CDTF">2017-04-20T11:57:00Z</dcterms:modified>
</cp:coreProperties>
</file>