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1645F7" w:rsidP="00160445">
      <w:pPr>
        <w:jc w:val="center"/>
        <w:rPr>
          <w:sz w:val="22"/>
          <w:szCs w:val="22"/>
        </w:rPr>
      </w:pPr>
      <w:r>
        <w:rPr>
          <w:sz w:val="22"/>
          <w:szCs w:val="22"/>
        </w:rPr>
        <w:t>April 26, 2017</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1645F7" w:rsidRDefault="001645F7" w:rsidP="005A5864">
      <w:pPr>
        <w:jc w:val="both"/>
        <w:rPr>
          <w:sz w:val="22"/>
          <w:szCs w:val="22"/>
        </w:rPr>
      </w:pPr>
      <w:bookmarkStart w:id="0" w:name="_GoBack"/>
      <w:r>
        <w:rPr>
          <w:sz w:val="22"/>
          <w:szCs w:val="22"/>
        </w:rPr>
        <w:t xml:space="preserve">Greg </w:t>
      </w:r>
      <w:proofErr w:type="spellStart"/>
      <w:r>
        <w:rPr>
          <w:sz w:val="22"/>
          <w:szCs w:val="22"/>
        </w:rPr>
        <w:t>Bechert</w:t>
      </w:r>
      <w:proofErr w:type="spellEnd"/>
    </w:p>
    <w:p w:rsidR="005A5864" w:rsidRPr="00B31D34" w:rsidRDefault="005502BA" w:rsidP="005A5864">
      <w:pPr>
        <w:jc w:val="both"/>
        <w:rPr>
          <w:sz w:val="22"/>
          <w:szCs w:val="22"/>
        </w:rPr>
      </w:pPr>
      <w:r>
        <w:rPr>
          <w:sz w:val="22"/>
          <w:szCs w:val="22"/>
        </w:rPr>
        <w:t>New River Group LLC</w:t>
      </w:r>
    </w:p>
    <w:p w:rsidR="005A5864" w:rsidRPr="00B31D34" w:rsidRDefault="005502BA" w:rsidP="005A5864">
      <w:pPr>
        <w:jc w:val="both"/>
        <w:rPr>
          <w:sz w:val="22"/>
          <w:szCs w:val="22"/>
        </w:rPr>
      </w:pPr>
      <w:r>
        <w:rPr>
          <w:sz w:val="22"/>
          <w:szCs w:val="22"/>
        </w:rPr>
        <w:t>4041 North High Street Suite 202</w:t>
      </w:r>
    </w:p>
    <w:p w:rsidR="005A5864" w:rsidRPr="00B31D34" w:rsidRDefault="005502BA" w:rsidP="005A5864">
      <w:pPr>
        <w:jc w:val="both"/>
        <w:rPr>
          <w:sz w:val="22"/>
          <w:szCs w:val="22"/>
        </w:rPr>
      </w:pPr>
      <w:r>
        <w:rPr>
          <w:sz w:val="22"/>
          <w:szCs w:val="22"/>
        </w:rPr>
        <w:t>Columbus OH  43214</w:t>
      </w:r>
    </w:p>
    <w:bookmarkEnd w:id="0"/>
    <w:p w:rsidR="005A5864" w:rsidRPr="00B31D34" w:rsidRDefault="005A5864" w:rsidP="005A5864">
      <w:pPr>
        <w:jc w:val="both"/>
        <w:rPr>
          <w:sz w:val="22"/>
          <w:szCs w:val="22"/>
        </w:rPr>
      </w:pPr>
    </w:p>
    <w:p w:rsidR="005A5864" w:rsidRPr="00B31D34" w:rsidRDefault="005A5864" w:rsidP="005A5864">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t>RE:</w:t>
      </w:r>
      <w:r w:rsidRPr="00B31D34">
        <w:rPr>
          <w:rFonts w:cs="Arial"/>
          <w:sz w:val="22"/>
          <w:szCs w:val="22"/>
        </w:rPr>
        <w:tab/>
        <w:t xml:space="preserve">Updated Bond </w:t>
      </w:r>
    </w:p>
    <w:p w:rsidR="005A5864" w:rsidRPr="00B31D34" w:rsidRDefault="005A5864" w:rsidP="005A5864">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005502BA">
        <w:rPr>
          <w:sz w:val="22"/>
          <w:szCs w:val="22"/>
        </w:rPr>
        <w:t>New River Group LLC</w:t>
      </w:r>
    </w:p>
    <w:p w:rsidR="005A5864" w:rsidRPr="00B31D34" w:rsidRDefault="005A5864" w:rsidP="005A5864">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t xml:space="preserve">Docket Number </w:t>
      </w:r>
      <w:r w:rsidR="005502BA" w:rsidRPr="005502BA">
        <w:rPr>
          <w:rFonts w:cs="Arial"/>
          <w:sz w:val="22"/>
          <w:szCs w:val="22"/>
        </w:rPr>
        <w:t>A-2013-2387335</w:t>
      </w:r>
    </w:p>
    <w:p w:rsidR="005A5864" w:rsidRPr="00B31D34" w:rsidRDefault="005A5864" w:rsidP="005A5864">
      <w:pPr>
        <w:jc w:val="both"/>
        <w:rPr>
          <w:rFonts w:cs="Arial"/>
          <w:sz w:val="22"/>
          <w:szCs w:val="22"/>
        </w:rPr>
      </w:pPr>
    </w:p>
    <w:p w:rsidR="005A5864" w:rsidRPr="00B31D34" w:rsidRDefault="005A5864" w:rsidP="005A5864">
      <w:pPr>
        <w:jc w:val="both"/>
        <w:rPr>
          <w:rFonts w:cs="Arial"/>
          <w:sz w:val="22"/>
          <w:szCs w:val="22"/>
        </w:rPr>
      </w:pPr>
      <w:r w:rsidRPr="00B31D34">
        <w:rPr>
          <w:rFonts w:cs="Arial"/>
          <w:sz w:val="22"/>
          <w:szCs w:val="22"/>
        </w:rPr>
        <w:t xml:space="preserve">Dear </w:t>
      </w:r>
      <w:r w:rsidR="001645F7">
        <w:rPr>
          <w:rFonts w:cs="Arial"/>
          <w:sz w:val="22"/>
          <w:szCs w:val="22"/>
        </w:rPr>
        <w:t xml:space="preserve">Mr. </w:t>
      </w:r>
      <w:proofErr w:type="spellStart"/>
      <w:r w:rsidR="001645F7">
        <w:rPr>
          <w:rFonts w:cs="Arial"/>
          <w:sz w:val="22"/>
          <w:szCs w:val="22"/>
        </w:rPr>
        <w:t>Bechert</w:t>
      </w:r>
      <w:proofErr w:type="spellEnd"/>
      <w:r w:rsidRPr="00B31D34">
        <w:rPr>
          <w:rFonts w:cs="Arial"/>
          <w:sz w:val="22"/>
          <w:szCs w:val="22"/>
        </w:rPr>
        <w:t>:</w:t>
      </w:r>
    </w:p>
    <w:p w:rsidR="005A5864" w:rsidRPr="00B31D34" w:rsidRDefault="005A5864" w:rsidP="005A5864">
      <w:pPr>
        <w:jc w:val="both"/>
        <w:rPr>
          <w:rFonts w:cs="Arial"/>
          <w:sz w:val="22"/>
          <w:szCs w:val="22"/>
        </w:rPr>
      </w:pPr>
    </w:p>
    <w:p w:rsidR="005A5864" w:rsidRPr="00B31D34" w:rsidRDefault="005A5864" w:rsidP="005A5864">
      <w:pPr>
        <w:ind w:firstLine="720"/>
        <w:rPr>
          <w:rFonts w:cs="Arial"/>
          <w:sz w:val="22"/>
          <w:szCs w:val="22"/>
        </w:rPr>
      </w:pPr>
      <w:r w:rsidRPr="00B31D34">
        <w:rPr>
          <w:rFonts w:cs="Arial"/>
          <w:sz w:val="22"/>
          <w:szCs w:val="22"/>
        </w:rPr>
        <w:t xml:space="preserve">Please find under cover of this letter the financial instrument filed by </w:t>
      </w:r>
      <w:r w:rsidR="005502BA">
        <w:rPr>
          <w:sz w:val="22"/>
          <w:szCs w:val="22"/>
        </w:rPr>
        <w:t>New River Group LLC</w:t>
      </w:r>
      <w:r w:rsidRPr="00B31D34">
        <w:rPr>
          <w:rFonts w:cs="Arial"/>
          <w:sz w:val="22"/>
          <w:szCs w:val="22"/>
        </w:rPr>
        <w:t xml:space="preserve"> because it is not acceptable.  </w:t>
      </w:r>
    </w:p>
    <w:p w:rsidR="005A5864" w:rsidRPr="00B31D34" w:rsidRDefault="005A5864" w:rsidP="005A5864">
      <w:pPr>
        <w:ind w:firstLine="720"/>
        <w:rPr>
          <w:rFonts w:cs="Arial"/>
          <w:sz w:val="22"/>
          <w:szCs w:val="22"/>
        </w:rPr>
      </w:pPr>
    </w:p>
    <w:p w:rsidR="005A5864" w:rsidRPr="00B31D34" w:rsidRDefault="005A5864" w:rsidP="005A5864">
      <w:pPr>
        <w:ind w:firstLine="720"/>
        <w:rPr>
          <w:rFonts w:cs="Arial"/>
          <w:sz w:val="22"/>
          <w:szCs w:val="22"/>
        </w:rPr>
      </w:pPr>
      <w:r w:rsidRPr="00B31D34">
        <w:rPr>
          <w:rFonts w:cs="Arial"/>
          <w:sz w:val="22"/>
          <w:szCs w:val="22"/>
        </w:rPr>
        <w:t xml:space="preserve">The Commission requires a supplier to file an </w:t>
      </w:r>
      <w:r w:rsidRPr="00B31D34">
        <w:rPr>
          <w:rFonts w:cs="Arial"/>
          <w:b/>
          <w:sz w:val="22"/>
          <w:szCs w:val="22"/>
          <w:u w:val="single"/>
        </w:rPr>
        <w:t>original</w:t>
      </w:r>
      <w:r w:rsidRPr="00B31D34">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B31D34" w:rsidRDefault="005A5864" w:rsidP="005A5864">
      <w:pPr>
        <w:ind w:firstLine="720"/>
        <w:rPr>
          <w:rFonts w:cs="Arial"/>
          <w:sz w:val="22"/>
          <w:szCs w:val="22"/>
        </w:rPr>
      </w:pPr>
    </w:p>
    <w:p w:rsidR="001645F7" w:rsidRDefault="005502BA" w:rsidP="005A5864">
      <w:pPr>
        <w:ind w:firstLine="720"/>
        <w:rPr>
          <w:rFonts w:cs="Arial"/>
          <w:sz w:val="22"/>
          <w:szCs w:val="22"/>
        </w:rPr>
      </w:pPr>
      <w:r>
        <w:rPr>
          <w:rFonts w:cs="Arial"/>
          <w:sz w:val="22"/>
          <w:szCs w:val="22"/>
        </w:rPr>
        <w:t>There are two locations on the bond where it is marked as signed, sealed, and dated: immediately below the first paragraph and immediately above the signatures.  The date</w:t>
      </w:r>
      <w:r w:rsidR="001645F7">
        <w:rPr>
          <w:rFonts w:cs="Arial"/>
          <w:sz w:val="22"/>
          <w:szCs w:val="22"/>
        </w:rPr>
        <w:t>s</w:t>
      </w:r>
      <w:r>
        <w:rPr>
          <w:rFonts w:cs="Arial"/>
          <w:sz w:val="22"/>
          <w:szCs w:val="22"/>
        </w:rPr>
        <w:t xml:space="preserve"> listed in these two locations </w:t>
      </w:r>
      <w:r w:rsidR="001645F7">
        <w:rPr>
          <w:rFonts w:cs="Arial"/>
          <w:sz w:val="22"/>
          <w:szCs w:val="22"/>
        </w:rPr>
        <w:t>do not</w:t>
      </w:r>
      <w:r>
        <w:rPr>
          <w:rFonts w:cs="Arial"/>
          <w:sz w:val="22"/>
          <w:szCs w:val="22"/>
        </w:rPr>
        <w:t xml:space="preserve"> match.</w:t>
      </w:r>
      <w:r w:rsidR="00B31D34" w:rsidRPr="00B31D34">
        <w:rPr>
          <w:rFonts w:cs="Arial"/>
          <w:sz w:val="22"/>
          <w:szCs w:val="22"/>
        </w:rPr>
        <w:t xml:space="preserve">  </w:t>
      </w:r>
      <w:r w:rsidR="001645F7">
        <w:rPr>
          <w:rFonts w:cs="Arial"/>
          <w:sz w:val="22"/>
          <w:szCs w:val="22"/>
        </w:rPr>
        <w:t xml:space="preserve">Please revise using the most recent version of our bond template, which is enclosed.  </w:t>
      </w:r>
    </w:p>
    <w:p w:rsidR="001645F7" w:rsidRDefault="001645F7" w:rsidP="005A5864">
      <w:pPr>
        <w:ind w:firstLine="720"/>
        <w:rPr>
          <w:rFonts w:cs="Arial"/>
          <w:sz w:val="22"/>
          <w:szCs w:val="22"/>
        </w:rPr>
      </w:pPr>
    </w:p>
    <w:p w:rsidR="005A5864" w:rsidRPr="00B31D34" w:rsidRDefault="005A5864" w:rsidP="005A5864">
      <w:pPr>
        <w:ind w:firstLine="720"/>
        <w:rPr>
          <w:rFonts w:cs="Arial"/>
          <w:sz w:val="22"/>
          <w:szCs w:val="22"/>
        </w:rPr>
      </w:pPr>
      <w:r w:rsidRPr="00B31D34">
        <w:rPr>
          <w:rFonts w:cs="Arial"/>
          <w:sz w:val="22"/>
          <w:szCs w:val="22"/>
        </w:rPr>
        <w:t xml:space="preserve">Please file the corrected, originally signed and sealed security instrument with my office within 10 days of the date of this letter, preferably by overnight delivery.  </w:t>
      </w:r>
    </w:p>
    <w:p w:rsidR="005A5864" w:rsidRPr="00B31D34"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r w:rsidRPr="00B31D34">
        <w:rPr>
          <w:rStyle w:val="Emphasis"/>
          <w:i w:val="0"/>
          <w:sz w:val="22"/>
          <w:szCs w:val="22"/>
        </w:rPr>
        <w:t>RC</w:t>
      </w:r>
      <w:proofErr w:type="gramStart"/>
      <w:r w:rsidRPr="00B31D34">
        <w:rPr>
          <w:rStyle w:val="Emphasis"/>
          <w:i w:val="0"/>
          <w:sz w:val="22"/>
          <w:szCs w:val="22"/>
        </w:rPr>
        <w:t>:a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0445"/>
    <w:rsid w:val="001645F7"/>
    <w:rsid w:val="00167377"/>
    <w:rsid w:val="00184465"/>
    <w:rsid w:val="001D55EB"/>
    <w:rsid w:val="001E215A"/>
    <w:rsid w:val="001F07D2"/>
    <w:rsid w:val="00202F38"/>
    <w:rsid w:val="00256183"/>
    <w:rsid w:val="0026255F"/>
    <w:rsid w:val="00273125"/>
    <w:rsid w:val="0029739A"/>
    <w:rsid w:val="002C211B"/>
    <w:rsid w:val="002E4BF6"/>
    <w:rsid w:val="003017F3"/>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D1C28"/>
    <w:rsid w:val="007410CE"/>
    <w:rsid w:val="00754823"/>
    <w:rsid w:val="00762A3A"/>
    <w:rsid w:val="007E4C06"/>
    <w:rsid w:val="00825E2E"/>
    <w:rsid w:val="00852D68"/>
    <w:rsid w:val="00892B63"/>
    <w:rsid w:val="008972B1"/>
    <w:rsid w:val="008D6BCC"/>
    <w:rsid w:val="0090653E"/>
    <w:rsid w:val="00962F9E"/>
    <w:rsid w:val="009866FF"/>
    <w:rsid w:val="009E4776"/>
    <w:rsid w:val="00A06ED6"/>
    <w:rsid w:val="00A17747"/>
    <w:rsid w:val="00A32351"/>
    <w:rsid w:val="00A74DC8"/>
    <w:rsid w:val="00A91F6A"/>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A6897"/>
    <w:rsid w:val="00CC0453"/>
    <w:rsid w:val="00CC3D74"/>
    <w:rsid w:val="00D00ECC"/>
    <w:rsid w:val="00D50BE1"/>
    <w:rsid w:val="00D56373"/>
    <w:rsid w:val="00D675BC"/>
    <w:rsid w:val="00DD0206"/>
    <w:rsid w:val="00E44597"/>
    <w:rsid w:val="00E83403"/>
    <w:rsid w:val="00E904E6"/>
    <w:rsid w:val="00EA23F4"/>
    <w:rsid w:val="00EA6E86"/>
    <w:rsid w:val="00F140D2"/>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4</cp:revision>
  <cp:lastPrinted>2017-04-26T14:56:00Z</cp:lastPrinted>
  <dcterms:created xsi:type="dcterms:W3CDTF">2017-04-26T14:53:00Z</dcterms:created>
  <dcterms:modified xsi:type="dcterms:W3CDTF">2017-04-26T15:09:00Z</dcterms:modified>
</cp:coreProperties>
</file>