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577C" w:rsidRDefault="0068577C" w:rsidP="0068577C">
      <w:pPr>
        <w:jc w:val="center"/>
        <w:rPr>
          <w:rFonts w:ascii="Times New Roman" w:hAnsi="Times New Roman" w:cs="Times New Roman"/>
          <w:b/>
          <w:bCs/>
        </w:rPr>
      </w:pPr>
      <w:r>
        <w:rPr>
          <w:rFonts w:ascii="Times New Roman" w:hAnsi="Times New Roman" w:cs="Times New Roman"/>
          <w:b/>
          <w:bCs/>
        </w:rPr>
        <w:t>BEFORE THE</w:t>
      </w:r>
    </w:p>
    <w:p w:rsidR="0068577C" w:rsidRDefault="0068577C" w:rsidP="0068577C">
      <w:pPr>
        <w:jc w:val="center"/>
        <w:rPr>
          <w:rFonts w:ascii="Times New Roman" w:hAnsi="Times New Roman" w:cs="Times New Roman"/>
          <w:b/>
          <w:bCs/>
        </w:rPr>
      </w:pPr>
      <w:smartTag w:uri="urn:schemas-microsoft-com:office:smarttags" w:element="place">
        <w:smartTag w:uri="urn:schemas-microsoft-com:office:smarttags" w:element="State">
          <w:r>
            <w:rPr>
              <w:rFonts w:ascii="Times New Roman" w:hAnsi="Times New Roman" w:cs="Times New Roman"/>
              <w:b/>
              <w:bCs/>
            </w:rPr>
            <w:t>PENNSYLVANIA</w:t>
          </w:r>
        </w:smartTag>
      </w:smartTag>
      <w:r>
        <w:rPr>
          <w:rFonts w:ascii="Times New Roman" w:hAnsi="Times New Roman" w:cs="Times New Roman"/>
          <w:b/>
          <w:bCs/>
        </w:rPr>
        <w:t xml:space="preserve"> PUBLIC UTILITY COMMISSION</w:t>
      </w:r>
    </w:p>
    <w:p w:rsidR="0068577C" w:rsidRDefault="0068577C" w:rsidP="0068577C">
      <w:pPr>
        <w:rPr>
          <w:rFonts w:ascii="Times New Roman" w:hAnsi="Times New Roman" w:cs="Times New Roman"/>
          <w:b/>
          <w:bCs/>
        </w:rPr>
      </w:pPr>
    </w:p>
    <w:p w:rsidR="0068577C" w:rsidRDefault="0068577C" w:rsidP="0068577C">
      <w:pPr>
        <w:rPr>
          <w:rFonts w:ascii="Times New Roman" w:hAnsi="Times New Roman" w:cs="Times New Roman"/>
          <w:b/>
          <w:bCs/>
        </w:rPr>
      </w:pPr>
    </w:p>
    <w:p w:rsidR="0068577C" w:rsidRDefault="0068577C" w:rsidP="0068577C">
      <w:pPr>
        <w:rPr>
          <w:rFonts w:ascii="Times New Roman" w:hAnsi="Times New Roman" w:cs="Times New Roman"/>
          <w:b/>
          <w:bCs/>
        </w:rPr>
      </w:pPr>
    </w:p>
    <w:p w:rsidR="0068577C" w:rsidRDefault="0068577C" w:rsidP="0068577C">
      <w:pPr>
        <w:rPr>
          <w:rFonts w:ascii="Times New Roman" w:hAnsi="Times New Roman" w:cs="Times New Roman"/>
        </w:rPr>
      </w:pPr>
      <w:r>
        <w:rPr>
          <w:rFonts w:ascii="Times New Roman" w:hAnsi="Times New Roman" w:cs="Times New Roman"/>
        </w:rPr>
        <w:t>Philip David Montoya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AF7156">
        <w:rPr>
          <w:rFonts w:ascii="Times New Roman" w:hAnsi="Times New Roman" w:cs="Times New Roman"/>
        </w:rPr>
        <w:tab/>
      </w:r>
      <w:r>
        <w:rPr>
          <w:rFonts w:ascii="Times New Roman" w:hAnsi="Times New Roman" w:cs="Times New Roman"/>
        </w:rPr>
        <w:t>:</w:t>
      </w:r>
    </w:p>
    <w:p w:rsidR="0068577C" w:rsidRDefault="0068577C" w:rsidP="0068577C">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p>
    <w:p w:rsidR="0068577C" w:rsidRDefault="0068577C" w:rsidP="0068577C">
      <w:pPr>
        <w:rPr>
          <w:rFonts w:ascii="Times New Roman" w:hAnsi="Times New Roman" w:cs="Times New Roman"/>
        </w:rPr>
      </w:pPr>
      <w:r>
        <w:rPr>
          <w:rFonts w:ascii="Times New Roman" w:hAnsi="Times New Roman" w:cs="Times New Roman"/>
        </w:rPr>
        <w:tab/>
        <w:t>v.</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r>
        <w:rPr>
          <w:rFonts w:ascii="Times New Roman" w:hAnsi="Times New Roman" w:cs="Times New Roman"/>
        </w:rPr>
        <w:tab/>
      </w:r>
      <w:r>
        <w:rPr>
          <w:rFonts w:ascii="Times New Roman" w:hAnsi="Times New Roman" w:cs="Times New Roman"/>
        </w:rPr>
        <w:tab/>
        <w:t>C-2017-2598698</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p>
    <w:p w:rsidR="0068577C" w:rsidRDefault="0068577C" w:rsidP="0068577C">
      <w:pPr>
        <w:rPr>
          <w:rFonts w:ascii="Times New Roman" w:hAnsi="Times New Roman" w:cs="Times New Roman"/>
        </w:rPr>
      </w:pPr>
      <w:r>
        <w:rPr>
          <w:rFonts w:ascii="Times New Roman" w:hAnsi="Times New Roman" w:cs="Times New Roman"/>
        </w:rPr>
        <w:t>Philadelphia Gas Works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p>
    <w:p w:rsidR="0068577C" w:rsidRDefault="0068577C" w:rsidP="0068577C">
      <w:pPr>
        <w:rPr>
          <w:rFonts w:ascii="Times New Roman" w:hAnsi="Times New Roman" w:cs="Times New Roman"/>
        </w:rPr>
      </w:pPr>
    </w:p>
    <w:p w:rsidR="0068577C" w:rsidRDefault="0068577C" w:rsidP="0068577C">
      <w:pPr>
        <w:rPr>
          <w:rFonts w:ascii="Times New Roman" w:hAnsi="Times New Roman" w:cs="Times New Roman"/>
        </w:rPr>
      </w:pPr>
    </w:p>
    <w:p w:rsidR="0068577C" w:rsidRDefault="0068577C" w:rsidP="0068577C">
      <w:pPr>
        <w:rPr>
          <w:rFonts w:ascii="Times New Roman" w:hAnsi="Times New Roman" w:cs="Times New Roman"/>
        </w:rPr>
      </w:pPr>
    </w:p>
    <w:p w:rsidR="0068577C" w:rsidRDefault="0068577C" w:rsidP="0068577C">
      <w:pPr>
        <w:jc w:val="center"/>
        <w:rPr>
          <w:rFonts w:ascii="Times New Roman" w:hAnsi="Times New Roman" w:cs="Times New Roman"/>
          <w:b/>
          <w:bCs/>
          <w:u w:val="single"/>
        </w:rPr>
      </w:pPr>
      <w:r>
        <w:rPr>
          <w:rFonts w:ascii="Times New Roman" w:hAnsi="Times New Roman" w:cs="Times New Roman"/>
          <w:b/>
          <w:bCs/>
          <w:u w:val="single"/>
        </w:rPr>
        <w:t xml:space="preserve">PREHEARING ORDER </w:t>
      </w:r>
    </w:p>
    <w:p w:rsidR="0068577C" w:rsidRDefault="0068577C" w:rsidP="0068577C">
      <w:pPr>
        <w:tabs>
          <w:tab w:val="left" w:pos="-720"/>
        </w:tabs>
        <w:suppressAutoHyphens/>
        <w:spacing w:line="360" w:lineRule="auto"/>
        <w:jc w:val="center"/>
        <w:rPr>
          <w:rFonts w:ascii="Times New Roman" w:hAnsi="Times New Roman" w:cs="Times New Roman"/>
          <w:b/>
          <w:bCs/>
          <w:spacing w:val="-3"/>
          <w:u w:val="single"/>
        </w:rPr>
      </w:pPr>
    </w:p>
    <w:p w:rsidR="00314F31" w:rsidRDefault="0068577C" w:rsidP="0068577C">
      <w:pPr>
        <w:spacing w:line="360" w:lineRule="auto"/>
        <w:ind w:firstLine="1440"/>
        <w:rPr>
          <w:rFonts w:ascii="Times New Roman" w:hAnsi="Times New Roman" w:cs="Times New Roman"/>
          <w:spacing w:val="-3"/>
        </w:rPr>
      </w:pPr>
      <w:r>
        <w:rPr>
          <w:rFonts w:ascii="Times New Roman" w:hAnsi="Times New Roman" w:cs="Times New Roman"/>
          <w:spacing w:val="-3"/>
        </w:rPr>
        <w:t>By Hearing Notice dated May 9, 2017, an Initial Telephonic Hearing was scheduled in this case for an available hearing room on the fourth floor of the building located at 801 Market Street on Thursday</w:t>
      </w:r>
      <w:r>
        <w:rPr>
          <w:rFonts w:ascii="Times New Roman" w:hAnsi="Times New Roman" w:cs="Times New Roman"/>
        </w:rPr>
        <w:t>, July 6, 2017,</w:t>
      </w:r>
      <w:r>
        <w:rPr>
          <w:rFonts w:ascii="Times New Roman" w:hAnsi="Times New Roman" w:cs="Times New Roman"/>
        </w:rPr>
        <w:fldChar w:fldCharType="begin"/>
      </w:r>
      <w:r>
        <w:rPr>
          <w:rFonts w:ascii="Times New Roman" w:hAnsi="Times New Roman" w:cs="Times New Roman"/>
        </w:rPr>
        <w:instrText>fillin "Hearing date" \d ""</w:instrText>
      </w:r>
      <w:r>
        <w:rPr>
          <w:rFonts w:ascii="Times New Roman" w:hAnsi="Times New Roman" w:cs="Times New Roman"/>
        </w:rPr>
        <w:fldChar w:fldCharType="end"/>
      </w:r>
      <w:r>
        <w:rPr>
          <w:rFonts w:ascii="Times New Roman" w:hAnsi="Times New Roman" w:cs="Times New Roman"/>
        </w:rPr>
        <w:fldChar w:fldCharType="begin"/>
      </w:r>
      <w:r>
        <w:rPr>
          <w:rFonts w:ascii="Times New Roman" w:hAnsi="Times New Roman" w:cs="Times New Roman"/>
        </w:rPr>
        <w:instrText>fillin "Time" \d ""</w:instrText>
      </w:r>
      <w:r>
        <w:rPr>
          <w:rFonts w:ascii="Times New Roman" w:hAnsi="Times New Roman" w:cs="Times New Roman"/>
        </w:rPr>
        <w:fldChar w:fldCharType="end"/>
      </w:r>
      <w:r>
        <w:rPr>
          <w:rFonts w:ascii="Times New Roman" w:hAnsi="Times New Roman" w:cs="Times New Roman"/>
        </w:rPr>
        <w:t xml:space="preserve"> at 10:00 a.m</w:t>
      </w:r>
      <w:r>
        <w:rPr>
          <w:rFonts w:ascii="Times New Roman" w:hAnsi="Times New Roman" w:cs="Times New Roman"/>
        </w:rPr>
        <w:fldChar w:fldCharType="begin"/>
      </w:r>
      <w:r>
        <w:rPr>
          <w:rFonts w:ascii="Times New Roman" w:hAnsi="Times New Roman" w:cs="Times New Roman"/>
        </w:rPr>
        <w:instrText>fillin "Location" \d ""</w:instrText>
      </w:r>
      <w:r>
        <w:rPr>
          <w:rFonts w:ascii="Times New Roman" w:hAnsi="Times New Roman" w:cs="Times New Roman"/>
        </w:rPr>
        <w:fldChar w:fldCharType="end"/>
      </w:r>
      <w:r>
        <w:rPr>
          <w:rFonts w:ascii="Times New Roman" w:hAnsi="Times New Roman" w:cs="Times New Roman"/>
        </w:rPr>
        <w:t xml:space="preserve">.  </w:t>
      </w:r>
      <w:r w:rsidR="00314F31">
        <w:rPr>
          <w:rFonts w:ascii="Times New Roman" w:hAnsi="Times New Roman" w:cs="Times New Roman"/>
          <w:spacing w:val="-3"/>
        </w:rPr>
        <w:t>Accordingly, the parties are hereby directed to comply with the following requirements:</w:t>
      </w:r>
    </w:p>
    <w:p w:rsidR="00314F31" w:rsidRDefault="00314F31" w:rsidP="00314F31">
      <w:pPr>
        <w:tabs>
          <w:tab w:val="left" w:pos="-720"/>
        </w:tabs>
        <w:suppressAutoHyphens/>
        <w:spacing w:line="360" w:lineRule="auto"/>
        <w:ind w:firstLine="1440"/>
        <w:rPr>
          <w:rFonts w:ascii="Times New Roman" w:hAnsi="Times New Roman" w:cs="Times New Roman"/>
          <w:spacing w:val="-3"/>
        </w:rPr>
      </w:pPr>
    </w:p>
    <w:p w:rsidR="00314F31" w:rsidRDefault="00314F31" w:rsidP="00314F31">
      <w:pPr>
        <w:tabs>
          <w:tab w:val="left" w:pos="-720"/>
        </w:tabs>
        <w:suppressAutoHyphens/>
        <w:spacing w:line="360" w:lineRule="auto"/>
        <w:ind w:firstLine="1440"/>
        <w:rPr>
          <w:rFonts w:ascii="Times New Roman" w:hAnsi="Times New Roman" w:cs="Times New Roman"/>
          <w:spacing w:val="-3"/>
        </w:rPr>
      </w:pPr>
      <w:r>
        <w:rPr>
          <w:rFonts w:ascii="Times New Roman" w:hAnsi="Times New Roman" w:cs="Times New Roman"/>
          <w:spacing w:val="-3"/>
        </w:rPr>
        <w:t>1.</w:t>
      </w:r>
      <w:r>
        <w:rPr>
          <w:rFonts w:ascii="Times New Roman" w:hAnsi="Times New Roman" w:cs="Times New Roman"/>
          <w:spacing w:val="-3"/>
        </w:rPr>
        <w:tab/>
        <w:t>If you intend to present any proposed exhibits for my consideration, you must send one (1) copy to the other party and three (3) copies to me one week before the hearing.  Proposed exhibits should be properly pre-marked for identification purposes.  Be sure that you serve me directly with a copy of any document that you file in this proceeding, at the time of filing. If you send me any correspondence, you must send a copy to all other parties.  For your convenience, a copy of the Pennsylvania Public Utility Commission’s (“Commission” or “PUC”) current service list of the parties to this proceeding is enclosed with this Order.</w:t>
      </w:r>
    </w:p>
    <w:p w:rsidR="00314F31" w:rsidRDefault="00314F31" w:rsidP="00314F31">
      <w:pPr>
        <w:tabs>
          <w:tab w:val="left" w:pos="-720"/>
        </w:tabs>
        <w:suppressAutoHyphens/>
        <w:spacing w:line="360" w:lineRule="auto"/>
        <w:ind w:firstLine="1440"/>
        <w:rPr>
          <w:rFonts w:ascii="Times New Roman" w:hAnsi="Times New Roman" w:cs="Times New Roman"/>
          <w:spacing w:val="-3"/>
        </w:rPr>
      </w:pPr>
    </w:p>
    <w:p w:rsidR="00314F31" w:rsidRDefault="00314F31" w:rsidP="00314F31">
      <w:pPr>
        <w:tabs>
          <w:tab w:val="left" w:pos="-720"/>
        </w:tabs>
        <w:suppressAutoHyphens/>
        <w:spacing w:line="360" w:lineRule="auto"/>
        <w:ind w:firstLine="1440"/>
        <w:rPr>
          <w:rFonts w:ascii="Times New Roman" w:hAnsi="Times New Roman" w:cs="Times New Roman"/>
          <w:spacing w:val="-3"/>
        </w:rPr>
      </w:pPr>
      <w:r>
        <w:rPr>
          <w:rFonts w:ascii="Times New Roman" w:hAnsi="Times New Roman" w:cs="Times New Roman"/>
          <w:spacing w:val="-3"/>
        </w:rPr>
        <w:t>2.</w:t>
      </w:r>
      <w:r>
        <w:rPr>
          <w:rFonts w:ascii="Times New Roman" w:hAnsi="Times New Roman" w:cs="Times New Roman"/>
          <w:spacing w:val="-3"/>
        </w:rPr>
        <w:tab/>
        <w:t>If you or any proposed witness will be at a telephone number that is different than the number on the hearing notice, you must notify me of that telephone number at least one (1) week before the hearing or best efforts after obtaining different telephone number.</w:t>
      </w:r>
    </w:p>
    <w:p w:rsidR="00314F31" w:rsidRDefault="00314F31" w:rsidP="00314F31">
      <w:pPr>
        <w:tabs>
          <w:tab w:val="left" w:pos="-720"/>
        </w:tabs>
        <w:suppressAutoHyphens/>
        <w:spacing w:line="360" w:lineRule="auto"/>
        <w:ind w:firstLine="1440"/>
        <w:rPr>
          <w:rFonts w:ascii="Times New Roman" w:hAnsi="Times New Roman" w:cs="Times New Roman"/>
          <w:spacing w:val="-3"/>
        </w:rPr>
      </w:pPr>
    </w:p>
    <w:p w:rsidR="00314F31" w:rsidRDefault="00314F31" w:rsidP="00314F31">
      <w:pPr>
        <w:pStyle w:val="ParaTab1"/>
        <w:tabs>
          <w:tab w:val="left" w:pos="2160"/>
        </w:tabs>
        <w:spacing w:line="360" w:lineRule="auto"/>
        <w:rPr>
          <w:rFonts w:ascii="Times New Roman" w:hAnsi="Times New Roman" w:cs="Times New Roman"/>
        </w:rPr>
      </w:pPr>
      <w:r>
        <w:rPr>
          <w:rFonts w:ascii="Times New Roman" w:hAnsi="Times New Roman" w:cs="Times New Roman"/>
        </w:rPr>
        <w:t>3.</w:t>
      </w:r>
      <w:r>
        <w:rPr>
          <w:rFonts w:ascii="Times New Roman" w:hAnsi="Times New Roman" w:cs="Times New Roman"/>
        </w:rPr>
        <w:tab/>
        <w:t>A request for a change of the scheduled hearing date must be submitted in writing no later than five (5) days prior to the hearing.  52 Pa.Code § 1.15(b).  Requests</w:t>
      </w:r>
    </w:p>
    <w:p w:rsidR="007271CA" w:rsidRDefault="00314F31" w:rsidP="007271CA">
      <w:pPr>
        <w:pStyle w:val="ParaTab1"/>
        <w:tabs>
          <w:tab w:val="left" w:pos="2160"/>
        </w:tabs>
        <w:spacing w:line="360" w:lineRule="auto"/>
        <w:ind w:firstLine="0"/>
        <w:rPr>
          <w:rFonts w:ascii="Times New Roman" w:hAnsi="Times New Roman" w:cs="Times New Roman"/>
        </w:rPr>
      </w:pPr>
      <w:r>
        <w:rPr>
          <w:rFonts w:ascii="Times New Roman" w:hAnsi="Times New Roman" w:cs="Times New Roman"/>
        </w:rPr>
        <w:t>for changes of the hearing date must state the agreement or opposition of other parties, and must be sent to me and all parties of record.  The correct address is</w:t>
      </w:r>
      <w:r w:rsidR="007271CA">
        <w:rPr>
          <w:rFonts w:ascii="Times New Roman" w:hAnsi="Times New Roman" w:cs="Times New Roman"/>
        </w:rPr>
        <w:t>:</w:t>
      </w:r>
    </w:p>
    <w:p w:rsidR="00314F31" w:rsidRDefault="00314F31" w:rsidP="007271CA">
      <w:pPr>
        <w:pStyle w:val="ParaTab1"/>
        <w:tabs>
          <w:tab w:val="left" w:pos="2160"/>
        </w:tabs>
        <w:rPr>
          <w:rFonts w:ascii="Times New Roman" w:hAnsi="Times New Roman" w:cs="Times New Roman"/>
        </w:rPr>
      </w:pPr>
      <w:r>
        <w:rPr>
          <w:rFonts w:ascii="Times New Roman" w:hAnsi="Times New Roman" w:cs="Times New Roman"/>
        </w:rPr>
        <w:lastRenderedPageBreak/>
        <w:t>Administrative Law Judge Angela T. Jones</w:t>
      </w:r>
    </w:p>
    <w:p w:rsidR="00AA2D5D" w:rsidRDefault="00AA2D5D" w:rsidP="007271CA">
      <w:pPr>
        <w:pStyle w:val="ParaTab1"/>
        <w:tabs>
          <w:tab w:val="left" w:pos="2160"/>
        </w:tabs>
        <w:ind w:left="86" w:firstLine="1354"/>
        <w:rPr>
          <w:rFonts w:ascii="Times New Roman" w:hAnsi="Times New Roman" w:cs="Times New Roman"/>
        </w:rPr>
      </w:pPr>
      <w:r>
        <w:rPr>
          <w:rFonts w:ascii="Times New Roman" w:hAnsi="Times New Roman" w:cs="Times New Roman"/>
        </w:rPr>
        <w:t>Pennsylvania Public Utility Commission</w:t>
      </w:r>
    </w:p>
    <w:p w:rsidR="00314F31" w:rsidRDefault="00314F31" w:rsidP="007271CA">
      <w:pPr>
        <w:pStyle w:val="ParaTab1"/>
        <w:tabs>
          <w:tab w:val="left" w:pos="2160"/>
        </w:tabs>
        <w:ind w:left="86" w:firstLine="1354"/>
        <w:rPr>
          <w:rFonts w:ascii="Times New Roman" w:hAnsi="Times New Roman" w:cs="Times New Roman"/>
        </w:rPr>
      </w:pPr>
      <w:r>
        <w:rPr>
          <w:rFonts w:ascii="Times New Roman" w:hAnsi="Times New Roman" w:cs="Times New Roman"/>
        </w:rPr>
        <w:t>801 Market Street</w:t>
      </w:r>
    </w:p>
    <w:p w:rsidR="00314F31" w:rsidRDefault="00AA2D5D" w:rsidP="007271CA">
      <w:pPr>
        <w:pStyle w:val="ParaTab1"/>
        <w:tabs>
          <w:tab w:val="left" w:pos="2160"/>
        </w:tabs>
        <w:ind w:left="86" w:firstLine="1354"/>
        <w:rPr>
          <w:rFonts w:ascii="Times New Roman" w:hAnsi="Times New Roman" w:cs="Times New Roman"/>
        </w:rPr>
      </w:pPr>
      <w:r>
        <w:rPr>
          <w:rFonts w:ascii="Times New Roman" w:hAnsi="Times New Roman" w:cs="Times New Roman"/>
        </w:rPr>
        <w:t>4</w:t>
      </w:r>
      <w:r w:rsidRPr="00AA2D5D">
        <w:rPr>
          <w:rFonts w:ascii="Times New Roman" w:hAnsi="Times New Roman" w:cs="Times New Roman"/>
          <w:vertAlign w:val="superscript"/>
        </w:rPr>
        <w:t>th</w:t>
      </w:r>
      <w:r>
        <w:rPr>
          <w:rFonts w:ascii="Times New Roman" w:hAnsi="Times New Roman" w:cs="Times New Roman"/>
        </w:rPr>
        <w:t xml:space="preserve"> Floor, </w:t>
      </w:r>
      <w:r w:rsidR="00314F31">
        <w:rPr>
          <w:rFonts w:ascii="Times New Roman" w:hAnsi="Times New Roman" w:cs="Times New Roman"/>
        </w:rPr>
        <w:t>Suite 4063</w:t>
      </w:r>
    </w:p>
    <w:p w:rsidR="00314F31" w:rsidRDefault="00314F31" w:rsidP="007271CA">
      <w:pPr>
        <w:pStyle w:val="ParaTab1"/>
        <w:tabs>
          <w:tab w:val="left" w:pos="2160"/>
        </w:tabs>
        <w:ind w:left="86" w:firstLine="1354"/>
        <w:rPr>
          <w:rFonts w:ascii="Times New Roman" w:hAnsi="Times New Roman" w:cs="Times New Roman"/>
        </w:rPr>
      </w:pPr>
      <w:r>
        <w:rPr>
          <w:rFonts w:ascii="Times New Roman" w:hAnsi="Times New Roman" w:cs="Times New Roman"/>
        </w:rPr>
        <w:t>Philadelphia, PA 19107</w:t>
      </w:r>
    </w:p>
    <w:p w:rsidR="00314F31" w:rsidRDefault="00314F31" w:rsidP="00314F31">
      <w:pPr>
        <w:pStyle w:val="ParaTab1"/>
        <w:tabs>
          <w:tab w:val="left" w:pos="2160"/>
        </w:tabs>
        <w:spacing w:line="360" w:lineRule="auto"/>
        <w:ind w:firstLine="0"/>
        <w:rPr>
          <w:rFonts w:ascii="Times New Roman" w:hAnsi="Times New Roman" w:cs="Times New Roman"/>
        </w:rPr>
      </w:pPr>
    </w:p>
    <w:p w:rsidR="00314F31" w:rsidRDefault="00314F31" w:rsidP="00314F31">
      <w:pPr>
        <w:pStyle w:val="ParaTab1"/>
        <w:tabs>
          <w:tab w:val="left" w:pos="2160"/>
        </w:tabs>
        <w:spacing w:line="360" w:lineRule="auto"/>
        <w:ind w:firstLine="0"/>
        <w:rPr>
          <w:rFonts w:ascii="Times New Roman" w:hAnsi="Times New Roman" w:cs="Times New Roman"/>
        </w:rPr>
      </w:pPr>
      <w:r>
        <w:rPr>
          <w:rFonts w:ascii="Times New Roman" w:hAnsi="Times New Roman" w:cs="Times New Roman"/>
        </w:rPr>
        <w:t>Changes are granted only in rare situations where good cause exists.</w:t>
      </w:r>
    </w:p>
    <w:p w:rsidR="00314F31" w:rsidRDefault="00314F31" w:rsidP="00314F31">
      <w:pPr>
        <w:tabs>
          <w:tab w:val="left" w:pos="-720"/>
        </w:tabs>
        <w:suppressAutoHyphens/>
        <w:spacing w:line="360" w:lineRule="auto"/>
        <w:ind w:firstLine="1440"/>
        <w:rPr>
          <w:rFonts w:ascii="Times New Roman" w:hAnsi="Times New Roman" w:cs="Times New Roman"/>
          <w:spacing w:val="-3"/>
        </w:rPr>
      </w:pPr>
    </w:p>
    <w:p w:rsidR="00314F31" w:rsidRDefault="00314F31" w:rsidP="00314F31">
      <w:pPr>
        <w:tabs>
          <w:tab w:val="left" w:pos="-720"/>
        </w:tabs>
        <w:suppressAutoHyphens/>
        <w:spacing w:line="360" w:lineRule="auto"/>
        <w:ind w:firstLine="1440"/>
        <w:rPr>
          <w:rFonts w:ascii="Times New Roman" w:hAnsi="Times New Roman" w:cs="Times New Roman"/>
          <w:b/>
          <w:bCs/>
          <w:spacing w:val="-3"/>
        </w:rPr>
      </w:pPr>
      <w:r>
        <w:rPr>
          <w:rFonts w:ascii="Times New Roman" w:hAnsi="Times New Roman" w:cs="Times New Roman"/>
          <w:spacing w:val="-3"/>
        </w:rPr>
        <w:t>4.</w:t>
      </w:r>
      <w:r>
        <w:rPr>
          <w:rFonts w:ascii="Times New Roman" w:hAnsi="Times New Roman" w:cs="Times New Roman"/>
          <w:spacing w:val="-3"/>
        </w:rPr>
        <w:tab/>
      </w:r>
      <w:r>
        <w:rPr>
          <w:rFonts w:ascii="Times New Roman" w:hAnsi="Times New Roman" w:cs="Times New Roman"/>
          <w:b/>
          <w:bCs/>
          <w:spacing w:val="-3"/>
        </w:rPr>
        <w:t>YOU MAY LOSE THIS CASE IF YOU DO NOT TAKE PART IN THIS HEARING AND PRESENT EVIDENCE ON THE ISSUES RAISED.</w:t>
      </w:r>
    </w:p>
    <w:p w:rsidR="00314F31" w:rsidRDefault="00314F31" w:rsidP="00314F31">
      <w:pPr>
        <w:tabs>
          <w:tab w:val="left" w:pos="-720"/>
        </w:tabs>
        <w:suppressAutoHyphens/>
        <w:spacing w:line="360" w:lineRule="auto"/>
        <w:ind w:firstLine="1440"/>
        <w:rPr>
          <w:rFonts w:ascii="Times New Roman" w:hAnsi="Times New Roman" w:cs="Times New Roman"/>
          <w:spacing w:val="-3"/>
        </w:rPr>
      </w:pPr>
    </w:p>
    <w:p w:rsidR="00314F31" w:rsidRDefault="00314F31" w:rsidP="00314F31">
      <w:pPr>
        <w:tabs>
          <w:tab w:val="left" w:pos="-720"/>
        </w:tabs>
        <w:suppressAutoHyphens/>
        <w:spacing w:line="360" w:lineRule="auto"/>
        <w:ind w:firstLine="1440"/>
        <w:rPr>
          <w:rFonts w:ascii="Times New Roman" w:hAnsi="Times New Roman" w:cs="Times New Roman"/>
        </w:rPr>
      </w:pPr>
      <w:r>
        <w:rPr>
          <w:rFonts w:ascii="Times New Roman" w:hAnsi="Times New Roman" w:cs="Times New Roman"/>
        </w:rPr>
        <w:t>5.</w:t>
      </w:r>
      <w:r>
        <w:rPr>
          <w:rFonts w:ascii="Times New Roman" w:hAnsi="Times New Roman" w:cs="Times New Roman"/>
        </w:rPr>
        <w:tab/>
        <w:t>Although this hearing is being conducted telephonically for the convenience of the parties, it is still a formal hearing and will be conducted in accordance with the Commission’s Rules of Practice and Procedure.</w:t>
      </w:r>
    </w:p>
    <w:p w:rsidR="00314F31" w:rsidRDefault="00314F31" w:rsidP="00314F31">
      <w:pPr>
        <w:tabs>
          <w:tab w:val="left" w:pos="-720"/>
        </w:tabs>
        <w:suppressAutoHyphens/>
        <w:spacing w:line="360" w:lineRule="auto"/>
        <w:ind w:firstLine="1440"/>
        <w:rPr>
          <w:rFonts w:ascii="Times New Roman" w:hAnsi="Times New Roman" w:cs="Times New Roman"/>
        </w:rPr>
      </w:pPr>
    </w:p>
    <w:p w:rsidR="00314F31" w:rsidRDefault="00314F31" w:rsidP="00314F31">
      <w:pPr>
        <w:tabs>
          <w:tab w:val="left" w:pos="-720"/>
        </w:tabs>
        <w:suppressAutoHyphens/>
        <w:spacing w:line="360" w:lineRule="auto"/>
        <w:ind w:firstLine="1440"/>
        <w:rPr>
          <w:rFonts w:ascii="Times New Roman" w:hAnsi="Times New Roman" w:cs="Times New Roman"/>
          <w:spacing w:val="-3"/>
        </w:rPr>
      </w:pPr>
      <w:r>
        <w:rPr>
          <w:rFonts w:ascii="Times New Roman" w:hAnsi="Times New Roman" w:cs="Times New Roman"/>
        </w:rPr>
        <w:t>6.</w:t>
      </w:r>
      <w:r>
        <w:rPr>
          <w:rFonts w:ascii="Times New Roman" w:hAnsi="Times New Roman" w:cs="Times New Roman"/>
        </w:rPr>
        <w:tab/>
      </w:r>
      <w:r>
        <w:rPr>
          <w:rFonts w:ascii="Times New Roman" w:hAnsi="Times New Roman" w:cs="Times New Roman"/>
          <w:spacing w:val="-3"/>
        </w:rPr>
        <w:t xml:space="preserve">Pursuant to 52 Pa.Code §§ 1.21 &amp; 1.22, you may represent yourself, if you are an individual, or you may have an attorney licensed to practice law in the Commonwealth of Pennsylvania, or admitted </w:t>
      </w:r>
      <w:r>
        <w:rPr>
          <w:rFonts w:ascii="Times New Roman" w:hAnsi="Times New Roman" w:cs="Times New Roman"/>
          <w:i/>
          <w:iCs/>
          <w:spacing w:val="-3"/>
        </w:rPr>
        <w:t>Pro Hac Vice</w:t>
      </w:r>
      <w:r>
        <w:rPr>
          <w:rFonts w:ascii="Times New Roman" w:hAnsi="Times New Roman" w:cs="Times New Roman"/>
          <w:spacing w:val="-3"/>
        </w:rPr>
        <w:t xml:space="preserve">, represent you.  However, if you are a partnership, limited liability company, corporation, trust, association, or governmental agency or subdivision, you must have an attorney licensed to practice law in the Commonwealth of Pennsylvania, or admitted </w:t>
      </w:r>
      <w:r>
        <w:rPr>
          <w:rFonts w:ascii="Times New Roman" w:hAnsi="Times New Roman" w:cs="Times New Roman"/>
          <w:i/>
          <w:iCs/>
          <w:spacing w:val="-3"/>
        </w:rPr>
        <w:t>Pro Hac Vice</w:t>
      </w:r>
      <w:r>
        <w:rPr>
          <w:rFonts w:ascii="Times New Roman" w:hAnsi="Times New Roman" w:cs="Times New Roman"/>
          <w:spacing w:val="-3"/>
        </w:rPr>
        <w:t>, represent you in this proceeding.  Unless you are an attorney, you may not represent someone else.  Attorneys shall insure that their appearance is entered in accordance with the provisions of 52 Pa.Code § 1.24(b).</w:t>
      </w:r>
    </w:p>
    <w:p w:rsidR="00314F31" w:rsidRDefault="00314F31" w:rsidP="00314F31">
      <w:pPr>
        <w:tabs>
          <w:tab w:val="left" w:pos="-720"/>
        </w:tabs>
        <w:suppressAutoHyphens/>
        <w:spacing w:line="360" w:lineRule="auto"/>
        <w:ind w:firstLine="1440"/>
        <w:rPr>
          <w:rFonts w:ascii="Times New Roman" w:hAnsi="Times New Roman" w:cs="Times New Roman"/>
        </w:rPr>
      </w:pPr>
    </w:p>
    <w:p w:rsidR="00314F31" w:rsidRDefault="00314F31" w:rsidP="00314F31">
      <w:pPr>
        <w:tabs>
          <w:tab w:val="left" w:pos="-720"/>
        </w:tabs>
        <w:suppressAutoHyphens/>
        <w:spacing w:line="360" w:lineRule="auto"/>
        <w:ind w:firstLine="1440"/>
        <w:rPr>
          <w:rFonts w:ascii="Times New Roman" w:hAnsi="Times New Roman" w:cs="Times New Roman"/>
        </w:rPr>
      </w:pPr>
      <w:r>
        <w:rPr>
          <w:rFonts w:ascii="Times New Roman" w:hAnsi="Times New Roman" w:cs="Times New Roman"/>
        </w:rPr>
        <w:t>7.</w:t>
      </w:r>
      <w:r>
        <w:rPr>
          <w:rFonts w:ascii="Times New Roman" w:hAnsi="Times New Roman" w:cs="Times New Roman"/>
        </w:rPr>
        <w:tab/>
      </w:r>
      <w:r w:rsidRPr="00415D18">
        <w:rPr>
          <w:rFonts w:ascii="Times New Roman" w:hAnsi="Times New Roman" w:cs="Times New Roman"/>
          <w:b/>
        </w:rPr>
        <w:t xml:space="preserve">The </w:t>
      </w:r>
      <w:r w:rsidR="00415D18">
        <w:rPr>
          <w:rFonts w:ascii="Times New Roman" w:hAnsi="Times New Roman" w:cs="Times New Roman"/>
          <w:b/>
        </w:rPr>
        <w:t>C</w:t>
      </w:r>
      <w:r w:rsidRPr="00415D18">
        <w:rPr>
          <w:rFonts w:ascii="Times New Roman" w:hAnsi="Times New Roman" w:cs="Times New Roman"/>
          <w:b/>
        </w:rPr>
        <w:t xml:space="preserve">omplainant bears the burden of proof in this proceeding and must show by a preponderance of the evidence that the </w:t>
      </w:r>
      <w:r w:rsidR="00415D18">
        <w:rPr>
          <w:rFonts w:ascii="Times New Roman" w:hAnsi="Times New Roman" w:cs="Times New Roman"/>
          <w:b/>
        </w:rPr>
        <w:t>R</w:t>
      </w:r>
      <w:r w:rsidRPr="00415D18">
        <w:rPr>
          <w:rFonts w:ascii="Times New Roman" w:hAnsi="Times New Roman" w:cs="Times New Roman"/>
          <w:b/>
        </w:rPr>
        <w:t xml:space="preserve">espondent has violated the Public Utility Code or a regulation or an Order of this Commission so that the </w:t>
      </w:r>
      <w:r w:rsidR="00415D18">
        <w:rPr>
          <w:rFonts w:ascii="Times New Roman" w:hAnsi="Times New Roman" w:cs="Times New Roman"/>
          <w:b/>
        </w:rPr>
        <w:t>C</w:t>
      </w:r>
      <w:r w:rsidRPr="00415D18">
        <w:rPr>
          <w:rFonts w:ascii="Times New Roman" w:hAnsi="Times New Roman" w:cs="Times New Roman"/>
          <w:b/>
        </w:rPr>
        <w:t>omplainant is entitled to the relief requested in the Complaint.</w:t>
      </w:r>
    </w:p>
    <w:p w:rsidR="00314F31" w:rsidRDefault="00314F31" w:rsidP="00314F31">
      <w:pPr>
        <w:tabs>
          <w:tab w:val="left" w:pos="-720"/>
        </w:tabs>
        <w:suppressAutoHyphens/>
        <w:spacing w:line="360" w:lineRule="auto"/>
        <w:ind w:firstLine="1440"/>
        <w:rPr>
          <w:rFonts w:ascii="Times New Roman" w:hAnsi="Times New Roman" w:cs="Times New Roman"/>
        </w:rPr>
      </w:pPr>
    </w:p>
    <w:p w:rsidR="00314F31" w:rsidRDefault="00314F31" w:rsidP="00314F31">
      <w:pPr>
        <w:tabs>
          <w:tab w:val="left" w:pos="-720"/>
        </w:tabs>
        <w:suppressAutoHyphens/>
        <w:spacing w:line="360" w:lineRule="auto"/>
        <w:ind w:firstLine="1440"/>
        <w:rPr>
          <w:rFonts w:ascii="Times New Roman" w:hAnsi="Times New Roman" w:cs="Times New Roman"/>
        </w:rPr>
      </w:pPr>
      <w:r>
        <w:rPr>
          <w:rFonts w:ascii="Times New Roman" w:hAnsi="Times New Roman" w:cs="Times New Roman"/>
        </w:rPr>
        <w:t>8.</w:t>
      </w:r>
      <w:r>
        <w:rPr>
          <w:rFonts w:ascii="Times New Roman" w:hAnsi="Times New Roman" w:cs="Times New Roman"/>
        </w:rPr>
        <w:tab/>
        <w:t xml:space="preserve">If you intend to subpoena witnesses for the hearing, you should review the procedures established in 52 Pa.Code § 5.421.  You must submit your written application to me sufficiently in advance of the hearing date so that the other parties will have the required ten (10) </w:t>
      </w:r>
      <w:r>
        <w:rPr>
          <w:rFonts w:ascii="Times New Roman" w:hAnsi="Times New Roman" w:cs="Times New Roman"/>
        </w:rPr>
        <w:lastRenderedPageBreak/>
        <w:t>days’ notice to answer or object, and so that you will have enough time to receive the subpoena and serve it.</w:t>
      </w:r>
    </w:p>
    <w:p w:rsidR="00314F31" w:rsidRDefault="00314F31" w:rsidP="00314F31">
      <w:pPr>
        <w:tabs>
          <w:tab w:val="left" w:pos="-720"/>
        </w:tabs>
        <w:suppressAutoHyphens/>
        <w:spacing w:line="360" w:lineRule="auto"/>
        <w:ind w:firstLine="1440"/>
        <w:rPr>
          <w:rFonts w:ascii="Times New Roman" w:hAnsi="Times New Roman" w:cs="Times New Roman"/>
        </w:rPr>
      </w:pPr>
    </w:p>
    <w:p w:rsidR="00314F31" w:rsidRDefault="00314F31" w:rsidP="00314F31">
      <w:pPr>
        <w:tabs>
          <w:tab w:val="left" w:pos="-720"/>
        </w:tabs>
        <w:suppressAutoHyphens/>
        <w:spacing w:line="360" w:lineRule="auto"/>
        <w:ind w:firstLine="1440"/>
        <w:rPr>
          <w:rFonts w:ascii="Times New Roman" w:hAnsi="Times New Roman" w:cs="Times New Roman"/>
        </w:rPr>
      </w:pPr>
      <w:r>
        <w:rPr>
          <w:rFonts w:ascii="Times New Roman" w:hAnsi="Times New Roman" w:cs="Times New Roman"/>
        </w:rPr>
        <w:t>9.</w:t>
      </w:r>
      <w:r>
        <w:rPr>
          <w:rFonts w:ascii="Times New Roman" w:hAnsi="Times New Roman" w:cs="Times New Roman"/>
        </w:rPr>
        <w:tab/>
        <w:t>Any party may conduct discovery to learn the factual basis of another party’s position in this case.  However, 52 Pa.Code § 5.331(b) provides, in relevant part, that “[a] party shall initiate discovery as early in the proceedings as reasonably possible.”  Additionally, 52 Pa.Code §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Pa.Code § 5.361) and sanctions for abuse of the discovery process (52 Pa.Code §§ 5.371 &amp; 5.372).</w:t>
      </w:r>
    </w:p>
    <w:p w:rsidR="00415D18" w:rsidRDefault="00415D18" w:rsidP="00314F31">
      <w:pPr>
        <w:tabs>
          <w:tab w:val="left" w:pos="-720"/>
        </w:tabs>
        <w:suppressAutoHyphens/>
        <w:spacing w:line="360" w:lineRule="auto"/>
        <w:ind w:firstLine="1440"/>
        <w:rPr>
          <w:rFonts w:ascii="Times New Roman" w:hAnsi="Times New Roman" w:cs="Times New Roman"/>
        </w:rPr>
      </w:pPr>
    </w:p>
    <w:p w:rsidR="00415D18" w:rsidRDefault="00415D18" w:rsidP="00314F31">
      <w:pPr>
        <w:tabs>
          <w:tab w:val="left" w:pos="-720"/>
        </w:tabs>
        <w:suppressAutoHyphens/>
        <w:spacing w:line="360" w:lineRule="auto"/>
        <w:ind w:firstLine="1440"/>
        <w:rPr>
          <w:rFonts w:ascii="Times New Roman" w:hAnsi="Times New Roman" w:cs="Times New Roman"/>
        </w:rPr>
      </w:pPr>
      <w:r>
        <w:rPr>
          <w:rFonts w:ascii="Times New Roman" w:hAnsi="Times New Roman" w:cs="Times New Roman"/>
        </w:rPr>
        <w:t>10.</w:t>
      </w:r>
      <w:r>
        <w:rPr>
          <w:rFonts w:ascii="Times New Roman" w:hAnsi="Times New Roman" w:cs="Times New Roman"/>
        </w:rPr>
        <w:tab/>
        <w:t xml:space="preserve">The Complainant is responsible for payment of current undisputed bills for service pending the resolution of this formal complaint. 52 Pa.Code § 56.181.  Failure to make payments may result in the termination of utility service. </w:t>
      </w:r>
    </w:p>
    <w:p w:rsidR="00314F31" w:rsidRDefault="00314F31" w:rsidP="00314F31">
      <w:pPr>
        <w:tabs>
          <w:tab w:val="left" w:pos="-720"/>
        </w:tabs>
        <w:suppressAutoHyphens/>
        <w:spacing w:line="360" w:lineRule="auto"/>
        <w:ind w:firstLine="1440"/>
        <w:rPr>
          <w:rFonts w:ascii="Times New Roman" w:hAnsi="Times New Roman" w:cs="Times New Roman"/>
        </w:rPr>
      </w:pPr>
    </w:p>
    <w:p w:rsidR="00314F31" w:rsidRDefault="00314F31" w:rsidP="00314F31">
      <w:pPr>
        <w:tabs>
          <w:tab w:val="left" w:pos="-720"/>
        </w:tabs>
        <w:suppressAutoHyphens/>
        <w:spacing w:line="360" w:lineRule="auto"/>
        <w:ind w:firstLine="1440"/>
        <w:rPr>
          <w:rFonts w:ascii="Times New Roman" w:hAnsi="Times New Roman" w:cs="Times New Roman"/>
        </w:rPr>
      </w:pPr>
      <w:r>
        <w:rPr>
          <w:rFonts w:ascii="Times New Roman" w:hAnsi="Times New Roman" w:cs="Times New Roman"/>
        </w:rPr>
        <w:t>1</w:t>
      </w:r>
      <w:r w:rsidR="00415D18">
        <w:rPr>
          <w:rFonts w:ascii="Times New Roman" w:hAnsi="Times New Roman" w:cs="Times New Roman"/>
        </w:rPr>
        <w:t>1</w:t>
      </w:r>
      <w:r>
        <w:rPr>
          <w:rFonts w:ascii="Times New Roman" w:hAnsi="Times New Roman" w:cs="Times New Roman"/>
        </w:rPr>
        <w:t>.</w:t>
      </w:r>
      <w:r>
        <w:rPr>
          <w:rFonts w:ascii="Times New Roman" w:hAnsi="Times New Roman" w:cs="Times New Roman"/>
        </w:rPr>
        <w:tab/>
      </w:r>
      <w:r>
        <w:rPr>
          <w:rFonts w:ascii="Times New Roman" w:hAnsi="Times New Roman" w:cs="Times New Roman"/>
          <w:b/>
          <w:bCs/>
        </w:rPr>
        <w:t>Commission policy is to encourage settlements.  52 Pa.Code § 5.231(a). Therefore, you are urged to discuss informally between yourselves the possible settlement of this case at least one (1) week before the hearing.</w:t>
      </w:r>
      <w:r>
        <w:rPr>
          <w:rFonts w:ascii="Times New Roman" w:hAnsi="Times New Roman" w:cs="Times New Roman"/>
        </w:rPr>
        <w:t xml:space="preserve">  If you are unable to settle this case, you may still resolve as many questions or issues as possible during your informal discussion.</w:t>
      </w:r>
    </w:p>
    <w:p w:rsidR="000A0317" w:rsidRDefault="000A0317">
      <w:pPr>
        <w:pStyle w:val="ParaTab1"/>
        <w:spacing w:line="360" w:lineRule="auto"/>
        <w:rPr>
          <w:rFonts w:ascii="Times New Roman" w:hAnsi="Times New Roman" w:cs="Times New Roman"/>
          <w:spacing w:val="-3"/>
        </w:rPr>
      </w:pPr>
    </w:p>
    <w:p w:rsidR="00D20A04" w:rsidRDefault="00264D89" w:rsidP="007A428D">
      <w:pPr>
        <w:pStyle w:val="ParaTab1"/>
        <w:spacing w:line="360" w:lineRule="auto"/>
        <w:rPr>
          <w:rFonts w:ascii="Times New Roman" w:hAnsi="Times New Roman" w:cs="Times New Roman"/>
          <w:spacing w:val="-3"/>
        </w:rPr>
      </w:pPr>
      <w:r>
        <w:rPr>
          <w:rFonts w:ascii="Times New Roman" w:hAnsi="Times New Roman" w:cs="Times New Roman"/>
          <w:spacing w:val="-3"/>
        </w:rPr>
        <w:t>1</w:t>
      </w:r>
      <w:r w:rsidR="00415D18">
        <w:rPr>
          <w:rFonts w:ascii="Times New Roman" w:hAnsi="Times New Roman" w:cs="Times New Roman"/>
          <w:spacing w:val="-3"/>
        </w:rPr>
        <w:t>2</w:t>
      </w:r>
      <w:r>
        <w:rPr>
          <w:rFonts w:ascii="Times New Roman" w:hAnsi="Times New Roman" w:cs="Times New Roman"/>
          <w:spacing w:val="-3"/>
        </w:rPr>
        <w:t>.</w:t>
      </w:r>
      <w:r>
        <w:rPr>
          <w:rFonts w:ascii="Times New Roman" w:hAnsi="Times New Roman" w:cs="Times New Roman"/>
          <w:spacing w:val="-3"/>
        </w:rPr>
        <w:tab/>
      </w:r>
      <w:r w:rsidR="0058091E">
        <w:rPr>
          <w:rFonts w:ascii="Times New Roman" w:hAnsi="Times New Roman" w:cs="Times New Roman"/>
          <w:spacing w:val="-3"/>
        </w:rPr>
        <w:t xml:space="preserve">Please note, if English is not your first language and you are in need of an interpreter to participate in the hearings, please call the scheduling office at 717.787.1339.  Please provide what language you need the interpreter to be fluent in.  We will make every reasonable effort to have an interpreter present.  Please call the scheduling office at least ten (10) business days prior to your hearing to submit your request.  </w:t>
      </w:r>
      <w:r w:rsidR="007A428D">
        <w:rPr>
          <w:rFonts w:ascii="Times New Roman" w:hAnsi="Times New Roman" w:cs="Times New Roman"/>
          <w:spacing w:val="-3"/>
        </w:rPr>
        <w:t xml:space="preserve"> </w:t>
      </w:r>
    </w:p>
    <w:p w:rsidR="0096673B" w:rsidRDefault="0096673B" w:rsidP="00712C15">
      <w:pPr>
        <w:pStyle w:val="ParaTab1"/>
        <w:spacing w:line="360" w:lineRule="auto"/>
        <w:rPr>
          <w:rFonts w:ascii="Times New Roman" w:hAnsi="Times New Roman" w:cs="Times New Roman"/>
          <w:spacing w:val="-3"/>
        </w:rPr>
      </w:pPr>
    </w:p>
    <w:p w:rsidR="0068577C" w:rsidRDefault="00561EFE" w:rsidP="00712C15">
      <w:pPr>
        <w:pStyle w:val="ParaTab1"/>
        <w:spacing w:line="360" w:lineRule="auto"/>
        <w:rPr>
          <w:rFonts w:ascii="Times New Roman" w:hAnsi="Times New Roman" w:cs="Times New Roman"/>
          <w:spacing w:val="-3"/>
        </w:rPr>
      </w:pPr>
      <w:r>
        <w:rPr>
          <w:rFonts w:ascii="Times New Roman" w:hAnsi="Times New Roman" w:cs="Times New Roman"/>
          <w:spacing w:val="-3"/>
        </w:rPr>
        <w:t>1</w:t>
      </w:r>
      <w:r w:rsidR="00415D18">
        <w:rPr>
          <w:rFonts w:ascii="Times New Roman" w:hAnsi="Times New Roman" w:cs="Times New Roman"/>
          <w:spacing w:val="-3"/>
        </w:rPr>
        <w:t>3</w:t>
      </w:r>
      <w:r>
        <w:rPr>
          <w:rFonts w:ascii="Times New Roman" w:hAnsi="Times New Roman" w:cs="Times New Roman"/>
          <w:spacing w:val="-3"/>
        </w:rPr>
        <w:t>.</w:t>
      </w:r>
      <w:r>
        <w:rPr>
          <w:rFonts w:ascii="Times New Roman" w:hAnsi="Times New Roman" w:cs="Times New Roman"/>
          <w:spacing w:val="-3"/>
        </w:rPr>
        <w:tab/>
      </w:r>
      <w:r w:rsidR="00D20A04">
        <w:rPr>
          <w:rFonts w:ascii="Times New Roman" w:hAnsi="Times New Roman" w:cs="Times New Roman"/>
          <w:spacing w:val="-3"/>
        </w:rPr>
        <w:t xml:space="preserve">Complainant, </w:t>
      </w:r>
      <w:r w:rsidR="0068577C">
        <w:rPr>
          <w:rFonts w:ascii="Times New Roman" w:hAnsi="Times New Roman" w:cs="Times New Roman"/>
          <w:spacing w:val="-3"/>
        </w:rPr>
        <w:t>Philip David Montoya</w:t>
      </w:r>
      <w:r w:rsidR="00D20A04">
        <w:rPr>
          <w:rFonts w:ascii="Times New Roman" w:hAnsi="Times New Roman" w:cs="Times New Roman"/>
          <w:spacing w:val="-3"/>
        </w:rPr>
        <w:t xml:space="preserve">, </w:t>
      </w:r>
      <w:r w:rsidR="007271CA">
        <w:rPr>
          <w:rFonts w:ascii="Times New Roman" w:hAnsi="Times New Roman" w:cs="Times New Roman"/>
          <w:spacing w:val="-3"/>
        </w:rPr>
        <w:t xml:space="preserve">alleged </w:t>
      </w:r>
      <w:r w:rsidR="0068577C">
        <w:rPr>
          <w:rFonts w:ascii="Times New Roman" w:hAnsi="Times New Roman" w:cs="Times New Roman"/>
          <w:spacing w:val="-3"/>
        </w:rPr>
        <w:t>he discontinued service on or about June 1, 2013.  Complainant is cautioned that he may need to present evidence (documents or witness testimony)</w:t>
      </w:r>
      <w:r w:rsidR="00AF7156">
        <w:rPr>
          <w:rFonts w:ascii="Times New Roman" w:hAnsi="Times New Roman" w:cs="Times New Roman"/>
          <w:spacing w:val="-3"/>
        </w:rPr>
        <w:t xml:space="preserve"> that he discontinued the gas service at 1403 S. 23</w:t>
      </w:r>
      <w:r w:rsidR="00AF7156" w:rsidRPr="0068577C">
        <w:rPr>
          <w:rFonts w:ascii="Times New Roman" w:hAnsi="Times New Roman" w:cs="Times New Roman"/>
          <w:spacing w:val="-3"/>
          <w:vertAlign w:val="superscript"/>
        </w:rPr>
        <w:t>rd</w:t>
      </w:r>
      <w:r w:rsidR="00AF7156">
        <w:rPr>
          <w:rFonts w:ascii="Times New Roman" w:hAnsi="Times New Roman" w:cs="Times New Roman"/>
          <w:spacing w:val="-3"/>
        </w:rPr>
        <w:t xml:space="preserve"> Street, 1</w:t>
      </w:r>
      <w:r w:rsidR="00AF7156" w:rsidRPr="0068577C">
        <w:rPr>
          <w:rFonts w:ascii="Times New Roman" w:hAnsi="Times New Roman" w:cs="Times New Roman"/>
          <w:spacing w:val="-3"/>
          <w:vertAlign w:val="superscript"/>
        </w:rPr>
        <w:t>st</w:t>
      </w:r>
      <w:r w:rsidR="00AF7156">
        <w:rPr>
          <w:rFonts w:ascii="Times New Roman" w:hAnsi="Times New Roman" w:cs="Times New Roman"/>
          <w:spacing w:val="-3"/>
        </w:rPr>
        <w:t xml:space="preserve"> floor, Philadelphia, </w:t>
      </w:r>
      <w:r w:rsidR="00AF7156">
        <w:rPr>
          <w:rFonts w:ascii="Times New Roman" w:hAnsi="Times New Roman" w:cs="Times New Roman"/>
          <w:spacing w:val="-3"/>
        </w:rPr>
        <w:lastRenderedPageBreak/>
        <w:t>Pennsylvania (service address) and evidence</w:t>
      </w:r>
      <w:r w:rsidR="0068577C">
        <w:rPr>
          <w:rFonts w:ascii="Times New Roman" w:hAnsi="Times New Roman" w:cs="Times New Roman"/>
          <w:spacing w:val="-3"/>
        </w:rPr>
        <w:t xml:space="preserve"> of his deployment to Puerto Rico, Mexico in June 2013 and the length of said deployment.</w:t>
      </w:r>
    </w:p>
    <w:p w:rsidR="0068577C" w:rsidRDefault="0068577C" w:rsidP="00712C15">
      <w:pPr>
        <w:pStyle w:val="ParaTab1"/>
        <w:spacing w:line="360" w:lineRule="auto"/>
        <w:rPr>
          <w:rFonts w:ascii="Times New Roman" w:hAnsi="Times New Roman" w:cs="Times New Roman"/>
          <w:spacing w:val="-3"/>
        </w:rPr>
      </w:pPr>
    </w:p>
    <w:p w:rsidR="00712C15" w:rsidRDefault="0068577C" w:rsidP="00712C15">
      <w:pPr>
        <w:pStyle w:val="ParaTab1"/>
        <w:spacing w:line="360" w:lineRule="auto"/>
        <w:rPr>
          <w:rFonts w:ascii="Times New Roman" w:hAnsi="Times New Roman" w:cs="Times New Roman"/>
          <w:spacing w:val="-3"/>
        </w:rPr>
      </w:pPr>
      <w:r>
        <w:rPr>
          <w:rFonts w:ascii="Times New Roman" w:hAnsi="Times New Roman" w:cs="Times New Roman"/>
          <w:spacing w:val="-3"/>
        </w:rPr>
        <w:t>14.</w:t>
      </w:r>
      <w:r>
        <w:rPr>
          <w:rFonts w:ascii="Times New Roman" w:hAnsi="Times New Roman" w:cs="Times New Roman"/>
          <w:spacing w:val="-3"/>
        </w:rPr>
        <w:tab/>
        <w:t xml:space="preserve">Respondent, Philadelphia Gas Works (PGW) is directed to have accessible contacts and account statements regarding Complainant’s gas service at </w:t>
      </w:r>
      <w:r w:rsidR="00AF7156">
        <w:rPr>
          <w:rFonts w:ascii="Times New Roman" w:hAnsi="Times New Roman" w:cs="Times New Roman"/>
          <w:spacing w:val="-3"/>
        </w:rPr>
        <w:t xml:space="preserve">the </w:t>
      </w:r>
      <w:r>
        <w:rPr>
          <w:rFonts w:ascii="Times New Roman" w:hAnsi="Times New Roman" w:cs="Times New Roman"/>
          <w:spacing w:val="-3"/>
        </w:rPr>
        <w:t>service address</w:t>
      </w:r>
      <w:r w:rsidR="00AF7156">
        <w:rPr>
          <w:rFonts w:ascii="Times New Roman" w:hAnsi="Times New Roman" w:cs="Times New Roman"/>
          <w:spacing w:val="-3"/>
        </w:rPr>
        <w:t xml:space="preserve"> for</w:t>
      </w:r>
      <w:r>
        <w:rPr>
          <w:rFonts w:ascii="Times New Roman" w:hAnsi="Times New Roman" w:cs="Times New Roman"/>
          <w:spacing w:val="-3"/>
        </w:rPr>
        <w:t xml:space="preserve"> a minimum of 4 years from the date the formal complaint was filed.   </w:t>
      </w:r>
    </w:p>
    <w:p w:rsidR="007271CA" w:rsidRDefault="007271CA" w:rsidP="00712C15">
      <w:pPr>
        <w:pStyle w:val="ParaTab1"/>
        <w:spacing w:line="360" w:lineRule="auto"/>
        <w:rPr>
          <w:rFonts w:ascii="Times New Roman" w:hAnsi="Times New Roman" w:cs="Times New Roman"/>
          <w:spacing w:val="-3"/>
        </w:rPr>
      </w:pPr>
    </w:p>
    <w:p w:rsidR="006D757A" w:rsidRDefault="006D757A" w:rsidP="006D757A">
      <w:pPr>
        <w:pStyle w:val="ParaTab1"/>
        <w:spacing w:line="360" w:lineRule="auto"/>
        <w:rPr>
          <w:rFonts w:ascii="Times New Roman" w:hAnsi="Times New Roman" w:cs="Times New Roman"/>
          <w:spacing w:val="-3"/>
        </w:rPr>
      </w:pPr>
    </w:p>
    <w:p w:rsidR="00094D35" w:rsidRPr="001D3192" w:rsidRDefault="00D20A04" w:rsidP="00845000">
      <w:pPr>
        <w:pStyle w:val="ParaTab1"/>
        <w:tabs>
          <w:tab w:val="left" w:pos="5040"/>
        </w:tabs>
        <w:ind w:firstLine="0"/>
        <w:rPr>
          <w:rFonts w:ascii="Times New Roman" w:hAnsi="Times New Roman" w:cs="Times New Roman"/>
          <w:spacing w:val="-3"/>
        </w:rPr>
      </w:pPr>
      <w:r>
        <w:rPr>
          <w:rFonts w:ascii="Times New Roman" w:hAnsi="Times New Roman" w:cs="Times New Roman"/>
          <w:spacing w:val="-3"/>
        </w:rPr>
        <w:t>D</w:t>
      </w:r>
      <w:r w:rsidR="00094D35" w:rsidRPr="001D3192">
        <w:rPr>
          <w:rFonts w:ascii="Times New Roman" w:hAnsi="Times New Roman" w:cs="Times New Roman"/>
          <w:spacing w:val="-3"/>
        </w:rPr>
        <w:t xml:space="preserve">ate: </w:t>
      </w:r>
      <w:r w:rsidR="007271CA">
        <w:rPr>
          <w:rFonts w:ascii="Times New Roman" w:hAnsi="Times New Roman" w:cs="Times New Roman"/>
          <w:spacing w:val="-3"/>
          <w:u w:val="single"/>
        </w:rPr>
        <w:t xml:space="preserve">May </w:t>
      </w:r>
      <w:r w:rsidR="0068577C">
        <w:rPr>
          <w:rFonts w:ascii="Times New Roman" w:hAnsi="Times New Roman" w:cs="Times New Roman"/>
          <w:spacing w:val="-3"/>
          <w:u w:val="single"/>
        </w:rPr>
        <w:t>9</w:t>
      </w:r>
      <w:r w:rsidR="00B610AF">
        <w:rPr>
          <w:rFonts w:ascii="Times New Roman" w:hAnsi="Times New Roman" w:cs="Times New Roman"/>
          <w:spacing w:val="-3"/>
          <w:u w:val="single"/>
        </w:rPr>
        <w:t>,</w:t>
      </w:r>
      <w:r w:rsidR="008F0585">
        <w:rPr>
          <w:rFonts w:ascii="Times New Roman" w:hAnsi="Times New Roman" w:cs="Times New Roman"/>
          <w:spacing w:val="-3"/>
          <w:u w:val="single"/>
        </w:rPr>
        <w:t xml:space="preserve"> 20</w:t>
      </w:r>
      <w:r w:rsidR="00B2611D">
        <w:rPr>
          <w:rFonts w:ascii="Times New Roman" w:hAnsi="Times New Roman" w:cs="Times New Roman"/>
          <w:spacing w:val="-3"/>
          <w:u w:val="single"/>
        </w:rPr>
        <w:t>1</w:t>
      </w:r>
      <w:r w:rsidR="0068577C">
        <w:rPr>
          <w:rFonts w:ascii="Times New Roman" w:hAnsi="Times New Roman" w:cs="Times New Roman"/>
          <w:spacing w:val="-3"/>
          <w:u w:val="single"/>
        </w:rPr>
        <w:t>7</w:t>
      </w:r>
      <w:r>
        <w:rPr>
          <w:rFonts w:ascii="Times New Roman" w:hAnsi="Times New Roman" w:cs="Times New Roman"/>
          <w:spacing w:val="-3"/>
        </w:rPr>
        <w:tab/>
      </w:r>
      <w:r w:rsidR="00845000">
        <w:rPr>
          <w:rFonts w:ascii="Times New Roman" w:hAnsi="Times New Roman" w:cs="Times New Roman"/>
          <w:spacing w:val="-3"/>
          <w:u w:val="single"/>
        </w:rPr>
        <w:tab/>
      </w:r>
      <w:r w:rsidR="00094D35" w:rsidRPr="001D3192">
        <w:rPr>
          <w:rFonts w:ascii="Times New Roman" w:hAnsi="Times New Roman" w:cs="Times New Roman"/>
          <w:spacing w:val="-3"/>
          <w:u w:val="single"/>
        </w:rPr>
        <w:tab/>
      </w:r>
      <w:r w:rsidR="00094D35" w:rsidRPr="001D3192">
        <w:rPr>
          <w:rFonts w:ascii="Times New Roman" w:hAnsi="Times New Roman" w:cs="Times New Roman"/>
          <w:spacing w:val="-3"/>
          <w:u w:val="single"/>
        </w:rPr>
        <w:tab/>
      </w:r>
      <w:r w:rsidR="00094D35" w:rsidRPr="001D3192">
        <w:rPr>
          <w:rFonts w:ascii="Times New Roman" w:hAnsi="Times New Roman" w:cs="Times New Roman"/>
          <w:spacing w:val="-3"/>
          <w:u w:val="single"/>
        </w:rPr>
        <w:tab/>
      </w:r>
    </w:p>
    <w:p w:rsidR="00845000" w:rsidRDefault="00845000" w:rsidP="00845000">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CD05F5">
        <w:rPr>
          <w:rFonts w:ascii="Times New Roman" w:hAnsi="Times New Roman" w:cs="Times New Roman"/>
          <w:spacing w:val="-3"/>
        </w:rPr>
        <w:t>Angela T. Jones</w:t>
      </w:r>
    </w:p>
    <w:p w:rsidR="006C4976" w:rsidRDefault="00845000" w:rsidP="00845000">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Administrative Law</w:t>
      </w:r>
      <w:r w:rsidR="0068577C">
        <w:rPr>
          <w:rFonts w:ascii="Times New Roman" w:hAnsi="Times New Roman" w:cs="Times New Roman"/>
          <w:spacing w:val="-3"/>
        </w:rPr>
        <w:t xml:space="preserve"> </w:t>
      </w:r>
      <w:r w:rsidR="00094D35" w:rsidRPr="001D3192">
        <w:rPr>
          <w:rFonts w:ascii="Times New Roman" w:hAnsi="Times New Roman" w:cs="Times New Roman"/>
          <w:spacing w:val="-3"/>
        </w:rPr>
        <w:t>Judge</w:t>
      </w:r>
    </w:p>
    <w:p w:rsidR="00E52796" w:rsidRDefault="00E52796" w:rsidP="00140F58">
      <w:pPr>
        <w:pStyle w:val="ParaTab1"/>
        <w:ind w:firstLine="0"/>
        <w:rPr>
          <w:rFonts w:ascii="Times New Roman" w:hAnsi="Times New Roman" w:cs="Times New Roman"/>
          <w:spacing w:val="-3"/>
        </w:rPr>
      </w:pPr>
    </w:p>
    <w:p w:rsidR="00E52796" w:rsidRDefault="00E52796" w:rsidP="00140F58">
      <w:pPr>
        <w:pStyle w:val="ParaTab1"/>
        <w:ind w:firstLine="0"/>
        <w:rPr>
          <w:rFonts w:ascii="Times New Roman" w:hAnsi="Times New Roman" w:cs="Times New Roman"/>
          <w:spacing w:val="-3"/>
        </w:rPr>
        <w:sectPr w:rsidR="00E52796" w:rsidSect="00E86ECE">
          <w:footerReference w:type="default" r:id="rId7"/>
          <w:pgSz w:w="12240" w:h="15840" w:code="1"/>
          <w:pgMar w:top="1440" w:right="1440" w:bottom="1440" w:left="1440" w:header="720" w:footer="720" w:gutter="0"/>
          <w:cols w:space="720"/>
          <w:noEndnote/>
          <w:titlePg/>
          <w:docGrid w:linePitch="326"/>
        </w:sectPr>
      </w:pPr>
    </w:p>
    <w:p w:rsidR="00E52796" w:rsidRDefault="0068577C" w:rsidP="00140F58">
      <w:pPr>
        <w:pStyle w:val="ParaTab1"/>
        <w:ind w:firstLine="0"/>
        <w:rPr>
          <w:rFonts w:ascii="Times New Roman" w:hAnsi="Times New Roman" w:cs="Times New Roman"/>
          <w:spacing w:val="-3"/>
        </w:rPr>
      </w:pPr>
      <w:r>
        <w:rPr>
          <w:rFonts w:ascii="Times New Roman" w:hAnsi="Times New Roman" w:cs="Times New Roman"/>
          <w:spacing w:val="-3"/>
        </w:rPr>
        <w:lastRenderedPageBreak/>
        <w:t>Phillip David Montoya</w:t>
      </w:r>
      <w:r w:rsidR="00AA2D5D">
        <w:rPr>
          <w:rFonts w:ascii="Times New Roman" w:hAnsi="Times New Roman" w:cs="Times New Roman"/>
          <w:spacing w:val="-3"/>
        </w:rPr>
        <w:t xml:space="preserve"> </w:t>
      </w:r>
      <w:r w:rsidR="00E52796">
        <w:rPr>
          <w:rFonts w:ascii="Times New Roman" w:hAnsi="Times New Roman" w:cs="Times New Roman"/>
          <w:spacing w:val="-3"/>
        </w:rPr>
        <w:t>v. P</w:t>
      </w:r>
      <w:r>
        <w:rPr>
          <w:rFonts w:ascii="Times New Roman" w:hAnsi="Times New Roman" w:cs="Times New Roman"/>
          <w:spacing w:val="-3"/>
        </w:rPr>
        <w:t>G</w:t>
      </w:r>
      <w:r w:rsidR="007271CA">
        <w:rPr>
          <w:rFonts w:ascii="Times New Roman" w:hAnsi="Times New Roman" w:cs="Times New Roman"/>
          <w:spacing w:val="-3"/>
        </w:rPr>
        <w:t>W</w:t>
      </w:r>
      <w:r w:rsidR="00AA2D5D">
        <w:rPr>
          <w:rFonts w:ascii="Times New Roman" w:hAnsi="Times New Roman" w:cs="Times New Roman"/>
          <w:spacing w:val="-3"/>
        </w:rPr>
        <w:t xml:space="preserve"> </w:t>
      </w:r>
    </w:p>
    <w:p w:rsidR="00E52796" w:rsidRDefault="00E52796" w:rsidP="00140F58">
      <w:pPr>
        <w:pStyle w:val="ParaTab1"/>
        <w:ind w:firstLine="0"/>
        <w:rPr>
          <w:rFonts w:ascii="Times New Roman" w:hAnsi="Times New Roman" w:cs="Times New Roman"/>
          <w:spacing w:val="-3"/>
        </w:rPr>
      </w:pPr>
      <w:r>
        <w:rPr>
          <w:rFonts w:ascii="Times New Roman" w:hAnsi="Times New Roman" w:cs="Times New Roman"/>
          <w:spacing w:val="-3"/>
        </w:rPr>
        <w:t xml:space="preserve">Docket No. </w:t>
      </w:r>
      <w:r w:rsidR="00BD5F09">
        <w:rPr>
          <w:rFonts w:ascii="Times New Roman" w:hAnsi="Times New Roman" w:cs="Times New Roman"/>
          <w:spacing w:val="-3"/>
        </w:rPr>
        <w:t xml:space="preserve"> </w:t>
      </w:r>
      <w:r w:rsidR="007271CA">
        <w:rPr>
          <w:rFonts w:ascii="Times New Roman" w:hAnsi="Times New Roman" w:cs="Times New Roman"/>
          <w:spacing w:val="-3"/>
        </w:rPr>
        <w:t>C</w:t>
      </w:r>
      <w:r>
        <w:rPr>
          <w:rFonts w:ascii="Times New Roman" w:hAnsi="Times New Roman" w:cs="Times New Roman"/>
          <w:spacing w:val="-3"/>
        </w:rPr>
        <w:t>-201</w:t>
      </w:r>
      <w:r w:rsidR="0068577C">
        <w:rPr>
          <w:rFonts w:ascii="Times New Roman" w:hAnsi="Times New Roman" w:cs="Times New Roman"/>
          <w:spacing w:val="-3"/>
        </w:rPr>
        <w:t>7</w:t>
      </w:r>
      <w:r>
        <w:rPr>
          <w:rFonts w:ascii="Times New Roman" w:hAnsi="Times New Roman" w:cs="Times New Roman"/>
          <w:spacing w:val="-3"/>
        </w:rPr>
        <w:t>-2</w:t>
      </w:r>
      <w:r w:rsidR="007271CA">
        <w:rPr>
          <w:rFonts w:ascii="Times New Roman" w:hAnsi="Times New Roman" w:cs="Times New Roman"/>
          <w:spacing w:val="-3"/>
        </w:rPr>
        <w:t>5</w:t>
      </w:r>
      <w:r w:rsidR="0068577C">
        <w:rPr>
          <w:rFonts w:ascii="Times New Roman" w:hAnsi="Times New Roman" w:cs="Times New Roman"/>
          <w:spacing w:val="-3"/>
        </w:rPr>
        <w:t>9</w:t>
      </w:r>
      <w:r w:rsidR="007271CA">
        <w:rPr>
          <w:rFonts w:ascii="Times New Roman" w:hAnsi="Times New Roman" w:cs="Times New Roman"/>
          <w:spacing w:val="-3"/>
        </w:rPr>
        <w:t>8</w:t>
      </w:r>
      <w:r w:rsidR="0068577C">
        <w:rPr>
          <w:rFonts w:ascii="Times New Roman" w:hAnsi="Times New Roman" w:cs="Times New Roman"/>
          <w:spacing w:val="-3"/>
        </w:rPr>
        <w:t>698</w:t>
      </w:r>
    </w:p>
    <w:p w:rsidR="00E52796" w:rsidRDefault="00E52796" w:rsidP="00140F58">
      <w:pPr>
        <w:pStyle w:val="ParaTab1"/>
        <w:ind w:firstLine="0"/>
        <w:rPr>
          <w:rFonts w:ascii="Times New Roman" w:hAnsi="Times New Roman" w:cs="Times New Roman"/>
          <w:spacing w:val="-3"/>
        </w:rPr>
      </w:pPr>
    </w:p>
    <w:p w:rsidR="00E52796" w:rsidRDefault="00E52796" w:rsidP="00140F58">
      <w:pPr>
        <w:pStyle w:val="ParaTab1"/>
        <w:ind w:firstLine="0"/>
        <w:rPr>
          <w:rFonts w:ascii="Times New Roman" w:hAnsi="Times New Roman" w:cs="Times New Roman"/>
          <w:spacing w:val="-3"/>
        </w:rPr>
      </w:pPr>
    </w:p>
    <w:p w:rsidR="00E52796" w:rsidRDefault="00E52796" w:rsidP="00E52796">
      <w:pPr>
        <w:pStyle w:val="ParaTab1"/>
        <w:ind w:firstLine="0"/>
        <w:jc w:val="center"/>
        <w:rPr>
          <w:rFonts w:ascii="Times New Roman" w:hAnsi="Times New Roman" w:cs="Times New Roman"/>
          <w:spacing w:val="-3"/>
        </w:rPr>
      </w:pPr>
      <w:r>
        <w:rPr>
          <w:rFonts w:ascii="Times New Roman" w:hAnsi="Times New Roman" w:cs="Times New Roman"/>
          <w:spacing w:val="-3"/>
          <w:u w:val="single"/>
        </w:rPr>
        <w:t>SERVICE LIST</w:t>
      </w:r>
    </w:p>
    <w:p w:rsidR="00E52796" w:rsidRDefault="00E52796" w:rsidP="00E52796">
      <w:pPr>
        <w:pStyle w:val="ParaTab1"/>
        <w:ind w:firstLine="0"/>
        <w:jc w:val="center"/>
        <w:rPr>
          <w:rFonts w:ascii="Times New Roman" w:hAnsi="Times New Roman" w:cs="Times New Roman"/>
          <w:spacing w:val="-3"/>
        </w:rPr>
      </w:pPr>
    </w:p>
    <w:p w:rsidR="00E52796" w:rsidRDefault="00E52796" w:rsidP="00E52796">
      <w:pPr>
        <w:pStyle w:val="ParaTab1"/>
        <w:ind w:firstLine="0"/>
        <w:jc w:val="center"/>
        <w:rPr>
          <w:rFonts w:ascii="Times New Roman" w:hAnsi="Times New Roman" w:cs="Times New Roman"/>
          <w:spacing w:val="-3"/>
        </w:rPr>
      </w:pPr>
    </w:p>
    <w:p w:rsidR="00BB5473" w:rsidRPr="00BB5473" w:rsidRDefault="00BB5473" w:rsidP="00BB5473">
      <w:pPr>
        <w:rPr>
          <w:rFonts w:ascii="Times New Roman" w:hAnsi="Times New Roman" w:cs="Times New Roman"/>
        </w:rPr>
      </w:pPr>
      <w:r w:rsidRPr="00BB5473">
        <w:rPr>
          <w:rFonts w:ascii="Times New Roman" w:hAnsi="Times New Roman" w:cs="Times New Roman"/>
        </w:rPr>
        <w:t xml:space="preserve">PHILIP DAVID MONTOYA </w:t>
      </w:r>
      <w:bookmarkStart w:id="0" w:name="_GoBack"/>
      <w:bookmarkEnd w:id="0"/>
    </w:p>
    <w:p w:rsidR="00BB5473" w:rsidRPr="00BB5473" w:rsidRDefault="00BB5473" w:rsidP="00BB5473">
      <w:pPr>
        <w:rPr>
          <w:rFonts w:ascii="Times New Roman" w:hAnsi="Times New Roman" w:cs="Times New Roman"/>
        </w:rPr>
      </w:pPr>
      <w:r w:rsidRPr="00BB5473">
        <w:rPr>
          <w:rFonts w:ascii="Times New Roman" w:hAnsi="Times New Roman" w:cs="Times New Roman"/>
        </w:rPr>
        <w:t xml:space="preserve">5 CALLE LA PUNTILLA </w:t>
      </w:r>
    </w:p>
    <w:p w:rsidR="00BB5473" w:rsidRPr="00BB5473" w:rsidRDefault="00BB5473" w:rsidP="00BB5473">
      <w:pPr>
        <w:rPr>
          <w:rFonts w:ascii="Times New Roman" w:hAnsi="Times New Roman" w:cs="Times New Roman"/>
        </w:rPr>
      </w:pPr>
      <w:r w:rsidRPr="00BB5473">
        <w:rPr>
          <w:rFonts w:ascii="Times New Roman" w:hAnsi="Times New Roman" w:cs="Times New Roman"/>
        </w:rPr>
        <w:t xml:space="preserve">SAN JUAN  PR  00901 </w:t>
      </w:r>
    </w:p>
    <w:p w:rsidR="00BB5473" w:rsidRPr="00BB5473" w:rsidRDefault="00BB5473" w:rsidP="00BB5473">
      <w:pPr>
        <w:rPr>
          <w:rFonts w:ascii="Times New Roman" w:hAnsi="Times New Roman" w:cs="Times New Roman"/>
          <w:b/>
        </w:rPr>
      </w:pPr>
      <w:r w:rsidRPr="00BB5473">
        <w:rPr>
          <w:rFonts w:ascii="Times New Roman" w:hAnsi="Times New Roman" w:cs="Times New Roman"/>
          <w:b/>
        </w:rPr>
        <w:t xml:space="preserve">267.234.2301  </w:t>
      </w:r>
    </w:p>
    <w:p w:rsidR="00BB5473" w:rsidRPr="00BB5473" w:rsidRDefault="00BB5473" w:rsidP="00BB5473">
      <w:pPr>
        <w:rPr>
          <w:rFonts w:ascii="Times New Roman" w:hAnsi="Times New Roman" w:cs="Times New Roman"/>
        </w:rPr>
      </w:pPr>
    </w:p>
    <w:p w:rsidR="00BB5473" w:rsidRPr="00BB5473" w:rsidRDefault="00BB5473" w:rsidP="00BB5473">
      <w:pPr>
        <w:rPr>
          <w:rFonts w:ascii="Times New Roman" w:hAnsi="Times New Roman" w:cs="Times New Roman"/>
        </w:rPr>
      </w:pPr>
      <w:r w:rsidRPr="00BB5473">
        <w:rPr>
          <w:rFonts w:ascii="Times New Roman" w:hAnsi="Times New Roman" w:cs="Times New Roman"/>
        </w:rPr>
        <w:t xml:space="preserve">GRACIELA CHRISTLIEB ESQUIRE </w:t>
      </w:r>
    </w:p>
    <w:p w:rsidR="00BB5473" w:rsidRPr="00BB5473" w:rsidRDefault="00BB5473" w:rsidP="00BB5473">
      <w:pPr>
        <w:rPr>
          <w:rFonts w:ascii="Times New Roman" w:hAnsi="Times New Roman" w:cs="Times New Roman"/>
        </w:rPr>
      </w:pPr>
      <w:r w:rsidRPr="00BB5473">
        <w:rPr>
          <w:rFonts w:ascii="Times New Roman" w:hAnsi="Times New Roman" w:cs="Times New Roman"/>
        </w:rPr>
        <w:t xml:space="preserve">PHILADELPHIA GAS WORKS </w:t>
      </w:r>
    </w:p>
    <w:p w:rsidR="00BB5473" w:rsidRPr="00BB5473" w:rsidRDefault="00BB5473" w:rsidP="00BB5473">
      <w:pPr>
        <w:rPr>
          <w:rFonts w:ascii="Times New Roman" w:hAnsi="Times New Roman" w:cs="Times New Roman"/>
        </w:rPr>
      </w:pPr>
      <w:r w:rsidRPr="00BB5473">
        <w:rPr>
          <w:rFonts w:ascii="Times New Roman" w:hAnsi="Times New Roman" w:cs="Times New Roman"/>
        </w:rPr>
        <w:t xml:space="preserve">800 WEST MONTGOMERY AVENUE </w:t>
      </w:r>
    </w:p>
    <w:p w:rsidR="00BB5473" w:rsidRPr="00BB5473" w:rsidRDefault="00BB5473" w:rsidP="00BB5473">
      <w:pPr>
        <w:rPr>
          <w:rFonts w:ascii="Times New Roman" w:hAnsi="Times New Roman" w:cs="Times New Roman"/>
        </w:rPr>
      </w:pPr>
      <w:r w:rsidRPr="00BB5473">
        <w:rPr>
          <w:rFonts w:ascii="Times New Roman" w:hAnsi="Times New Roman" w:cs="Times New Roman"/>
        </w:rPr>
        <w:t xml:space="preserve">PHILADELPHIA PA  19122 </w:t>
      </w:r>
    </w:p>
    <w:p w:rsidR="00BB5473" w:rsidRPr="00BB5473" w:rsidRDefault="00BB5473" w:rsidP="00BB5473">
      <w:pPr>
        <w:rPr>
          <w:rFonts w:ascii="Times New Roman" w:hAnsi="Times New Roman" w:cs="Times New Roman"/>
          <w:b/>
        </w:rPr>
      </w:pPr>
      <w:r w:rsidRPr="00BB5473">
        <w:rPr>
          <w:rFonts w:ascii="Times New Roman" w:hAnsi="Times New Roman" w:cs="Times New Roman"/>
          <w:b/>
        </w:rPr>
        <w:t>215.684.6164</w:t>
      </w:r>
    </w:p>
    <w:p w:rsidR="00BB5473" w:rsidRPr="00BB5473" w:rsidRDefault="00BB5473" w:rsidP="00BB5473">
      <w:pPr>
        <w:rPr>
          <w:rFonts w:ascii="Times New Roman" w:hAnsi="Times New Roman" w:cs="Times New Roman"/>
          <w:b/>
          <w:i/>
          <w:sz w:val="22"/>
        </w:rPr>
      </w:pPr>
      <w:r w:rsidRPr="00BB5473">
        <w:rPr>
          <w:rFonts w:ascii="Times New Roman" w:hAnsi="Times New Roman" w:cs="Times New Roman"/>
          <w:b/>
          <w:i/>
        </w:rPr>
        <w:t>Accepts Eservice</w:t>
      </w:r>
    </w:p>
    <w:p w:rsidR="00824956" w:rsidRDefault="00824956" w:rsidP="00E52796">
      <w:pPr>
        <w:pStyle w:val="ParaTab1"/>
        <w:ind w:firstLine="0"/>
        <w:rPr>
          <w:rFonts w:ascii="Times New Roman" w:hAnsi="Times New Roman" w:cs="Times New Roman"/>
          <w:spacing w:val="-3"/>
        </w:rPr>
      </w:pPr>
    </w:p>
    <w:sectPr w:rsidR="00824956" w:rsidSect="00E86ECE">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4978" w:rsidRDefault="00C84978">
      <w:pPr>
        <w:spacing w:line="20" w:lineRule="exact"/>
        <w:rPr>
          <w:sz w:val="23"/>
          <w:szCs w:val="23"/>
        </w:rPr>
      </w:pPr>
    </w:p>
  </w:endnote>
  <w:endnote w:type="continuationSeparator" w:id="0">
    <w:p w:rsidR="00C84978" w:rsidRDefault="00C84978">
      <w:pPr>
        <w:pStyle w:val="ParaTab1"/>
        <w:rPr>
          <w:sz w:val="23"/>
          <w:szCs w:val="23"/>
        </w:rPr>
      </w:pPr>
      <w:r>
        <w:rPr>
          <w:sz w:val="23"/>
          <w:szCs w:val="23"/>
        </w:rPr>
        <w:t xml:space="preserve"> </w:t>
      </w:r>
    </w:p>
  </w:endnote>
  <w:endnote w:type="continuationNotice" w:id="1">
    <w:p w:rsidR="00C84978" w:rsidRDefault="00C84978">
      <w:pPr>
        <w:pStyle w:val="ParaTab1"/>
        <w:rPr>
          <w:sz w:val="23"/>
          <w:szCs w:val="23"/>
        </w:rPr>
      </w:pPr>
      <w:r>
        <w:rPr>
          <w:sz w:val="23"/>
          <w:szCs w:val="23"/>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4408" w:rsidRDefault="00534408">
    <w:pPr>
      <w:pStyle w:val="Footer"/>
      <w:framePr w:wrap="auto" w:vAnchor="text" w:hAnchor="margin" w:xAlign="center" w:y="1"/>
      <w:rPr>
        <w:rStyle w:val="PageNumber"/>
        <w:rFonts w:cs="CG Times"/>
        <w:sz w:val="23"/>
        <w:szCs w:val="23"/>
      </w:rPr>
    </w:pPr>
    <w:r>
      <w:rPr>
        <w:rStyle w:val="PageNumber"/>
        <w:rFonts w:cs="CG Times"/>
        <w:sz w:val="23"/>
        <w:szCs w:val="23"/>
      </w:rPr>
      <w:fldChar w:fldCharType="begin"/>
    </w:r>
    <w:r>
      <w:rPr>
        <w:rStyle w:val="PageNumber"/>
        <w:rFonts w:cs="CG Times"/>
        <w:sz w:val="23"/>
        <w:szCs w:val="23"/>
      </w:rPr>
      <w:instrText xml:space="preserve">PAGE  </w:instrText>
    </w:r>
    <w:r>
      <w:rPr>
        <w:rStyle w:val="PageNumber"/>
        <w:rFonts w:cs="CG Times"/>
        <w:sz w:val="23"/>
        <w:szCs w:val="23"/>
      </w:rPr>
      <w:fldChar w:fldCharType="separate"/>
    </w:r>
    <w:r w:rsidR="00A55ED5">
      <w:rPr>
        <w:rStyle w:val="PageNumber"/>
        <w:rFonts w:cs="CG Times"/>
        <w:noProof/>
        <w:sz w:val="23"/>
        <w:szCs w:val="23"/>
      </w:rPr>
      <w:t>4</w:t>
    </w:r>
    <w:r>
      <w:rPr>
        <w:rStyle w:val="PageNumber"/>
        <w:rFonts w:cs="CG Times"/>
        <w:sz w:val="23"/>
        <w:szCs w:val="23"/>
      </w:rPr>
      <w:fldChar w:fldCharType="end"/>
    </w:r>
  </w:p>
  <w:p w:rsidR="00534408" w:rsidRDefault="00534408">
    <w:pPr>
      <w:pStyle w:val="Footer"/>
      <w:rPr>
        <w:sz w:val="23"/>
        <w:szCs w:val="2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4978" w:rsidRDefault="00C84978">
      <w:pPr>
        <w:pStyle w:val="ParaTab1"/>
        <w:rPr>
          <w:sz w:val="23"/>
          <w:szCs w:val="23"/>
        </w:rPr>
      </w:pPr>
      <w:r>
        <w:rPr>
          <w:sz w:val="23"/>
          <w:szCs w:val="23"/>
        </w:rPr>
        <w:separator/>
      </w:r>
    </w:p>
  </w:footnote>
  <w:footnote w:type="continuationSeparator" w:id="0">
    <w:p w:rsidR="00C84978" w:rsidRDefault="00C849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7E9"/>
    <w:rsid w:val="0002120E"/>
    <w:rsid w:val="00026C90"/>
    <w:rsid w:val="00031F5A"/>
    <w:rsid w:val="00032D35"/>
    <w:rsid w:val="000513BB"/>
    <w:rsid w:val="00052FB5"/>
    <w:rsid w:val="00064DB0"/>
    <w:rsid w:val="00065977"/>
    <w:rsid w:val="00067010"/>
    <w:rsid w:val="000758BD"/>
    <w:rsid w:val="00084988"/>
    <w:rsid w:val="00094D35"/>
    <w:rsid w:val="000A0317"/>
    <w:rsid w:val="000A6100"/>
    <w:rsid w:val="000C1CA8"/>
    <w:rsid w:val="000D004E"/>
    <w:rsid w:val="000D1F18"/>
    <w:rsid w:val="000D46B0"/>
    <w:rsid w:val="000D5E0E"/>
    <w:rsid w:val="000E1B8E"/>
    <w:rsid w:val="000E7056"/>
    <w:rsid w:val="000F435D"/>
    <w:rsid w:val="00111C2D"/>
    <w:rsid w:val="00140F58"/>
    <w:rsid w:val="00156699"/>
    <w:rsid w:val="001622EA"/>
    <w:rsid w:val="00170ACD"/>
    <w:rsid w:val="00171EBD"/>
    <w:rsid w:val="0018705B"/>
    <w:rsid w:val="001908D5"/>
    <w:rsid w:val="001917FA"/>
    <w:rsid w:val="001967A4"/>
    <w:rsid w:val="001A39E1"/>
    <w:rsid w:val="001B47BF"/>
    <w:rsid w:val="001C0E09"/>
    <w:rsid w:val="001D3192"/>
    <w:rsid w:val="001D4163"/>
    <w:rsid w:val="00204C3F"/>
    <w:rsid w:val="00205F1B"/>
    <w:rsid w:val="00215CFC"/>
    <w:rsid w:val="002178C6"/>
    <w:rsid w:val="002458A4"/>
    <w:rsid w:val="00250083"/>
    <w:rsid w:val="0026311A"/>
    <w:rsid w:val="002638FC"/>
    <w:rsid w:val="00264D89"/>
    <w:rsid w:val="00267DCC"/>
    <w:rsid w:val="0028309A"/>
    <w:rsid w:val="002878F1"/>
    <w:rsid w:val="002957A6"/>
    <w:rsid w:val="00295E8C"/>
    <w:rsid w:val="002A081A"/>
    <w:rsid w:val="002B2C54"/>
    <w:rsid w:val="002B3A2D"/>
    <w:rsid w:val="002C45E8"/>
    <w:rsid w:val="002D499F"/>
    <w:rsid w:val="002F2DB7"/>
    <w:rsid w:val="002F72A0"/>
    <w:rsid w:val="00314F31"/>
    <w:rsid w:val="00326630"/>
    <w:rsid w:val="003340BA"/>
    <w:rsid w:val="003407EC"/>
    <w:rsid w:val="00352163"/>
    <w:rsid w:val="0037450B"/>
    <w:rsid w:val="003803E0"/>
    <w:rsid w:val="00387034"/>
    <w:rsid w:val="00393A37"/>
    <w:rsid w:val="0039712E"/>
    <w:rsid w:val="003A5765"/>
    <w:rsid w:val="003C1337"/>
    <w:rsid w:val="00405815"/>
    <w:rsid w:val="00405A77"/>
    <w:rsid w:val="00415D18"/>
    <w:rsid w:val="0044182A"/>
    <w:rsid w:val="00444715"/>
    <w:rsid w:val="00444E16"/>
    <w:rsid w:val="00447C1F"/>
    <w:rsid w:val="00461A41"/>
    <w:rsid w:val="004757DB"/>
    <w:rsid w:val="00484AFF"/>
    <w:rsid w:val="0049044C"/>
    <w:rsid w:val="004A0BF5"/>
    <w:rsid w:val="004A6FD7"/>
    <w:rsid w:val="004B01F6"/>
    <w:rsid w:val="004C090E"/>
    <w:rsid w:val="004C24BE"/>
    <w:rsid w:val="004D0A3B"/>
    <w:rsid w:val="004D55EA"/>
    <w:rsid w:val="004D70C0"/>
    <w:rsid w:val="004E615C"/>
    <w:rsid w:val="00511CBD"/>
    <w:rsid w:val="0053227A"/>
    <w:rsid w:val="005330C8"/>
    <w:rsid w:val="00534408"/>
    <w:rsid w:val="00561EFE"/>
    <w:rsid w:val="0058091E"/>
    <w:rsid w:val="00590FEC"/>
    <w:rsid w:val="00591560"/>
    <w:rsid w:val="005A3417"/>
    <w:rsid w:val="005A624E"/>
    <w:rsid w:val="005A6828"/>
    <w:rsid w:val="005B304D"/>
    <w:rsid w:val="005B57E1"/>
    <w:rsid w:val="005C7EA7"/>
    <w:rsid w:val="005E5A16"/>
    <w:rsid w:val="005F4B59"/>
    <w:rsid w:val="006341BC"/>
    <w:rsid w:val="006363E5"/>
    <w:rsid w:val="00641C50"/>
    <w:rsid w:val="006477E9"/>
    <w:rsid w:val="0065795F"/>
    <w:rsid w:val="00666CBE"/>
    <w:rsid w:val="00677449"/>
    <w:rsid w:val="006855C6"/>
    <w:rsid w:val="0068577C"/>
    <w:rsid w:val="00690F2E"/>
    <w:rsid w:val="00693B2E"/>
    <w:rsid w:val="006A0B54"/>
    <w:rsid w:val="006A123A"/>
    <w:rsid w:val="006B1FA8"/>
    <w:rsid w:val="006B3542"/>
    <w:rsid w:val="006B7EA4"/>
    <w:rsid w:val="006C432C"/>
    <w:rsid w:val="006C4976"/>
    <w:rsid w:val="006D2621"/>
    <w:rsid w:val="006D44C0"/>
    <w:rsid w:val="006D757A"/>
    <w:rsid w:val="006E23FF"/>
    <w:rsid w:val="006E4935"/>
    <w:rsid w:val="006E5BCD"/>
    <w:rsid w:val="0070739C"/>
    <w:rsid w:val="00712C15"/>
    <w:rsid w:val="0072292A"/>
    <w:rsid w:val="007271CA"/>
    <w:rsid w:val="007330C4"/>
    <w:rsid w:val="0073672B"/>
    <w:rsid w:val="00742577"/>
    <w:rsid w:val="007502ED"/>
    <w:rsid w:val="00762094"/>
    <w:rsid w:val="00774436"/>
    <w:rsid w:val="007755FD"/>
    <w:rsid w:val="00780646"/>
    <w:rsid w:val="0079054C"/>
    <w:rsid w:val="007A428D"/>
    <w:rsid w:val="007B1B1B"/>
    <w:rsid w:val="007B1B2E"/>
    <w:rsid w:val="007E1608"/>
    <w:rsid w:val="007E24DF"/>
    <w:rsid w:val="008076C6"/>
    <w:rsid w:val="00820D49"/>
    <w:rsid w:val="00824956"/>
    <w:rsid w:val="00830F24"/>
    <w:rsid w:val="00845000"/>
    <w:rsid w:val="0085248C"/>
    <w:rsid w:val="008564A7"/>
    <w:rsid w:val="008654DA"/>
    <w:rsid w:val="008670D9"/>
    <w:rsid w:val="0089727F"/>
    <w:rsid w:val="008A1F7B"/>
    <w:rsid w:val="008A237A"/>
    <w:rsid w:val="008A2D3E"/>
    <w:rsid w:val="008B3981"/>
    <w:rsid w:val="008B42E8"/>
    <w:rsid w:val="008C202A"/>
    <w:rsid w:val="008C2568"/>
    <w:rsid w:val="008F0585"/>
    <w:rsid w:val="008F789B"/>
    <w:rsid w:val="008F7BED"/>
    <w:rsid w:val="00901100"/>
    <w:rsid w:val="00913859"/>
    <w:rsid w:val="00915B1A"/>
    <w:rsid w:val="009226AE"/>
    <w:rsid w:val="00930481"/>
    <w:rsid w:val="0094024C"/>
    <w:rsid w:val="009454A3"/>
    <w:rsid w:val="0095306D"/>
    <w:rsid w:val="00965122"/>
    <w:rsid w:val="0096673B"/>
    <w:rsid w:val="00966B12"/>
    <w:rsid w:val="0098102F"/>
    <w:rsid w:val="009A454F"/>
    <w:rsid w:val="009B4E19"/>
    <w:rsid w:val="009C0F23"/>
    <w:rsid w:val="009C1FFF"/>
    <w:rsid w:val="009C2F1E"/>
    <w:rsid w:val="009D740A"/>
    <w:rsid w:val="009D7BF4"/>
    <w:rsid w:val="009E3B8C"/>
    <w:rsid w:val="009E4C5D"/>
    <w:rsid w:val="009F26C4"/>
    <w:rsid w:val="00A400BD"/>
    <w:rsid w:val="00A46A64"/>
    <w:rsid w:val="00A50E8C"/>
    <w:rsid w:val="00A55ED5"/>
    <w:rsid w:val="00A6066F"/>
    <w:rsid w:val="00A77EF7"/>
    <w:rsid w:val="00A839FB"/>
    <w:rsid w:val="00A85F47"/>
    <w:rsid w:val="00A91B6B"/>
    <w:rsid w:val="00AA2D5D"/>
    <w:rsid w:val="00AA503D"/>
    <w:rsid w:val="00AA6A77"/>
    <w:rsid w:val="00AB2D6A"/>
    <w:rsid w:val="00AC5FFA"/>
    <w:rsid w:val="00AE22B8"/>
    <w:rsid w:val="00AF5656"/>
    <w:rsid w:val="00AF7156"/>
    <w:rsid w:val="00B01088"/>
    <w:rsid w:val="00B15228"/>
    <w:rsid w:val="00B15A48"/>
    <w:rsid w:val="00B2611D"/>
    <w:rsid w:val="00B30774"/>
    <w:rsid w:val="00B37991"/>
    <w:rsid w:val="00B37F22"/>
    <w:rsid w:val="00B47A1C"/>
    <w:rsid w:val="00B602C4"/>
    <w:rsid w:val="00B610AF"/>
    <w:rsid w:val="00B70082"/>
    <w:rsid w:val="00B7291B"/>
    <w:rsid w:val="00B76A73"/>
    <w:rsid w:val="00B927FF"/>
    <w:rsid w:val="00B95EA5"/>
    <w:rsid w:val="00BB429C"/>
    <w:rsid w:val="00BB5473"/>
    <w:rsid w:val="00BD5F09"/>
    <w:rsid w:val="00BE223F"/>
    <w:rsid w:val="00BF5830"/>
    <w:rsid w:val="00C06B2B"/>
    <w:rsid w:val="00C14ADD"/>
    <w:rsid w:val="00C308DF"/>
    <w:rsid w:val="00C343A0"/>
    <w:rsid w:val="00C36EA8"/>
    <w:rsid w:val="00C55F8B"/>
    <w:rsid w:val="00C63408"/>
    <w:rsid w:val="00C74D72"/>
    <w:rsid w:val="00C77D94"/>
    <w:rsid w:val="00C814E3"/>
    <w:rsid w:val="00C8282E"/>
    <w:rsid w:val="00C84978"/>
    <w:rsid w:val="00C853D4"/>
    <w:rsid w:val="00C93C85"/>
    <w:rsid w:val="00C96D36"/>
    <w:rsid w:val="00CC253C"/>
    <w:rsid w:val="00CD05F5"/>
    <w:rsid w:val="00CD64AD"/>
    <w:rsid w:val="00CD7D99"/>
    <w:rsid w:val="00CE3C43"/>
    <w:rsid w:val="00CF1DB0"/>
    <w:rsid w:val="00D02B83"/>
    <w:rsid w:val="00D02C62"/>
    <w:rsid w:val="00D20A04"/>
    <w:rsid w:val="00D31107"/>
    <w:rsid w:val="00D33E5B"/>
    <w:rsid w:val="00D42ABF"/>
    <w:rsid w:val="00D4736C"/>
    <w:rsid w:val="00D5358E"/>
    <w:rsid w:val="00D54CEB"/>
    <w:rsid w:val="00D72C06"/>
    <w:rsid w:val="00D835C0"/>
    <w:rsid w:val="00D908A7"/>
    <w:rsid w:val="00DD2824"/>
    <w:rsid w:val="00DD7783"/>
    <w:rsid w:val="00DD7FEA"/>
    <w:rsid w:val="00DF2044"/>
    <w:rsid w:val="00E010F4"/>
    <w:rsid w:val="00E041EA"/>
    <w:rsid w:val="00E04CBA"/>
    <w:rsid w:val="00E06712"/>
    <w:rsid w:val="00E070F0"/>
    <w:rsid w:val="00E11D72"/>
    <w:rsid w:val="00E21632"/>
    <w:rsid w:val="00E34F4D"/>
    <w:rsid w:val="00E52796"/>
    <w:rsid w:val="00E672B8"/>
    <w:rsid w:val="00E77B21"/>
    <w:rsid w:val="00E81C18"/>
    <w:rsid w:val="00E86ECE"/>
    <w:rsid w:val="00EF2BF8"/>
    <w:rsid w:val="00EF73AA"/>
    <w:rsid w:val="00F12F3F"/>
    <w:rsid w:val="00F368AA"/>
    <w:rsid w:val="00F53CE7"/>
    <w:rsid w:val="00F7168A"/>
    <w:rsid w:val="00F73AEB"/>
    <w:rsid w:val="00F779FA"/>
    <w:rsid w:val="00F857AB"/>
    <w:rsid w:val="00F8686B"/>
    <w:rsid w:val="00FC291B"/>
    <w:rsid w:val="00FC294E"/>
    <w:rsid w:val="00FC2BBD"/>
    <w:rsid w:val="00FD65A3"/>
    <w:rsid w:val="00FE1CC1"/>
    <w:rsid w:val="00FF2901"/>
    <w:rsid w:val="00FF7C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rFonts w:cs="Times New Roman"/>
      <w:vertAlign w:val="superscript"/>
    </w:rPr>
  </w:style>
  <w:style w:type="paragraph" w:styleId="FootnoteText">
    <w:name w:val="footnote text"/>
    <w:basedOn w:val="Normal"/>
    <w:link w:val="FootnoteTextChar"/>
    <w:semiHidden/>
  </w:style>
  <w:style w:type="character" w:styleId="FootnoteReference">
    <w:name w:val="footnote reference"/>
    <w:semiHidden/>
    <w:rPr>
      <w:rFonts w:cs="Times New Roman"/>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rPr>
      <w:rFonts w:cs="Times New Roman"/>
    </w:rPr>
  </w:style>
  <w:style w:type="paragraph" w:styleId="Header">
    <w:name w:val="header"/>
    <w:basedOn w:val="Normal"/>
    <w:pPr>
      <w:tabs>
        <w:tab w:val="center" w:pos="4320"/>
        <w:tab w:val="right" w:pos="8640"/>
      </w:tabs>
    </w:pPr>
  </w:style>
  <w:style w:type="paragraph" w:styleId="BalloonText">
    <w:name w:val="Balloon Text"/>
    <w:basedOn w:val="Normal"/>
    <w:semiHidden/>
    <w:rsid w:val="00E21632"/>
    <w:rPr>
      <w:rFonts w:ascii="Tahoma" w:hAnsi="Tahoma" w:cs="Tahoma"/>
      <w:sz w:val="16"/>
      <w:szCs w:val="16"/>
    </w:rPr>
  </w:style>
  <w:style w:type="character" w:customStyle="1" w:styleId="term1">
    <w:name w:val="term1"/>
    <w:rsid w:val="008F7BED"/>
    <w:rPr>
      <w:b/>
      <w:bCs/>
    </w:rPr>
  </w:style>
  <w:style w:type="character" w:customStyle="1" w:styleId="FootnoteTextChar">
    <w:name w:val="Footnote Text Char"/>
    <w:link w:val="FootnoteText"/>
    <w:semiHidden/>
    <w:rsid w:val="00561EFE"/>
    <w:rPr>
      <w:rFonts w:ascii="CG Times"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rFonts w:cs="Times New Roman"/>
      <w:vertAlign w:val="superscript"/>
    </w:rPr>
  </w:style>
  <w:style w:type="paragraph" w:styleId="FootnoteText">
    <w:name w:val="footnote text"/>
    <w:basedOn w:val="Normal"/>
    <w:link w:val="FootnoteTextChar"/>
    <w:semiHidden/>
  </w:style>
  <w:style w:type="character" w:styleId="FootnoteReference">
    <w:name w:val="footnote reference"/>
    <w:semiHidden/>
    <w:rPr>
      <w:rFonts w:cs="Times New Roman"/>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rPr>
      <w:rFonts w:cs="Times New Roman"/>
    </w:rPr>
  </w:style>
  <w:style w:type="paragraph" w:styleId="Header">
    <w:name w:val="header"/>
    <w:basedOn w:val="Normal"/>
    <w:pPr>
      <w:tabs>
        <w:tab w:val="center" w:pos="4320"/>
        <w:tab w:val="right" w:pos="8640"/>
      </w:tabs>
    </w:pPr>
  </w:style>
  <w:style w:type="paragraph" w:styleId="BalloonText">
    <w:name w:val="Balloon Text"/>
    <w:basedOn w:val="Normal"/>
    <w:semiHidden/>
    <w:rsid w:val="00E21632"/>
    <w:rPr>
      <w:rFonts w:ascii="Tahoma" w:hAnsi="Tahoma" w:cs="Tahoma"/>
      <w:sz w:val="16"/>
      <w:szCs w:val="16"/>
    </w:rPr>
  </w:style>
  <w:style w:type="character" w:customStyle="1" w:styleId="term1">
    <w:name w:val="term1"/>
    <w:rsid w:val="008F7BED"/>
    <w:rPr>
      <w:b/>
      <w:bCs/>
    </w:rPr>
  </w:style>
  <w:style w:type="character" w:customStyle="1" w:styleId="FootnoteTextChar">
    <w:name w:val="Footnote Text Char"/>
    <w:link w:val="FootnoteText"/>
    <w:semiHidden/>
    <w:rsid w:val="00561EFE"/>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66616139">
      <w:bodyDiv w:val="1"/>
      <w:marLeft w:val="0"/>
      <w:marRight w:val="0"/>
      <w:marTop w:val="0"/>
      <w:marBottom w:val="0"/>
      <w:divBdr>
        <w:top w:val="none" w:sz="0" w:space="0" w:color="auto"/>
        <w:left w:val="none" w:sz="0" w:space="0" w:color="auto"/>
        <w:bottom w:val="none" w:sz="0" w:space="0" w:color="auto"/>
        <w:right w:val="none" w:sz="0" w:space="0" w:color="auto"/>
      </w:divBdr>
    </w:div>
    <w:div w:id="163865971">
      <w:bodyDiv w:val="1"/>
      <w:marLeft w:val="0"/>
      <w:marRight w:val="0"/>
      <w:marTop w:val="0"/>
      <w:marBottom w:val="0"/>
      <w:divBdr>
        <w:top w:val="none" w:sz="0" w:space="0" w:color="auto"/>
        <w:left w:val="none" w:sz="0" w:space="0" w:color="auto"/>
        <w:bottom w:val="none" w:sz="0" w:space="0" w:color="auto"/>
        <w:right w:val="none" w:sz="0" w:space="0" w:color="auto"/>
      </w:divBdr>
    </w:div>
    <w:div w:id="942879657">
      <w:bodyDiv w:val="1"/>
      <w:marLeft w:val="0"/>
      <w:marRight w:val="0"/>
      <w:marTop w:val="0"/>
      <w:marBottom w:val="0"/>
      <w:divBdr>
        <w:top w:val="none" w:sz="0" w:space="0" w:color="auto"/>
        <w:left w:val="none" w:sz="0" w:space="0" w:color="auto"/>
        <w:bottom w:val="none" w:sz="0" w:space="0" w:color="auto"/>
        <w:right w:val="none" w:sz="0" w:space="0" w:color="auto"/>
      </w:divBdr>
    </w:div>
    <w:div w:id="1165244384">
      <w:bodyDiv w:val="1"/>
      <w:marLeft w:val="0"/>
      <w:marRight w:val="0"/>
      <w:marTop w:val="0"/>
      <w:marBottom w:val="0"/>
      <w:divBdr>
        <w:top w:val="none" w:sz="0" w:space="0" w:color="auto"/>
        <w:left w:val="none" w:sz="0" w:space="0" w:color="auto"/>
        <w:bottom w:val="none" w:sz="0" w:space="0" w:color="auto"/>
        <w:right w:val="none" w:sz="0" w:space="0" w:color="auto"/>
      </w:divBdr>
    </w:div>
    <w:div w:id="1314599332">
      <w:bodyDiv w:val="1"/>
      <w:marLeft w:val="0"/>
      <w:marRight w:val="0"/>
      <w:marTop w:val="0"/>
      <w:marBottom w:val="0"/>
      <w:divBdr>
        <w:top w:val="none" w:sz="0" w:space="0" w:color="auto"/>
        <w:left w:val="none" w:sz="0" w:space="0" w:color="auto"/>
        <w:bottom w:val="none" w:sz="0" w:space="0" w:color="auto"/>
        <w:right w:val="none" w:sz="0" w:space="0" w:color="auto"/>
      </w:divBdr>
    </w:div>
    <w:div w:id="1517160036">
      <w:bodyDiv w:val="1"/>
      <w:marLeft w:val="0"/>
      <w:marRight w:val="0"/>
      <w:marTop w:val="0"/>
      <w:marBottom w:val="0"/>
      <w:divBdr>
        <w:top w:val="none" w:sz="0" w:space="0" w:color="auto"/>
        <w:left w:val="none" w:sz="0" w:space="0" w:color="auto"/>
        <w:bottom w:val="none" w:sz="0" w:space="0" w:color="auto"/>
        <w:right w:val="none" w:sz="0" w:space="0" w:color="auto"/>
      </w:divBdr>
    </w:div>
    <w:div w:id="1594706310">
      <w:bodyDiv w:val="1"/>
      <w:marLeft w:val="0"/>
      <w:marRight w:val="0"/>
      <w:marTop w:val="0"/>
      <w:marBottom w:val="0"/>
      <w:divBdr>
        <w:top w:val="none" w:sz="0" w:space="0" w:color="auto"/>
        <w:left w:val="none" w:sz="0" w:space="0" w:color="auto"/>
        <w:bottom w:val="none" w:sz="0" w:space="0" w:color="auto"/>
        <w:right w:val="none" w:sz="0" w:space="0" w:color="auto"/>
      </w:divBdr>
    </w:div>
    <w:div w:id="1754551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969</Words>
  <Characters>5525</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6482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wlw</dc:creator>
  <cp:lastModifiedBy>McNeal, Pamela</cp:lastModifiedBy>
  <cp:revision>3</cp:revision>
  <cp:lastPrinted>2017-05-09T18:36:00Z</cp:lastPrinted>
  <dcterms:created xsi:type="dcterms:W3CDTF">2017-05-09T18:54:00Z</dcterms:created>
  <dcterms:modified xsi:type="dcterms:W3CDTF">2017-05-09T18:54:00Z</dcterms:modified>
</cp:coreProperties>
</file>