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DF4974" w:rsidP="001532F0">
      <w:pPr>
        <w:jc w:val="center"/>
        <w:rPr>
          <w:rFonts w:ascii="Microsoft Sans Serif" w:hAnsi="Microsoft Sans Serif" w:cs="Microsoft Sans Serif"/>
          <w:szCs w:val="24"/>
        </w:rPr>
      </w:pPr>
      <w:r>
        <w:rPr>
          <w:rFonts w:ascii="Microsoft Sans Serif" w:hAnsi="Microsoft Sans Serif" w:cs="Microsoft Sans Serif"/>
          <w:szCs w:val="24"/>
        </w:rPr>
        <w:t>May 15,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DF4974" w:rsidRPr="00DF4974">
        <w:rPr>
          <w:rFonts w:ascii="Microsoft Sans Serif" w:hAnsi="Microsoft Sans Serif" w:cs="Microsoft Sans Serif"/>
          <w:b/>
          <w:szCs w:val="24"/>
        </w:rPr>
        <w:t>C-2017-2599270</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DF4974" w:rsidP="00DF4974">
      <w:pPr>
        <w:jc w:val="center"/>
        <w:rPr>
          <w:rFonts w:ascii="Microsoft Sans Serif" w:hAnsi="Microsoft Sans Serif" w:cs="Microsoft Sans Serif"/>
          <w:b/>
          <w:szCs w:val="24"/>
        </w:rPr>
      </w:pPr>
      <w:r w:rsidRPr="00DF4974">
        <w:rPr>
          <w:rFonts w:ascii="Microsoft Sans Serif" w:hAnsi="Microsoft Sans Serif" w:cs="Microsoft Sans Serif"/>
          <w:b/>
          <w:szCs w:val="24"/>
        </w:rPr>
        <w:t>JALANDA SMALL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308E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0703F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0703F2">
        <w:rPr>
          <w:rFonts w:ascii="Microsoft Sans Serif" w:hAnsi="Microsoft Sans Serif" w:cs="Microsoft Sans Serif"/>
        </w:rPr>
        <w:t>8</w:t>
      </w:r>
      <w:r w:rsidR="00331A03" w:rsidRPr="007F250F">
        <w:rPr>
          <w:rFonts w:ascii="Microsoft Sans Serif" w:hAnsi="Microsoft Sans Serif" w:cs="Microsoft Sans Serif"/>
        </w:rPr>
        <w:t>:</w:t>
      </w:r>
      <w:r w:rsidR="000703F2">
        <w:rPr>
          <w:rFonts w:ascii="Microsoft Sans Serif" w:hAnsi="Microsoft Sans Serif" w:cs="Microsoft Sans Serif"/>
        </w:rPr>
        <w:t>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DF4974">
        <w:rPr>
          <w:rFonts w:ascii="Microsoft Sans Serif" w:hAnsi="Microsoft Sans Serif" w:cs="Microsoft Sans Serif"/>
          <w:b/>
          <w:szCs w:val="24"/>
        </w:rPr>
        <w:t>Tuesday, June 20,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703F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703F2">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sidR="000703F2">
        <w:rPr>
          <w:rFonts w:ascii="Microsoft Sans Serif" w:hAnsi="Microsoft Sans Serif" w:cs="Microsoft Sans Serif"/>
          <w:szCs w:val="24"/>
        </w:rPr>
        <w:t>:</w:t>
      </w:r>
      <w:r w:rsidR="000703F2">
        <w:rPr>
          <w:rFonts w:ascii="Microsoft Sans Serif" w:hAnsi="Microsoft Sans Serif" w:cs="Microsoft Sans Serif"/>
          <w:szCs w:val="24"/>
        </w:rPr>
        <w:tab/>
        <w:t>ALJ Pell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DF4974" w:rsidRPr="00EB0F9A" w:rsidRDefault="00DF4974" w:rsidP="00DF4974">
      <w:pPr>
        <w:rPr>
          <w:rFonts w:ascii="Microsoft Sans Serif" w:hAnsi="Microsoft Sans Serif" w:cs="Microsoft Sans Serif"/>
          <w:b/>
          <w:szCs w:val="24"/>
          <w:u w:val="single"/>
        </w:rPr>
      </w:pPr>
      <w:r w:rsidRPr="00EB0F9A">
        <w:rPr>
          <w:rFonts w:ascii="Microsoft Sans Serif" w:hAnsi="Microsoft Sans Serif" w:cs="Microsoft Sans Serif"/>
          <w:b/>
          <w:szCs w:val="24"/>
          <w:u w:val="single"/>
        </w:rPr>
        <w:lastRenderedPageBreak/>
        <w:t>C-2017-2599270 – JALANDA SMALL v. PHILADELPHIA GAS WORKS</w:t>
      </w: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JALANDA SMALL</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2427 WEST NORRIS STREET</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19121</w:t>
      </w:r>
    </w:p>
    <w:p w:rsidR="00DF4974" w:rsidRPr="00EB0F9A" w:rsidRDefault="00DF4974" w:rsidP="00DF4974">
      <w:pPr>
        <w:rPr>
          <w:rFonts w:ascii="Microsoft Sans Serif" w:hAnsi="Microsoft Sans Serif" w:cs="Microsoft Sans Serif"/>
          <w:b/>
          <w:szCs w:val="24"/>
        </w:rPr>
      </w:pPr>
      <w:r w:rsidRPr="00EB0F9A">
        <w:rPr>
          <w:rFonts w:ascii="Microsoft Sans Serif" w:hAnsi="Microsoft Sans Serif" w:cs="Microsoft Sans Serif"/>
          <w:b/>
          <w:szCs w:val="24"/>
        </w:rPr>
        <w:t>267.770.1050</w:t>
      </w: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LAURETO FARINAS ESQUIRE</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GAS WORKS</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800 W MONTGOMERY AVENUE</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19122</w:t>
      </w:r>
    </w:p>
    <w:p w:rsidR="00DF4974" w:rsidRPr="00EB0F9A" w:rsidRDefault="00DF4974" w:rsidP="00DF4974">
      <w:pPr>
        <w:rPr>
          <w:rFonts w:ascii="Microsoft Sans Serif" w:hAnsi="Microsoft Sans Serif" w:cs="Microsoft Sans Serif"/>
          <w:b/>
          <w:szCs w:val="24"/>
        </w:rPr>
      </w:pPr>
      <w:r w:rsidRPr="00EB0F9A">
        <w:rPr>
          <w:rFonts w:ascii="Microsoft Sans Serif" w:hAnsi="Microsoft Sans Serif" w:cs="Microsoft Sans Serif"/>
          <w:b/>
          <w:szCs w:val="24"/>
        </w:rPr>
        <w:t>215.684.6982</w:t>
      </w:r>
    </w:p>
    <w:p w:rsidR="00DF4974" w:rsidRPr="00EB0F9A" w:rsidRDefault="00DF4974" w:rsidP="00DF4974">
      <w:pPr>
        <w:rPr>
          <w:rFonts w:ascii="Microsoft Sans Serif" w:hAnsi="Microsoft Sans Serif" w:cs="Microsoft Sans Serif"/>
          <w:b/>
          <w:i/>
          <w:szCs w:val="24"/>
        </w:rPr>
      </w:pPr>
      <w:r w:rsidRPr="00EB0F9A">
        <w:rPr>
          <w:rFonts w:ascii="Microsoft Sans Serif" w:hAnsi="Microsoft Sans Serif" w:cs="Microsoft Sans Serif"/>
          <w:b/>
          <w:i/>
          <w:szCs w:val="24"/>
        </w:rPr>
        <w:t>Accepts Eservice</w:t>
      </w:r>
    </w:p>
    <w:p w:rsidR="00AF6E32" w:rsidRPr="007F250F" w:rsidRDefault="00AF6E32" w:rsidP="001532F0">
      <w:pPr>
        <w:rPr>
          <w:rFonts w:ascii="Microsoft Sans Serif" w:hAnsi="Microsoft Sans Serif" w:cs="Microsoft Sans Serif"/>
          <w:szCs w:val="24"/>
        </w:rPr>
      </w:pPr>
    </w:p>
    <w:sectPr w:rsidR="00AF6E32" w:rsidRPr="007F250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BC" w:rsidRDefault="00C733BC">
      <w:r>
        <w:separator/>
      </w:r>
    </w:p>
  </w:endnote>
  <w:endnote w:type="continuationSeparator" w:id="0">
    <w:p w:rsidR="00C733BC" w:rsidRDefault="00C7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BC" w:rsidRDefault="00C733BC">
      <w:r>
        <w:separator/>
      </w:r>
    </w:p>
  </w:footnote>
  <w:footnote w:type="continuationSeparator" w:id="0">
    <w:p w:rsidR="00C733BC" w:rsidRDefault="00C73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733BC"/>
    <w:rsid w:val="00CD780C"/>
    <w:rsid w:val="00D1013A"/>
    <w:rsid w:val="00D84EB9"/>
    <w:rsid w:val="00DB5D79"/>
    <w:rsid w:val="00DE60C6"/>
    <w:rsid w:val="00DF4974"/>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2017-05-15T19:35:00Z</dcterms:created>
  <dcterms:modified xsi:type="dcterms:W3CDTF">2017-05-15T19:35:00Z</dcterms:modified>
</cp:coreProperties>
</file>