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A72" w:rsidRPr="00314E5E" w:rsidRDefault="00DF1A72" w:rsidP="00DF1A72">
      <w:pPr>
        <w:widowControl/>
        <w:tabs>
          <w:tab w:val="center" w:pos="4680"/>
        </w:tabs>
        <w:suppressAutoHyphens/>
        <w:jc w:val="center"/>
        <w:rPr>
          <w:b/>
          <w:sz w:val="26"/>
          <w:szCs w:val="26"/>
        </w:rPr>
      </w:pPr>
      <w:r w:rsidRPr="00314E5E">
        <w:rPr>
          <w:b/>
          <w:sz w:val="26"/>
          <w:szCs w:val="26"/>
        </w:rPr>
        <w:t>PENNSYLVANIA</w:t>
      </w:r>
    </w:p>
    <w:p w:rsidR="00DF1A72" w:rsidRPr="00314E5E" w:rsidRDefault="00DF1A72" w:rsidP="00DF1A72">
      <w:pPr>
        <w:widowControl/>
        <w:tabs>
          <w:tab w:val="center" w:pos="4680"/>
        </w:tabs>
        <w:suppressAutoHyphens/>
        <w:jc w:val="center"/>
        <w:rPr>
          <w:sz w:val="26"/>
          <w:szCs w:val="26"/>
        </w:rPr>
      </w:pPr>
      <w:r w:rsidRPr="00314E5E">
        <w:rPr>
          <w:b/>
          <w:sz w:val="26"/>
          <w:szCs w:val="26"/>
        </w:rPr>
        <w:t>PUBLIC UTILITY COMMISSION</w:t>
      </w:r>
    </w:p>
    <w:p w:rsidR="00DF1A72" w:rsidRDefault="00DF1A72" w:rsidP="00DF1A72">
      <w:pPr>
        <w:widowControl/>
        <w:tabs>
          <w:tab w:val="center" w:pos="4680"/>
        </w:tabs>
        <w:suppressAutoHyphens/>
        <w:jc w:val="center"/>
        <w:rPr>
          <w:b/>
          <w:sz w:val="26"/>
          <w:szCs w:val="26"/>
        </w:rPr>
      </w:pPr>
      <w:r w:rsidRPr="00314E5E">
        <w:rPr>
          <w:b/>
          <w:sz w:val="26"/>
          <w:szCs w:val="26"/>
        </w:rPr>
        <w:t>Harrisburg, PA 17105-3265</w:t>
      </w:r>
    </w:p>
    <w:p w:rsidR="008759D5" w:rsidRPr="00314E5E" w:rsidRDefault="008759D5" w:rsidP="00DF1A72">
      <w:pPr>
        <w:widowControl/>
        <w:tabs>
          <w:tab w:val="center" w:pos="4680"/>
        </w:tabs>
        <w:suppressAutoHyphens/>
        <w:jc w:val="center"/>
        <w:rPr>
          <w:sz w:val="26"/>
          <w:szCs w:val="26"/>
        </w:rPr>
      </w:pPr>
    </w:p>
    <w:p w:rsidR="00DF1A72" w:rsidRPr="00314E5E" w:rsidRDefault="00DF1A72" w:rsidP="00DF1A72">
      <w:pPr>
        <w:widowControl/>
        <w:tabs>
          <w:tab w:val="left" w:pos="-720"/>
        </w:tabs>
        <w:suppressAutoHyphens/>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DF1A72" w:rsidRPr="00314E5E" w:rsidTr="006B73FF">
        <w:tc>
          <w:tcPr>
            <w:tcW w:w="5058" w:type="dxa"/>
          </w:tcPr>
          <w:p w:rsidR="00DF1A72" w:rsidRPr="00314E5E" w:rsidRDefault="00DF1A72" w:rsidP="006B73FF">
            <w:pPr>
              <w:widowControl/>
              <w:rPr>
                <w:sz w:val="26"/>
                <w:szCs w:val="26"/>
              </w:rPr>
            </w:pPr>
          </w:p>
        </w:tc>
        <w:tc>
          <w:tcPr>
            <w:tcW w:w="4428" w:type="dxa"/>
          </w:tcPr>
          <w:p w:rsidR="00DF1A72" w:rsidRPr="00314E5E" w:rsidRDefault="00B24D03" w:rsidP="006B73FF">
            <w:pPr>
              <w:widowControl/>
              <w:ind w:right="-90"/>
              <w:jc w:val="right"/>
              <w:rPr>
                <w:sz w:val="26"/>
                <w:szCs w:val="26"/>
              </w:rPr>
            </w:pPr>
            <w:r>
              <w:rPr>
                <w:sz w:val="26"/>
                <w:szCs w:val="26"/>
              </w:rPr>
              <w:t>Public Meeting held May 18</w:t>
            </w:r>
            <w:r w:rsidR="00DF1A72">
              <w:rPr>
                <w:sz w:val="26"/>
                <w:szCs w:val="26"/>
              </w:rPr>
              <w:t>, 2017</w:t>
            </w:r>
          </w:p>
          <w:p w:rsidR="00DF1A72" w:rsidRPr="00314E5E" w:rsidRDefault="00DF1A72" w:rsidP="006B73FF">
            <w:pPr>
              <w:widowControl/>
              <w:jc w:val="right"/>
              <w:rPr>
                <w:sz w:val="26"/>
                <w:szCs w:val="26"/>
              </w:rPr>
            </w:pPr>
          </w:p>
        </w:tc>
      </w:tr>
      <w:tr w:rsidR="00DF1A72" w:rsidRPr="00314E5E" w:rsidTr="006B73FF">
        <w:tc>
          <w:tcPr>
            <w:tcW w:w="9486" w:type="dxa"/>
            <w:gridSpan w:val="2"/>
          </w:tcPr>
          <w:p w:rsidR="00DF1A72" w:rsidRDefault="00DF1A72" w:rsidP="006B73FF">
            <w:pPr>
              <w:widowControl/>
              <w:rPr>
                <w:sz w:val="26"/>
                <w:szCs w:val="26"/>
              </w:rPr>
            </w:pPr>
          </w:p>
          <w:p w:rsidR="005A05F9" w:rsidRDefault="005A05F9" w:rsidP="006B73FF">
            <w:pPr>
              <w:widowControl/>
              <w:rPr>
                <w:sz w:val="26"/>
                <w:szCs w:val="26"/>
              </w:rPr>
            </w:pPr>
          </w:p>
          <w:p w:rsidR="00DF1A72" w:rsidRPr="00314E5E" w:rsidRDefault="00DF1A72" w:rsidP="006B73FF">
            <w:pPr>
              <w:widowControl/>
              <w:rPr>
                <w:sz w:val="26"/>
                <w:szCs w:val="26"/>
              </w:rPr>
            </w:pPr>
            <w:r w:rsidRPr="00314E5E">
              <w:rPr>
                <w:sz w:val="26"/>
                <w:szCs w:val="26"/>
              </w:rPr>
              <w:t>Commissioners Present:</w:t>
            </w:r>
          </w:p>
          <w:p w:rsidR="00DF1A72" w:rsidRDefault="00DF1A72" w:rsidP="006B73FF">
            <w:pPr>
              <w:widowControl/>
              <w:tabs>
                <w:tab w:val="left" w:pos="705"/>
              </w:tabs>
              <w:ind w:firstLine="720"/>
              <w:rPr>
                <w:sz w:val="26"/>
                <w:szCs w:val="26"/>
              </w:rPr>
            </w:pPr>
          </w:p>
          <w:p w:rsidR="00DF1A72" w:rsidRPr="00314E5E" w:rsidRDefault="00DF1A72" w:rsidP="006B73FF">
            <w:pPr>
              <w:widowControl/>
              <w:tabs>
                <w:tab w:val="left" w:pos="540"/>
              </w:tabs>
              <w:ind w:firstLine="720"/>
              <w:rPr>
                <w:sz w:val="26"/>
                <w:szCs w:val="26"/>
              </w:rPr>
            </w:pPr>
            <w:r w:rsidRPr="00314E5E">
              <w:rPr>
                <w:sz w:val="26"/>
                <w:szCs w:val="26"/>
              </w:rPr>
              <w:t>Gladys M. Brown, Chairman</w:t>
            </w:r>
          </w:p>
          <w:p w:rsidR="00DF1A72" w:rsidRPr="00314E5E" w:rsidRDefault="00DF1A72" w:rsidP="006B73FF">
            <w:pPr>
              <w:widowControl/>
              <w:tabs>
                <w:tab w:val="left" w:pos="705"/>
              </w:tabs>
              <w:ind w:firstLine="720"/>
              <w:rPr>
                <w:sz w:val="26"/>
                <w:szCs w:val="26"/>
              </w:rPr>
            </w:pPr>
            <w:r w:rsidRPr="00314E5E">
              <w:rPr>
                <w:sz w:val="26"/>
                <w:szCs w:val="26"/>
              </w:rPr>
              <w:t>Andrew G. Place, Vice Chairman</w:t>
            </w:r>
          </w:p>
          <w:p w:rsidR="00DF1A72" w:rsidRPr="00314E5E" w:rsidRDefault="00DF1A72" w:rsidP="006B73FF">
            <w:pPr>
              <w:widowControl/>
              <w:tabs>
                <w:tab w:val="left" w:pos="705"/>
              </w:tabs>
              <w:ind w:firstLine="720"/>
              <w:rPr>
                <w:sz w:val="26"/>
                <w:szCs w:val="26"/>
              </w:rPr>
            </w:pPr>
            <w:r w:rsidRPr="00314E5E">
              <w:rPr>
                <w:sz w:val="26"/>
                <w:szCs w:val="26"/>
              </w:rPr>
              <w:t>John F. Coleman, Jr.</w:t>
            </w:r>
          </w:p>
          <w:p w:rsidR="00DF1A72" w:rsidRDefault="00DF1A72" w:rsidP="006B73FF">
            <w:pPr>
              <w:widowControl/>
              <w:tabs>
                <w:tab w:val="left" w:pos="705"/>
              </w:tabs>
              <w:ind w:firstLine="720"/>
              <w:rPr>
                <w:sz w:val="26"/>
                <w:szCs w:val="26"/>
              </w:rPr>
            </w:pPr>
            <w:r w:rsidRPr="00314E5E">
              <w:rPr>
                <w:sz w:val="26"/>
                <w:szCs w:val="26"/>
              </w:rPr>
              <w:t>Robert F. Powelson</w:t>
            </w:r>
          </w:p>
          <w:p w:rsidR="00DF1A72" w:rsidRPr="00314E5E" w:rsidRDefault="00DF1A72" w:rsidP="006B73FF">
            <w:pPr>
              <w:widowControl/>
              <w:tabs>
                <w:tab w:val="left" w:pos="705"/>
              </w:tabs>
              <w:ind w:firstLine="720"/>
              <w:rPr>
                <w:sz w:val="26"/>
                <w:szCs w:val="26"/>
              </w:rPr>
            </w:pPr>
            <w:r>
              <w:rPr>
                <w:sz w:val="26"/>
                <w:szCs w:val="26"/>
              </w:rPr>
              <w:t>David W. Sweet</w:t>
            </w:r>
          </w:p>
          <w:p w:rsidR="00DF1A72" w:rsidRDefault="00DF1A72" w:rsidP="006B73FF">
            <w:pPr>
              <w:widowControl/>
              <w:rPr>
                <w:sz w:val="26"/>
                <w:szCs w:val="26"/>
              </w:rPr>
            </w:pPr>
          </w:p>
          <w:p w:rsidR="005A05F9" w:rsidRDefault="005A05F9" w:rsidP="006B73FF">
            <w:pPr>
              <w:widowControl/>
              <w:rPr>
                <w:sz w:val="26"/>
                <w:szCs w:val="26"/>
              </w:rPr>
            </w:pPr>
          </w:p>
          <w:p w:rsidR="00DF1A72" w:rsidRPr="00314E5E" w:rsidRDefault="00DF1A72" w:rsidP="006B73FF">
            <w:pPr>
              <w:widowControl/>
              <w:rPr>
                <w:sz w:val="26"/>
                <w:szCs w:val="26"/>
              </w:rPr>
            </w:pPr>
          </w:p>
        </w:tc>
      </w:tr>
      <w:tr w:rsidR="00DF1A72" w:rsidRPr="00314E5E" w:rsidTr="006B73FF">
        <w:tc>
          <w:tcPr>
            <w:tcW w:w="5058" w:type="dxa"/>
          </w:tcPr>
          <w:p w:rsidR="005A05F9" w:rsidRDefault="005A05F9" w:rsidP="006B73FF">
            <w:pPr>
              <w:widowControl/>
              <w:rPr>
                <w:sz w:val="26"/>
                <w:szCs w:val="26"/>
              </w:rPr>
            </w:pPr>
          </w:p>
          <w:p w:rsidR="00DF1A72" w:rsidRPr="00314E5E" w:rsidRDefault="00DF1A72" w:rsidP="006B73FF">
            <w:pPr>
              <w:widowControl/>
              <w:rPr>
                <w:sz w:val="26"/>
                <w:szCs w:val="26"/>
              </w:rPr>
            </w:pPr>
            <w:r>
              <w:rPr>
                <w:sz w:val="26"/>
                <w:szCs w:val="26"/>
              </w:rPr>
              <w:t>Ron</w:t>
            </w:r>
            <w:r w:rsidR="008F49FF">
              <w:rPr>
                <w:sz w:val="26"/>
                <w:szCs w:val="26"/>
              </w:rPr>
              <w:t>ald</w:t>
            </w:r>
            <w:r>
              <w:rPr>
                <w:sz w:val="26"/>
                <w:szCs w:val="26"/>
              </w:rPr>
              <w:t xml:space="preserve"> Abrams</w:t>
            </w:r>
            <w:r w:rsidRPr="00314E5E">
              <w:rPr>
                <w:sz w:val="26"/>
                <w:szCs w:val="26"/>
              </w:rPr>
              <w:t xml:space="preserve"> </w:t>
            </w:r>
          </w:p>
          <w:p w:rsidR="00DF1A72" w:rsidRPr="00314E5E" w:rsidRDefault="00DF1A72" w:rsidP="006B73FF">
            <w:pPr>
              <w:widowControl/>
              <w:jc w:val="right"/>
              <w:rPr>
                <w:sz w:val="26"/>
                <w:szCs w:val="26"/>
              </w:rPr>
            </w:pPr>
          </w:p>
        </w:tc>
        <w:tc>
          <w:tcPr>
            <w:tcW w:w="4428" w:type="dxa"/>
          </w:tcPr>
          <w:p w:rsidR="005A05F9" w:rsidRDefault="005A05F9" w:rsidP="006B73FF">
            <w:pPr>
              <w:widowControl/>
              <w:jc w:val="right"/>
              <w:rPr>
                <w:sz w:val="26"/>
                <w:szCs w:val="26"/>
              </w:rPr>
            </w:pPr>
          </w:p>
          <w:p w:rsidR="00DF1A72" w:rsidRPr="00314E5E" w:rsidRDefault="00DF1A72" w:rsidP="006B73FF">
            <w:pPr>
              <w:widowControl/>
              <w:jc w:val="right"/>
              <w:rPr>
                <w:sz w:val="26"/>
                <w:szCs w:val="26"/>
              </w:rPr>
            </w:pPr>
            <w:r>
              <w:rPr>
                <w:sz w:val="26"/>
                <w:szCs w:val="26"/>
              </w:rPr>
              <w:t>F-2015-2513806</w:t>
            </w:r>
          </w:p>
          <w:p w:rsidR="00DF1A72" w:rsidRPr="00314E5E" w:rsidRDefault="00DF1A72" w:rsidP="006B73FF">
            <w:pPr>
              <w:widowControl/>
              <w:jc w:val="right"/>
              <w:rPr>
                <w:sz w:val="26"/>
                <w:szCs w:val="26"/>
              </w:rPr>
            </w:pPr>
            <w:r w:rsidRPr="00314E5E">
              <w:rPr>
                <w:sz w:val="26"/>
                <w:szCs w:val="26"/>
              </w:rPr>
              <w:t xml:space="preserve"> </w:t>
            </w:r>
          </w:p>
        </w:tc>
      </w:tr>
      <w:tr w:rsidR="00DF1A72" w:rsidRPr="00314E5E" w:rsidTr="006B73FF">
        <w:tc>
          <w:tcPr>
            <w:tcW w:w="5058" w:type="dxa"/>
          </w:tcPr>
          <w:p w:rsidR="00DF1A72" w:rsidRPr="00314E5E" w:rsidRDefault="00DF1A72" w:rsidP="006B73FF">
            <w:pPr>
              <w:widowControl/>
              <w:ind w:firstLine="720"/>
              <w:rPr>
                <w:sz w:val="26"/>
                <w:szCs w:val="26"/>
              </w:rPr>
            </w:pPr>
            <w:r w:rsidRPr="00314E5E">
              <w:rPr>
                <w:sz w:val="26"/>
                <w:szCs w:val="26"/>
              </w:rPr>
              <w:t>v.</w:t>
            </w:r>
          </w:p>
          <w:p w:rsidR="00DF1A72" w:rsidRPr="00314E5E" w:rsidRDefault="00DF1A72" w:rsidP="006B73FF">
            <w:pPr>
              <w:widowControl/>
              <w:ind w:firstLine="1440"/>
              <w:rPr>
                <w:sz w:val="26"/>
                <w:szCs w:val="26"/>
              </w:rPr>
            </w:pPr>
          </w:p>
        </w:tc>
        <w:tc>
          <w:tcPr>
            <w:tcW w:w="4428" w:type="dxa"/>
          </w:tcPr>
          <w:p w:rsidR="00DF1A72" w:rsidRPr="00314E5E" w:rsidRDefault="00DF1A72" w:rsidP="006B73FF">
            <w:pPr>
              <w:widowControl/>
              <w:rPr>
                <w:sz w:val="26"/>
                <w:szCs w:val="26"/>
              </w:rPr>
            </w:pPr>
          </w:p>
        </w:tc>
      </w:tr>
      <w:tr w:rsidR="00DF1A72" w:rsidRPr="00314E5E" w:rsidTr="006B73FF">
        <w:tc>
          <w:tcPr>
            <w:tcW w:w="5058" w:type="dxa"/>
          </w:tcPr>
          <w:p w:rsidR="00DF1A72" w:rsidRPr="00314E5E" w:rsidRDefault="00DF1A72" w:rsidP="008759D5">
            <w:pPr>
              <w:widowControl/>
              <w:spacing w:line="360" w:lineRule="auto"/>
              <w:rPr>
                <w:sz w:val="26"/>
                <w:szCs w:val="26"/>
              </w:rPr>
            </w:pPr>
            <w:r>
              <w:rPr>
                <w:sz w:val="26"/>
                <w:szCs w:val="26"/>
              </w:rPr>
              <w:t>PECO Energy Company</w:t>
            </w:r>
          </w:p>
        </w:tc>
        <w:tc>
          <w:tcPr>
            <w:tcW w:w="4428" w:type="dxa"/>
          </w:tcPr>
          <w:p w:rsidR="00DF1A72" w:rsidRPr="00314E5E" w:rsidRDefault="00DF1A72" w:rsidP="006B73FF">
            <w:pPr>
              <w:widowControl/>
              <w:rPr>
                <w:sz w:val="26"/>
                <w:szCs w:val="26"/>
              </w:rPr>
            </w:pPr>
          </w:p>
        </w:tc>
      </w:tr>
    </w:tbl>
    <w:p w:rsidR="00DF1A72" w:rsidRDefault="00DF1A72" w:rsidP="008759D5">
      <w:pPr>
        <w:widowControl/>
        <w:spacing w:line="360" w:lineRule="auto"/>
        <w:rPr>
          <w:sz w:val="26"/>
          <w:szCs w:val="26"/>
        </w:rPr>
      </w:pPr>
    </w:p>
    <w:p w:rsidR="00DF1A72" w:rsidRDefault="00DF1A72" w:rsidP="008759D5">
      <w:pPr>
        <w:widowControl/>
        <w:spacing w:line="360" w:lineRule="auto"/>
        <w:jc w:val="center"/>
        <w:rPr>
          <w:b/>
          <w:sz w:val="26"/>
          <w:szCs w:val="26"/>
        </w:rPr>
      </w:pPr>
      <w:r w:rsidRPr="00314E5E">
        <w:rPr>
          <w:b/>
          <w:sz w:val="26"/>
          <w:szCs w:val="26"/>
        </w:rPr>
        <w:t xml:space="preserve">OPINION </w:t>
      </w:r>
      <w:smartTag w:uri="urn:schemas-microsoft-com:office:smarttags" w:element="stockticker">
        <w:r w:rsidRPr="00314E5E">
          <w:rPr>
            <w:b/>
            <w:sz w:val="26"/>
            <w:szCs w:val="26"/>
          </w:rPr>
          <w:t>AND</w:t>
        </w:r>
      </w:smartTag>
      <w:r w:rsidRPr="00314E5E">
        <w:rPr>
          <w:b/>
          <w:sz w:val="26"/>
          <w:szCs w:val="26"/>
        </w:rPr>
        <w:t xml:space="preserve"> ORDER</w:t>
      </w:r>
    </w:p>
    <w:p w:rsidR="00DF1A72" w:rsidRPr="005A05F9" w:rsidRDefault="00DF1A72" w:rsidP="008759D5">
      <w:pPr>
        <w:widowControl/>
        <w:spacing w:line="360" w:lineRule="auto"/>
        <w:jc w:val="center"/>
        <w:rPr>
          <w:sz w:val="26"/>
          <w:szCs w:val="26"/>
        </w:rPr>
      </w:pPr>
    </w:p>
    <w:p w:rsidR="00DF1A72" w:rsidRPr="00314E5E" w:rsidRDefault="00DF1A72" w:rsidP="008759D5">
      <w:pPr>
        <w:widowControl/>
        <w:spacing w:line="360" w:lineRule="auto"/>
        <w:rPr>
          <w:b/>
          <w:sz w:val="26"/>
          <w:szCs w:val="26"/>
        </w:rPr>
      </w:pPr>
      <w:r w:rsidRPr="00314E5E">
        <w:rPr>
          <w:b/>
          <w:sz w:val="26"/>
          <w:szCs w:val="26"/>
        </w:rPr>
        <w:t>BY THE COMMISSION:</w:t>
      </w:r>
    </w:p>
    <w:p w:rsidR="00DF1A72" w:rsidRPr="00314E5E" w:rsidRDefault="00DF1A72" w:rsidP="00DF1A72">
      <w:pPr>
        <w:widowControl/>
        <w:spacing w:line="360" w:lineRule="auto"/>
        <w:rPr>
          <w:sz w:val="26"/>
          <w:szCs w:val="26"/>
        </w:rPr>
      </w:pPr>
    </w:p>
    <w:p w:rsidR="008759D5" w:rsidRDefault="00DF1A72" w:rsidP="00E50C69">
      <w:pPr>
        <w:widowControl/>
        <w:spacing w:line="360" w:lineRule="auto"/>
        <w:ind w:firstLine="1440"/>
        <w:rPr>
          <w:sz w:val="26"/>
          <w:szCs w:val="26"/>
        </w:rPr>
      </w:pPr>
      <w:r w:rsidRPr="00314E5E">
        <w:rPr>
          <w:sz w:val="26"/>
          <w:szCs w:val="26"/>
        </w:rPr>
        <w:t xml:space="preserve">Before the Pennsylvania Public Utility Commission (Commission) for consideration and disposition </w:t>
      </w:r>
      <w:r w:rsidRPr="00314E5E">
        <w:rPr>
          <w:color w:val="000000"/>
          <w:sz w:val="26"/>
          <w:szCs w:val="26"/>
        </w:rPr>
        <w:t xml:space="preserve">are the </w:t>
      </w:r>
      <w:r>
        <w:rPr>
          <w:color w:val="000000"/>
          <w:sz w:val="26"/>
          <w:szCs w:val="26"/>
        </w:rPr>
        <w:t>Exceptions of Ron</w:t>
      </w:r>
      <w:r w:rsidR="008F49FF">
        <w:rPr>
          <w:color w:val="000000"/>
          <w:sz w:val="26"/>
          <w:szCs w:val="26"/>
        </w:rPr>
        <w:t>ald</w:t>
      </w:r>
      <w:r>
        <w:rPr>
          <w:color w:val="000000"/>
          <w:sz w:val="26"/>
          <w:szCs w:val="26"/>
        </w:rPr>
        <w:t xml:space="preserve"> Abrams</w:t>
      </w:r>
      <w:r w:rsidRPr="00314E5E">
        <w:rPr>
          <w:color w:val="000000"/>
          <w:sz w:val="26"/>
          <w:szCs w:val="26"/>
        </w:rPr>
        <w:t xml:space="preserve"> (Complainant) filed on</w:t>
      </w:r>
      <w:r>
        <w:rPr>
          <w:color w:val="000000"/>
          <w:sz w:val="26"/>
          <w:szCs w:val="26"/>
        </w:rPr>
        <w:t xml:space="preserve"> August 10, 2016</w:t>
      </w:r>
      <w:r w:rsidRPr="00314E5E">
        <w:rPr>
          <w:color w:val="000000"/>
          <w:sz w:val="26"/>
          <w:szCs w:val="26"/>
        </w:rPr>
        <w:t>,</w:t>
      </w:r>
      <w:r w:rsidRPr="009B2A7C">
        <w:rPr>
          <w:rStyle w:val="FootnoteReference"/>
          <w:color w:val="000000"/>
          <w:sz w:val="26"/>
          <w:szCs w:val="26"/>
        </w:rPr>
        <w:t xml:space="preserve"> </w:t>
      </w:r>
      <w:r w:rsidRPr="00314E5E">
        <w:rPr>
          <w:color w:val="000000"/>
          <w:sz w:val="26"/>
          <w:szCs w:val="26"/>
        </w:rPr>
        <w:t xml:space="preserve">to the Initial Decision (I.D.) of Administrative Law Judge </w:t>
      </w:r>
      <w:r>
        <w:rPr>
          <w:color w:val="000000"/>
          <w:sz w:val="26"/>
          <w:szCs w:val="26"/>
        </w:rPr>
        <w:t>Darlene R.</w:t>
      </w:r>
      <w:r w:rsidR="00380EF7">
        <w:rPr>
          <w:color w:val="000000"/>
          <w:sz w:val="26"/>
          <w:szCs w:val="26"/>
        </w:rPr>
        <w:t> </w:t>
      </w:r>
      <w:r>
        <w:rPr>
          <w:color w:val="000000"/>
          <w:sz w:val="26"/>
          <w:szCs w:val="26"/>
        </w:rPr>
        <w:t xml:space="preserve">Davis Heep </w:t>
      </w:r>
      <w:r w:rsidRPr="00314E5E">
        <w:rPr>
          <w:color w:val="000000"/>
          <w:sz w:val="26"/>
          <w:szCs w:val="26"/>
        </w:rPr>
        <w:t>(ALJ)</w:t>
      </w:r>
      <w:r>
        <w:rPr>
          <w:color w:val="000000"/>
          <w:sz w:val="26"/>
          <w:szCs w:val="26"/>
        </w:rPr>
        <w:t>, which was issued on July 22, 2016</w:t>
      </w:r>
      <w:r w:rsidRPr="00314E5E">
        <w:rPr>
          <w:color w:val="000000"/>
          <w:sz w:val="26"/>
          <w:szCs w:val="26"/>
        </w:rPr>
        <w:t>, in the above-captioned proceeding.</w:t>
      </w:r>
      <w:r>
        <w:rPr>
          <w:color w:val="000000"/>
          <w:sz w:val="26"/>
          <w:szCs w:val="26"/>
        </w:rPr>
        <w:t xml:space="preserve">  </w:t>
      </w:r>
      <w:r>
        <w:rPr>
          <w:rStyle w:val="FootnoteReference"/>
          <w:color w:val="000000"/>
          <w:sz w:val="26"/>
          <w:szCs w:val="26"/>
          <w:vertAlign w:val="baseline"/>
        </w:rPr>
        <w:t>PECO Energy Company (</w:t>
      </w:r>
      <w:r>
        <w:rPr>
          <w:color w:val="000000"/>
          <w:sz w:val="26"/>
          <w:szCs w:val="26"/>
        </w:rPr>
        <w:t xml:space="preserve">PECO, Company or Respondent) filed </w:t>
      </w:r>
      <w:r w:rsidRPr="00314E5E">
        <w:rPr>
          <w:color w:val="000000"/>
          <w:sz w:val="26"/>
          <w:szCs w:val="26"/>
        </w:rPr>
        <w:t xml:space="preserve">Replies to </w:t>
      </w:r>
      <w:r w:rsidRPr="00314E5E">
        <w:rPr>
          <w:color w:val="000000"/>
          <w:sz w:val="26"/>
          <w:szCs w:val="26"/>
        </w:rPr>
        <w:lastRenderedPageBreak/>
        <w:t xml:space="preserve">Exceptions </w:t>
      </w:r>
      <w:r>
        <w:rPr>
          <w:color w:val="000000"/>
          <w:sz w:val="26"/>
          <w:szCs w:val="26"/>
        </w:rPr>
        <w:t>on September 7, 2016</w:t>
      </w:r>
      <w:r w:rsidRPr="00314E5E">
        <w:rPr>
          <w:color w:val="000000"/>
          <w:sz w:val="26"/>
          <w:szCs w:val="26"/>
        </w:rPr>
        <w:t>.</w:t>
      </w:r>
      <w:r w:rsidR="00E50C69">
        <w:rPr>
          <w:rStyle w:val="FootnoteReference"/>
          <w:color w:val="000000"/>
          <w:sz w:val="26"/>
          <w:szCs w:val="26"/>
        </w:rPr>
        <w:footnoteReference w:id="1"/>
      </w:r>
      <w:r w:rsidRPr="00314E5E">
        <w:rPr>
          <w:color w:val="000000"/>
          <w:sz w:val="26"/>
          <w:szCs w:val="26"/>
        </w:rPr>
        <w:t xml:space="preserve">  </w:t>
      </w:r>
      <w:r w:rsidRPr="00314E5E">
        <w:rPr>
          <w:sz w:val="26"/>
          <w:szCs w:val="26"/>
        </w:rPr>
        <w:t>For the rea</w:t>
      </w:r>
      <w:r>
        <w:rPr>
          <w:sz w:val="26"/>
          <w:szCs w:val="26"/>
        </w:rPr>
        <w:t>sons stated below, we shall adopt the ALJ’s Initial Decision and deny the Complainant’s Exceptions.</w:t>
      </w:r>
    </w:p>
    <w:p w:rsidR="005A05F9" w:rsidRDefault="005A05F9" w:rsidP="00E50C69">
      <w:pPr>
        <w:widowControl/>
        <w:spacing w:line="360" w:lineRule="auto"/>
        <w:ind w:firstLine="1440"/>
        <w:rPr>
          <w:sz w:val="26"/>
          <w:szCs w:val="26"/>
        </w:rPr>
      </w:pPr>
    </w:p>
    <w:p w:rsidR="00DF1A72" w:rsidRDefault="00DF1A72" w:rsidP="00DF1A72">
      <w:pPr>
        <w:widowControl/>
        <w:spacing w:line="360" w:lineRule="auto"/>
        <w:jc w:val="center"/>
        <w:rPr>
          <w:b/>
          <w:sz w:val="26"/>
          <w:szCs w:val="26"/>
        </w:rPr>
      </w:pPr>
      <w:r w:rsidRPr="00D64605">
        <w:rPr>
          <w:b/>
          <w:sz w:val="26"/>
          <w:szCs w:val="26"/>
        </w:rPr>
        <w:t>History of the Proceeding</w:t>
      </w:r>
    </w:p>
    <w:p w:rsidR="00DF1A72" w:rsidRPr="00A531A7" w:rsidRDefault="00DF1A72" w:rsidP="00DF1A72">
      <w:pPr>
        <w:widowControl/>
        <w:spacing w:line="360" w:lineRule="auto"/>
        <w:jc w:val="center"/>
        <w:rPr>
          <w:b/>
          <w:sz w:val="26"/>
          <w:szCs w:val="26"/>
        </w:rPr>
      </w:pPr>
    </w:p>
    <w:p w:rsidR="0088257B" w:rsidRPr="0088257B" w:rsidRDefault="0088257B" w:rsidP="0088257B">
      <w:pPr>
        <w:spacing w:line="360" w:lineRule="auto"/>
        <w:ind w:firstLine="1440"/>
        <w:rPr>
          <w:sz w:val="26"/>
          <w:szCs w:val="26"/>
        </w:rPr>
      </w:pPr>
      <w:r w:rsidRPr="0088257B">
        <w:rPr>
          <w:sz w:val="26"/>
          <w:szCs w:val="26"/>
        </w:rPr>
        <w:t xml:space="preserve">On November 12, 2015, </w:t>
      </w:r>
      <w:r>
        <w:rPr>
          <w:sz w:val="26"/>
          <w:szCs w:val="26"/>
        </w:rPr>
        <w:t xml:space="preserve">the </w:t>
      </w:r>
      <w:r w:rsidRPr="0088257B">
        <w:rPr>
          <w:sz w:val="26"/>
          <w:szCs w:val="26"/>
        </w:rPr>
        <w:t xml:space="preserve">Complainant filed a </w:t>
      </w:r>
      <w:r>
        <w:rPr>
          <w:sz w:val="26"/>
          <w:szCs w:val="26"/>
        </w:rPr>
        <w:t xml:space="preserve">Formal </w:t>
      </w:r>
      <w:r w:rsidRPr="0088257B">
        <w:rPr>
          <w:sz w:val="26"/>
          <w:szCs w:val="26"/>
        </w:rPr>
        <w:t xml:space="preserve">Complaint against PECO </w:t>
      </w:r>
      <w:r>
        <w:rPr>
          <w:sz w:val="26"/>
          <w:szCs w:val="26"/>
        </w:rPr>
        <w:t>with the Commission</w:t>
      </w:r>
      <w:r w:rsidRPr="0088257B">
        <w:rPr>
          <w:sz w:val="26"/>
          <w:szCs w:val="26"/>
        </w:rPr>
        <w:t xml:space="preserve">.  </w:t>
      </w:r>
      <w:r>
        <w:rPr>
          <w:sz w:val="26"/>
          <w:szCs w:val="26"/>
        </w:rPr>
        <w:t xml:space="preserve">The Complainant alleged </w:t>
      </w:r>
      <w:r w:rsidRPr="0088257B">
        <w:rPr>
          <w:sz w:val="26"/>
          <w:szCs w:val="26"/>
        </w:rPr>
        <w:t xml:space="preserve">that PECO </w:t>
      </w:r>
      <w:r>
        <w:rPr>
          <w:sz w:val="26"/>
          <w:szCs w:val="26"/>
        </w:rPr>
        <w:t>(</w:t>
      </w:r>
      <w:r w:rsidRPr="0088257B">
        <w:rPr>
          <w:sz w:val="26"/>
          <w:szCs w:val="26"/>
        </w:rPr>
        <w:t xml:space="preserve">1) mishandled </w:t>
      </w:r>
      <w:r w:rsidR="0006402E">
        <w:rPr>
          <w:sz w:val="26"/>
          <w:szCs w:val="26"/>
        </w:rPr>
        <w:t>low-income home energy assistance program (</w:t>
      </w:r>
      <w:r w:rsidRPr="0088257B">
        <w:rPr>
          <w:sz w:val="26"/>
          <w:szCs w:val="26"/>
        </w:rPr>
        <w:t>LIHEAP</w:t>
      </w:r>
      <w:r w:rsidR="0006402E">
        <w:rPr>
          <w:sz w:val="26"/>
          <w:szCs w:val="26"/>
        </w:rPr>
        <w:t>)</w:t>
      </w:r>
      <w:r w:rsidRPr="0088257B">
        <w:rPr>
          <w:sz w:val="26"/>
          <w:szCs w:val="26"/>
        </w:rPr>
        <w:t xml:space="preserve"> funds; </w:t>
      </w:r>
      <w:r>
        <w:rPr>
          <w:sz w:val="26"/>
          <w:szCs w:val="26"/>
        </w:rPr>
        <w:t>(</w:t>
      </w:r>
      <w:r w:rsidRPr="0088257B">
        <w:rPr>
          <w:sz w:val="26"/>
          <w:szCs w:val="26"/>
        </w:rPr>
        <w:t xml:space="preserve">2) provided poor customer service and engaged in harassment; </w:t>
      </w:r>
      <w:r>
        <w:rPr>
          <w:sz w:val="26"/>
          <w:szCs w:val="26"/>
        </w:rPr>
        <w:t>(</w:t>
      </w:r>
      <w:r w:rsidRPr="0088257B">
        <w:rPr>
          <w:sz w:val="26"/>
          <w:szCs w:val="26"/>
        </w:rPr>
        <w:t xml:space="preserve">3) billed him incorrectly; and </w:t>
      </w:r>
      <w:r>
        <w:rPr>
          <w:sz w:val="26"/>
          <w:szCs w:val="26"/>
        </w:rPr>
        <w:t>(</w:t>
      </w:r>
      <w:r w:rsidRPr="0088257B">
        <w:rPr>
          <w:sz w:val="26"/>
          <w:szCs w:val="26"/>
        </w:rPr>
        <w:t>4) improperly provided his name and information to third-parties.</w:t>
      </w:r>
      <w:r>
        <w:rPr>
          <w:sz w:val="26"/>
          <w:szCs w:val="26"/>
        </w:rPr>
        <w:t xml:space="preserve">  As relief, he requested</w:t>
      </w:r>
      <w:r w:rsidRPr="0088257B">
        <w:rPr>
          <w:sz w:val="26"/>
          <w:szCs w:val="26"/>
        </w:rPr>
        <w:t xml:space="preserve"> </w:t>
      </w:r>
      <w:r>
        <w:rPr>
          <w:sz w:val="26"/>
          <w:szCs w:val="26"/>
        </w:rPr>
        <w:t xml:space="preserve">that </w:t>
      </w:r>
      <w:r w:rsidR="0002501B">
        <w:rPr>
          <w:sz w:val="26"/>
          <w:szCs w:val="26"/>
        </w:rPr>
        <w:t>he wants</w:t>
      </w:r>
      <w:r w:rsidR="00756858">
        <w:rPr>
          <w:sz w:val="26"/>
          <w:szCs w:val="26"/>
        </w:rPr>
        <w:t xml:space="preserve"> control</w:t>
      </w:r>
      <w:r>
        <w:rPr>
          <w:sz w:val="26"/>
          <w:szCs w:val="26"/>
        </w:rPr>
        <w:t xml:space="preserve"> of wh</w:t>
      </w:r>
      <w:r w:rsidR="00756858">
        <w:rPr>
          <w:sz w:val="26"/>
          <w:szCs w:val="26"/>
        </w:rPr>
        <w:t>a</w:t>
      </w:r>
      <w:r>
        <w:rPr>
          <w:sz w:val="26"/>
          <w:szCs w:val="26"/>
        </w:rPr>
        <w:t>t gets paid with the LIHEAP money</w:t>
      </w:r>
      <w:r w:rsidR="002E6292">
        <w:rPr>
          <w:sz w:val="26"/>
          <w:szCs w:val="26"/>
        </w:rPr>
        <w:t xml:space="preserve"> and </w:t>
      </w:r>
      <w:r>
        <w:rPr>
          <w:sz w:val="26"/>
          <w:szCs w:val="26"/>
        </w:rPr>
        <w:t xml:space="preserve">that he be paid back </w:t>
      </w:r>
      <w:r w:rsidR="00756858">
        <w:rPr>
          <w:sz w:val="26"/>
          <w:szCs w:val="26"/>
        </w:rPr>
        <w:t>for all of his expenses</w:t>
      </w:r>
      <w:r w:rsidR="002E6292">
        <w:rPr>
          <w:sz w:val="26"/>
          <w:szCs w:val="26"/>
        </w:rPr>
        <w:t>.  In addition</w:t>
      </w:r>
      <w:r w:rsidR="005A05F9">
        <w:rPr>
          <w:sz w:val="26"/>
          <w:szCs w:val="26"/>
        </w:rPr>
        <w:t>,</w:t>
      </w:r>
      <w:r w:rsidR="00756858">
        <w:rPr>
          <w:sz w:val="26"/>
          <w:szCs w:val="26"/>
        </w:rPr>
        <w:t xml:space="preserve"> he </w:t>
      </w:r>
      <w:r w:rsidR="00A551D4">
        <w:rPr>
          <w:sz w:val="26"/>
          <w:szCs w:val="26"/>
        </w:rPr>
        <w:t xml:space="preserve">requested that </w:t>
      </w:r>
      <w:r w:rsidR="002E6292">
        <w:rPr>
          <w:sz w:val="26"/>
          <w:szCs w:val="26"/>
        </w:rPr>
        <w:t xml:space="preserve">his name and information </w:t>
      </w:r>
      <w:r w:rsidR="001436F6">
        <w:rPr>
          <w:sz w:val="26"/>
          <w:szCs w:val="26"/>
        </w:rPr>
        <w:t xml:space="preserve">forever </w:t>
      </w:r>
      <w:r w:rsidR="00A551D4">
        <w:rPr>
          <w:sz w:val="26"/>
          <w:szCs w:val="26"/>
        </w:rPr>
        <w:t xml:space="preserve">be </w:t>
      </w:r>
      <w:r w:rsidR="002E6292">
        <w:rPr>
          <w:sz w:val="26"/>
          <w:szCs w:val="26"/>
        </w:rPr>
        <w:t>removed from all third party suppliers’ contact lists</w:t>
      </w:r>
      <w:r w:rsidR="001436F6">
        <w:rPr>
          <w:sz w:val="26"/>
          <w:szCs w:val="26"/>
        </w:rPr>
        <w:t xml:space="preserve">, which those </w:t>
      </w:r>
      <w:r w:rsidR="00A551D4">
        <w:rPr>
          <w:sz w:val="26"/>
          <w:szCs w:val="26"/>
        </w:rPr>
        <w:t xml:space="preserve">third party suppliers </w:t>
      </w:r>
      <w:r w:rsidR="001436F6">
        <w:rPr>
          <w:sz w:val="26"/>
          <w:szCs w:val="26"/>
        </w:rPr>
        <w:t xml:space="preserve">have </w:t>
      </w:r>
      <w:r w:rsidR="00A551D4">
        <w:rPr>
          <w:sz w:val="26"/>
          <w:szCs w:val="26"/>
        </w:rPr>
        <w:t xml:space="preserve">compiled from letters </w:t>
      </w:r>
      <w:r w:rsidR="001436F6">
        <w:rPr>
          <w:sz w:val="26"/>
          <w:szCs w:val="26"/>
        </w:rPr>
        <w:t xml:space="preserve">that had been </w:t>
      </w:r>
      <w:r w:rsidR="00A551D4">
        <w:rPr>
          <w:sz w:val="26"/>
          <w:szCs w:val="26"/>
        </w:rPr>
        <w:t>submitted by PECO.</w:t>
      </w:r>
      <w:r w:rsidR="00756858">
        <w:rPr>
          <w:sz w:val="26"/>
          <w:szCs w:val="26"/>
        </w:rPr>
        <w:t xml:space="preserve"> </w:t>
      </w:r>
      <w:r w:rsidRPr="0088257B">
        <w:rPr>
          <w:sz w:val="26"/>
          <w:szCs w:val="26"/>
        </w:rPr>
        <w:t xml:space="preserve"> </w:t>
      </w:r>
      <w:r w:rsidR="00D745E5">
        <w:rPr>
          <w:sz w:val="26"/>
          <w:szCs w:val="26"/>
        </w:rPr>
        <w:t xml:space="preserve">This Complaint represents a timely appeal of the </w:t>
      </w:r>
      <w:r w:rsidR="00BD1A3F">
        <w:rPr>
          <w:sz w:val="26"/>
          <w:szCs w:val="26"/>
        </w:rPr>
        <w:t xml:space="preserve">Commission’s </w:t>
      </w:r>
      <w:r w:rsidR="00D745E5">
        <w:rPr>
          <w:sz w:val="26"/>
          <w:szCs w:val="26"/>
        </w:rPr>
        <w:t>Bureau of Consumer Services’ decision at Case No.</w:t>
      </w:r>
      <w:r w:rsidR="00D11058">
        <w:rPr>
          <w:sz w:val="26"/>
          <w:szCs w:val="26"/>
        </w:rPr>
        <w:t xml:space="preserve"> </w:t>
      </w:r>
      <w:r w:rsidR="00D745E5">
        <w:rPr>
          <w:sz w:val="26"/>
          <w:szCs w:val="26"/>
        </w:rPr>
        <w:t>3343843.</w:t>
      </w:r>
    </w:p>
    <w:p w:rsidR="0088257B" w:rsidRPr="0088257B" w:rsidRDefault="0088257B" w:rsidP="0088257B">
      <w:pPr>
        <w:spacing w:line="360" w:lineRule="auto"/>
        <w:rPr>
          <w:sz w:val="26"/>
          <w:szCs w:val="26"/>
        </w:rPr>
      </w:pPr>
    </w:p>
    <w:p w:rsidR="0088257B" w:rsidRPr="0088257B" w:rsidRDefault="0088257B" w:rsidP="0088257B">
      <w:pPr>
        <w:spacing w:line="360" w:lineRule="auto"/>
        <w:ind w:firstLine="720"/>
        <w:rPr>
          <w:sz w:val="26"/>
          <w:szCs w:val="26"/>
        </w:rPr>
      </w:pPr>
      <w:r w:rsidRPr="0088257B">
        <w:rPr>
          <w:sz w:val="26"/>
          <w:szCs w:val="26"/>
        </w:rPr>
        <w:tab/>
      </w:r>
      <w:r w:rsidR="008A6832">
        <w:rPr>
          <w:sz w:val="26"/>
          <w:szCs w:val="26"/>
        </w:rPr>
        <w:t>On December 8, 2015, PECO filed an Answer wherein PECO denied the</w:t>
      </w:r>
      <w:r w:rsidRPr="0088257B">
        <w:rPr>
          <w:sz w:val="26"/>
          <w:szCs w:val="26"/>
        </w:rPr>
        <w:t xml:space="preserve"> material allegations</w:t>
      </w:r>
      <w:r w:rsidR="008A6832">
        <w:rPr>
          <w:sz w:val="26"/>
          <w:szCs w:val="26"/>
        </w:rPr>
        <w:t xml:space="preserve"> of the Complaint.  PECO noted </w:t>
      </w:r>
      <w:r w:rsidRPr="0088257B">
        <w:rPr>
          <w:sz w:val="26"/>
          <w:szCs w:val="26"/>
        </w:rPr>
        <w:t xml:space="preserve">that </w:t>
      </w:r>
      <w:r w:rsidR="008A6832">
        <w:rPr>
          <w:sz w:val="26"/>
          <w:szCs w:val="26"/>
        </w:rPr>
        <w:t xml:space="preserve">the </w:t>
      </w:r>
      <w:r w:rsidRPr="0088257B">
        <w:rPr>
          <w:sz w:val="26"/>
          <w:szCs w:val="26"/>
        </w:rPr>
        <w:t xml:space="preserve">Complainant </w:t>
      </w:r>
      <w:r w:rsidR="008A6832">
        <w:rPr>
          <w:sz w:val="26"/>
          <w:szCs w:val="26"/>
        </w:rPr>
        <w:t>enrolled in</w:t>
      </w:r>
      <w:r w:rsidRPr="0088257B">
        <w:rPr>
          <w:sz w:val="26"/>
          <w:szCs w:val="26"/>
        </w:rPr>
        <w:t xml:space="preserve"> </w:t>
      </w:r>
      <w:r w:rsidR="008A6832">
        <w:rPr>
          <w:sz w:val="26"/>
          <w:szCs w:val="26"/>
        </w:rPr>
        <w:t xml:space="preserve">PECO’s Customer Assistance Program </w:t>
      </w:r>
      <w:r w:rsidRPr="0088257B">
        <w:rPr>
          <w:sz w:val="26"/>
          <w:szCs w:val="26"/>
        </w:rPr>
        <w:t xml:space="preserve">(CAP) </w:t>
      </w:r>
      <w:r w:rsidR="008A6832">
        <w:rPr>
          <w:sz w:val="26"/>
          <w:szCs w:val="26"/>
        </w:rPr>
        <w:t xml:space="preserve">on January 23, 2007, </w:t>
      </w:r>
      <w:r w:rsidR="00936228">
        <w:rPr>
          <w:sz w:val="26"/>
          <w:szCs w:val="26"/>
        </w:rPr>
        <w:t xml:space="preserve">and </w:t>
      </w:r>
      <w:r w:rsidRPr="0088257B">
        <w:rPr>
          <w:sz w:val="26"/>
          <w:szCs w:val="26"/>
        </w:rPr>
        <w:t>is on budget billing</w:t>
      </w:r>
      <w:r w:rsidR="00936228">
        <w:rPr>
          <w:sz w:val="26"/>
          <w:szCs w:val="26"/>
        </w:rPr>
        <w:t xml:space="preserve"> with an </w:t>
      </w:r>
      <w:r w:rsidR="00955ABC">
        <w:rPr>
          <w:sz w:val="26"/>
          <w:szCs w:val="26"/>
        </w:rPr>
        <w:t>account balance of $0.00.</w:t>
      </w:r>
      <w:r w:rsidRPr="0088257B">
        <w:rPr>
          <w:sz w:val="26"/>
          <w:szCs w:val="26"/>
        </w:rPr>
        <w:t xml:space="preserve">  The Company also denied that it is improperly handling customer information</w:t>
      </w:r>
      <w:r w:rsidR="00955ABC">
        <w:rPr>
          <w:sz w:val="26"/>
          <w:szCs w:val="26"/>
        </w:rPr>
        <w:t xml:space="preserve"> and that the Complainant is not enrolled with an Electric Generation Supplier because he is a CAP customer</w:t>
      </w:r>
      <w:r w:rsidRPr="0088257B">
        <w:rPr>
          <w:sz w:val="26"/>
          <w:szCs w:val="26"/>
        </w:rPr>
        <w:t>.</w:t>
      </w:r>
      <w:r w:rsidR="00955ABC">
        <w:rPr>
          <w:sz w:val="26"/>
          <w:szCs w:val="26"/>
        </w:rPr>
        <w:t xml:space="preserve">  Answer at 1-3.</w:t>
      </w:r>
      <w:r w:rsidRPr="0088257B">
        <w:rPr>
          <w:sz w:val="26"/>
          <w:szCs w:val="26"/>
        </w:rPr>
        <w:t xml:space="preserve"> </w:t>
      </w:r>
    </w:p>
    <w:p w:rsidR="0088257B" w:rsidRPr="0088257B" w:rsidRDefault="0088257B" w:rsidP="0088257B">
      <w:pPr>
        <w:pStyle w:val="NoSpacing"/>
        <w:spacing w:line="360" w:lineRule="auto"/>
        <w:rPr>
          <w:sz w:val="26"/>
          <w:szCs w:val="26"/>
        </w:rPr>
      </w:pPr>
    </w:p>
    <w:p w:rsidR="0088257B" w:rsidRPr="0088257B" w:rsidRDefault="0088257B" w:rsidP="0088257B">
      <w:pPr>
        <w:pStyle w:val="NoSpacing"/>
        <w:spacing w:line="360" w:lineRule="auto"/>
        <w:rPr>
          <w:sz w:val="26"/>
          <w:szCs w:val="26"/>
        </w:rPr>
      </w:pPr>
      <w:r w:rsidRPr="0088257B">
        <w:rPr>
          <w:sz w:val="26"/>
          <w:szCs w:val="26"/>
        </w:rPr>
        <w:tab/>
      </w:r>
      <w:r w:rsidRPr="0088257B">
        <w:rPr>
          <w:sz w:val="26"/>
          <w:szCs w:val="26"/>
        </w:rPr>
        <w:tab/>
      </w:r>
      <w:r w:rsidR="000A7373">
        <w:rPr>
          <w:sz w:val="26"/>
          <w:szCs w:val="26"/>
        </w:rPr>
        <w:t xml:space="preserve">The ALJ conducted a </w:t>
      </w:r>
      <w:r w:rsidRPr="0088257B">
        <w:rPr>
          <w:sz w:val="26"/>
          <w:szCs w:val="26"/>
        </w:rPr>
        <w:t xml:space="preserve">hearing </w:t>
      </w:r>
      <w:r w:rsidR="000A7373">
        <w:rPr>
          <w:sz w:val="26"/>
          <w:szCs w:val="26"/>
        </w:rPr>
        <w:t>in this matter o</w:t>
      </w:r>
      <w:r w:rsidR="000A7373" w:rsidRPr="0088257B">
        <w:rPr>
          <w:sz w:val="26"/>
          <w:szCs w:val="26"/>
        </w:rPr>
        <w:t xml:space="preserve">n </w:t>
      </w:r>
      <w:r w:rsidR="000A7373">
        <w:rPr>
          <w:sz w:val="26"/>
          <w:szCs w:val="26"/>
        </w:rPr>
        <w:t>February 18, 2016</w:t>
      </w:r>
      <w:r w:rsidRPr="0088257B">
        <w:rPr>
          <w:sz w:val="26"/>
          <w:szCs w:val="26"/>
        </w:rPr>
        <w:t xml:space="preserve">.  </w:t>
      </w:r>
      <w:r w:rsidR="000A7373">
        <w:rPr>
          <w:sz w:val="26"/>
          <w:szCs w:val="26"/>
        </w:rPr>
        <w:t>The Complainant</w:t>
      </w:r>
      <w:r w:rsidRPr="0088257B">
        <w:rPr>
          <w:sz w:val="26"/>
          <w:szCs w:val="26"/>
        </w:rPr>
        <w:t xml:space="preserve"> </w:t>
      </w:r>
      <w:r w:rsidR="000A7373">
        <w:rPr>
          <w:sz w:val="26"/>
          <w:szCs w:val="26"/>
        </w:rPr>
        <w:t xml:space="preserve">appeared </w:t>
      </w:r>
      <w:r w:rsidR="000A7373">
        <w:rPr>
          <w:i/>
          <w:sz w:val="26"/>
          <w:szCs w:val="26"/>
        </w:rPr>
        <w:t>pro se</w:t>
      </w:r>
      <w:r w:rsidR="000A7373">
        <w:rPr>
          <w:sz w:val="26"/>
          <w:szCs w:val="26"/>
        </w:rPr>
        <w:t>,</w:t>
      </w:r>
      <w:r w:rsidR="000A7373">
        <w:rPr>
          <w:i/>
          <w:sz w:val="26"/>
          <w:szCs w:val="26"/>
        </w:rPr>
        <w:t xml:space="preserve"> </w:t>
      </w:r>
      <w:r w:rsidR="000C6F0C">
        <w:rPr>
          <w:sz w:val="26"/>
          <w:szCs w:val="26"/>
        </w:rPr>
        <w:t xml:space="preserve">testified on his own behalf </w:t>
      </w:r>
      <w:r w:rsidRPr="0088257B">
        <w:rPr>
          <w:sz w:val="26"/>
          <w:szCs w:val="26"/>
        </w:rPr>
        <w:t xml:space="preserve">and presented no </w:t>
      </w:r>
      <w:r w:rsidR="000C6F0C">
        <w:rPr>
          <w:sz w:val="26"/>
          <w:szCs w:val="26"/>
        </w:rPr>
        <w:t xml:space="preserve">other </w:t>
      </w:r>
      <w:r w:rsidRPr="0088257B">
        <w:rPr>
          <w:sz w:val="26"/>
          <w:szCs w:val="26"/>
        </w:rPr>
        <w:lastRenderedPageBreak/>
        <w:t>witnesses or exhibits.  P</w:t>
      </w:r>
      <w:r w:rsidR="000A7373">
        <w:rPr>
          <w:sz w:val="26"/>
          <w:szCs w:val="26"/>
        </w:rPr>
        <w:t>ECO</w:t>
      </w:r>
      <w:r w:rsidR="000C6F0C">
        <w:rPr>
          <w:sz w:val="26"/>
          <w:szCs w:val="26"/>
        </w:rPr>
        <w:t>, which</w:t>
      </w:r>
      <w:r w:rsidR="000A7373">
        <w:rPr>
          <w:sz w:val="26"/>
          <w:szCs w:val="26"/>
        </w:rPr>
        <w:t xml:space="preserve"> was represented by counsel</w:t>
      </w:r>
      <w:r w:rsidR="000C6F0C">
        <w:rPr>
          <w:sz w:val="26"/>
          <w:szCs w:val="26"/>
        </w:rPr>
        <w:t>,</w:t>
      </w:r>
      <w:r w:rsidR="000A7373">
        <w:rPr>
          <w:sz w:val="26"/>
          <w:szCs w:val="26"/>
        </w:rPr>
        <w:t xml:space="preserve"> </w:t>
      </w:r>
      <w:r w:rsidRPr="0088257B">
        <w:rPr>
          <w:sz w:val="26"/>
          <w:szCs w:val="26"/>
        </w:rPr>
        <w:t xml:space="preserve">presented the testimony of </w:t>
      </w:r>
      <w:r w:rsidR="000A7373">
        <w:rPr>
          <w:sz w:val="26"/>
          <w:szCs w:val="26"/>
        </w:rPr>
        <w:t xml:space="preserve">three witnesses </w:t>
      </w:r>
      <w:r w:rsidR="000C6F0C">
        <w:rPr>
          <w:sz w:val="26"/>
          <w:szCs w:val="26"/>
        </w:rPr>
        <w:t>and offered eleven Exhibits</w:t>
      </w:r>
      <w:r w:rsidRPr="0088257B">
        <w:rPr>
          <w:sz w:val="26"/>
          <w:szCs w:val="26"/>
        </w:rPr>
        <w:t xml:space="preserve">. </w:t>
      </w:r>
    </w:p>
    <w:p w:rsidR="0088257B" w:rsidRPr="0088257B" w:rsidRDefault="0088257B" w:rsidP="0088257B">
      <w:pPr>
        <w:pStyle w:val="NoSpacing"/>
        <w:spacing w:line="360" w:lineRule="auto"/>
        <w:rPr>
          <w:sz w:val="26"/>
          <w:szCs w:val="26"/>
        </w:rPr>
      </w:pPr>
    </w:p>
    <w:p w:rsidR="0088257B" w:rsidRDefault="0088257B" w:rsidP="0088257B">
      <w:pPr>
        <w:pStyle w:val="NoSpacing"/>
        <w:spacing w:line="360" w:lineRule="auto"/>
        <w:rPr>
          <w:sz w:val="26"/>
          <w:szCs w:val="26"/>
        </w:rPr>
      </w:pPr>
      <w:r w:rsidRPr="0088257B">
        <w:rPr>
          <w:sz w:val="26"/>
          <w:szCs w:val="26"/>
        </w:rPr>
        <w:tab/>
      </w:r>
      <w:r w:rsidRPr="0088257B">
        <w:rPr>
          <w:sz w:val="26"/>
          <w:szCs w:val="26"/>
        </w:rPr>
        <w:tab/>
      </w:r>
      <w:r w:rsidR="000C6F0C">
        <w:rPr>
          <w:sz w:val="26"/>
          <w:szCs w:val="26"/>
        </w:rPr>
        <w:t xml:space="preserve">The ALJ granted </w:t>
      </w:r>
      <w:r w:rsidRPr="0088257B">
        <w:rPr>
          <w:sz w:val="26"/>
          <w:szCs w:val="26"/>
        </w:rPr>
        <w:t>Mr. Abrams an opportunity to respond to PECO</w:t>
      </w:r>
      <w:r w:rsidR="000C6F0C">
        <w:rPr>
          <w:sz w:val="26"/>
          <w:szCs w:val="26"/>
        </w:rPr>
        <w:t>’s E</w:t>
      </w:r>
      <w:r w:rsidRPr="0088257B">
        <w:rPr>
          <w:sz w:val="26"/>
          <w:szCs w:val="26"/>
        </w:rPr>
        <w:t xml:space="preserve">xhibits after the hearing.  </w:t>
      </w:r>
      <w:r w:rsidR="000C6F0C">
        <w:rPr>
          <w:sz w:val="26"/>
          <w:szCs w:val="26"/>
        </w:rPr>
        <w:t>Th</w:t>
      </w:r>
      <w:r w:rsidRPr="0088257B">
        <w:rPr>
          <w:sz w:val="26"/>
          <w:szCs w:val="26"/>
        </w:rPr>
        <w:t xml:space="preserve">e </w:t>
      </w:r>
      <w:r w:rsidR="000C6F0C">
        <w:rPr>
          <w:sz w:val="26"/>
          <w:szCs w:val="26"/>
        </w:rPr>
        <w:t xml:space="preserve">Complainant </w:t>
      </w:r>
      <w:r w:rsidRPr="0088257B">
        <w:rPr>
          <w:sz w:val="26"/>
          <w:szCs w:val="26"/>
        </w:rPr>
        <w:t xml:space="preserve">provided a written response on February 26, 2016, which </w:t>
      </w:r>
      <w:r w:rsidR="000C6F0C">
        <w:rPr>
          <w:sz w:val="26"/>
          <w:szCs w:val="26"/>
        </w:rPr>
        <w:t>wa</w:t>
      </w:r>
      <w:r w:rsidRPr="0088257B">
        <w:rPr>
          <w:sz w:val="26"/>
          <w:szCs w:val="26"/>
        </w:rPr>
        <w:t xml:space="preserve">s marked as Complainant </w:t>
      </w:r>
      <w:r w:rsidR="000C6F0C">
        <w:rPr>
          <w:sz w:val="26"/>
          <w:szCs w:val="26"/>
        </w:rPr>
        <w:t>Exhibit 1.  PECO did not file</w:t>
      </w:r>
      <w:r w:rsidRPr="0088257B">
        <w:rPr>
          <w:sz w:val="26"/>
          <w:szCs w:val="26"/>
        </w:rPr>
        <w:t xml:space="preserve"> a response.</w:t>
      </w:r>
    </w:p>
    <w:p w:rsidR="00BD1A3F" w:rsidRPr="0088257B" w:rsidRDefault="00BD1A3F" w:rsidP="0088257B">
      <w:pPr>
        <w:pStyle w:val="NoSpacing"/>
        <w:spacing w:line="360" w:lineRule="auto"/>
        <w:rPr>
          <w:sz w:val="26"/>
          <w:szCs w:val="26"/>
        </w:rPr>
      </w:pPr>
    </w:p>
    <w:p w:rsidR="005343F1" w:rsidRDefault="0088257B" w:rsidP="00601080">
      <w:pPr>
        <w:spacing w:line="360" w:lineRule="auto"/>
        <w:rPr>
          <w:sz w:val="26"/>
          <w:szCs w:val="26"/>
        </w:rPr>
      </w:pPr>
      <w:r w:rsidRPr="0088257B">
        <w:rPr>
          <w:sz w:val="26"/>
          <w:szCs w:val="26"/>
        </w:rPr>
        <w:tab/>
      </w:r>
      <w:r w:rsidR="00601080">
        <w:rPr>
          <w:sz w:val="26"/>
          <w:szCs w:val="26"/>
        </w:rPr>
        <w:tab/>
      </w:r>
      <w:r w:rsidRPr="0088257B">
        <w:rPr>
          <w:sz w:val="26"/>
          <w:szCs w:val="26"/>
        </w:rPr>
        <w:t>All exhibits were admitted</w:t>
      </w:r>
      <w:r w:rsidR="00601080">
        <w:rPr>
          <w:sz w:val="26"/>
          <w:szCs w:val="26"/>
        </w:rPr>
        <w:t xml:space="preserve"> into the record</w:t>
      </w:r>
      <w:r w:rsidRPr="0088257B">
        <w:rPr>
          <w:sz w:val="26"/>
          <w:szCs w:val="26"/>
        </w:rPr>
        <w:t xml:space="preserve">.  The record </w:t>
      </w:r>
      <w:r w:rsidR="00601080">
        <w:rPr>
          <w:sz w:val="26"/>
          <w:szCs w:val="26"/>
        </w:rPr>
        <w:t xml:space="preserve">was </w:t>
      </w:r>
      <w:r w:rsidRPr="0088257B">
        <w:rPr>
          <w:sz w:val="26"/>
          <w:szCs w:val="26"/>
        </w:rPr>
        <w:t>closed on March 8, 2016</w:t>
      </w:r>
      <w:r w:rsidR="00601080">
        <w:rPr>
          <w:sz w:val="26"/>
          <w:szCs w:val="26"/>
        </w:rPr>
        <w:t>.</w:t>
      </w:r>
    </w:p>
    <w:p w:rsidR="00601080" w:rsidRDefault="00601080" w:rsidP="00601080">
      <w:pPr>
        <w:spacing w:line="360" w:lineRule="auto"/>
        <w:rPr>
          <w:sz w:val="26"/>
          <w:szCs w:val="26"/>
        </w:rPr>
      </w:pPr>
    </w:p>
    <w:p w:rsidR="00601080" w:rsidRDefault="00601080" w:rsidP="00601080">
      <w:pPr>
        <w:spacing w:line="360" w:lineRule="auto"/>
        <w:rPr>
          <w:sz w:val="26"/>
          <w:szCs w:val="26"/>
        </w:rPr>
      </w:pPr>
      <w:r>
        <w:rPr>
          <w:sz w:val="26"/>
          <w:szCs w:val="26"/>
        </w:rPr>
        <w:tab/>
      </w:r>
      <w:r>
        <w:rPr>
          <w:sz w:val="26"/>
          <w:szCs w:val="26"/>
        </w:rPr>
        <w:tab/>
        <w:t>In her Initial Decision, issued on July 22, 2016, ALJ Heep dismissed the Comp</w:t>
      </w:r>
      <w:r w:rsidR="008759D5">
        <w:rPr>
          <w:sz w:val="26"/>
          <w:szCs w:val="26"/>
        </w:rPr>
        <w:t xml:space="preserve">laint for failure </w:t>
      </w:r>
      <w:r w:rsidR="00936228">
        <w:rPr>
          <w:sz w:val="26"/>
          <w:szCs w:val="26"/>
        </w:rPr>
        <w:t xml:space="preserve">by the Complainant </w:t>
      </w:r>
      <w:r w:rsidR="008759D5">
        <w:rPr>
          <w:sz w:val="26"/>
          <w:szCs w:val="26"/>
        </w:rPr>
        <w:t xml:space="preserve">to satisfy </w:t>
      </w:r>
      <w:r w:rsidR="00936228">
        <w:rPr>
          <w:sz w:val="26"/>
          <w:szCs w:val="26"/>
        </w:rPr>
        <w:t>his</w:t>
      </w:r>
      <w:r>
        <w:rPr>
          <w:sz w:val="26"/>
          <w:szCs w:val="26"/>
        </w:rPr>
        <w:t xml:space="preserve"> burden of proof.  As previously noted, Exceptions were filed by the Complainant on August 10, 2016.  Replies to Exceptions were filed by PECO on September 7, 2016.</w:t>
      </w:r>
    </w:p>
    <w:p w:rsidR="00820EE6" w:rsidRDefault="00820EE6" w:rsidP="00601080">
      <w:pPr>
        <w:spacing w:line="360" w:lineRule="auto"/>
        <w:rPr>
          <w:sz w:val="26"/>
          <w:szCs w:val="26"/>
        </w:rPr>
      </w:pPr>
    </w:p>
    <w:p w:rsidR="00820EE6" w:rsidRDefault="00820EE6" w:rsidP="00820EE6">
      <w:pPr>
        <w:spacing w:line="360" w:lineRule="auto"/>
        <w:jc w:val="center"/>
        <w:rPr>
          <w:b/>
          <w:sz w:val="26"/>
          <w:szCs w:val="26"/>
        </w:rPr>
      </w:pPr>
      <w:r>
        <w:rPr>
          <w:b/>
          <w:sz w:val="26"/>
          <w:szCs w:val="26"/>
        </w:rPr>
        <w:t>Discussion</w:t>
      </w:r>
    </w:p>
    <w:p w:rsidR="00BF4556" w:rsidRDefault="00BF4556" w:rsidP="00820EE6">
      <w:pPr>
        <w:spacing w:line="360" w:lineRule="auto"/>
        <w:jc w:val="center"/>
        <w:rPr>
          <w:b/>
          <w:sz w:val="26"/>
          <w:szCs w:val="26"/>
        </w:rPr>
      </w:pPr>
    </w:p>
    <w:p w:rsidR="00BF4556" w:rsidRPr="00BF4556" w:rsidRDefault="00BF4556" w:rsidP="00BF4556">
      <w:pPr>
        <w:spacing w:line="360" w:lineRule="auto"/>
        <w:rPr>
          <w:sz w:val="26"/>
          <w:szCs w:val="26"/>
        </w:rPr>
      </w:pPr>
      <w:r>
        <w:rPr>
          <w:b/>
          <w:sz w:val="26"/>
          <w:szCs w:val="26"/>
        </w:rPr>
        <w:t>Legal Standards</w:t>
      </w:r>
    </w:p>
    <w:p w:rsidR="00BF4556" w:rsidRDefault="00BF4556" w:rsidP="00BF4556">
      <w:pPr>
        <w:spacing w:line="360" w:lineRule="auto"/>
        <w:rPr>
          <w:b/>
          <w:sz w:val="26"/>
          <w:szCs w:val="26"/>
        </w:rPr>
      </w:pPr>
    </w:p>
    <w:p w:rsidR="00DD1D6C" w:rsidRPr="00D64605" w:rsidRDefault="00DD1D6C" w:rsidP="00DD1D6C">
      <w:pPr>
        <w:widowControl/>
        <w:spacing w:line="360" w:lineRule="auto"/>
        <w:ind w:firstLine="1440"/>
        <w:rPr>
          <w:sz w:val="26"/>
          <w:szCs w:val="26"/>
        </w:rPr>
      </w:pPr>
      <w:r w:rsidRPr="00D64605">
        <w:rPr>
          <w:sz w:val="26"/>
          <w:szCs w:val="26"/>
        </w:rPr>
        <w:t>As the proponent of a rule or order, the Complainant in this proceeding bear</w:t>
      </w:r>
      <w:r>
        <w:rPr>
          <w:sz w:val="26"/>
          <w:szCs w:val="26"/>
        </w:rPr>
        <w:t>s</w:t>
      </w:r>
      <w:r w:rsidRPr="00D64605">
        <w:rPr>
          <w:sz w:val="26"/>
          <w:szCs w:val="26"/>
        </w:rPr>
        <w:t xml:space="preserve"> the burden of proof pursuant to Section 332(a) of the Public Utility Code (Code),  66 Pa. C.S. § 332(a).  To establish a sufficient case and satisfy the burden of proof, the Complainant must show that the Respondent is responsible or accountable for the problem described in the Complaint.  </w:t>
      </w:r>
      <w:r w:rsidRPr="00D64605">
        <w:rPr>
          <w:i/>
          <w:sz w:val="26"/>
          <w:szCs w:val="26"/>
        </w:rPr>
        <w:t>Patterson v. The Bell Telephone Company of Pennsylvania</w:t>
      </w:r>
      <w:r w:rsidRPr="00D64605">
        <w:rPr>
          <w:sz w:val="26"/>
          <w:szCs w:val="26"/>
        </w:rPr>
        <w:t>, 72 Pa. P.U.C. 196 (1990)</w:t>
      </w:r>
      <w:r w:rsidR="00BD1A3F">
        <w:rPr>
          <w:sz w:val="26"/>
          <w:szCs w:val="26"/>
        </w:rPr>
        <w:t xml:space="preserve"> (</w:t>
      </w:r>
      <w:r w:rsidR="00BD1A3F">
        <w:rPr>
          <w:i/>
          <w:sz w:val="26"/>
          <w:szCs w:val="26"/>
        </w:rPr>
        <w:t>Patterson</w:t>
      </w:r>
      <w:r w:rsidR="00BD1A3F">
        <w:rPr>
          <w:sz w:val="26"/>
          <w:szCs w:val="26"/>
        </w:rPr>
        <w:t>)</w:t>
      </w:r>
      <w:r w:rsidRPr="00D64605">
        <w:rPr>
          <w:sz w:val="26"/>
          <w:szCs w:val="26"/>
        </w:rPr>
        <w:t xml:space="preserve">.  Such a showing must be by a preponderance of the evidence.  </w:t>
      </w:r>
      <w:r w:rsidRPr="00D64605">
        <w:rPr>
          <w:i/>
          <w:iCs/>
          <w:sz w:val="26"/>
          <w:szCs w:val="26"/>
        </w:rPr>
        <w:t>Samuel J. Lansberry, Inc. v. Pa. PUC</w:t>
      </w:r>
      <w:r w:rsidRPr="00D64605">
        <w:rPr>
          <w:sz w:val="26"/>
          <w:szCs w:val="26"/>
        </w:rPr>
        <w:t xml:space="preserve">, 578 A.2d 600 (Pa. Cmwlth. 1990), </w:t>
      </w:r>
      <w:r w:rsidRPr="00D64605">
        <w:rPr>
          <w:i/>
          <w:sz w:val="26"/>
          <w:szCs w:val="26"/>
        </w:rPr>
        <w:t>alloc. denied,</w:t>
      </w:r>
      <w:r w:rsidRPr="00D64605">
        <w:rPr>
          <w:sz w:val="26"/>
          <w:szCs w:val="26"/>
        </w:rPr>
        <w:t xml:space="preserve"> 529 Pa. 654, 602 A.2d 863 (1992).  That is, the Complainant</w:t>
      </w:r>
      <w:r>
        <w:rPr>
          <w:sz w:val="26"/>
          <w:szCs w:val="26"/>
        </w:rPr>
        <w:t>’s</w:t>
      </w:r>
      <w:r w:rsidRPr="00D64605">
        <w:rPr>
          <w:sz w:val="26"/>
          <w:szCs w:val="26"/>
        </w:rPr>
        <w:t xml:space="preserve"> evidence must be more convincing, by even the smallest amount, than that presented by the Respondent.  </w:t>
      </w:r>
      <w:r w:rsidRPr="00D64605">
        <w:rPr>
          <w:i/>
          <w:sz w:val="26"/>
          <w:szCs w:val="26"/>
        </w:rPr>
        <w:t>Se-Ling Hosiery, Inc. v. Margulies</w:t>
      </w:r>
      <w:r w:rsidRPr="00D64605">
        <w:rPr>
          <w:sz w:val="26"/>
          <w:szCs w:val="26"/>
        </w:rPr>
        <w:t xml:space="preserve">, 364 Pa. 45, 70 A.2d </w:t>
      </w:r>
      <w:r w:rsidRPr="00D64605">
        <w:rPr>
          <w:sz w:val="26"/>
          <w:szCs w:val="26"/>
        </w:rPr>
        <w:lastRenderedPageBreak/>
        <w:t xml:space="preserve">854 (1950).  Additionally, this Commission’s decision must be supported by substantial evidence in the record.  More is required than a mere trace of evidence or a suspicion of the existence of a fact sought to be established.  </w:t>
      </w:r>
      <w:r w:rsidRPr="00D64605">
        <w:rPr>
          <w:i/>
          <w:sz w:val="26"/>
          <w:szCs w:val="26"/>
        </w:rPr>
        <w:t xml:space="preserve">Norfolk &amp; Western Ry. Co. v. Pa. PUC, </w:t>
      </w:r>
      <w:r w:rsidRPr="00D64605">
        <w:rPr>
          <w:sz w:val="26"/>
          <w:szCs w:val="26"/>
        </w:rPr>
        <w:t>489 Pa. 109, 413 A.2d 1037 (1980).</w:t>
      </w:r>
    </w:p>
    <w:p w:rsidR="00DD1D6C" w:rsidRPr="00D64605" w:rsidRDefault="00DD1D6C" w:rsidP="00DD1D6C">
      <w:pPr>
        <w:widowControl/>
        <w:spacing w:line="360" w:lineRule="auto"/>
        <w:rPr>
          <w:sz w:val="26"/>
          <w:szCs w:val="26"/>
        </w:rPr>
      </w:pPr>
    </w:p>
    <w:p w:rsidR="00DD1D6C" w:rsidRDefault="00DD1D6C" w:rsidP="00DD1D6C">
      <w:pPr>
        <w:widowControl/>
        <w:spacing w:line="360" w:lineRule="auto"/>
        <w:ind w:firstLine="1440"/>
        <w:rPr>
          <w:sz w:val="26"/>
        </w:rPr>
      </w:pPr>
      <w:r w:rsidRPr="00D64605">
        <w:rPr>
          <w:sz w:val="26"/>
        </w:rPr>
        <w:t xml:space="preserve">Upon the presentation by a Complainant of evidence sufficient to initially satisfy the burden of proof, the burden of going forward with the evidence, sometimes called the burden of persuasion, to rebut the evidence of the Complainant shifts to the Respondent.  If the evidence presented by the Respondent is of co-equal value or “weight,” the burden of proof has not been satisfied.  The Complainant now has to provide some additional evidence to rebut that of the Respondent. </w:t>
      </w:r>
      <w:r w:rsidRPr="00D64605">
        <w:rPr>
          <w:iCs/>
          <w:sz w:val="26"/>
        </w:rPr>
        <w:t xml:space="preserve"> </w:t>
      </w:r>
      <w:hyperlink r:id="rId8" w:history="1">
        <w:r w:rsidRPr="00DD1D6C">
          <w:rPr>
            <w:rStyle w:val="Hyperlink"/>
            <w:rFonts w:ascii="Times New (W1)" w:hAnsi="Times New (W1)"/>
            <w:i/>
            <w:iCs/>
            <w:color w:val="auto"/>
            <w:sz w:val="26"/>
            <w:u w:val="none"/>
          </w:rPr>
          <w:t>Burleson v. Pa. PUC,</w:t>
        </w:r>
        <w:r w:rsidRPr="00DD1D6C">
          <w:rPr>
            <w:rStyle w:val="Hyperlink"/>
            <w:rFonts w:ascii="Times New (W1)" w:hAnsi="Times New (W1)"/>
            <w:iCs/>
            <w:color w:val="auto"/>
            <w:sz w:val="26"/>
            <w:u w:val="none"/>
          </w:rPr>
          <w:t xml:space="preserve"> 443 A.2d 1373 (Pa. Cmwlth. 1982), </w:t>
        </w:r>
        <w:r w:rsidRPr="00DD1D6C">
          <w:rPr>
            <w:rStyle w:val="Hyperlink"/>
            <w:rFonts w:ascii="Times New (W1)" w:hAnsi="Times New (W1)"/>
            <w:i/>
            <w:iCs/>
            <w:color w:val="auto"/>
            <w:sz w:val="26"/>
            <w:u w:val="none"/>
          </w:rPr>
          <w:t>aff’d,</w:t>
        </w:r>
        <w:r w:rsidRPr="00DD1D6C">
          <w:rPr>
            <w:rStyle w:val="Hyperlink"/>
            <w:rFonts w:ascii="Times New (W1)" w:hAnsi="Times New (W1)"/>
            <w:iCs/>
            <w:color w:val="auto"/>
            <w:sz w:val="26"/>
            <w:u w:val="none"/>
          </w:rPr>
          <w:t xml:space="preserve"> 501 Pa. 433, 461 A.2d 1234 (1983).</w:t>
        </w:r>
      </w:hyperlink>
      <w:r w:rsidRPr="00DD1D6C">
        <w:rPr>
          <w:rStyle w:val="Hyperlink"/>
          <w:rFonts w:ascii="Times New (W1)" w:hAnsi="Times New (W1)"/>
          <w:iCs/>
          <w:color w:val="auto"/>
          <w:sz w:val="26"/>
          <w:u w:val="none"/>
        </w:rPr>
        <w:t xml:space="preserve">  </w:t>
      </w:r>
      <w:r w:rsidRPr="00D64605">
        <w:rPr>
          <w:sz w:val="26"/>
        </w:rPr>
        <w:t xml:space="preserve">While the burden of persuasion may </w:t>
      </w:r>
      <w:r w:rsidRPr="00DD1D6C">
        <w:rPr>
          <w:rStyle w:val="term1"/>
          <w:b w:val="0"/>
          <w:sz w:val="26"/>
        </w:rPr>
        <w:t>shift</w:t>
      </w:r>
      <w:r w:rsidRPr="00D64605">
        <w:rPr>
          <w:sz w:val="26"/>
        </w:rPr>
        <w:t xml:space="preserve"> back and forth during a proceeding, the </w:t>
      </w:r>
      <w:r w:rsidRPr="00DD1D6C">
        <w:rPr>
          <w:rStyle w:val="term1"/>
          <w:b w:val="0"/>
          <w:sz w:val="26"/>
        </w:rPr>
        <w:t>burden of proof</w:t>
      </w:r>
      <w:r w:rsidRPr="00D64605">
        <w:rPr>
          <w:sz w:val="26"/>
        </w:rPr>
        <w:t xml:space="preserve"> never </w:t>
      </w:r>
      <w:r w:rsidRPr="00DD1D6C">
        <w:rPr>
          <w:rStyle w:val="term1"/>
          <w:b w:val="0"/>
          <w:sz w:val="26"/>
        </w:rPr>
        <w:t xml:space="preserve">shifts. </w:t>
      </w:r>
      <w:r>
        <w:rPr>
          <w:rStyle w:val="term1"/>
          <w:b w:val="0"/>
          <w:sz w:val="26"/>
        </w:rPr>
        <w:t xml:space="preserve"> </w:t>
      </w:r>
      <w:r w:rsidRPr="00DD1D6C">
        <w:rPr>
          <w:rStyle w:val="term1"/>
          <w:b w:val="0"/>
          <w:sz w:val="26"/>
        </w:rPr>
        <w:t>The burden of proof</w:t>
      </w:r>
      <w:r w:rsidRPr="00D64605">
        <w:rPr>
          <w:sz w:val="26"/>
        </w:rPr>
        <w:t xml:space="preserve"> always remains on the party seeking affirmative relief from the Commission.  </w:t>
      </w:r>
      <w:r w:rsidRPr="00D64605">
        <w:rPr>
          <w:i/>
          <w:sz w:val="26"/>
        </w:rPr>
        <w:t xml:space="preserve">Milkie v. Pa. PUC, </w:t>
      </w:r>
      <w:r w:rsidRPr="00D64605">
        <w:rPr>
          <w:sz w:val="26"/>
        </w:rPr>
        <w:t>768 A.2d 1217 (Pa. Cmwlth. 2001).</w:t>
      </w:r>
    </w:p>
    <w:p w:rsidR="00DD1D6C" w:rsidRDefault="00DD1D6C" w:rsidP="00DD1D6C">
      <w:pPr>
        <w:widowControl/>
        <w:spacing w:line="360" w:lineRule="auto"/>
        <w:ind w:firstLine="1440"/>
        <w:rPr>
          <w:sz w:val="26"/>
        </w:rPr>
      </w:pPr>
    </w:p>
    <w:p w:rsidR="00DD1D6C" w:rsidRDefault="00DD1D6C" w:rsidP="00DD1D6C">
      <w:pPr>
        <w:widowControl/>
        <w:spacing w:line="360" w:lineRule="auto"/>
        <w:ind w:firstLine="1440"/>
        <w:rPr>
          <w:rStyle w:val="Hyperlink"/>
          <w:color w:val="000000"/>
          <w:sz w:val="26"/>
          <w:szCs w:val="26"/>
        </w:rPr>
      </w:pPr>
      <w:r w:rsidRPr="00D64605">
        <w:rPr>
          <w:sz w:val="26"/>
          <w:szCs w:val="26"/>
        </w:rPr>
        <w:t xml:space="preserve">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  </w:t>
      </w:r>
      <w:hyperlink r:id="rId9" w:history="1">
        <w:r w:rsidRPr="00F24572">
          <w:rPr>
            <w:rStyle w:val="Emphasis"/>
            <w:color w:val="000000"/>
            <w:sz w:val="26"/>
            <w:szCs w:val="26"/>
          </w:rPr>
          <w:t xml:space="preserve">Consolidated Rail Corp. v. Pa. PUC, </w:t>
        </w:r>
        <w:r w:rsidRPr="00F24572">
          <w:rPr>
            <w:rStyle w:val="Hyperlink"/>
            <w:color w:val="000000"/>
            <w:sz w:val="26"/>
            <w:szCs w:val="26"/>
            <w:u w:val="none"/>
          </w:rPr>
          <w:t>625 A.2d 741 (Pa. Cmwlth. 1993);</w:t>
        </w:r>
      </w:hyperlink>
      <w:r w:rsidRPr="00D64605">
        <w:rPr>
          <w:color w:val="000000"/>
          <w:sz w:val="26"/>
          <w:szCs w:val="26"/>
        </w:rPr>
        <w:t xml:space="preserve"> </w:t>
      </w:r>
      <w:r w:rsidRPr="00D64605">
        <w:rPr>
          <w:i/>
          <w:color w:val="000000"/>
          <w:sz w:val="26"/>
          <w:szCs w:val="26"/>
        </w:rPr>
        <w:t xml:space="preserve">also </w:t>
      </w:r>
      <w:r w:rsidRPr="00D64605">
        <w:rPr>
          <w:rStyle w:val="Emphasis"/>
          <w:color w:val="000000"/>
          <w:sz w:val="26"/>
          <w:szCs w:val="26"/>
        </w:rPr>
        <w:t xml:space="preserve">see, generally, </w:t>
      </w:r>
      <w:hyperlink r:id="rId10" w:history="1">
        <w:r w:rsidRPr="00D64605">
          <w:rPr>
            <w:rStyle w:val="Emphasis"/>
            <w:color w:val="000000"/>
            <w:sz w:val="26"/>
            <w:szCs w:val="26"/>
          </w:rPr>
          <w:t>University of Pennsylvania v. Pa. PUC</w:t>
        </w:r>
        <w:r w:rsidRPr="00F24572">
          <w:rPr>
            <w:rStyle w:val="Hyperlink"/>
            <w:color w:val="000000"/>
            <w:sz w:val="26"/>
            <w:szCs w:val="26"/>
            <w:u w:val="none"/>
          </w:rPr>
          <w:t>, 485 A.2d 1217 (Pa. Cmwlth. 1984).</w:t>
        </w:r>
      </w:hyperlink>
    </w:p>
    <w:p w:rsidR="00BF4556" w:rsidRDefault="00BF4556" w:rsidP="00BF4556">
      <w:pPr>
        <w:spacing w:line="360" w:lineRule="auto"/>
        <w:rPr>
          <w:b/>
          <w:sz w:val="26"/>
          <w:szCs w:val="26"/>
        </w:rPr>
      </w:pPr>
    </w:p>
    <w:p w:rsidR="00820EE6" w:rsidRPr="00D64605" w:rsidRDefault="00820EE6" w:rsidP="00820EE6">
      <w:pPr>
        <w:widowControl/>
        <w:spacing w:line="360" w:lineRule="auto"/>
        <w:rPr>
          <w:b/>
          <w:color w:val="000000"/>
          <w:sz w:val="26"/>
          <w:szCs w:val="26"/>
        </w:rPr>
      </w:pPr>
      <w:r>
        <w:rPr>
          <w:b/>
          <w:color w:val="000000"/>
          <w:sz w:val="26"/>
          <w:szCs w:val="26"/>
        </w:rPr>
        <w:t>ALJ</w:t>
      </w:r>
      <w:r w:rsidRPr="00D64605">
        <w:rPr>
          <w:b/>
          <w:color w:val="000000"/>
          <w:sz w:val="26"/>
          <w:szCs w:val="26"/>
        </w:rPr>
        <w:t>’s Initial Decision</w:t>
      </w:r>
    </w:p>
    <w:p w:rsidR="00820EE6" w:rsidRPr="00D64605" w:rsidRDefault="00820EE6" w:rsidP="00820EE6">
      <w:pPr>
        <w:widowControl/>
        <w:spacing w:line="360" w:lineRule="auto"/>
        <w:ind w:firstLine="1440"/>
        <w:rPr>
          <w:rStyle w:val="Hyperlink"/>
          <w:color w:val="000000"/>
          <w:sz w:val="26"/>
          <w:szCs w:val="26"/>
        </w:rPr>
      </w:pPr>
    </w:p>
    <w:p w:rsidR="00820EE6" w:rsidRDefault="00820EE6" w:rsidP="00820EE6">
      <w:pPr>
        <w:widowControl/>
        <w:spacing w:line="360" w:lineRule="auto"/>
        <w:ind w:firstLine="1440"/>
        <w:rPr>
          <w:sz w:val="26"/>
          <w:szCs w:val="26"/>
        </w:rPr>
      </w:pPr>
      <w:r>
        <w:rPr>
          <w:sz w:val="26"/>
          <w:szCs w:val="26"/>
        </w:rPr>
        <w:t>In her Initial Decision, ALJ Heep made eleven</w:t>
      </w:r>
      <w:r w:rsidRPr="00D64605">
        <w:rPr>
          <w:sz w:val="26"/>
          <w:szCs w:val="26"/>
        </w:rPr>
        <w:t xml:space="preserve"> </w:t>
      </w:r>
      <w:r>
        <w:rPr>
          <w:sz w:val="26"/>
          <w:szCs w:val="26"/>
        </w:rPr>
        <w:t>Findings of Fact and reached four</w:t>
      </w:r>
      <w:r w:rsidRPr="00D64605">
        <w:rPr>
          <w:sz w:val="26"/>
          <w:szCs w:val="26"/>
        </w:rPr>
        <w:t xml:space="preserve"> Conclus</w:t>
      </w:r>
      <w:r>
        <w:rPr>
          <w:sz w:val="26"/>
          <w:szCs w:val="26"/>
        </w:rPr>
        <w:t>ions of Law.  I.D. at 2-3, 9</w:t>
      </w:r>
      <w:r w:rsidRPr="00D64605">
        <w:rPr>
          <w:sz w:val="26"/>
          <w:szCs w:val="26"/>
        </w:rPr>
        <w:t xml:space="preserve">.  The Findings of Fact and Conclusions of Law are incorporated herein by reference and are adopted without comment unless </w:t>
      </w:r>
      <w:r w:rsidRPr="00D64605">
        <w:rPr>
          <w:sz w:val="26"/>
          <w:szCs w:val="26"/>
        </w:rPr>
        <w:lastRenderedPageBreak/>
        <w:t>they are either expressly or by necessary implication rejected or modified by this Opinion and Order.</w:t>
      </w:r>
    </w:p>
    <w:p w:rsidR="00D11058" w:rsidRDefault="00D11058" w:rsidP="00820EE6">
      <w:pPr>
        <w:widowControl/>
        <w:spacing w:line="360" w:lineRule="auto"/>
        <w:ind w:firstLine="1440"/>
        <w:rPr>
          <w:sz w:val="26"/>
          <w:szCs w:val="26"/>
        </w:rPr>
      </w:pPr>
    </w:p>
    <w:p w:rsidR="00D11058" w:rsidRDefault="00D11058" w:rsidP="00820EE6">
      <w:pPr>
        <w:widowControl/>
        <w:spacing w:line="360" w:lineRule="auto"/>
        <w:ind w:firstLine="1440"/>
        <w:rPr>
          <w:sz w:val="26"/>
          <w:szCs w:val="26"/>
        </w:rPr>
      </w:pPr>
      <w:r>
        <w:rPr>
          <w:sz w:val="26"/>
          <w:szCs w:val="26"/>
        </w:rPr>
        <w:t xml:space="preserve">The ALJ found that </w:t>
      </w:r>
      <w:r w:rsidR="001541EE">
        <w:rPr>
          <w:sz w:val="26"/>
          <w:szCs w:val="26"/>
        </w:rPr>
        <w:t>PECO correctly billed the Complainant, that PECO provided reasonable service</w:t>
      </w:r>
      <w:r w:rsidR="00936228">
        <w:rPr>
          <w:sz w:val="26"/>
          <w:szCs w:val="26"/>
        </w:rPr>
        <w:t>,</w:t>
      </w:r>
      <w:r w:rsidR="001541EE">
        <w:rPr>
          <w:sz w:val="26"/>
          <w:szCs w:val="26"/>
        </w:rPr>
        <w:t xml:space="preserve"> and that PECO was not responsible for the numerous bothersome sales calls received by the Complainant.  The ALJ further found that nothing in the record in this proceeding supports a finding that any </w:t>
      </w:r>
      <w:r w:rsidR="00936228">
        <w:rPr>
          <w:sz w:val="26"/>
          <w:szCs w:val="26"/>
        </w:rPr>
        <w:t xml:space="preserve">of PECO’s </w:t>
      </w:r>
      <w:r w:rsidR="001541EE">
        <w:rPr>
          <w:sz w:val="26"/>
          <w:szCs w:val="26"/>
        </w:rPr>
        <w:t>actions were in violation of any regulation, the Public Utility Code, PECO’s tariff or an order of this Commission.</w:t>
      </w:r>
      <w:r w:rsidR="00BD1A3F">
        <w:rPr>
          <w:sz w:val="26"/>
          <w:szCs w:val="26"/>
        </w:rPr>
        <w:t xml:space="preserve">  </w:t>
      </w:r>
      <w:r w:rsidR="00BD1A3F">
        <w:rPr>
          <w:i/>
          <w:sz w:val="26"/>
          <w:szCs w:val="26"/>
        </w:rPr>
        <w:t>See</w:t>
      </w:r>
      <w:r w:rsidR="00BD1A3F">
        <w:rPr>
          <w:sz w:val="26"/>
          <w:szCs w:val="26"/>
        </w:rPr>
        <w:t>,</w:t>
      </w:r>
      <w:r w:rsidR="00BD1A3F">
        <w:rPr>
          <w:i/>
          <w:sz w:val="26"/>
          <w:szCs w:val="26"/>
        </w:rPr>
        <w:t xml:space="preserve"> Patterson</w:t>
      </w:r>
      <w:r w:rsidR="00BD1A3F">
        <w:rPr>
          <w:sz w:val="26"/>
          <w:szCs w:val="26"/>
        </w:rPr>
        <w:t>.</w:t>
      </w:r>
      <w:r w:rsidR="001541EE">
        <w:rPr>
          <w:sz w:val="26"/>
          <w:szCs w:val="26"/>
        </w:rPr>
        <w:t xml:space="preserve">  </w:t>
      </w:r>
      <w:r w:rsidR="00513148">
        <w:rPr>
          <w:sz w:val="26"/>
          <w:szCs w:val="26"/>
        </w:rPr>
        <w:t>Therefore, the ALJ denied the Complainant’s Complaint against PECO.  I.D. at 1, 4-9.</w:t>
      </w:r>
      <w:r w:rsidR="001541EE">
        <w:rPr>
          <w:sz w:val="26"/>
          <w:szCs w:val="26"/>
        </w:rPr>
        <w:t xml:space="preserve">  </w:t>
      </w:r>
    </w:p>
    <w:p w:rsidR="001B2A0A" w:rsidRDefault="001B2A0A" w:rsidP="00820EE6">
      <w:pPr>
        <w:widowControl/>
        <w:spacing w:line="360" w:lineRule="auto"/>
        <w:ind w:firstLine="1440"/>
        <w:rPr>
          <w:sz w:val="26"/>
          <w:szCs w:val="26"/>
        </w:rPr>
      </w:pPr>
    </w:p>
    <w:p w:rsidR="001B2A0A" w:rsidRDefault="001B2A0A" w:rsidP="001B2A0A">
      <w:pPr>
        <w:widowControl/>
        <w:spacing w:line="360" w:lineRule="auto"/>
        <w:rPr>
          <w:b/>
          <w:sz w:val="26"/>
          <w:szCs w:val="26"/>
        </w:rPr>
      </w:pPr>
      <w:r>
        <w:rPr>
          <w:b/>
          <w:sz w:val="26"/>
          <w:szCs w:val="26"/>
        </w:rPr>
        <w:t>Exceptions and Replies</w:t>
      </w:r>
    </w:p>
    <w:p w:rsidR="001B2A0A" w:rsidRDefault="001B2A0A" w:rsidP="001B2A0A">
      <w:pPr>
        <w:widowControl/>
        <w:spacing w:line="360" w:lineRule="auto"/>
        <w:rPr>
          <w:b/>
          <w:sz w:val="26"/>
          <w:szCs w:val="26"/>
        </w:rPr>
      </w:pPr>
    </w:p>
    <w:p w:rsidR="00155A89" w:rsidRDefault="00F03D7F" w:rsidP="001B2A0A">
      <w:pPr>
        <w:widowControl/>
        <w:spacing w:line="360" w:lineRule="auto"/>
        <w:rPr>
          <w:sz w:val="26"/>
          <w:szCs w:val="26"/>
        </w:rPr>
      </w:pPr>
      <w:r>
        <w:rPr>
          <w:b/>
          <w:sz w:val="26"/>
          <w:szCs w:val="26"/>
        </w:rPr>
        <w:tab/>
      </w:r>
      <w:r>
        <w:rPr>
          <w:b/>
          <w:sz w:val="26"/>
          <w:szCs w:val="26"/>
        </w:rPr>
        <w:tab/>
      </w:r>
      <w:r w:rsidR="006D467A">
        <w:rPr>
          <w:sz w:val="26"/>
          <w:szCs w:val="26"/>
        </w:rPr>
        <w:t>In his Exceptions, the Complainant states that he disagrees with the ALJ’</w:t>
      </w:r>
      <w:r w:rsidR="006A36A4">
        <w:rPr>
          <w:sz w:val="26"/>
          <w:szCs w:val="26"/>
        </w:rPr>
        <w:t>s decision</w:t>
      </w:r>
      <w:r w:rsidR="00155A89">
        <w:rPr>
          <w:sz w:val="26"/>
          <w:szCs w:val="26"/>
        </w:rPr>
        <w:t xml:space="preserve"> because, in his opinion, </w:t>
      </w:r>
      <w:r w:rsidR="006D467A">
        <w:rPr>
          <w:sz w:val="26"/>
          <w:szCs w:val="26"/>
        </w:rPr>
        <w:t>the ALJ did not address his problems and none of his problems were fixed.</w:t>
      </w:r>
      <w:r w:rsidR="006A36A4">
        <w:rPr>
          <w:sz w:val="26"/>
          <w:szCs w:val="26"/>
        </w:rPr>
        <w:t xml:space="preserve">  </w:t>
      </w:r>
      <w:r w:rsidR="00223E0F">
        <w:rPr>
          <w:sz w:val="26"/>
          <w:szCs w:val="26"/>
        </w:rPr>
        <w:t xml:space="preserve">The Complainant </w:t>
      </w:r>
      <w:r w:rsidR="00155A89">
        <w:rPr>
          <w:sz w:val="26"/>
          <w:szCs w:val="26"/>
        </w:rPr>
        <w:t xml:space="preserve">submits </w:t>
      </w:r>
      <w:r w:rsidR="00223E0F">
        <w:rPr>
          <w:sz w:val="26"/>
          <w:szCs w:val="26"/>
        </w:rPr>
        <w:t>that PECO continues to abuse him when</w:t>
      </w:r>
      <w:r w:rsidR="00155A89">
        <w:rPr>
          <w:sz w:val="26"/>
          <w:szCs w:val="26"/>
        </w:rPr>
        <w:t>ever</w:t>
      </w:r>
      <w:r w:rsidR="00223E0F">
        <w:rPr>
          <w:sz w:val="26"/>
          <w:szCs w:val="26"/>
        </w:rPr>
        <w:t xml:space="preserve"> he calls the Company</w:t>
      </w:r>
      <w:r w:rsidR="00155A89">
        <w:rPr>
          <w:sz w:val="26"/>
          <w:szCs w:val="26"/>
        </w:rPr>
        <w:t>.  He claims</w:t>
      </w:r>
      <w:r w:rsidR="00223E0F">
        <w:rPr>
          <w:sz w:val="26"/>
          <w:szCs w:val="26"/>
        </w:rPr>
        <w:t xml:space="preserve"> he has been cursed at, threatened, </w:t>
      </w:r>
      <w:r w:rsidR="00BD1A3F">
        <w:rPr>
          <w:sz w:val="26"/>
          <w:szCs w:val="26"/>
        </w:rPr>
        <w:t xml:space="preserve">and </w:t>
      </w:r>
      <w:r w:rsidR="00223E0F">
        <w:rPr>
          <w:sz w:val="26"/>
          <w:szCs w:val="26"/>
        </w:rPr>
        <w:t>hung up on</w:t>
      </w:r>
      <w:r w:rsidR="00BD1A3F">
        <w:rPr>
          <w:sz w:val="26"/>
          <w:szCs w:val="26"/>
        </w:rPr>
        <w:t>,</w:t>
      </w:r>
      <w:r w:rsidR="00223E0F">
        <w:rPr>
          <w:sz w:val="26"/>
          <w:szCs w:val="26"/>
        </w:rPr>
        <w:t xml:space="preserve"> which is not acceptable customer service.  The Complainant </w:t>
      </w:r>
      <w:r w:rsidR="00155A89">
        <w:rPr>
          <w:sz w:val="26"/>
          <w:szCs w:val="26"/>
        </w:rPr>
        <w:t xml:space="preserve">also </w:t>
      </w:r>
      <w:r w:rsidR="00FD7253">
        <w:rPr>
          <w:sz w:val="26"/>
          <w:szCs w:val="26"/>
        </w:rPr>
        <w:t>expressed</w:t>
      </w:r>
      <w:r w:rsidR="00155A89">
        <w:rPr>
          <w:sz w:val="26"/>
          <w:szCs w:val="26"/>
        </w:rPr>
        <w:t xml:space="preserve"> </w:t>
      </w:r>
      <w:r w:rsidR="00223E0F">
        <w:rPr>
          <w:sz w:val="26"/>
          <w:szCs w:val="26"/>
        </w:rPr>
        <w:t>that he does not want to do business with the</w:t>
      </w:r>
      <w:r w:rsidR="00FB4042">
        <w:rPr>
          <w:sz w:val="26"/>
          <w:szCs w:val="26"/>
        </w:rPr>
        <w:t xml:space="preserve"> </w:t>
      </w:r>
      <w:r w:rsidR="00BD1A3F">
        <w:rPr>
          <w:sz w:val="26"/>
          <w:szCs w:val="26"/>
        </w:rPr>
        <w:t>Respondent</w:t>
      </w:r>
      <w:r w:rsidR="00223E0F">
        <w:rPr>
          <w:sz w:val="26"/>
          <w:szCs w:val="26"/>
        </w:rPr>
        <w:t xml:space="preserve"> anymore.</w:t>
      </w:r>
    </w:p>
    <w:p w:rsidR="00155A89" w:rsidRDefault="00155A89" w:rsidP="001B2A0A">
      <w:pPr>
        <w:widowControl/>
        <w:spacing w:line="360" w:lineRule="auto"/>
        <w:rPr>
          <w:sz w:val="26"/>
          <w:szCs w:val="26"/>
        </w:rPr>
      </w:pPr>
    </w:p>
    <w:p w:rsidR="00BD51BC" w:rsidRDefault="00155A89" w:rsidP="001B2A0A">
      <w:pPr>
        <w:widowControl/>
        <w:spacing w:line="360" w:lineRule="auto"/>
        <w:rPr>
          <w:sz w:val="26"/>
          <w:szCs w:val="26"/>
        </w:rPr>
      </w:pPr>
      <w:r>
        <w:rPr>
          <w:sz w:val="26"/>
          <w:szCs w:val="26"/>
        </w:rPr>
        <w:tab/>
      </w:r>
      <w:r>
        <w:rPr>
          <w:sz w:val="26"/>
          <w:szCs w:val="26"/>
        </w:rPr>
        <w:tab/>
      </w:r>
      <w:r w:rsidR="00FD7253">
        <w:rPr>
          <w:sz w:val="26"/>
          <w:szCs w:val="26"/>
        </w:rPr>
        <w:t>T</w:t>
      </w:r>
      <w:r w:rsidR="00223E0F">
        <w:rPr>
          <w:sz w:val="26"/>
          <w:szCs w:val="26"/>
        </w:rPr>
        <w:t xml:space="preserve">he Complainant </w:t>
      </w:r>
      <w:r w:rsidR="00FD7253">
        <w:rPr>
          <w:sz w:val="26"/>
          <w:szCs w:val="26"/>
        </w:rPr>
        <w:t xml:space="preserve">is dissatisfied </w:t>
      </w:r>
      <w:r w:rsidR="00223E0F">
        <w:rPr>
          <w:sz w:val="26"/>
          <w:szCs w:val="26"/>
        </w:rPr>
        <w:t>that the ALJ did not address his concern with the budget as h</w:t>
      </w:r>
      <w:r w:rsidR="00F87DF8">
        <w:rPr>
          <w:sz w:val="26"/>
          <w:szCs w:val="26"/>
        </w:rPr>
        <w:t>e claims h</w:t>
      </w:r>
      <w:r w:rsidR="00223E0F">
        <w:rPr>
          <w:sz w:val="26"/>
          <w:szCs w:val="26"/>
        </w:rPr>
        <w:t xml:space="preserve">is budget bill is not calculated correctly and is confusing.  The Complainant states that he </w:t>
      </w:r>
      <w:r w:rsidR="00F87DF8">
        <w:rPr>
          <w:sz w:val="26"/>
          <w:szCs w:val="26"/>
        </w:rPr>
        <w:t xml:space="preserve">does not believe in debt or payment plans and </w:t>
      </w:r>
      <w:r w:rsidR="00223E0F">
        <w:rPr>
          <w:sz w:val="26"/>
          <w:szCs w:val="26"/>
        </w:rPr>
        <w:t xml:space="preserve">wants </w:t>
      </w:r>
      <w:r w:rsidR="00F87DF8">
        <w:rPr>
          <w:sz w:val="26"/>
          <w:szCs w:val="26"/>
        </w:rPr>
        <w:t xml:space="preserve">to have a zero balance every month on his bill.  He compares </w:t>
      </w:r>
      <w:r w:rsidR="00A65C65">
        <w:rPr>
          <w:sz w:val="26"/>
          <w:szCs w:val="26"/>
        </w:rPr>
        <w:t>t</w:t>
      </w:r>
      <w:r w:rsidR="00F87DF8">
        <w:rPr>
          <w:sz w:val="26"/>
          <w:szCs w:val="26"/>
        </w:rPr>
        <w:t xml:space="preserve">his </w:t>
      </w:r>
      <w:r w:rsidR="00A65C65">
        <w:rPr>
          <w:sz w:val="26"/>
          <w:szCs w:val="26"/>
        </w:rPr>
        <w:t xml:space="preserve">billing </w:t>
      </w:r>
      <w:r w:rsidR="00F87DF8">
        <w:rPr>
          <w:sz w:val="26"/>
          <w:szCs w:val="26"/>
        </w:rPr>
        <w:t xml:space="preserve">preference to </w:t>
      </w:r>
      <w:r w:rsidR="00223E0F">
        <w:rPr>
          <w:sz w:val="26"/>
          <w:szCs w:val="26"/>
        </w:rPr>
        <w:t xml:space="preserve">when he buys a product or service he </w:t>
      </w:r>
      <w:r w:rsidR="00FD7253">
        <w:rPr>
          <w:sz w:val="26"/>
          <w:szCs w:val="26"/>
        </w:rPr>
        <w:t xml:space="preserve">either </w:t>
      </w:r>
      <w:r w:rsidR="00223E0F">
        <w:rPr>
          <w:sz w:val="26"/>
          <w:szCs w:val="26"/>
        </w:rPr>
        <w:t xml:space="preserve">pays for it or he </w:t>
      </w:r>
      <w:r w:rsidR="00FD7253">
        <w:rPr>
          <w:sz w:val="26"/>
          <w:szCs w:val="26"/>
        </w:rPr>
        <w:t xml:space="preserve">just </w:t>
      </w:r>
      <w:r w:rsidR="00223E0F">
        <w:rPr>
          <w:sz w:val="26"/>
          <w:szCs w:val="26"/>
        </w:rPr>
        <w:t>doesn’t buy it.</w:t>
      </w:r>
      <w:r w:rsidR="00BD51BC">
        <w:rPr>
          <w:sz w:val="26"/>
          <w:szCs w:val="26"/>
        </w:rPr>
        <w:t xml:space="preserve">  Exc. at 1.</w:t>
      </w:r>
    </w:p>
    <w:p w:rsidR="00BD51BC" w:rsidRDefault="00BD51BC" w:rsidP="001B2A0A">
      <w:pPr>
        <w:widowControl/>
        <w:spacing w:line="360" w:lineRule="auto"/>
        <w:rPr>
          <w:sz w:val="26"/>
          <w:szCs w:val="26"/>
        </w:rPr>
      </w:pPr>
    </w:p>
    <w:p w:rsidR="00A65C65" w:rsidRDefault="00BD51BC" w:rsidP="001B2A0A">
      <w:pPr>
        <w:widowControl/>
        <w:spacing w:line="360" w:lineRule="auto"/>
        <w:rPr>
          <w:sz w:val="26"/>
          <w:szCs w:val="26"/>
        </w:rPr>
      </w:pPr>
      <w:r>
        <w:rPr>
          <w:sz w:val="26"/>
          <w:szCs w:val="26"/>
        </w:rPr>
        <w:tab/>
      </w:r>
      <w:r>
        <w:rPr>
          <w:sz w:val="26"/>
          <w:szCs w:val="26"/>
        </w:rPr>
        <w:tab/>
        <w:t xml:space="preserve">Next, the Complainant </w:t>
      </w:r>
      <w:r w:rsidR="00FD7253">
        <w:rPr>
          <w:sz w:val="26"/>
          <w:szCs w:val="26"/>
        </w:rPr>
        <w:t xml:space="preserve">asserts </w:t>
      </w:r>
      <w:r>
        <w:rPr>
          <w:sz w:val="26"/>
          <w:szCs w:val="26"/>
        </w:rPr>
        <w:t xml:space="preserve">that </w:t>
      </w:r>
      <w:r w:rsidR="00BD7AAA">
        <w:rPr>
          <w:sz w:val="26"/>
          <w:szCs w:val="26"/>
        </w:rPr>
        <w:t>he wants control over the LIHEAP</w:t>
      </w:r>
      <w:r>
        <w:rPr>
          <w:sz w:val="26"/>
          <w:szCs w:val="26"/>
        </w:rPr>
        <w:t xml:space="preserve"> money </w:t>
      </w:r>
      <w:r w:rsidR="00A65C65">
        <w:rPr>
          <w:sz w:val="26"/>
          <w:szCs w:val="26"/>
        </w:rPr>
        <w:t xml:space="preserve">because he claims </w:t>
      </w:r>
      <w:r>
        <w:rPr>
          <w:sz w:val="26"/>
          <w:szCs w:val="26"/>
        </w:rPr>
        <w:t xml:space="preserve">it is not being applied correctly to his bills.  The Complainant asserts that this </w:t>
      </w:r>
      <w:r w:rsidR="00A65C65">
        <w:rPr>
          <w:sz w:val="26"/>
          <w:szCs w:val="26"/>
        </w:rPr>
        <w:t xml:space="preserve">also </w:t>
      </w:r>
      <w:r>
        <w:rPr>
          <w:sz w:val="26"/>
          <w:szCs w:val="26"/>
        </w:rPr>
        <w:t xml:space="preserve">was not addressed by the ALJ.  According to the Complainant, he </w:t>
      </w:r>
      <w:r>
        <w:rPr>
          <w:sz w:val="26"/>
          <w:szCs w:val="26"/>
        </w:rPr>
        <w:lastRenderedPageBreak/>
        <w:t>has the right to have a zero balance</w:t>
      </w:r>
      <w:r w:rsidR="00BD7AAA">
        <w:rPr>
          <w:sz w:val="26"/>
          <w:szCs w:val="26"/>
        </w:rPr>
        <w:t>,</w:t>
      </w:r>
      <w:r>
        <w:rPr>
          <w:sz w:val="26"/>
          <w:szCs w:val="26"/>
        </w:rPr>
        <w:t xml:space="preserve"> not some made</w:t>
      </w:r>
      <w:r w:rsidR="00A65C65">
        <w:rPr>
          <w:sz w:val="26"/>
          <w:szCs w:val="26"/>
        </w:rPr>
        <w:t>-</w:t>
      </w:r>
      <w:r>
        <w:rPr>
          <w:sz w:val="26"/>
          <w:szCs w:val="26"/>
        </w:rPr>
        <w:t>up overpayment or a</w:t>
      </w:r>
      <w:r w:rsidR="00BD7AAA">
        <w:rPr>
          <w:sz w:val="26"/>
          <w:szCs w:val="26"/>
        </w:rPr>
        <w:t xml:space="preserve"> </w:t>
      </w:r>
      <w:r w:rsidR="00BD1A3F">
        <w:rPr>
          <w:sz w:val="26"/>
          <w:szCs w:val="26"/>
        </w:rPr>
        <w:t>“</w:t>
      </w:r>
      <w:r>
        <w:rPr>
          <w:sz w:val="26"/>
          <w:szCs w:val="26"/>
        </w:rPr>
        <w:t>hold</w:t>
      </w:r>
      <w:r w:rsidR="00BD1A3F">
        <w:rPr>
          <w:sz w:val="26"/>
          <w:szCs w:val="26"/>
        </w:rPr>
        <w:t>”</w:t>
      </w:r>
      <w:r>
        <w:rPr>
          <w:sz w:val="26"/>
          <w:szCs w:val="26"/>
        </w:rPr>
        <w:t xml:space="preserve"> </w:t>
      </w:r>
      <w:r w:rsidR="00BD7AAA">
        <w:rPr>
          <w:sz w:val="26"/>
          <w:szCs w:val="26"/>
        </w:rPr>
        <w:t xml:space="preserve">on his money.  </w:t>
      </w:r>
    </w:p>
    <w:p w:rsidR="00A65C65" w:rsidRDefault="00A65C65" w:rsidP="001B2A0A">
      <w:pPr>
        <w:widowControl/>
        <w:spacing w:line="360" w:lineRule="auto"/>
        <w:rPr>
          <w:sz w:val="26"/>
          <w:szCs w:val="26"/>
        </w:rPr>
      </w:pPr>
    </w:p>
    <w:p w:rsidR="002F05BE" w:rsidRDefault="00A65C65" w:rsidP="001B2A0A">
      <w:pPr>
        <w:widowControl/>
        <w:spacing w:line="360" w:lineRule="auto"/>
        <w:rPr>
          <w:sz w:val="26"/>
          <w:szCs w:val="26"/>
        </w:rPr>
      </w:pPr>
      <w:r>
        <w:rPr>
          <w:sz w:val="26"/>
          <w:szCs w:val="26"/>
        </w:rPr>
        <w:tab/>
      </w:r>
      <w:r>
        <w:rPr>
          <w:sz w:val="26"/>
          <w:szCs w:val="26"/>
        </w:rPr>
        <w:tab/>
      </w:r>
      <w:r w:rsidR="00882DCA">
        <w:rPr>
          <w:sz w:val="26"/>
          <w:szCs w:val="26"/>
        </w:rPr>
        <w:t xml:space="preserve">The Complainant further avers that </w:t>
      </w:r>
      <w:r>
        <w:rPr>
          <w:sz w:val="26"/>
          <w:szCs w:val="26"/>
        </w:rPr>
        <w:t xml:space="preserve">he is continuing to be harassed by </w:t>
      </w:r>
      <w:r w:rsidR="00882DCA">
        <w:rPr>
          <w:sz w:val="26"/>
          <w:szCs w:val="26"/>
        </w:rPr>
        <w:t xml:space="preserve">third party energy suppliers continues to this day.  </w:t>
      </w:r>
      <w:r>
        <w:rPr>
          <w:sz w:val="26"/>
          <w:szCs w:val="26"/>
        </w:rPr>
        <w:t xml:space="preserve">He </w:t>
      </w:r>
      <w:r w:rsidR="00882DCA">
        <w:rPr>
          <w:sz w:val="26"/>
          <w:szCs w:val="26"/>
        </w:rPr>
        <w:t>claims that the</w:t>
      </w:r>
      <w:r>
        <w:rPr>
          <w:sz w:val="26"/>
          <w:szCs w:val="26"/>
        </w:rPr>
        <w:t xml:space="preserve"> third party energy supplier representatives </w:t>
      </w:r>
      <w:r w:rsidR="00882DCA">
        <w:rPr>
          <w:sz w:val="26"/>
          <w:szCs w:val="26"/>
        </w:rPr>
        <w:t xml:space="preserve">still come to his door despite his “no soliciting” sign and </w:t>
      </w:r>
      <w:r>
        <w:rPr>
          <w:sz w:val="26"/>
          <w:szCs w:val="26"/>
        </w:rPr>
        <w:t xml:space="preserve">that </w:t>
      </w:r>
      <w:r w:rsidR="00FB4042">
        <w:rPr>
          <w:sz w:val="26"/>
          <w:szCs w:val="26"/>
        </w:rPr>
        <w:t xml:space="preserve">he </w:t>
      </w:r>
      <w:r w:rsidR="00882DCA">
        <w:rPr>
          <w:sz w:val="26"/>
          <w:szCs w:val="26"/>
        </w:rPr>
        <w:t>still gets annoying phone calls</w:t>
      </w:r>
      <w:r>
        <w:rPr>
          <w:sz w:val="26"/>
          <w:szCs w:val="26"/>
        </w:rPr>
        <w:t xml:space="preserve"> from them</w:t>
      </w:r>
      <w:r w:rsidR="00882DCA">
        <w:rPr>
          <w:sz w:val="26"/>
          <w:szCs w:val="26"/>
        </w:rPr>
        <w:t xml:space="preserve">.  According to the Complainant, he is on </w:t>
      </w:r>
      <w:r>
        <w:rPr>
          <w:sz w:val="26"/>
          <w:szCs w:val="26"/>
        </w:rPr>
        <w:t>the</w:t>
      </w:r>
      <w:r w:rsidR="00882DCA">
        <w:rPr>
          <w:sz w:val="26"/>
          <w:szCs w:val="26"/>
        </w:rPr>
        <w:t xml:space="preserve"> federal and state “do not call”</w:t>
      </w:r>
      <w:r w:rsidR="006D467A">
        <w:rPr>
          <w:sz w:val="26"/>
          <w:szCs w:val="26"/>
        </w:rPr>
        <w:t xml:space="preserve"> </w:t>
      </w:r>
      <w:r w:rsidR="00882DCA">
        <w:rPr>
          <w:sz w:val="26"/>
          <w:szCs w:val="26"/>
        </w:rPr>
        <w:t>list</w:t>
      </w:r>
      <w:r>
        <w:rPr>
          <w:sz w:val="26"/>
          <w:szCs w:val="26"/>
        </w:rPr>
        <w:t>s</w:t>
      </w:r>
      <w:r w:rsidR="00882DCA">
        <w:rPr>
          <w:sz w:val="26"/>
          <w:szCs w:val="26"/>
        </w:rPr>
        <w:t xml:space="preserve"> </w:t>
      </w:r>
      <w:r w:rsidR="008A5209">
        <w:rPr>
          <w:sz w:val="26"/>
          <w:szCs w:val="26"/>
        </w:rPr>
        <w:t xml:space="preserve">and that </w:t>
      </w:r>
      <w:r w:rsidR="00882DCA">
        <w:rPr>
          <w:sz w:val="26"/>
          <w:szCs w:val="26"/>
        </w:rPr>
        <w:t>PECO violated that law by giving out his name and address.</w:t>
      </w:r>
      <w:r w:rsidR="002F05BE">
        <w:rPr>
          <w:sz w:val="26"/>
          <w:szCs w:val="26"/>
        </w:rPr>
        <w:t xml:space="preserve">  Exc. at 1-2.</w:t>
      </w:r>
    </w:p>
    <w:p w:rsidR="002F05BE" w:rsidRDefault="002F05BE" w:rsidP="001B2A0A">
      <w:pPr>
        <w:widowControl/>
        <w:spacing w:line="360" w:lineRule="auto"/>
        <w:rPr>
          <w:sz w:val="26"/>
          <w:szCs w:val="26"/>
        </w:rPr>
      </w:pPr>
    </w:p>
    <w:p w:rsidR="008A5209" w:rsidRDefault="002F05BE" w:rsidP="001B2A0A">
      <w:pPr>
        <w:widowControl/>
        <w:spacing w:line="360" w:lineRule="auto"/>
        <w:rPr>
          <w:sz w:val="26"/>
          <w:szCs w:val="26"/>
        </w:rPr>
      </w:pPr>
      <w:r>
        <w:rPr>
          <w:sz w:val="26"/>
          <w:szCs w:val="26"/>
        </w:rPr>
        <w:tab/>
      </w:r>
      <w:r>
        <w:rPr>
          <w:sz w:val="26"/>
          <w:szCs w:val="26"/>
        </w:rPr>
        <w:tab/>
        <w:t xml:space="preserve">Lastly, the Complainant avers that he has been a PECO customer for more than eighteen years </w:t>
      </w:r>
      <w:r w:rsidR="008A5209">
        <w:rPr>
          <w:sz w:val="26"/>
          <w:szCs w:val="26"/>
        </w:rPr>
        <w:t xml:space="preserve">during which time they have treated him </w:t>
      </w:r>
      <w:r>
        <w:rPr>
          <w:sz w:val="26"/>
          <w:szCs w:val="26"/>
        </w:rPr>
        <w:t>very badly</w:t>
      </w:r>
      <w:r w:rsidR="008A5209">
        <w:rPr>
          <w:sz w:val="26"/>
          <w:szCs w:val="26"/>
        </w:rPr>
        <w:t xml:space="preserve">. </w:t>
      </w:r>
      <w:r>
        <w:rPr>
          <w:sz w:val="26"/>
          <w:szCs w:val="26"/>
        </w:rPr>
        <w:t xml:space="preserve"> </w:t>
      </w:r>
    </w:p>
    <w:p w:rsidR="008A5209" w:rsidRDefault="008A5209" w:rsidP="001B2A0A">
      <w:pPr>
        <w:widowControl/>
        <w:spacing w:line="360" w:lineRule="auto"/>
        <w:rPr>
          <w:sz w:val="26"/>
          <w:szCs w:val="26"/>
        </w:rPr>
      </w:pPr>
    </w:p>
    <w:p w:rsidR="001B2A0A" w:rsidRDefault="008A5209" w:rsidP="001B2A0A">
      <w:pPr>
        <w:widowControl/>
        <w:spacing w:line="360" w:lineRule="auto"/>
        <w:rPr>
          <w:sz w:val="26"/>
          <w:szCs w:val="26"/>
        </w:rPr>
      </w:pPr>
      <w:r>
        <w:rPr>
          <w:sz w:val="26"/>
          <w:szCs w:val="26"/>
        </w:rPr>
        <w:tab/>
      </w:r>
      <w:r>
        <w:rPr>
          <w:sz w:val="26"/>
          <w:szCs w:val="26"/>
        </w:rPr>
        <w:tab/>
      </w:r>
      <w:r w:rsidR="002F05BE">
        <w:rPr>
          <w:sz w:val="26"/>
          <w:szCs w:val="26"/>
        </w:rPr>
        <w:t xml:space="preserve">The Complainant requests that </w:t>
      </w:r>
      <w:r>
        <w:rPr>
          <w:sz w:val="26"/>
          <w:szCs w:val="26"/>
        </w:rPr>
        <w:t xml:space="preserve">the Commission resolve all of the above </w:t>
      </w:r>
      <w:r w:rsidR="002F05BE">
        <w:rPr>
          <w:sz w:val="26"/>
          <w:szCs w:val="26"/>
        </w:rPr>
        <w:t xml:space="preserve">problems </w:t>
      </w:r>
      <w:r>
        <w:rPr>
          <w:sz w:val="26"/>
          <w:szCs w:val="26"/>
        </w:rPr>
        <w:t xml:space="preserve">because he feels that none of them </w:t>
      </w:r>
      <w:r w:rsidR="002F05BE">
        <w:rPr>
          <w:sz w:val="26"/>
          <w:szCs w:val="26"/>
        </w:rPr>
        <w:t>was addressed by the ALJ.  He asserts that he told the truth, that PECO lied</w:t>
      </w:r>
      <w:r>
        <w:rPr>
          <w:sz w:val="26"/>
          <w:szCs w:val="26"/>
        </w:rPr>
        <w:t>,</w:t>
      </w:r>
      <w:r w:rsidR="006D467A">
        <w:rPr>
          <w:sz w:val="26"/>
          <w:szCs w:val="26"/>
        </w:rPr>
        <w:t xml:space="preserve"> </w:t>
      </w:r>
      <w:r w:rsidR="002F05BE">
        <w:rPr>
          <w:sz w:val="26"/>
          <w:szCs w:val="26"/>
        </w:rPr>
        <w:t xml:space="preserve">and that the Commission is not doing its job in this case.  The Complainant </w:t>
      </w:r>
      <w:r>
        <w:rPr>
          <w:sz w:val="26"/>
          <w:szCs w:val="26"/>
        </w:rPr>
        <w:t xml:space="preserve">therefore </w:t>
      </w:r>
      <w:r w:rsidR="002F05BE">
        <w:rPr>
          <w:sz w:val="26"/>
          <w:szCs w:val="26"/>
        </w:rPr>
        <w:t xml:space="preserve">requests that his matter be reviewed again by another person </w:t>
      </w:r>
      <w:r>
        <w:rPr>
          <w:sz w:val="26"/>
          <w:szCs w:val="26"/>
        </w:rPr>
        <w:t xml:space="preserve">who </w:t>
      </w:r>
      <w:r w:rsidR="002F05BE">
        <w:rPr>
          <w:sz w:val="26"/>
          <w:szCs w:val="26"/>
        </w:rPr>
        <w:t>cares about the truth and what really happened to him.  Exc. at 2.</w:t>
      </w:r>
    </w:p>
    <w:p w:rsidR="00342E75" w:rsidRDefault="00342E75" w:rsidP="001B2A0A">
      <w:pPr>
        <w:widowControl/>
        <w:spacing w:line="360" w:lineRule="auto"/>
        <w:rPr>
          <w:sz w:val="26"/>
          <w:szCs w:val="26"/>
        </w:rPr>
      </w:pPr>
    </w:p>
    <w:p w:rsidR="003220C9" w:rsidRDefault="00342E75" w:rsidP="001B2A0A">
      <w:pPr>
        <w:widowControl/>
        <w:spacing w:line="360" w:lineRule="auto"/>
        <w:rPr>
          <w:sz w:val="26"/>
          <w:szCs w:val="26"/>
        </w:rPr>
      </w:pPr>
      <w:r>
        <w:rPr>
          <w:sz w:val="26"/>
          <w:szCs w:val="26"/>
        </w:rPr>
        <w:tab/>
      </w:r>
      <w:r>
        <w:rPr>
          <w:sz w:val="26"/>
          <w:szCs w:val="26"/>
        </w:rPr>
        <w:tab/>
        <w:t xml:space="preserve">In its Replies to Exceptions, PECO </w:t>
      </w:r>
      <w:r w:rsidR="00C11D46">
        <w:rPr>
          <w:sz w:val="26"/>
          <w:szCs w:val="26"/>
        </w:rPr>
        <w:t xml:space="preserve">first </w:t>
      </w:r>
      <w:r>
        <w:rPr>
          <w:sz w:val="26"/>
          <w:szCs w:val="26"/>
        </w:rPr>
        <w:t>states that</w:t>
      </w:r>
      <w:r w:rsidR="00C11D46">
        <w:rPr>
          <w:sz w:val="26"/>
          <w:szCs w:val="26"/>
        </w:rPr>
        <w:t xml:space="preserve"> the Complainant’</w:t>
      </w:r>
      <w:r w:rsidR="003220C9">
        <w:rPr>
          <w:sz w:val="26"/>
          <w:szCs w:val="26"/>
        </w:rPr>
        <w:t xml:space="preserve">s </w:t>
      </w:r>
      <w:r w:rsidR="008A5209">
        <w:rPr>
          <w:sz w:val="26"/>
          <w:szCs w:val="26"/>
        </w:rPr>
        <w:t>E</w:t>
      </w:r>
      <w:r w:rsidR="00C11D46">
        <w:rPr>
          <w:sz w:val="26"/>
          <w:szCs w:val="26"/>
        </w:rPr>
        <w:t xml:space="preserve">xceptions </w:t>
      </w:r>
      <w:r w:rsidR="002876C9">
        <w:rPr>
          <w:sz w:val="26"/>
          <w:szCs w:val="26"/>
        </w:rPr>
        <w:t xml:space="preserve">are </w:t>
      </w:r>
      <w:r w:rsidR="00C11D46">
        <w:rPr>
          <w:sz w:val="26"/>
          <w:szCs w:val="26"/>
        </w:rPr>
        <w:t xml:space="preserve">improper </w:t>
      </w:r>
      <w:r w:rsidR="002876C9">
        <w:rPr>
          <w:sz w:val="26"/>
          <w:szCs w:val="26"/>
        </w:rPr>
        <w:t xml:space="preserve">procedurally </w:t>
      </w:r>
      <w:r w:rsidR="00C11D46">
        <w:rPr>
          <w:sz w:val="26"/>
          <w:szCs w:val="26"/>
        </w:rPr>
        <w:t xml:space="preserve">and should be dismissed </w:t>
      </w:r>
      <w:r w:rsidR="00BD1A3F">
        <w:rPr>
          <w:sz w:val="26"/>
          <w:szCs w:val="26"/>
        </w:rPr>
        <w:t>on</w:t>
      </w:r>
      <w:r w:rsidR="00C11D46">
        <w:rPr>
          <w:sz w:val="26"/>
          <w:szCs w:val="26"/>
        </w:rPr>
        <w:t xml:space="preserve"> that basis alone.  PECO claims that pursuant to </w:t>
      </w:r>
      <w:r w:rsidR="002876C9">
        <w:rPr>
          <w:sz w:val="26"/>
          <w:szCs w:val="26"/>
        </w:rPr>
        <w:t xml:space="preserve">Section 5.533(b) of our Regulations, </w:t>
      </w:r>
      <w:r w:rsidR="00C11D46">
        <w:rPr>
          <w:sz w:val="26"/>
          <w:szCs w:val="26"/>
        </w:rPr>
        <w:t>52 Pa. Code §</w:t>
      </w:r>
      <w:r w:rsidR="002876C9">
        <w:rPr>
          <w:sz w:val="26"/>
          <w:szCs w:val="26"/>
        </w:rPr>
        <w:t> </w:t>
      </w:r>
      <w:r w:rsidR="00C11D46">
        <w:rPr>
          <w:sz w:val="26"/>
          <w:szCs w:val="26"/>
        </w:rPr>
        <w:t>5.533(b), “[e]ach exception must</w:t>
      </w:r>
      <w:r w:rsidR="00BD1A3F">
        <w:rPr>
          <w:sz w:val="26"/>
          <w:szCs w:val="26"/>
        </w:rPr>
        <w:t xml:space="preserve"> </w:t>
      </w:r>
      <w:r w:rsidR="002876C9">
        <w:rPr>
          <w:sz w:val="26"/>
          <w:szCs w:val="26"/>
        </w:rPr>
        <w:t xml:space="preserve">. . . </w:t>
      </w:r>
      <w:r w:rsidR="00BD1A3F">
        <w:rPr>
          <w:sz w:val="26"/>
          <w:szCs w:val="26"/>
        </w:rPr>
        <w:t xml:space="preserve"> i</w:t>
      </w:r>
      <w:r w:rsidR="00C11D46">
        <w:rPr>
          <w:sz w:val="26"/>
          <w:szCs w:val="26"/>
        </w:rPr>
        <w:t>dentify the finding of fact or conclusion of law to which exception is taken and cite relevant pages of the decision,” and “[s]upporting reasons for the exceptions shall follow each specific exception.”  According to PECO, the Complainant’s attempt to further litigat</w:t>
      </w:r>
      <w:r w:rsidR="00BD1A3F">
        <w:rPr>
          <w:sz w:val="26"/>
          <w:szCs w:val="26"/>
        </w:rPr>
        <w:t>e</w:t>
      </w:r>
      <w:r w:rsidR="00C11D46">
        <w:rPr>
          <w:sz w:val="26"/>
          <w:szCs w:val="26"/>
        </w:rPr>
        <w:t xml:space="preserve"> this matter by simply disagreeing with the outcome of the Initial Decision without identifying any specific error of law or abuse of discretion</w:t>
      </w:r>
      <w:r w:rsidR="002876C9">
        <w:rPr>
          <w:sz w:val="26"/>
          <w:szCs w:val="26"/>
        </w:rPr>
        <w:t>,</w:t>
      </w:r>
      <w:r w:rsidR="00C11D46">
        <w:rPr>
          <w:sz w:val="26"/>
          <w:szCs w:val="26"/>
        </w:rPr>
        <w:t xml:space="preserve"> fails to satisfy the requirements </w:t>
      </w:r>
      <w:r w:rsidR="00BD1A3F">
        <w:rPr>
          <w:sz w:val="26"/>
          <w:szCs w:val="26"/>
        </w:rPr>
        <w:t xml:space="preserve">of the Commission’s Regulations, </w:t>
      </w:r>
      <w:r w:rsidR="00C11D46">
        <w:rPr>
          <w:sz w:val="26"/>
          <w:szCs w:val="26"/>
        </w:rPr>
        <w:t xml:space="preserve">is </w:t>
      </w:r>
      <w:r w:rsidR="00C11D46">
        <w:rPr>
          <w:sz w:val="26"/>
          <w:szCs w:val="26"/>
        </w:rPr>
        <w:lastRenderedPageBreak/>
        <w:t>procedurally improper</w:t>
      </w:r>
      <w:r w:rsidR="002876C9">
        <w:rPr>
          <w:sz w:val="26"/>
          <w:szCs w:val="26"/>
        </w:rPr>
        <w:t>,</w:t>
      </w:r>
      <w:r w:rsidR="00C11D46">
        <w:rPr>
          <w:sz w:val="26"/>
          <w:szCs w:val="26"/>
        </w:rPr>
        <w:t xml:space="preserve"> and should be dismissed summarily.  Additionally, PECO opines that the Complainant’s </w:t>
      </w:r>
      <w:r w:rsidR="00BD1A3F">
        <w:rPr>
          <w:sz w:val="26"/>
          <w:szCs w:val="26"/>
        </w:rPr>
        <w:t>E</w:t>
      </w:r>
      <w:r w:rsidR="00C11D46">
        <w:rPr>
          <w:sz w:val="26"/>
          <w:szCs w:val="26"/>
        </w:rPr>
        <w:t>xceptions are without merit.  PECO R. Exc. at 1-2.</w:t>
      </w:r>
    </w:p>
    <w:p w:rsidR="003220C9" w:rsidRDefault="003220C9" w:rsidP="001B2A0A">
      <w:pPr>
        <w:widowControl/>
        <w:spacing w:line="360" w:lineRule="auto"/>
        <w:rPr>
          <w:sz w:val="26"/>
          <w:szCs w:val="26"/>
        </w:rPr>
      </w:pPr>
    </w:p>
    <w:p w:rsidR="00E43E58" w:rsidRDefault="003220C9" w:rsidP="001B2A0A">
      <w:pPr>
        <w:widowControl/>
        <w:spacing w:line="360" w:lineRule="auto"/>
        <w:rPr>
          <w:sz w:val="26"/>
          <w:szCs w:val="26"/>
        </w:rPr>
      </w:pPr>
      <w:r>
        <w:rPr>
          <w:sz w:val="26"/>
          <w:szCs w:val="26"/>
        </w:rPr>
        <w:tab/>
      </w:r>
      <w:r>
        <w:rPr>
          <w:sz w:val="26"/>
          <w:szCs w:val="26"/>
        </w:rPr>
        <w:tab/>
      </w:r>
      <w:r w:rsidR="002876C9">
        <w:rPr>
          <w:sz w:val="26"/>
          <w:szCs w:val="26"/>
        </w:rPr>
        <w:t>With regard to the</w:t>
      </w:r>
      <w:r w:rsidR="00DD79B5">
        <w:rPr>
          <w:sz w:val="26"/>
          <w:szCs w:val="26"/>
        </w:rPr>
        <w:t xml:space="preserve"> Complainant’s allegations that PECO has abused him when he calls the Company</w:t>
      </w:r>
      <w:r w:rsidR="007006D7">
        <w:rPr>
          <w:sz w:val="26"/>
          <w:szCs w:val="26"/>
        </w:rPr>
        <w:t xml:space="preserve">, </w:t>
      </w:r>
      <w:r w:rsidR="00DD79B5">
        <w:rPr>
          <w:sz w:val="26"/>
          <w:szCs w:val="26"/>
        </w:rPr>
        <w:t>PECO avers that</w:t>
      </w:r>
      <w:r w:rsidR="007006D7">
        <w:rPr>
          <w:sz w:val="26"/>
          <w:szCs w:val="26"/>
        </w:rPr>
        <w:t>, to the contrary,</w:t>
      </w:r>
      <w:r w:rsidR="00DD79B5">
        <w:rPr>
          <w:sz w:val="26"/>
          <w:szCs w:val="26"/>
        </w:rPr>
        <w:t xml:space="preserve"> it is the Complainant who has been combative and abusive to PECO’s customer service representatives during his calls to </w:t>
      </w:r>
      <w:r w:rsidR="007006D7">
        <w:rPr>
          <w:sz w:val="26"/>
          <w:szCs w:val="26"/>
        </w:rPr>
        <w:t>the Company.</w:t>
      </w:r>
      <w:r w:rsidR="00DD79B5">
        <w:rPr>
          <w:sz w:val="26"/>
          <w:szCs w:val="26"/>
        </w:rPr>
        <w:t xml:space="preserve">  PECO claims that its customer service center supervisor contacted the Complainant numerous times to </w:t>
      </w:r>
      <w:r w:rsidR="007006D7">
        <w:rPr>
          <w:sz w:val="26"/>
          <w:szCs w:val="26"/>
        </w:rPr>
        <w:t xml:space="preserve">attempt to </w:t>
      </w:r>
      <w:r w:rsidR="00DD79B5">
        <w:rPr>
          <w:sz w:val="26"/>
          <w:szCs w:val="26"/>
        </w:rPr>
        <w:t>resolve his concerns and provided a contact history documenting the calls the Complainant made to the company.  According to PECO, the Complainant provided no proof and there was nothing in the record to suggest that PECO abused, threatened or cursed at the Complainant.</w:t>
      </w:r>
      <w:r w:rsidR="00ED6EB9">
        <w:rPr>
          <w:sz w:val="26"/>
          <w:szCs w:val="26"/>
        </w:rPr>
        <w:t xml:space="preserve">  PECO R.</w:t>
      </w:r>
      <w:r w:rsidR="007006D7">
        <w:rPr>
          <w:sz w:val="26"/>
          <w:szCs w:val="26"/>
        </w:rPr>
        <w:t> </w:t>
      </w:r>
      <w:r w:rsidR="00ED6EB9">
        <w:rPr>
          <w:sz w:val="26"/>
          <w:szCs w:val="26"/>
        </w:rPr>
        <w:t>Exc. at 2.</w:t>
      </w:r>
    </w:p>
    <w:p w:rsidR="00E43E58" w:rsidRDefault="00E43E58" w:rsidP="001B2A0A">
      <w:pPr>
        <w:widowControl/>
        <w:spacing w:line="360" w:lineRule="auto"/>
        <w:rPr>
          <w:sz w:val="26"/>
          <w:szCs w:val="26"/>
        </w:rPr>
      </w:pPr>
    </w:p>
    <w:p w:rsidR="00F24572" w:rsidRDefault="00E43E58" w:rsidP="001B2A0A">
      <w:pPr>
        <w:widowControl/>
        <w:spacing w:line="360" w:lineRule="auto"/>
        <w:rPr>
          <w:sz w:val="26"/>
          <w:szCs w:val="26"/>
        </w:rPr>
      </w:pPr>
      <w:r>
        <w:rPr>
          <w:sz w:val="26"/>
          <w:szCs w:val="26"/>
        </w:rPr>
        <w:tab/>
      </w:r>
      <w:r>
        <w:rPr>
          <w:sz w:val="26"/>
          <w:szCs w:val="26"/>
        </w:rPr>
        <w:tab/>
      </w:r>
      <w:r w:rsidR="007006D7">
        <w:rPr>
          <w:sz w:val="26"/>
          <w:szCs w:val="26"/>
        </w:rPr>
        <w:t>I</w:t>
      </w:r>
      <w:r>
        <w:rPr>
          <w:sz w:val="26"/>
          <w:szCs w:val="26"/>
        </w:rPr>
        <w:t xml:space="preserve">n response to the Complainant’s allegations </w:t>
      </w:r>
      <w:r w:rsidR="007006D7">
        <w:rPr>
          <w:sz w:val="26"/>
          <w:szCs w:val="26"/>
        </w:rPr>
        <w:t xml:space="preserve">in his Exceptions </w:t>
      </w:r>
      <w:r>
        <w:rPr>
          <w:sz w:val="26"/>
          <w:szCs w:val="26"/>
        </w:rPr>
        <w:t xml:space="preserve">that the ALJ did not address his budget billing concerns, PECO </w:t>
      </w:r>
      <w:r w:rsidR="00826BB9">
        <w:rPr>
          <w:sz w:val="26"/>
          <w:szCs w:val="26"/>
        </w:rPr>
        <w:t>is of the opinion that this Exception should be denied because the</w:t>
      </w:r>
      <w:r>
        <w:rPr>
          <w:sz w:val="26"/>
          <w:szCs w:val="26"/>
        </w:rPr>
        <w:t xml:space="preserve"> ALJ did determine that the Complainant is enrolled in PECO’s CAP program under Tier B and that pursuant to PECO’s tariff, customers enrolled under Tier B are required to be enrolled in budget billing.  Additionally, PECO points out that the ALJ also noted that the budget billing amount can increase or decrease based on the customer’s usage. </w:t>
      </w:r>
      <w:r w:rsidR="00342E75">
        <w:rPr>
          <w:sz w:val="26"/>
          <w:szCs w:val="26"/>
        </w:rPr>
        <w:t xml:space="preserve"> </w:t>
      </w:r>
      <w:r>
        <w:rPr>
          <w:sz w:val="26"/>
          <w:szCs w:val="26"/>
        </w:rPr>
        <w:t>PECO R. Exc. at 3.</w:t>
      </w:r>
    </w:p>
    <w:p w:rsidR="00F24572" w:rsidRDefault="00F24572" w:rsidP="001B2A0A">
      <w:pPr>
        <w:widowControl/>
        <w:spacing w:line="360" w:lineRule="auto"/>
        <w:rPr>
          <w:sz w:val="26"/>
          <w:szCs w:val="26"/>
        </w:rPr>
      </w:pPr>
    </w:p>
    <w:p w:rsidR="00255C10" w:rsidRDefault="00F24572" w:rsidP="001B2A0A">
      <w:pPr>
        <w:widowControl/>
        <w:spacing w:line="360" w:lineRule="auto"/>
        <w:rPr>
          <w:sz w:val="26"/>
          <w:szCs w:val="26"/>
        </w:rPr>
      </w:pPr>
      <w:r>
        <w:rPr>
          <w:sz w:val="26"/>
          <w:szCs w:val="26"/>
        </w:rPr>
        <w:tab/>
      </w:r>
      <w:r>
        <w:rPr>
          <w:sz w:val="26"/>
          <w:szCs w:val="26"/>
        </w:rPr>
        <w:tab/>
      </w:r>
      <w:r w:rsidR="00826BB9">
        <w:rPr>
          <w:sz w:val="26"/>
          <w:szCs w:val="26"/>
        </w:rPr>
        <w:t xml:space="preserve">With regard to the </w:t>
      </w:r>
      <w:r>
        <w:rPr>
          <w:sz w:val="26"/>
          <w:szCs w:val="26"/>
        </w:rPr>
        <w:t>Complainant’s allegation that he lacks control over his LIHEAP money, the Company asserts that it has no direct control over the LIHEAP grants and cannot appropriate the funds.  According to PECO, the evidence in the record and the account activity statement pres</w:t>
      </w:r>
      <w:r w:rsidR="00826BB9">
        <w:rPr>
          <w:sz w:val="26"/>
          <w:szCs w:val="26"/>
        </w:rPr>
        <w:t>ented as Exhibit 1 demonstrate</w:t>
      </w:r>
      <w:r>
        <w:rPr>
          <w:sz w:val="26"/>
          <w:szCs w:val="26"/>
        </w:rPr>
        <w:t xml:space="preserve"> that the Company properly applied the Complainant’s LIHEAP grants when they were received from LIHEAP.  PECO avers that there was no evidence that the Company misapplied this grant in any way.  PECO R. Exc. at 3.</w:t>
      </w:r>
    </w:p>
    <w:p w:rsidR="00255C10" w:rsidRDefault="00255C10" w:rsidP="001B2A0A">
      <w:pPr>
        <w:widowControl/>
        <w:spacing w:line="360" w:lineRule="auto"/>
        <w:rPr>
          <w:sz w:val="26"/>
          <w:szCs w:val="26"/>
        </w:rPr>
      </w:pPr>
    </w:p>
    <w:p w:rsidR="00342E75" w:rsidRDefault="00255C10" w:rsidP="001B2A0A">
      <w:pPr>
        <w:widowControl/>
        <w:spacing w:line="360" w:lineRule="auto"/>
        <w:rPr>
          <w:sz w:val="26"/>
          <w:szCs w:val="26"/>
        </w:rPr>
      </w:pPr>
      <w:r>
        <w:rPr>
          <w:sz w:val="26"/>
          <w:szCs w:val="26"/>
        </w:rPr>
        <w:lastRenderedPageBreak/>
        <w:tab/>
      </w:r>
      <w:r>
        <w:rPr>
          <w:sz w:val="26"/>
          <w:szCs w:val="26"/>
        </w:rPr>
        <w:tab/>
      </w:r>
      <w:r w:rsidR="00D23EB0">
        <w:rPr>
          <w:sz w:val="26"/>
          <w:szCs w:val="26"/>
        </w:rPr>
        <w:t xml:space="preserve">Concerning the Complainant’s allegations that he </w:t>
      </w:r>
      <w:r w:rsidR="00826BB9">
        <w:rPr>
          <w:sz w:val="26"/>
          <w:szCs w:val="26"/>
        </w:rPr>
        <w:t xml:space="preserve">continues to be </w:t>
      </w:r>
      <w:r w:rsidR="00D23EB0">
        <w:rPr>
          <w:sz w:val="26"/>
          <w:szCs w:val="26"/>
        </w:rPr>
        <w:t>harassed by third party energy suppliers, PECO points out that the ALJ determined that it could not be concluded that PECO was responsible for the continued contacts by third-party suppliers.  PECO states that the record demonstrated that its customer service supervisor personally updated the Complainant’s account on March 5, 2015, and placed a notation on the account to “release no information.”  However, PECO admits that the Complainant continued to receive sales calls after the Company updated his account.  According t</w:t>
      </w:r>
      <w:r w:rsidR="00506173">
        <w:rPr>
          <w:sz w:val="26"/>
          <w:szCs w:val="26"/>
        </w:rPr>
        <w:t xml:space="preserve">o PECO, </w:t>
      </w:r>
      <w:r w:rsidR="00D23EB0">
        <w:rPr>
          <w:sz w:val="26"/>
          <w:szCs w:val="26"/>
        </w:rPr>
        <w:t>there is nothing the Company could possibly do to stop the Comp</w:t>
      </w:r>
      <w:r w:rsidR="00506173">
        <w:rPr>
          <w:sz w:val="26"/>
          <w:szCs w:val="26"/>
        </w:rPr>
        <w:t>lainant from receiving supplier</w:t>
      </w:r>
      <w:r w:rsidR="00D23EB0">
        <w:rPr>
          <w:sz w:val="26"/>
          <w:szCs w:val="26"/>
        </w:rPr>
        <w:t xml:space="preserve"> calls other than update his account that no information should be released</w:t>
      </w:r>
      <w:r w:rsidR="00466D73">
        <w:rPr>
          <w:sz w:val="26"/>
          <w:szCs w:val="26"/>
        </w:rPr>
        <w:t>, which it already has done</w:t>
      </w:r>
      <w:r w:rsidR="00D23EB0">
        <w:rPr>
          <w:sz w:val="26"/>
          <w:szCs w:val="26"/>
        </w:rPr>
        <w:t>.</w:t>
      </w:r>
      <w:r w:rsidR="000F37C1">
        <w:rPr>
          <w:sz w:val="26"/>
          <w:szCs w:val="26"/>
        </w:rPr>
        <w:t xml:space="preserve"> </w:t>
      </w:r>
      <w:r w:rsidR="00506173">
        <w:rPr>
          <w:sz w:val="26"/>
          <w:szCs w:val="26"/>
        </w:rPr>
        <w:t xml:space="preserve"> PECO R. Exc. at 4.</w:t>
      </w:r>
    </w:p>
    <w:p w:rsidR="00982D46" w:rsidRDefault="00982D46" w:rsidP="001B2A0A">
      <w:pPr>
        <w:widowControl/>
        <w:spacing w:line="360" w:lineRule="auto"/>
        <w:rPr>
          <w:sz w:val="26"/>
          <w:szCs w:val="26"/>
        </w:rPr>
      </w:pPr>
    </w:p>
    <w:p w:rsidR="00982D46" w:rsidRDefault="00982D46" w:rsidP="001B2A0A">
      <w:pPr>
        <w:widowControl/>
        <w:spacing w:line="360" w:lineRule="auto"/>
        <w:rPr>
          <w:sz w:val="26"/>
          <w:szCs w:val="26"/>
        </w:rPr>
      </w:pPr>
      <w:r>
        <w:rPr>
          <w:sz w:val="26"/>
          <w:szCs w:val="26"/>
        </w:rPr>
        <w:tab/>
      </w:r>
      <w:r>
        <w:rPr>
          <w:sz w:val="26"/>
          <w:szCs w:val="26"/>
        </w:rPr>
        <w:tab/>
        <w:t>Finally, PECO states that the ALJ correctly concluded that the Complainant has not met his burden of proof in this matter.  As such, PECO requests that the ALJ’s decision to dismiss the Complainant’s case against PECO should be upheld in its entirety.  PECO R. Exc. at 5.</w:t>
      </w:r>
    </w:p>
    <w:p w:rsidR="006D467A" w:rsidRPr="006D467A" w:rsidRDefault="006D467A" w:rsidP="001B2A0A">
      <w:pPr>
        <w:widowControl/>
        <w:spacing w:line="360" w:lineRule="auto"/>
        <w:rPr>
          <w:sz w:val="26"/>
          <w:szCs w:val="26"/>
        </w:rPr>
      </w:pPr>
    </w:p>
    <w:p w:rsidR="001B2A0A" w:rsidRDefault="001B2A0A" w:rsidP="001B2A0A">
      <w:pPr>
        <w:widowControl/>
        <w:spacing w:line="360" w:lineRule="auto"/>
        <w:rPr>
          <w:b/>
          <w:sz w:val="26"/>
          <w:szCs w:val="26"/>
        </w:rPr>
      </w:pPr>
      <w:r>
        <w:rPr>
          <w:b/>
          <w:sz w:val="26"/>
          <w:szCs w:val="26"/>
        </w:rPr>
        <w:t>Disposition</w:t>
      </w:r>
    </w:p>
    <w:p w:rsidR="00822841" w:rsidRDefault="00822841" w:rsidP="001B2A0A">
      <w:pPr>
        <w:widowControl/>
        <w:spacing w:line="360" w:lineRule="auto"/>
        <w:rPr>
          <w:b/>
          <w:sz w:val="26"/>
          <w:szCs w:val="26"/>
        </w:rPr>
      </w:pPr>
    </w:p>
    <w:p w:rsidR="00822841" w:rsidRDefault="00822841" w:rsidP="001B2A0A">
      <w:pPr>
        <w:widowControl/>
        <w:spacing w:line="360" w:lineRule="auto"/>
        <w:rPr>
          <w:b/>
          <w:sz w:val="26"/>
          <w:szCs w:val="26"/>
        </w:rPr>
      </w:pPr>
      <w:r>
        <w:rPr>
          <w:b/>
          <w:sz w:val="26"/>
          <w:szCs w:val="26"/>
        </w:rPr>
        <w:tab/>
      </w:r>
      <w:r>
        <w:rPr>
          <w:b/>
          <w:sz w:val="26"/>
          <w:szCs w:val="26"/>
        </w:rPr>
        <w:tab/>
      </w:r>
      <w:r w:rsidRPr="00794EAA">
        <w:rPr>
          <w:sz w:val="26"/>
          <w:szCs w:val="26"/>
        </w:rPr>
        <w:t xml:space="preserve">Initially, </w:t>
      </w:r>
      <w:r w:rsidR="000C7C39">
        <w:rPr>
          <w:sz w:val="26"/>
          <w:szCs w:val="26"/>
        </w:rPr>
        <w:t xml:space="preserve">as </w:t>
      </w:r>
      <w:r w:rsidR="002D28EF">
        <w:rPr>
          <w:sz w:val="26"/>
          <w:szCs w:val="26"/>
        </w:rPr>
        <w:t xml:space="preserve">observed </w:t>
      </w:r>
      <w:r w:rsidR="000C7C39">
        <w:rPr>
          <w:sz w:val="26"/>
          <w:szCs w:val="26"/>
        </w:rPr>
        <w:t xml:space="preserve">by PECO, </w:t>
      </w:r>
      <w:r w:rsidRPr="00794EAA">
        <w:rPr>
          <w:sz w:val="26"/>
          <w:szCs w:val="26"/>
        </w:rPr>
        <w:t>we ack</w:t>
      </w:r>
      <w:r>
        <w:rPr>
          <w:sz w:val="26"/>
          <w:szCs w:val="26"/>
        </w:rPr>
        <w:t>nowledge that the format of the Complainant’s Exceptions do</w:t>
      </w:r>
      <w:r w:rsidR="002D28EF">
        <w:rPr>
          <w:sz w:val="26"/>
          <w:szCs w:val="26"/>
        </w:rPr>
        <w:t xml:space="preserve">es </w:t>
      </w:r>
      <w:r>
        <w:rPr>
          <w:sz w:val="26"/>
          <w:szCs w:val="26"/>
        </w:rPr>
        <w:t xml:space="preserve">not strictly comply with Section 5.533(b) of our Regulations, 52 Pa. Code § 5.533(b), which requires that exceptions be numbered, identify the finding of fact and conclusions of law to which exception is taken, and cite to the relevant pages of the Initial Decision.  Nevertheless, particularly because the Complainant is appearing </w:t>
      </w:r>
      <w:r>
        <w:rPr>
          <w:i/>
          <w:sz w:val="26"/>
          <w:szCs w:val="26"/>
        </w:rPr>
        <w:t>pro se</w:t>
      </w:r>
      <w:r>
        <w:rPr>
          <w:sz w:val="26"/>
          <w:szCs w:val="26"/>
        </w:rPr>
        <w:t>, we will accept the Exceptions as filed pursuant to Section 1.2(a) of our Regulations, 52 Pa. Code § 1.2(a), in order to secure a just, speedy and inexpensive determination.</w:t>
      </w:r>
    </w:p>
    <w:p w:rsidR="00D92178" w:rsidRDefault="00D92178" w:rsidP="001B2A0A">
      <w:pPr>
        <w:widowControl/>
        <w:spacing w:line="360" w:lineRule="auto"/>
        <w:rPr>
          <w:b/>
          <w:sz w:val="26"/>
          <w:szCs w:val="26"/>
        </w:rPr>
      </w:pPr>
    </w:p>
    <w:p w:rsidR="002D28EF" w:rsidRDefault="00D92178" w:rsidP="00D92178">
      <w:pPr>
        <w:widowControl/>
        <w:spacing w:line="360" w:lineRule="auto"/>
        <w:ind w:firstLine="1440"/>
        <w:rPr>
          <w:sz w:val="26"/>
          <w:szCs w:val="26"/>
        </w:rPr>
      </w:pPr>
      <w:r>
        <w:rPr>
          <w:sz w:val="26"/>
          <w:szCs w:val="26"/>
        </w:rPr>
        <w:t xml:space="preserve">Based upon our review of the evidence of record, the Initial Decision and the Exceptions and Replies thereto, we conclude that the Complainant’s Exceptions lack </w:t>
      </w:r>
      <w:r>
        <w:rPr>
          <w:sz w:val="26"/>
          <w:szCs w:val="26"/>
        </w:rPr>
        <w:lastRenderedPageBreak/>
        <w:t>merit.  Furth</w:t>
      </w:r>
      <w:r w:rsidR="00466D73">
        <w:rPr>
          <w:sz w:val="26"/>
          <w:szCs w:val="26"/>
        </w:rPr>
        <w:t xml:space="preserve">ermore, we are convinced by PECO’s </w:t>
      </w:r>
      <w:r>
        <w:rPr>
          <w:sz w:val="26"/>
          <w:szCs w:val="26"/>
        </w:rPr>
        <w:t xml:space="preserve">position that the actions of the Company in this matter do not rise to the level of a finding </w:t>
      </w:r>
      <w:r w:rsidR="00C977AA">
        <w:rPr>
          <w:sz w:val="26"/>
          <w:szCs w:val="26"/>
        </w:rPr>
        <w:t xml:space="preserve">of a violation </w:t>
      </w:r>
      <w:r w:rsidR="00CB6250">
        <w:rPr>
          <w:sz w:val="26"/>
          <w:szCs w:val="26"/>
        </w:rPr>
        <w:t>of the</w:t>
      </w:r>
      <w:r w:rsidR="009B628A">
        <w:rPr>
          <w:sz w:val="26"/>
          <w:szCs w:val="26"/>
        </w:rPr>
        <w:t xml:space="preserve"> Code, the Commission’s regulations or </w:t>
      </w:r>
      <w:r w:rsidR="00922749">
        <w:rPr>
          <w:sz w:val="26"/>
          <w:szCs w:val="26"/>
        </w:rPr>
        <w:t xml:space="preserve">any applicable </w:t>
      </w:r>
      <w:r w:rsidR="009B628A">
        <w:rPr>
          <w:sz w:val="26"/>
          <w:szCs w:val="26"/>
        </w:rPr>
        <w:t>order of the Commission</w:t>
      </w:r>
      <w:r w:rsidR="00922749">
        <w:rPr>
          <w:sz w:val="26"/>
          <w:szCs w:val="26"/>
        </w:rPr>
        <w:t>.</w:t>
      </w:r>
    </w:p>
    <w:p w:rsidR="002D28EF" w:rsidRDefault="002D28EF" w:rsidP="00D92178">
      <w:pPr>
        <w:widowControl/>
        <w:spacing w:line="360" w:lineRule="auto"/>
        <w:ind w:firstLine="1440"/>
        <w:rPr>
          <w:sz w:val="26"/>
          <w:szCs w:val="26"/>
        </w:rPr>
      </w:pPr>
    </w:p>
    <w:p w:rsidR="002932D4" w:rsidRPr="00083E0C" w:rsidRDefault="00466D73" w:rsidP="002932D4">
      <w:pPr>
        <w:spacing w:line="360" w:lineRule="auto"/>
        <w:ind w:firstLine="1440"/>
        <w:rPr>
          <w:sz w:val="26"/>
          <w:szCs w:val="26"/>
        </w:rPr>
      </w:pPr>
      <w:r>
        <w:rPr>
          <w:sz w:val="26"/>
          <w:szCs w:val="26"/>
        </w:rPr>
        <w:t xml:space="preserve">The ALJ and </w:t>
      </w:r>
      <w:r w:rsidR="00922749">
        <w:rPr>
          <w:sz w:val="26"/>
          <w:szCs w:val="26"/>
        </w:rPr>
        <w:t>PECO</w:t>
      </w:r>
      <w:r>
        <w:rPr>
          <w:sz w:val="26"/>
          <w:szCs w:val="26"/>
        </w:rPr>
        <w:t xml:space="preserve"> accurately </w:t>
      </w:r>
      <w:r w:rsidR="00573B90">
        <w:rPr>
          <w:sz w:val="26"/>
          <w:szCs w:val="26"/>
        </w:rPr>
        <w:t>noted t</w:t>
      </w:r>
      <w:r>
        <w:rPr>
          <w:sz w:val="26"/>
          <w:szCs w:val="26"/>
        </w:rPr>
        <w:t xml:space="preserve">hat </w:t>
      </w:r>
      <w:r w:rsidR="00922749">
        <w:rPr>
          <w:sz w:val="26"/>
          <w:szCs w:val="26"/>
        </w:rPr>
        <w:t>the Complainant is enrolled in PECO’s CAP program under Tier B, under which the Complainant mus</w:t>
      </w:r>
      <w:r w:rsidR="009B628A">
        <w:rPr>
          <w:sz w:val="26"/>
          <w:szCs w:val="26"/>
        </w:rPr>
        <w:t>t be enrolled in budget billing</w:t>
      </w:r>
      <w:r w:rsidR="00573B90">
        <w:rPr>
          <w:sz w:val="26"/>
          <w:szCs w:val="26"/>
        </w:rPr>
        <w:t xml:space="preserve">.  They further noted that the Complainant </w:t>
      </w:r>
      <w:r w:rsidR="009B628A">
        <w:rPr>
          <w:sz w:val="26"/>
          <w:szCs w:val="26"/>
        </w:rPr>
        <w:t xml:space="preserve">has a zero balance on his account. </w:t>
      </w:r>
      <w:r w:rsidR="00D33B67">
        <w:rPr>
          <w:sz w:val="26"/>
          <w:szCs w:val="26"/>
        </w:rPr>
        <w:t xml:space="preserve"> </w:t>
      </w:r>
      <w:r w:rsidR="003E3065">
        <w:rPr>
          <w:sz w:val="26"/>
          <w:szCs w:val="26"/>
        </w:rPr>
        <w:t xml:space="preserve">Also, based on our review of the record, we conclude that </w:t>
      </w:r>
      <w:r w:rsidR="00D33B67">
        <w:rPr>
          <w:sz w:val="26"/>
          <w:szCs w:val="26"/>
        </w:rPr>
        <w:t xml:space="preserve">the ALJ </w:t>
      </w:r>
      <w:r w:rsidR="003E3065">
        <w:rPr>
          <w:sz w:val="26"/>
          <w:szCs w:val="26"/>
        </w:rPr>
        <w:t>correctly determined that</w:t>
      </w:r>
      <w:r w:rsidR="00D33B67">
        <w:rPr>
          <w:sz w:val="26"/>
          <w:szCs w:val="26"/>
        </w:rPr>
        <w:t xml:space="preserve"> PECO properly applied the Complainant’s LIHEAP grants to his account to reduce the amount of CAP credits and that PECO </w:t>
      </w:r>
      <w:r w:rsidR="003E3065">
        <w:rPr>
          <w:sz w:val="26"/>
          <w:szCs w:val="26"/>
        </w:rPr>
        <w:t>p</w:t>
      </w:r>
      <w:r w:rsidR="00D33B67">
        <w:rPr>
          <w:sz w:val="26"/>
          <w:szCs w:val="26"/>
        </w:rPr>
        <w:t>rovided reasonable service to the Complainant.</w:t>
      </w:r>
      <w:r w:rsidR="00197E70">
        <w:rPr>
          <w:sz w:val="26"/>
          <w:szCs w:val="26"/>
        </w:rPr>
        <w:t xml:space="preserve">  We note that LIHEAP is a federally funded program that provides grants to needy households for home energy bills.  52 Pa. Code § 69.262.</w:t>
      </w:r>
      <w:r w:rsidR="002932D4">
        <w:rPr>
          <w:sz w:val="26"/>
          <w:szCs w:val="26"/>
        </w:rPr>
        <w:t xml:space="preserve">  </w:t>
      </w:r>
      <w:r w:rsidR="001329B9">
        <w:rPr>
          <w:sz w:val="26"/>
          <w:szCs w:val="26"/>
        </w:rPr>
        <w:t>Furthermore, the state-authorized administrator of</w:t>
      </w:r>
      <w:r w:rsidR="001329B9" w:rsidRPr="00083E0C">
        <w:rPr>
          <w:sz w:val="26"/>
          <w:szCs w:val="26"/>
        </w:rPr>
        <w:t xml:space="preserve"> </w:t>
      </w:r>
      <w:r w:rsidR="001329B9">
        <w:rPr>
          <w:sz w:val="26"/>
          <w:szCs w:val="26"/>
        </w:rPr>
        <w:t>L</w:t>
      </w:r>
      <w:r w:rsidR="001329B9" w:rsidRPr="00083E0C">
        <w:rPr>
          <w:sz w:val="26"/>
          <w:szCs w:val="26"/>
        </w:rPr>
        <w:t xml:space="preserve">IHEAP funds </w:t>
      </w:r>
      <w:r w:rsidR="001329B9">
        <w:rPr>
          <w:sz w:val="26"/>
          <w:szCs w:val="26"/>
        </w:rPr>
        <w:t xml:space="preserve">determines how the funds </w:t>
      </w:r>
      <w:r w:rsidR="001329B9" w:rsidRPr="00083E0C">
        <w:rPr>
          <w:sz w:val="26"/>
          <w:szCs w:val="26"/>
        </w:rPr>
        <w:t>are to be applied to a ratepayer</w:t>
      </w:r>
      <w:r w:rsidR="001329B9">
        <w:rPr>
          <w:sz w:val="26"/>
          <w:szCs w:val="26"/>
        </w:rPr>
        <w:t>’</w:t>
      </w:r>
      <w:r w:rsidR="001329B9" w:rsidRPr="00083E0C">
        <w:rPr>
          <w:sz w:val="26"/>
          <w:szCs w:val="26"/>
        </w:rPr>
        <w:t>s bill</w:t>
      </w:r>
      <w:r w:rsidR="001329B9">
        <w:rPr>
          <w:sz w:val="26"/>
          <w:szCs w:val="26"/>
        </w:rPr>
        <w:t>.  Therefore, t</w:t>
      </w:r>
      <w:r w:rsidR="002932D4">
        <w:rPr>
          <w:sz w:val="26"/>
          <w:szCs w:val="26"/>
        </w:rPr>
        <w:t>his</w:t>
      </w:r>
      <w:r w:rsidR="002932D4" w:rsidRPr="00083E0C">
        <w:rPr>
          <w:sz w:val="26"/>
          <w:szCs w:val="26"/>
        </w:rPr>
        <w:t xml:space="preserve"> Commission has </w:t>
      </w:r>
      <w:r w:rsidR="002932D4">
        <w:rPr>
          <w:sz w:val="26"/>
          <w:szCs w:val="26"/>
        </w:rPr>
        <w:t xml:space="preserve">little jurisdiction and </w:t>
      </w:r>
      <w:r w:rsidR="002932D4" w:rsidRPr="00083E0C">
        <w:rPr>
          <w:sz w:val="26"/>
          <w:szCs w:val="26"/>
        </w:rPr>
        <w:t xml:space="preserve">authority to </w:t>
      </w:r>
      <w:r w:rsidR="002932D4">
        <w:rPr>
          <w:sz w:val="26"/>
          <w:szCs w:val="26"/>
        </w:rPr>
        <w:t>determine</w:t>
      </w:r>
      <w:r w:rsidR="002932D4" w:rsidRPr="00083E0C">
        <w:rPr>
          <w:sz w:val="26"/>
          <w:szCs w:val="26"/>
        </w:rPr>
        <w:t xml:space="preserve"> how LIHEAP funds will be used.</w:t>
      </w:r>
      <w:r w:rsidR="002932D4">
        <w:rPr>
          <w:sz w:val="26"/>
          <w:szCs w:val="26"/>
        </w:rPr>
        <w:t xml:space="preserve">  </w:t>
      </w:r>
      <w:r w:rsidR="002932D4">
        <w:rPr>
          <w:i/>
          <w:sz w:val="26"/>
          <w:szCs w:val="26"/>
        </w:rPr>
        <w:t>See Pa. PUC, et al. v. Columbia Gas of Pennsylvania, Inc.</w:t>
      </w:r>
      <w:r w:rsidR="002932D4">
        <w:rPr>
          <w:sz w:val="26"/>
          <w:szCs w:val="26"/>
        </w:rPr>
        <w:t xml:space="preserve">, Docket Nos. </w:t>
      </w:r>
      <w:r w:rsidR="002932D4" w:rsidRPr="00083E0C">
        <w:rPr>
          <w:sz w:val="26"/>
          <w:szCs w:val="26"/>
        </w:rPr>
        <w:t>R-2010-2215623</w:t>
      </w:r>
      <w:r w:rsidR="002932D4">
        <w:rPr>
          <w:sz w:val="26"/>
          <w:szCs w:val="26"/>
        </w:rPr>
        <w:t>, et al (March 15, 2012).</w:t>
      </w:r>
      <w:r w:rsidR="002932D4" w:rsidRPr="00083E0C">
        <w:rPr>
          <w:sz w:val="26"/>
          <w:szCs w:val="26"/>
        </w:rPr>
        <w:t xml:space="preserve"> </w:t>
      </w:r>
    </w:p>
    <w:p w:rsidR="002932D4" w:rsidRDefault="002932D4" w:rsidP="00D92178">
      <w:pPr>
        <w:widowControl/>
        <w:spacing w:line="360" w:lineRule="auto"/>
        <w:ind w:firstLine="1440"/>
        <w:rPr>
          <w:sz w:val="26"/>
          <w:szCs w:val="26"/>
        </w:rPr>
      </w:pPr>
    </w:p>
    <w:p w:rsidR="00D92178" w:rsidRDefault="002932D4" w:rsidP="00D92178">
      <w:pPr>
        <w:widowControl/>
        <w:spacing w:line="360" w:lineRule="auto"/>
        <w:ind w:firstLine="1440"/>
        <w:rPr>
          <w:sz w:val="26"/>
          <w:szCs w:val="26"/>
        </w:rPr>
      </w:pPr>
      <w:r>
        <w:rPr>
          <w:sz w:val="26"/>
          <w:szCs w:val="26"/>
        </w:rPr>
        <w:t>Finally, w</w:t>
      </w:r>
      <w:r w:rsidR="004B4B71">
        <w:rPr>
          <w:sz w:val="26"/>
          <w:szCs w:val="26"/>
        </w:rPr>
        <w:t xml:space="preserve">hile it is unfortunate that the Complainant </w:t>
      </w:r>
      <w:r w:rsidR="001329B9">
        <w:rPr>
          <w:sz w:val="26"/>
          <w:szCs w:val="26"/>
        </w:rPr>
        <w:t xml:space="preserve">is continuing to </w:t>
      </w:r>
      <w:r w:rsidR="004B4B71">
        <w:rPr>
          <w:sz w:val="26"/>
          <w:szCs w:val="26"/>
        </w:rPr>
        <w:t xml:space="preserve">receive solicitations from third-party suppliers against his wishes, the evidence </w:t>
      </w:r>
      <w:r w:rsidR="001329B9">
        <w:rPr>
          <w:sz w:val="26"/>
          <w:szCs w:val="26"/>
        </w:rPr>
        <w:t xml:space="preserve">in the record of this proceeding </w:t>
      </w:r>
      <w:r w:rsidR="004B4B71">
        <w:rPr>
          <w:sz w:val="26"/>
          <w:szCs w:val="26"/>
        </w:rPr>
        <w:t xml:space="preserve">indicates that PECO </w:t>
      </w:r>
      <w:r w:rsidR="001329B9">
        <w:rPr>
          <w:sz w:val="26"/>
          <w:szCs w:val="26"/>
        </w:rPr>
        <w:t xml:space="preserve">did everything it could possibly do by </w:t>
      </w:r>
      <w:r w:rsidR="008D286C">
        <w:rPr>
          <w:sz w:val="26"/>
          <w:szCs w:val="26"/>
        </w:rPr>
        <w:t xml:space="preserve">updating </w:t>
      </w:r>
      <w:r w:rsidR="001329B9">
        <w:rPr>
          <w:sz w:val="26"/>
          <w:szCs w:val="26"/>
        </w:rPr>
        <w:t xml:space="preserve">the Complainant’s </w:t>
      </w:r>
      <w:r w:rsidR="004B4B71">
        <w:rPr>
          <w:sz w:val="26"/>
          <w:szCs w:val="26"/>
        </w:rPr>
        <w:t>account designation in</w:t>
      </w:r>
      <w:r w:rsidR="001329B9">
        <w:rPr>
          <w:sz w:val="26"/>
          <w:szCs w:val="26"/>
        </w:rPr>
        <w:t xml:space="preserve"> a timely manner </w:t>
      </w:r>
      <w:r w:rsidR="008D286C">
        <w:rPr>
          <w:sz w:val="26"/>
          <w:szCs w:val="26"/>
        </w:rPr>
        <w:t>with a “release no information” notation which should serve to limit any future solicitations.</w:t>
      </w:r>
      <w:r w:rsidR="009B628A">
        <w:rPr>
          <w:sz w:val="26"/>
          <w:szCs w:val="26"/>
        </w:rPr>
        <w:t xml:space="preserve"> </w:t>
      </w:r>
    </w:p>
    <w:p w:rsidR="00C977AA" w:rsidRDefault="00C977AA" w:rsidP="00D92178">
      <w:pPr>
        <w:widowControl/>
        <w:spacing w:line="360" w:lineRule="auto"/>
        <w:ind w:firstLine="1440"/>
        <w:rPr>
          <w:sz w:val="26"/>
          <w:szCs w:val="26"/>
        </w:rPr>
      </w:pPr>
    </w:p>
    <w:p w:rsidR="00C977AA" w:rsidRDefault="006F406F" w:rsidP="00D92178">
      <w:pPr>
        <w:widowControl/>
        <w:spacing w:line="360" w:lineRule="auto"/>
        <w:ind w:firstLine="1440"/>
        <w:rPr>
          <w:b/>
          <w:sz w:val="26"/>
          <w:szCs w:val="26"/>
        </w:rPr>
      </w:pPr>
      <w:r>
        <w:rPr>
          <w:sz w:val="26"/>
          <w:szCs w:val="26"/>
        </w:rPr>
        <w:t xml:space="preserve">In light the above discussion, we </w:t>
      </w:r>
      <w:r w:rsidR="00C977AA">
        <w:rPr>
          <w:sz w:val="26"/>
          <w:szCs w:val="26"/>
        </w:rPr>
        <w:t>shall deny the</w:t>
      </w:r>
      <w:r w:rsidR="008D286C">
        <w:rPr>
          <w:sz w:val="26"/>
          <w:szCs w:val="26"/>
        </w:rPr>
        <w:t xml:space="preserve"> Complainant’s </w:t>
      </w:r>
      <w:r w:rsidR="00C977AA">
        <w:rPr>
          <w:sz w:val="26"/>
          <w:szCs w:val="26"/>
        </w:rPr>
        <w:t xml:space="preserve">Exceptions and </w:t>
      </w:r>
      <w:r>
        <w:rPr>
          <w:sz w:val="26"/>
          <w:szCs w:val="26"/>
        </w:rPr>
        <w:t xml:space="preserve">uphold the ALJ’s Initial Decision that the </w:t>
      </w:r>
      <w:r w:rsidR="00705D01">
        <w:rPr>
          <w:sz w:val="26"/>
          <w:szCs w:val="26"/>
        </w:rPr>
        <w:t>Complainant failed to meet his</w:t>
      </w:r>
      <w:r w:rsidR="00C977AA">
        <w:rPr>
          <w:sz w:val="26"/>
          <w:szCs w:val="26"/>
        </w:rPr>
        <w:t xml:space="preserve"> burden </w:t>
      </w:r>
      <w:r w:rsidR="00343EEC">
        <w:rPr>
          <w:sz w:val="26"/>
          <w:szCs w:val="26"/>
        </w:rPr>
        <w:t>of proof that PECO violated the Code, the Commission’s regulations or an outstanding order of the Commission.</w:t>
      </w:r>
    </w:p>
    <w:p w:rsidR="001B2A0A" w:rsidRDefault="001B2A0A" w:rsidP="001B2A0A">
      <w:pPr>
        <w:widowControl/>
        <w:spacing w:line="360" w:lineRule="auto"/>
        <w:rPr>
          <w:b/>
          <w:sz w:val="26"/>
          <w:szCs w:val="26"/>
        </w:rPr>
      </w:pPr>
    </w:p>
    <w:p w:rsidR="001B2A0A" w:rsidRPr="00836D64" w:rsidRDefault="001B2A0A" w:rsidP="006F406F">
      <w:pPr>
        <w:keepNext/>
        <w:keepLines/>
        <w:widowControl/>
        <w:spacing w:line="360" w:lineRule="auto"/>
        <w:jc w:val="center"/>
        <w:rPr>
          <w:sz w:val="26"/>
          <w:szCs w:val="26"/>
        </w:rPr>
      </w:pPr>
      <w:r w:rsidRPr="00836D64">
        <w:rPr>
          <w:b/>
          <w:sz w:val="26"/>
          <w:szCs w:val="26"/>
        </w:rPr>
        <w:lastRenderedPageBreak/>
        <w:t>Conclusion</w:t>
      </w:r>
    </w:p>
    <w:p w:rsidR="001B2A0A" w:rsidRPr="00836D64" w:rsidRDefault="001B2A0A" w:rsidP="006F406F">
      <w:pPr>
        <w:keepNext/>
        <w:keepLines/>
        <w:widowControl/>
        <w:spacing w:line="360" w:lineRule="auto"/>
        <w:ind w:firstLine="1440"/>
        <w:rPr>
          <w:spacing w:val="-3"/>
          <w:sz w:val="26"/>
          <w:szCs w:val="26"/>
        </w:rPr>
      </w:pPr>
    </w:p>
    <w:p w:rsidR="001B2A0A" w:rsidRPr="001F35D1" w:rsidRDefault="001B2A0A" w:rsidP="001B2A0A">
      <w:pPr>
        <w:widowControl/>
        <w:spacing w:line="360" w:lineRule="auto"/>
        <w:ind w:firstLine="1440"/>
        <w:rPr>
          <w:spacing w:val="-3"/>
          <w:sz w:val="26"/>
          <w:szCs w:val="26"/>
        </w:rPr>
      </w:pPr>
      <w:r w:rsidRPr="00836D64">
        <w:rPr>
          <w:spacing w:val="-3"/>
          <w:sz w:val="26"/>
          <w:szCs w:val="26"/>
        </w:rPr>
        <w:t>Based on the</w:t>
      </w:r>
      <w:r>
        <w:rPr>
          <w:spacing w:val="-3"/>
          <w:sz w:val="26"/>
          <w:szCs w:val="26"/>
        </w:rPr>
        <w:t xml:space="preserve"> foregoing discussion, we shall adopt the ALJ’s Initial Decision,  deny the Complainan</w:t>
      </w:r>
      <w:r w:rsidR="00015C97">
        <w:rPr>
          <w:spacing w:val="-3"/>
          <w:sz w:val="26"/>
          <w:szCs w:val="26"/>
        </w:rPr>
        <w:t>t’s Exceptions</w:t>
      </w:r>
      <w:r>
        <w:rPr>
          <w:spacing w:val="-3"/>
          <w:sz w:val="26"/>
          <w:szCs w:val="26"/>
        </w:rPr>
        <w:t>, and dism</w:t>
      </w:r>
      <w:r w:rsidR="00015C97">
        <w:rPr>
          <w:spacing w:val="-3"/>
          <w:sz w:val="26"/>
          <w:szCs w:val="26"/>
        </w:rPr>
        <w:t>iss the Complaint</w:t>
      </w:r>
      <w:r>
        <w:rPr>
          <w:spacing w:val="-3"/>
          <w:sz w:val="26"/>
          <w:szCs w:val="26"/>
        </w:rPr>
        <w:t xml:space="preserve">, consistent with this Opinion and Order; </w:t>
      </w:r>
      <w:r w:rsidRPr="001C7049">
        <w:rPr>
          <w:b/>
          <w:sz w:val="26"/>
          <w:szCs w:val="26"/>
        </w:rPr>
        <w:t>THEREFORE</w:t>
      </w:r>
      <w:r w:rsidRPr="001C7049">
        <w:rPr>
          <w:sz w:val="26"/>
          <w:szCs w:val="26"/>
        </w:rPr>
        <w:t>,</w:t>
      </w:r>
    </w:p>
    <w:p w:rsidR="001B2A0A" w:rsidRDefault="001B2A0A" w:rsidP="001B2A0A">
      <w:pPr>
        <w:widowControl/>
        <w:spacing w:line="360" w:lineRule="auto"/>
        <w:rPr>
          <w:sz w:val="26"/>
          <w:szCs w:val="26"/>
        </w:rPr>
      </w:pPr>
    </w:p>
    <w:p w:rsidR="001B2A0A" w:rsidRDefault="001B2A0A" w:rsidP="001B2A0A">
      <w:pPr>
        <w:keepNext/>
        <w:keepLines/>
        <w:widowControl/>
        <w:spacing w:line="360" w:lineRule="auto"/>
        <w:rPr>
          <w:b/>
          <w:sz w:val="26"/>
          <w:szCs w:val="26"/>
        </w:rPr>
      </w:pPr>
      <w:r w:rsidRPr="000D6043">
        <w:rPr>
          <w:sz w:val="26"/>
          <w:szCs w:val="26"/>
        </w:rPr>
        <w:tab/>
      </w:r>
      <w:r w:rsidRPr="000D6043">
        <w:rPr>
          <w:sz w:val="26"/>
          <w:szCs w:val="26"/>
        </w:rPr>
        <w:tab/>
      </w:r>
      <w:r w:rsidRPr="000D6043">
        <w:rPr>
          <w:b/>
          <w:sz w:val="26"/>
          <w:szCs w:val="26"/>
        </w:rPr>
        <w:t>IT IS ORDERED:</w:t>
      </w:r>
    </w:p>
    <w:p w:rsidR="001B2A0A" w:rsidRDefault="001B2A0A" w:rsidP="001B2A0A">
      <w:pPr>
        <w:keepNext/>
        <w:keepLines/>
        <w:widowControl/>
        <w:spacing w:line="360" w:lineRule="auto"/>
        <w:rPr>
          <w:b/>
          <w:sz w:val="26"/>
          <w:szCs w:val="26"/>
        </w:rPr>
      </w:pPr>
    </w:p>
    <w:p w:rsidR="001B2A0A" w:rsidRDefault="001B2A0A" w:rsidP="001B2A0A">
      <w:pPr>
        <w:widowControl/>
        <w:spacing w:line="360" w:lineRule="auto"/>
        <w:rPr>
          <w:sz w:val="26"/>
          <w:szCs w:val="26"/>
        </w:rPr>
      </w:pPr>
      <w:r>
        <w:rPr>
          <w:b/>
          <w:sz w:val="26"/>
          <w:szCs w:val="26"/>
        </w:rPr>
        <w:tab/>
      </w:r>
      <w:r>
        <w:rPr>
          <w:b/>
          <w:sz w:val="26"/>
          <w:szCs w:val="26"/>
        </w:rPr>
        <w:tab/>
      </w:r>
      <w:r>
        <w:rPr>
          <w:sz w:val="26"/>
          <w:szCs w:val="26"/>
        </w:rPr>
        <w:t>1.</w:t>
      </w:r>
      <w:r>
        <w:rPr>
          <w:sz w:val="26"/>
          <w:szCs w:val="26"/>
        </w:rPr>
        <w:tab/>
        <w:t>That the Exceptions filed by Ronald Abrams on August 10, 2016, to the Initial Decision of Administrative Law Judge Darlene R. Davis Heep, issued on July</w:t>
      </w:r>
      <w:r w:rsidR="006F406F">
        <w:rPr>
          <w:sz w:val="26"/>
          <w:szCs w:val="26"/>
        </w:rPr>
        <w:t> </w:t>
      </w:r>
      <w:r>
        <w:rPr>
          <w:sz w:val="26"/>
          <w:szCs w:val="26"/>
        </w:rPr>
        <w:t>22, 2016, are denied, consistent with this Opinion and Order.</w:t>
      </w:r>
    </w:p>
    <w:p w:rsidR="001B2A0A" w:rsidRDefault="001B2A0A" w:rsidP="001B2A0A">
      <w:pPr>
        <w:widowControl/>
        <w:spacing w:line="360" w:lineRule="auto"/>
        <w:rPr>
          <w:sz w:val="26"/>
          <w:szCs w:val="26"/>
        </w:rPr>
      </w:pPr>
    </w:p>
    <w:p w:rsidR="001B2A0A" w:rsidRDefault="001B2A0A" w:rsidP="001B2A0A">
      <w:pPr>
        <w:widowControl/>
        <w:spacing w:line="360" w:lineRule="auto"/>
        <w:ind w:firstLine="1440"/>
        <w:rPr>
          <w:sz w:val="26"/>
          <w:szCs w:val="26"/>
        </w:rPr>
      </w:pPr>
      <w:r>
        <w:rPr>
          <w:sz w:val="26"/>
          <w:szCs w:val="26"/>
        </w:rPr>
        <w:t>2.</w:t>
      </w:r>
      <w:r>
        <w:rPr>
          <w:sz w:val="26"/>
          <w:szCs w:val="26"/>
        </w:rPr>
        <w:tab/>
        <w:t>That the Initial Decision of Administrative Law Judge Darlene R.</w:t>
      </w:r>
      <w:r w:rsidR="006F406F">
        <w:rPr>
          <w:sz w:val="26"/>
          <w:szCs w:val="26"/>
        </w:rPr>
        <w:t> </w:t>
      </w:r>
      <w:r>
        <w:rPr>
          <w:sz w:val="26"/>
          <w:szCs w:val="26"/>
        </w:rPr>
        <w:t>Davis Heep, issued on July 22, 2016, is adopted, consistent with this Opinion and Order.</w:t>
      </w:r>
    </w:p>
    <w:p w:rsidR="001B2A0A" w:rsidRDefault="001B2A0A" w:rsidP="001B2A0A">
      <w:pPr>
        <w:widowControl/>
        <w:spacing w:line="360" w:lineRule="auto"/>
        <w:ind w:firstLine="1440"/>
        <w:rPr>
          <w:sz w:val="26"/>
          <w:szCs w:val="26"/>
        </w:rPr>
      </w:pPr>
    </w:p>
    <w:p w:rsidR="001B2A0A" w:rsidRDefault="001B2A0A" w:rsidP="001B2A0A">
      <w:pPr>
        <w:widowControl/>
        <w:spacing w:line="360" w:lineRule="auto"/>
        <w:ind w:firstLine="1440"/>
        <w:rPr>
          <w:sz w:val="26"/>
          <w:szCs w:val="26"/>
        </w:rPr>
      </w:pPr>
      <w:r>
        <w:rPr>
          <w:sz w:val="26"/>
          <w:szCs w:val="26"/>
        </w:rPr>
        <w:t>3.</w:t>
      </w:r>
      <w:r>
        <w:rPr>
          <w:sz w:val="26"/>
          <w:szCs w:val="26"/>
        </w:rPr>
        <w:tab/>
        <w:t>That the Formal Complaint filed on November 12, 2015, by Ronald</w:t>
      </w:r>
      <w:r w:rsidR="006F406F">
        <w:rPr>
          <w:sz w:val="26"/>
          <w:szCs w:val="26"/>
        </w:rPr>
        <w:t> </w:t>
      </w:r>
      <w:r>
        <w:rPr>
          <w:sz w:val="26"/>
          <w:szCs w:val="26"/>
        </w:rPr>
        <w:t xml:space="preserve">Abrams against PECO Energy Company, is dismissed. </w:t>
      </w:r>
    </w:p>
    <w:p w:rsidR="001B2A0A" w:rsidRDefault="001B2A0A" w:rsidP="001B2A0A">
      <w:pPr>
        <w:widowControl/>
        <w:spacing w:line="360" w:lineRule="auto"/>
        <w:ind w:firstLine="1440"/>
        <w:rPr>
          <w:sz w:val="26"/>
          <w:szCs w:val="26"/>
        </w:rPr>
      </w:pPr>
    </w:p>
    <w:p w:rsidR="001B2A0A" w:rsidRPr="00F466B0" w:rsidRDefault="001B2A0A" w:rsidP="001B2A0A">
      <w:pPr>
        <w:keepNext/>
        <w:keepLines/>
        <w:widowControl/>
        <w:spacing w:line="360" w:lineRule="auto"/>
        <w:ind w:firstLine="1440"/>
        <w:rPr>
          <w:sz w:val="26"/>
          <w:szCs w:val="26"/>
        </w:rPr>
      </w:pPr>
      <w:r>
        <w:rPr>
          <w:sz w:val="26"/>
          <w:szCs w:val="26"/>
        </w:rPr>
        <w:t>4.</w:t>
      </w:r>
      <w:r>
        <w:rPr>
          <w:sz w:val="26"/>
          <w:szCs w:val="26"/>
        </w:rPr>
        <w:tab/>
        <w:t>That the proceeding at this docket be marked closed.</w:t>
      </w:r>
    </w:p>
    <w:p w:rsidR="001B2A0A" w:rsidRDefault="001B2A0A" w:rsidP="001B2A0A">
      <w:pPr>
        <w:keepNext/>
        <w:keepLines/>
        <w:widowControl/>
        <w:spacing w:line="360" w:lineRule="auto"/>
        <w:rPr>
          <w:sz w:val="26"/>
          <w:szCs w:val="26"/>
        </w:rPr>
      </w:pPr>
    </w:p>
    <w:p w:rsidR="001B2A0A" w:rsidRPr="000D6043" w:rsidRDefault="001D4BB5" w:rsidP="001B2A0A">
      <w:pPr>
        <w:keepNext/>
        <w:keepLines/>
        <w:widowControl/>
        <w:spacing w:line="360" w:lineRule="auto"/>
        <w:rPr>
          <w:b/>
          <w:sz w:val="26"/>
          <w:szCs w:val="26"/>
        </w:rPr>
      </w:pPr>
      <w:r>
        <w:rPr>
          <w:noProof/>
        </w:rPr>
        <w:drawing>
          <wp:anchor distT="0" distB="0" distL="114300" distR="114300" simplePos="0" relativeHeight="251659264" behindDoc="1" locked="0" layoutInCell="1" allowOverlap="1" wp14:anchorId="393C937D" wp14:editId="63F305D7">
            <wp:simplePos x="0" y="0"/>
            <wp:positionH relativeFrom="column">
              <wp:posOffset>3166745</wp:posOffset>
            </wp:positionH>
            <wp:positionV relativeFrom="paragraph">
              <wp:posOffset>20955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1B2A0A" w:rsidRPr="000D6043">
        <w:rPr>
          <w:sz w:val="26"/>
          <w:szCs w:val="26"/>
        </w:rPr>
        <w:tab/>
      </w:r>
      <w:r w:rsidR="001B2A0A" w:rsidRPr="000D6043">
        <w:rPr>
          <w:sz w:val="26"/>
          <w:szCs w:val="26"/>
        </w:rPr>
        <w:tab/>
      </w:r>
      <w:r w:rsidR="001B2A0A" w:rsidRPr="000D6043">
        <w:rPr>
          <w:sz w:val="26"/>
          <w:szCs w:val="26"/>
        </w:rPr>
        <w:tab/>
      </w:r>
      <w:r w:rsidR="001B2A0A" w:rsidRPr="000D6043">
        <w:rPr>
          <w:sz w:val="26"/>
          <w:szCs w:val="26"/>
        </w:rPr>
        <w:tab/>
      </w:r>
      <w:r w:rsidR="001B2A0A" w:rsidRPr="000D6043">
        <w:rPr>
          <w:sz w:val="26"/>
          <w:szCs w:val="26"/>
        </w:rPr>
        <w:tab/>
      </w:r>
      <w:r w:rsidR="001B2A0A" w:rsidRPr="000D6043">
        <w:rPr>
          <w:sz w:val="26"/>
          <w:szCs w:val="26"/>
        </w:rPr>
        <w:tab/>
      </w:r>
      <w:r w:rsidR="001B2A0A" w:rsidRPr="000D6043">
        <w:rPr>
          <w:sz w:val="26"/>
          <w:szCs w:val="26"/>
        </w:rPr>
        <w:tab/>
      </w:r>
      <w:r w:rsidR="001B2A0A" w:rsidRPr="000D6043">
        <w:rPr>
          <w:b/>
          <w:sz w:val="26"/>
          <w:szCs w:val="26"/>
        </w:rPr>
        <w:t>BY THE COMMISSION,</w:t>
      </w:r>
    </w:p>
    <w:p w:rsidR="001B2A0A" w:rsidRDefault="001B2A0A" w:rsidP="001B2A0A">
      <w:pPr>
        <w:keepNext/>
        <w:keepLines/>
        <w:widowControl/>
        <w:rPr>
          <w:sz w:val="26"/>
          <w:szCs w:val="26"/>
        </w:rPr>
      </w:pPr>
    </w:p>
    <w:p w:rsidR="001B2A0A" w:rsidRDefault="001B2A0A" w:rsidP="001B2A0A">
      <w:pPr>
        <w:keepNext/>
        <w:keepLines/>
        <w:widowControl/>
        <w:rPr>
          <w:sz w:val="26"/>
          <w:szCs w:val="26"/>
        </w:rPr>
      </w:pPr>
    </w:p>
    <w:p w:rsidR="001B2A0A" w:rsidRPr="000D6043" w:rsidRDefault="001B2A0A" w:rsidP="001B2A0A">
      <w:pPr>
        <w:keepNext/>
        <w:keepLines/>
        <w:widowControl/>
        <w:rPr>
          <w:sz w:val="26"/>
          <w:szCs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Pr>
          <w:sz w:val="26"/>
          <w:szCs w:val="26"/>
        </w:rPr>
        <w:t>Rosemary Chiavetta</w:t>
      </w:r>
    </w:p>
    <w:p w:rsidR="001B2A0A" w:rsidRDefault="001B2A0A" w:rsidP="001B2A0A">
      <w:pPr>
        <w:keepNext/>
        <w:keepLines/>
        <w:widowControl/>
        <w:rPr>
          <w:sz w:val="26"/>
          <w:szCs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t>Secretary</w:t>
      </w:r>
    </w:p>
    <w:p w:rsidR="001B2A0A" w:rsidRDefault="001B2A0A" w:rsidP="001B2A0A">
      <w:pPr>
        <w:keepNext/>
        <w:keepLines/>
        <w:widowControl/>
        <w:tabs>
          <w:tab w:val="left" w:pos="-720"/>
        </w:tabs>
        <w:suppressAutoHyphens/>
        <w:rPr>
          <w:sz w:val="26"/>
          <w:szCs w:val="26"/>
        </w:rPr>
      </w:pPr>
    </w:p>
    <w:p w:rsidR="001B2A0A" w:rsidRPr="001B2BFB" w:rsidRDefault="001B2A0A" w:rsidP="001B2A0A">
      <w:pPr>
        <w:keepNext/>
        <w:keepLines/>
        <w:widowControl/>
        <w:tabs>
          <w:tab w:val="left" w:pos="-720"/>
        </w:tabs>
        <w:suppressAutoHyphens/>
        <w:rPr>
          <w:sz w:val="26"/>
          <w:szCs w:val="26"/>
        </w:rPr>
      </w:pPr>
      <w:r w:rsidRPr="00AD292A">
        <w:rPr>
          <w:sz w:val="26"/>
          <w:szCs w:val="26"/>
        </w:rPr>
        <w:t>(SEAL)</w:t>
      </w:r>
    </w:p>
    <w:p w:rsidR="001B2A0A" w:rsidRDefault="001B2A0A" w:rsidP="001B2A0A">
      <w:pPr>
        <w:keepNext/>
        <w:keepLines/>
        <w:widowControl/>
        <w:tabs>
          <w:tab w:val="left" w:pos="-720"/>
        </w:tabs>
        <w:suppressAutoHyphens/>
        <w:rPr>
          <w:sz w:val="26"/>
          <w:szCs w:val="26"/>
        </w:rPr>
      </w:pPr>
    </w:p>
    <w:p w:rsidR="001B2A0A" w:rsidRDefault="001B2A0A" w:rsidP="001B2A0A">
      <w:pPr>
        <w:keepNext/>
        <w:keepLines/>
        <w:widowControl/>
        <w:tabs>
          <w:tab w:val="left" w:pos="-720"/>
        </w:tabs>
        <w:suppressAutoHyphens/>
        <w:rPr>
          <w:sz w:val="26"/>
          <w:szCs w:val="26"/>
        </w:rPr>
      </w:pPr>
      <w:r w:rsidRPr="00AD292A">
        <w:rPr>
          <w:sz w:val="26"/>
          <w:szCs w:val="26"/>
        </w:rPr>
        <w:t>ORDER ADOPTED:</w:t>
      </w:r>
      <w:r w:rsidRPr="001B2BFB">
        <w:rPr>
          <w:sz w:val="26"/>
          <w:szCs w:val="26"/>
        </w:rPr>
        <w:t xml:space="preserve"> </w:t>
      </w:r>
      <w:r w:rsidR="00922749">
        <w:rPr>
          <w:sz w:val="26"/>
          <w:szCs w:val="26"/>
        </w:rPr>
        <w:t xml:space="preserve"> May 18</w:t>
      </w:r>
      <w:r>
        <w:rPr>
          <w:sz w:val="26"/>
          <w:szCs w:val="26"/>
        </w:rPr>
        <w:t>, 2017</w:t>
      </w:r>
    </w:p>
    <w:p w:rsidR="006F406F" w:rsidRDefault="006F406F" w:rsidP="001B2A0A">
      <w:pPr>
        <w:keepNext/>
        <w:keepLines/>
        <w:widowControl/>
        <w:tabs>
          <w:tab w:val="left" w:pos="-720"/>
        </w:tabs>
        <w:suppressAutoHyphens/>
        <w:rPr>
          <w:sz w:val="26"/>
          <w:szCs w:val="26"/>
        </w:rPr>
      </w:pPr>
    </w:p>
    <w:p w:rsidR="001B2A0A" w:rsidRPr="00507493" w:rsidRDefault="001B2A0A" w:rsidP="001B2A0A">
      <w:pPr>
        <w:keepNext/>
        <w:keepLines/>
        <w:widowControl/>
        <w:tabs>
          <w:tab w:val="left" w:pos="-720"/>
        </w:tabs>
        <w:suppressAutoHyphens/>
        <w:rPr>
          <w:sz w:val="26"/>
          <w:szCs w:val="26"/>
        </w:rPr>
      </w:pPr>
      <w:r w:rsidRPr="00507493">
        <w:rPr>
          <w:sz w:val="26"/>
          <w:szCs w:val="26"/>
        </w:rPr>
        <w:t xml:space="preserve">ORDER ENTERED: </w:t>
      </w:r>
      <w:r>
        <w:rPr>
          <w:sz w:val="26"/>
          <w:szCs w:val="26"/>
        </w:rPr>
        <w:t xml:space="preserve"> </w:t>
      </w:r>
      <w:r w:rsidR="001D4BB5">
        <w:rPr>
          <w:sz w:val="26"/>
          <w:szCs w:val="26"/>
        </w:rPr>
        <w:t>May 18, 2017</w:t>
      </w:r>
      <w:bookmarkStart w:id="0" w:name="_GoBack"/>
      <w:bookmarkEnd w:id="0"/>
    </w:p>
    <w:sectPr w:rsidR="001B2A0A" w:rsidRPr="00507493" w:rsidSect="008759D5">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66D" w:rsidRDefault="0076766D" w:rsidP="00DF1A72">
      <w:r>
        <w:separator/>
      </w:r>
    </w:p>
  </w:endnote>
  <w:endnote w:type="continuationSeparator" w:id="0">
    <w:p w:rsidR="0076766D" w:rsidRDefault="0076766D" w:rsidP="00DF1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1643259"/>
      <w:docPartObj>
        <w:docPartGallery w:val="Page Numbers (Bottom of Page)"/>
        <w:docPartUnique/>
      </w:docPartObj>
    </w:sdtPr>
    <w:sdtEndPr>
      <w:rPr>
        <w:noProof/>
      </w:rPr>
    </w:sdtEndPr>
    <w:sdtContent>
      <w:p w:rsidR="008759D5" w:rsidRDefault="008759D5">
        <w:pPr>
          <w:pStyle w:val="Footer"/>
          <w:jc w:val="center"/>
        </w:pPr>
        <w:r>
          <w:fldChar w:fldCharType="begin"/>
        </w:r>
        <w:r>
          <w:instrText xml:space="preserve"> PAGE   \* MERGEFORMAT </w:instrText>
        </w:r>
        <w:r>
          <w:fldChar w:fldCharType="separate"/>
        </w:r>
        <w:r w:rsidR="001D4BB5">
          <w:rPr>
            <w:noProof/>
          </w:rPr>
          <w:t>10</w:t>
        </w:r>
        <w:r>
          <w:rPr>
            <w:noProof/>
          </w:rPr>
          <w:fldChar w:fldCharType="end"/>
        </w:r>
      </w:p>
    </w:sdtContent>
  </w:sdt>
  <w:p w:rsidR="008759D5" w:rsidRDefault="008759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66D" w:rsidRDefault="0076766D" w:rsidP="00DF1A72">
      <w:r>
        <w:separator/>
      </w:r>
    </w:p>
  </w:footnote>
  <w:footnote w:type="continuationSeparator" w:id="0">
    <w:p w:rsidR="0076766D" w:rsidRDefault="0076766D" w:rsidP="00DF1A72">
      <w:r>
        <w:continuationSeparator/>
      </w:r>
    </w:p>
  </w:footnote>
  <w:footnote w:id="1">
    <w:p w:rsidR="00E50C69" w:rsidRPr="00E50C69" w:rsidRDefault="00E50C69" w:rsidP="005A05F9">
      <w:pPr>
        <w:pStyle w:val="FootnoteText"/>
        <w:keepNext/>
        <w:keepLines/>
        <w:widowControl/>
        <w:ind w:firstLine="720"/>
        <w:rPr>
          <w:sz w:val="26"/>
          <w:szCs w:val="26"/>
        </w:rPr>
      </w:pPr>
      <w:r w:rsidRPr="00E50C69">
        <w:rPr>
          <w:rStyle w:val="FootnoteReference"/>
          <w:sz w:val="26"/>
          <w:szCs w:val="26"/>
        </w:rPr>
        <w:footnoteRef/>
      </w:r>
      <w:r>
        <w:rPr>
          <w:sz w:val="26"/>
          <w:szCs w:val="26"/>
        </w:rPr>
        <w:tab/>
        <w:t>In its Replies to Exceptions, PECO stated that it was not served with a copy of the Complainant’s Exceptions by the Complainant or the Commission and identified them on the Commission docket.  A</w:t>
      </w:r>
      <w:r w:rsidR="008E2814">
        <w:rPr>
          <w:sz w:val="26"/>
          <w:szCs w:val="26"/>
        </w:rPr>
        <w:t>ccordingly, PECO submitted its R</w:t>
      </w:r>
      <w:r>
        <w:rPr>
          <w:sz w:val="26"/>
          <w:szCs w:val="26"/>
        </w:rPr>
        <w:t xml:space="preserve">eplies </w:t>
      </w:r>
      <w:r>
        <w:rPr>
          <w:i/>
          <w:sz w:val="26"/>
          <w:szCs w:val="26"/>
        </w:rPr>
        <w:t>nunc pro tunc</w:t>
      </w:r>
      <w:r>
        <w:rPr>
          <w:sz w:val="26"/>
          <w:szCs w:val="26"/>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A72"/>
    <w:rsid w:val="00015C97"/>
    <w:rsid w:val="000177B2"/>
    <w:rsid w:val="0002501B"/>
    <w:rsid w:val="000316C2"/>
    <w:rsid w:val="00060FD3"/>
    <w:rsid w:val="0006402E"/>
    <w:rsid w:val="000834BD"/>
    <w:rsid w:val="000A7373"/>
    <w:rsid w:val="000C6F0C"/>
    <w:rsid w:val="000C7C39"/>
    <w:rsid w:val="000F37C1"/>
    <w:rsid w:val="001329B9"/>
    <w:rsid w:val="001436F6"/>
    <w:rsid w:val="001541EE"/>
    <w:rsid w:val="00155A89"/>
    <w:rsid w:val="00197E70"/>
    <w:rsid w:val="001B2A0A"/>
    <w:rsid w:val="001D4BB5"/>
    <w:rsid w:val="001D5FDA"/>
    <w:rsid w:val="00223E0F"/>
    <w:rsid w:val="00227E6B"/>
    <w:rsid w:val="00255C10"/>
    <w:rsid w:val="002578CF"/>
    <w:rsid w:val="002876C9"/>
    <w:rsid w:val="002932D4"/>
    <w:rsid w:val="002B64E7"/>
    <w:rsid w:val="002D28EF"/>
    <w:rsid w:val="002E6292"/>
    <w:rsid w:val="002F05BE"/>
    <w:rsid w:val="003220C9"/>
    <w:rsid w:val="00341FF6"/>
    <w:rsid w:val="00342E75"/>
    <w:rsid w:val="00343EEC"/>
    <w:rsid w:val="00380EF7"/>
    <w:rsid w:val="003D57C2"/>
    <w:rsid w:val="003E3065"/>
    <w:rsid w:val="00432B98"/>
    <w:rsid w:val="004662B1"/>
    <w:rsid w:val="00466D73"/>
    <w:rsid w:val="004B4B71"/>
    <w:rsid w:val="0050428F"/>
    <w:rsid w:val="00506173"/>
    <w:rsid w:val="005110A8"/>
    <w:rsid w:val="00513148"/>
    <w:rsid w:val="00526C7C"/>
    <w:rsid w:val="0055744B"/>
    <w:rsid w:val="00573B90"/>
    <w:rsid w:val="005A05F9"/>
    <w:rsid w:val="005A0954"/>
    <w:rsid w:val="005C4C3B"/>
    <w:rsid w:val="00601080"/>
    <w:rsid w:val="00631AAD"/>
    <w:rsid w:val="00645E37"/>
    <w:rsid w:val="00652F0A"/>
    <w:rsid w:val="006A1D2B"/>
    <w:rsid w:val="006A36A4"/>
    <w:rsid w:val="006D467A"/>
    <w:rsid w:val="006F060F"/>
    <w:rsid w:val="006F406F"/>
    <w:rsid w:val="007006D7"/>
    <w:rsid w:val="00705D01"/>
    <w:rsid w:val="00720010"/>
    <w:rsid w:val="00756858"/>
    <w:rsid w:val="0076766D"/>
    <w:rsid w:val="00784ED7"/>
    <w:rsid w:val="008137B1"/>
    <w:rsid w:val="00820EE6"/>
    <w:rsid w:val="00822841"/>
    <w:rsid w:val="00826BB9"/>
    <w:rsid w:val="008759D5"/>
    <w:rsid w:val="0088257B"/>
    <w:rsid w:val="00882DCA"/>
    <w:rsid w:val="00891369"/>
    <w:rsid w:val="008A5209"/>
    <w:rsid w:val="008A6832"/>
    <w:rsid w:val="008D286C"/>
    <w:rsid w:val="008E2814"/>
    <w:rsid w:val="008F0AC8"/>
    <w:rsid w:val="008F49FF"/>
    <w:rsid w:val="00922749"/>
    <w:rsid w:val="00936228"/>
    <w:rsid w:val="00955ABC"/>
    <w:rsid w:val="0097337C"/>
    <w:rsid w:val="00982D46"/>
    <w:rsid w:val="009957B0"/>
    <w:rsid w:val="009B628A"/>
    <w:rsid w:val="009F7168"/>
    <w:rsid w:val="00A551D4"/>
    <w:rsid w:val="00A65C65"/>
    <w:rsid w:val="00B17A1A"/>
    <w:rsid w:val="00B24D03"/>
    <w:rsid w:val="00BC3A11"/>
    <w:rsid w:val="00BD1A3F"/>
    <w:rsid w:val="00BD51BC"/>
    <w:rsid w:val="00BD7AAA"/>
    <w:rsid w:val="00BF4556"/>
    <w:rsid w:val="00C110F6"/>
    <w:rsid w:val="00C11D46"/>
    <w:rsid w:val="00C977AA"/>
    <w:rsid w:val="00CB6250"/>
    <w:rsid w:val="00CD4805"/>
    <w:rsid w:val="00CF7D00"/>
    <w:rsid w:val="00D11058"/>
    <w:rsid w:val="00D23EB0"/>
    <w:rsid w:val="00D33B67"/>
    <w:rsid w:val="00D745E5"/>
    <w:rsid w:val="00D863FD"/>
    <w:rsid w:val="00D92178"/>
    <w:rsid w:val="00DB52B4"/>
    <w:rsid w:val="00DD1D6C"/>
    <w:rsid w:val="00DD5F38"/>
    <w:rsid w:val="00DD79B5"/>
    <w:rsid w:val="00DF1A72"/>
    <w:rsid w:val="00E25580"/>
    <w:rsid w:val="00E2559F"/>
    <w:rsid w:val="00E43E58"/>
    <w:rsid w:val="00E50C69"/>
    <w:rsid w:val="00ED6EB9"/>
    <w:rsid w:val="00F03D7F"/>
    <w:rsid w:val="00F24572"/>
    <w:rsid w:val="00F3473F"/>
    <w:rsid w:val="00F438A4"/>
    <w:rsid w:val="00F87DF8"/>
    <w:rsid w:val="00FB4042"/>
    <w:rsid w:val="00FD4637"/>
    <w:rsid w:val="00FD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A72"/>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1A7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rsid w:val="00DF1A72"/>
    <w:rPr>
      <w:vertAlign w:val="superscript"/>
    </w:rPr>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Car"/>
    <w:basedOn w:val="Normal"/>
    <w:link w:val="FootnoteTextChar"/>
    <w:unhideWhenUsed/>
    <w:qFormat/>
    <w:rsid w:val="00DF1A72"/>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rsid w:val="00DF1A72"/>
    <w:rPr>
      <w:rFonts w:ascii="Times New Roman" w:eastAsia="Times New Roman" w:hAnsi="Times New Roman" w:cs="Times New Roman"/>
      <w:sz w:val="20"/>
      <w:szCs w:val="20"/>
    </w:rPr>
  </w:style>
  <w:style w:type="paragraph" w:styleId="NoSpacing">
    <w:name w:val="No Spacing"/>
    <w:uiPriority w:val="1"/>
    <w:qFormat/>
    <w:rsid w:val="0088257B"/>
    <w:pPr>
      <w:spacing w:after="0" w:line="240" w:lineRule="auto"/>
    </w:pPr>
    <w:rPr>
      <w:rFonts w:ascii="Times New Roman" w:eastAsia="Calibri" w:hAnsi="Times New Roman" w:cs="Times New Roman"/>
      <w:sz w:val="24"/>
      <w:szCs w:val="20"/>
    </w:rPr>
  </w:style>
  <w:style w:type="paragraph" w:styleId="Header">
    <w:name w:val="header"/>
    <w:basedOn w:val="Normal"/>
    <w:link w:val="HeaderChar"/>
    <w:uiPriority w:val="99"/>
    <w:unhideWhenUsed/>
    <w:rsid w:val="008759D5"/>
    <w:pPr>
      <w:tabs>
        <w:tab w:val="center" w:pos="4680"/>
        <w:tab w:val="right" w:pos="9360"/>
      </w:tabs>
    </w:pPr>
  </w:style>
  <w:style w:type="character" w:customStyle="1" w:styleId="HeaderChar">
    <w:name w:val="Header Char"/>
    <w:basedOn w:val="DefaultParagraphFont"/>
    <w:link w:val="Header"/>
    <w:uiPriority w:val="99"/>
    <w:rsid w:val="008759D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759D5"/>
    <w:pPr>
      <w:tabs>
        <w:tab w:val="center" w:pos="4680"/>
        <w:tab w:val="right" w:pos="9360"/>
      </w:tabs>
    </w:pPr>
  </w:style>
  <w:style w:type="character" w:customStyle="1" w:styleId="FooterChar">
    <w:name w:val="Footer Char"/>
    <w:basedOn w:val="DefaultParagraphFont"/>
    <w:link w:val="Footer"/>
    <w:uiPriority w:val="99"/>
    <w:rsid w:val="008759D5"/>
    <w:rPr>
      <w:rFonts w:ascii="Times New Roman" w:eastAsia="Times New Roman" w:hAnsi="Times New Roman" w:cs="Times New Roman"/>
      <w:sz w:val="20"/>
      <w:szCs w:val="20"/>
    </w:rPr>
  </w:style>
  <w:style w:type="character" w:styleId="Hyperlink">
    <w:name w:val="Hyperlink"/>
    <w:basedOn w:val="DefaultParagraphFont"/>
    <w:rsid w:val="00820EE6"/>
    <w:rPr>
      <w:color w:val="0000FF"/>
      <w:u w:val="single"/>
    </w:rPr>
  </w:style>
  <w:style w:type="character" w:customStyle="1" w:styleId="term1">
    <w:name w:val="term1"/>
    <w:basedOn w:val="DefaultParagraphFont"/>
    <w:rsid w:val="00DD1D6C"/>
    <w:rPr>
      <w:b/>
      <w:bCs/>
    </w:rPr>
  </w:style>
  <w:style w:type="character" w:styleId="Emphasis">
    <w:name w:val="Emphasis"/>
    <w:basedOn w:val="DefaultParagraphFont"/>
    <w:qFormat/>
    <w:rsid w:val="00DD1D6C"/>
    <w:rPr>
      <w:i/>
      <w:iCs/>
    </w:rPr>
  </w:style>
  <w:style w:type="paragraph" w:styleId="BalloonText">
    <w:name w:val="Balloon Text"/>
    <w:basedOn w:val="Normal"/>
    <w:link w:val="BalloonTextChar"/>
    <w:uiPriority w:val="99"/>
    <w:semiHidden/>
    <w:unhideWhenUsed/>
    <w:rsid w:val="0006402E"/>
    <w:rPr>
      <w:rFonts w:ascii="Tahoma" w:hAnsi="Tahoma" w:cs="Tahoma"/>
      <w:sz w:val="16"/>
      <w:szCs w:val="16"/>
    </w:rPr>
  </w:style>
  <w:style w:type="character" w:customStyle="1" w:styleId="BalloonTextChar">
    <w:name w:val="Balloon Text Char"/>
    <w:basedOn w:val="DefaultParagraphFont"/>
    <w:link w:val="BalloonText"/>
    <w:uiPriority w:val="99"/>
    <w:semiHidden/>
    <w:rsid w:val="0006402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A72"/>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1A7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rsid w:val="00DF1A72"/>
    <w:rPr>
      <w:vertAlign w:val="superscript"/>
    </w:rPr>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Car"/>
    <w:basedOn w:val="Normal"/>
    <w:link w:val="FootnoteTextChar"/>
    <w:unhideWhenUsed/>
    <w:qFormat/>
    <w:rsid w:val="00DF1A72"/>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rsid w:val="00DF1A72"/>
    <w:rPr>
      <w:rFonts w:ascii="Times New Roman" w:eastAsia="Times New Roman" w:hAnsi="Times New Roman" w:cs="Times New Roman"/>
      <w:sz w:val="20"/>
      <w:szCs w:val="20"/>
    </w:rPr>
  </w:style>
  <w:style w:type="paragraph" w:styleId="NoSpacing">
    <w:name w:val="No Spacing"/>
    <w:uiPriority w:val="1"/>
    <w:qFormat/>
    <w:rsid w:val="0088257B"/>
    <w:pPr>
      <w:spacing w:after="0" w:line="240" w:lineRule="auto"/>
    </w:pPr>
    <w:rPr>
      <w:rFonts w:ascii="Times New Roman" w:eastAsia="Calibri" w:hAnsi="Times New Roman" w:cs="Times New Roman"/>
      <w:sz w:val="24"/>
      <w:szCs w:val="20"/>
    </w:rPr>
  </w:style>
  <w:style w:type="paragraph" w:styleId="Header">
    <w:name w:val="header"/>
    <w:basedOn w:val="Normal"/>
    <w:link w:val="HeaderChar"/>
    <w:uiPriority w:val="99"/>
    <w:unhideWhenUsed/>
    <w:rsid w:val="008759D5"/>
    <w:pPr>
      <w:tabs>
        <w:tab w:val="center" w:pos="4680"/>
        <w:tab w:val="right" w:pos="9360"/>
      </w:tabs>
    </w:pPr>
  </w:style>
  <w:style w:type="character" w:customStyle="1" w:styleId="HeaderChar">
    <w:name w:val="Header Char"/>
    <w:basedOn w:val="DefaultParagraphFont"/>
    <w:link w:val="Header"/>
    <w:uiPriority w:val="99"/>
    <w:rsid w:val="008759D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759D5"/>
    <w:pPr>
      <w:tabs>
        <w:tab w:val="center" w:pos="4680"/>
        <w:tab w:val="right" w:pos="9360"/>
      </w:tabs>
    </w:pPr>
  </w:style>
  <w:style w:type="character" w:customStyle="1" w:styleId="FooterChar">
    <w:name w:val="Footer Char"/>
    <w:basedOn w:val="DefaultParagraphFont"/>
    <w:link w:val="Footer"/>
    <w:uiPriority w:val="99"/>
    <w:rsid w:val="008759D5"/>
    <w:rPr>
      <w:rFonts w:ascii="Times New Roman" w:eastAsia="Times New Roman" w:hAnsi="Times New Roman" w:cs="Times New Roman"/>
      <w:sz w:val="20"/>
      <w:szCs w:val="20"/>
    </w:rPr>
  </w:style>
  <w:style w:type="character" w:styleId="Hyperlink">
    <w:name w:val="Hyperlink"/>
    <w:basedOn w:val="DefaultParagraphFont"/>
    <w:rsid w:val="00820EE6"/>
    <w:rPr>
      <w:color w:val="0000FF"/>
      <w:u w:val="single"/>
    </w:rPr>
  </w:style>
  <w:style w:type="character" w:customStyle="1" w:styleId="term1">
    <w:name w:val="term1"/>
    <w:basedOn w:val="DefaultParagraphFont"/>
    <w:rsid w:val="00DD1D6C"/>
    <w:rPr>
      <w:b/>
      <w:bCs/>
    </w:rPr>
  </w:style>
  <w:style w:type="character" w:styleId="Emphasis">
    <w:name w:val="Emphasis"/>
    <w:basedOn w:val="DefaultParagraphFont"/>
    <w:qFormat/>
    <w:rsid w:val="00DD1D6C"/>
    <w:rPr>
      <w:i/>
      <w:iCs/>
    </w:rPr>
  </w:style>
  <w:style w:type="paragraph" w:styleId="BalloonText">
    <w:name w:val="Balloon Text"/>
    <w:basedOn w:val="Normal"/>
    <w:link w:val="BalloonTextChar"/>
    <w:uiPriority w:val="99"/>
    <w:semiHidden/>
    <w:unhideWhenUsed/>
    <w:rsid w:val="0006402E"/>
    <w:rPr>
      <w:rFonts w:ascii="Tahoma" w:hAnsi="Tahoma" w:cs="Tahoma"/>
      <w:sz w:val="16"/>
      <w:szCs w:val="16"/>
    </w:rPr>
  </w:style>
  <w:style w:type="character" w:customStyle="1" w:styleId="BalloonTextChar">
    <w:name w:val="Balloon Text Char"/>
    <w:basedOn w:val="DefaultParagraphFont"/>
    <w:link w:val="BalloonText"/>
    <w:uiPriority w:val="99"/>
    <w:semiHidden/>
    <w:rsid w:val="0006402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97E58-E960-4095-8498-C09BD52DB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2614</Words>
  <Characters>14902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Carran, Robert</dc:creator>
  <cp:lastModifiedBy>Wagner, Nathan R</cp:lastModifiedBy>
  <cp:revision>5</cp:revision>
  <cp:lastPrinted>2017-04-27T15:44:00Z</cp:lastPrinted>
  <dcterms:created xsi:type="dcterms:W3CDTF">2017-05-04T21:31:00Z</dcterms:created>
  <dcterms:modified xsi:type="dcterms:W3CDTF">2017-05-18T12:11:00Z</dcterms:modified>
</cp:coreProperties>
</file>