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81285" w:rsidRPr="00C81285" w:rsidRDefault="00C81285" w:rsidP="00C8128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C81285"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C81285" w:rsidRPr="00C81285" w:rsidRDefault="00C81285" w:rsidP="00C8128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C81285"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C81285" w:rsidRPr="00C81285" w:rsidRDefault="00C81285" w:rsidP="00C8128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C81285"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EF57CA" w:rsidRDefault="00C81285" w:rsidP="00C81285">
            <w:pPr>
              <w:jc w:val="center"/>
              <w:rPr>
                <w:rFonts w:ascii="Arial" w:hAnsi="Arial"/>
                <w:sz w:val="12"/>
              </w:rPr>
            </w:pPr>
            <w:r w:rsidRPr="00C81285"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EC2095" w:rsidRDefault="00EC2095" w:rsidP="00C3585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:rsidR="00EC2095" w:rsidRPr="00EC2095" w:rsidRDefault="00EC2095" w:rsidP="005D3D4F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EC2095">
              <w:rPr>
                <w:rFonts w:ascii="Arial" w:hAnsi="Arial"/>
                <w:b/>
                <w:spacing w:val="-1"/>
                <w:sz w:val="16"/>
                <w:szCs w:val="16"/>
              </w:rPr>
              <w:t>M-201</w:t>
            </w:r>
            <w:r w:rsidR="005D3D4F">
              <w:rPr>
                <w:rFonts w:ascii="Arial" w:hAnsi="Arial"/>
                <w:b/>
                <w:spacing w:val="-1"/>
                <w:sz w:val="16"/>
                <w:szCs w:val="16"/>
              </w:rPr>
              <w:t>7</w:t>
            </w:r>
            <w:r w:rsidRPr="00EC2095">
              <w:rPr>
                <w:rFonts w:ascii="Arial" w:hAnsi="Arial"/>
                <w:b/>
                <w:spacing w:val="-1"/>
                <w:sz w:val="16"/>
                <w:szCs w:val="16"/>
              </w:rPr>
              <w:t>-2</w:t>
            </w:r>
            <w:r w:rsidR="005D3D4F">
              <w:rPr>
                <w:rFonts w:ascii="Arial" w:hAnsi="Arial"/>
                <w:b/>
                <w:spacing w:val="-1"/>
                <w:sz w:val="16"/>
                <w:szCs w:val="16"/>
              </w:rPr>
              <w:t>601692</w:t>
            </w:r>
          </w:p>
        </w:tc>
      </w:tr>
    </w:tbl>
    <w:p w:rsidR="008F7FD2" w:rsidRDefault="0009440D" w:rsidP="00D90424">
      <w:pPr>
        <w:jc w:val="center"/>
      </w:pPr>
      <w:r>
        <w:t>May 30, 2017</w:t>
      </w:r>
    </w:p>
    <w:p w:rsidR="0067519A" w:rsidRDefault="0067519A" w:rsidP="0067519A">
      <w:pPr>
        <w:suppressAutoHyphens/>
        <w:rPr>
          <w:rFonts w:ascii="Arial" w:hAnsi="Arial" w:cs="Arial"/>
          <w:sz w:val="24"/>
          <w:szCs w:val="24"/>
        </w:rPr>
      </w:pPr>
    </w:p>
    <w:p w:rsidR="005D3D4F" w:rsidRPr="00D90424" w:rsidRDefault="005D3D4F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67519A" w:rsidRPr="007D36F2" w:rsidRDefault="005D3D4F" w:rsidP="0067519A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MS KIMBERLY A KLOCK</w:t>
      </w:r>
    </w:p>
    <w:p w:rsidR="0067519A" w:rsidRPr="007D36F2" w:rsidRDefault="009F4B0A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7D36F2">
        <w:rPr>
          <w:rFonts w:ascii="Arial" w:hAnsi="Arial" w:cs="Arial"/>
          <w:b/>
          <w:sz w:val="24"/>
          <w:szCs w:val="24"/>
        </w:rPr>
        <w:t>ASSOCIATE GENERAL COUNCEL</w:t>
      </w:r>
    </w:p>
    <w:p w:rsidR="0067519A" w:rsidRPr="007D36F2" w:rsidRDefault="009F4B0A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7D36F2">
        <w:rPr>
          <w:rFonts w:ascii="Arial" w:hAnsi="Arial" w:cs="Arial"/>
          <w:b/>
          <w:sz w:val="24"/>
          <w:szCs w:val="24"/>
        </w:rPr>
        <w:t>PPL ELECTRIC UTILITIES CORPORATION</w:t>
      </w:r>
    </w:p>
    <w:p w:rsidR="0067519A" w:rsidRPr="007D36F2" w:rsidRDefault="009F4B0A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7D36F2">
        <w:rPr>
          <w:rFonts w:ascii="Arial" w:hAnsi="Arial" w:cs="Arial"/>
          <w:b/>
          <w:sz w:val="24"/>
          <w:szCs w:val="24"/>
        </w:rPr>
        <w:t>TWO NORTH NINTH</w:t>
      </w:r>
      <w:r w:rsidR="004834E0" w:rsidRPr="007D36F2">
        <w:rPr>
          <w:rFonts w:ascii="Arial" w:hAnsi="Arial" w:cs="Arial"/>
          <w:b/>
          <w:sz w:val="24"/>
          <w:szCs w:val="24"/>
        </w:rPr>
        <w:t xml:space="preserve"> </w:t>
      </w:r>
      <w:r w:rsidRPr="007D36F2">
        <w:rPr>
          <w:rFonts w:ascii="Arial" w:hAnsi="Arial" w:cs="Arial"/>
          <w:b/>
          <w:sz w:val="24"/>
          <w:szCs w:val="24"/>
        </w:rPr>
        <w:t>STREET</w:t>
      </w:r>
    </w:p>
    <w:p w:rsidR="004834E0" w:rsidRPr="007D36F2" w:rsidRDefault="009F4B0A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7D36F2">
        <w:rPr>
          <w:rFonts w:ascii="Arial" w:hAnsi="Arial" w:cs="Arial"/>
          <w:b/>
          <w:sz w:val="24"/>
          <w:szCs w:val="24"/>
        </w:rPr>
        <w:t>ALLENTOWN</w:t>
      </w:r>
      <w:r w:rsidR="004834E0" w:rsidRPr="007D36F2">
        <w:rPr>
          <w:rFonts w:ascii="Arial" w:hAnsi="Arial" w:cs="Arial"/>
          <w:b/>
          <w:sz w:val="24"/>
          <w:szCs w:val="24"/>
        </w:rPr>
        <w:t>, PA 18101-1179</w:t>
      </w:r>
    </w:p>
    <w:p w:rsidR="0067519A" w:rsidRPr="007D36F2" w:rsidRDefault="0067519A" w:rsidP="0067519A">
      <w:pPr>
        <w:rPr>
          <w:rFonts w:ascii="Arial" w:hAnsi="Arial" w:cs="Arial"/>
          <w:sz w:val="24"/>
          <w:szCs w:val="24"/>
        </w:rPr>
      </w:pPr>
    </w:p>
    <w:p w:rsidR="002C4F93" w:rsidRPr="007D36F2" w:rsidRDefault="0067519A" w:rsidP="004834E0">
      <w:pPr>
        <w:ind w:left="720" w:hanging="720"/>
        <w:rPr>
          <w:rFonts w:ascii="Arial" w:hAnsi="Arial" w:cs="Arial"/>
          <w:b/>
          <w:sz w:val="24"/>
          <w:szCs w:val="24"/>
        </w:rPr>
      </w:pPr>
      <w:r w:rsidRPr="007D36F2">
        <w:rPr>
          <w:rFonts w:ascii="Arial" w:hAnsi="Arial" w:cs="Arial"/>
          <w:b/>
          <w:sz w:val="24"/>
          <w:szCs w:val="24"/>
        </w:rPr>
        <w:t>RE:</w:t>
      </w:r>
      <w:r w:rsidRPr="007D36F2">
        <w:rPr>
          <w:rFonts w:ascii="Arial" w:hAnsi="Arial" w:cs="Arial"/>
          <w:sz w:val="24"/>
          <w:szCs w:val="24"/>
        </w:rPr>
        <w:tab/>
      </w:r>
      <w:r w:rsidR="00602C9F" w:rsidRPr="007D36F2">
        <w:rPr>
          <w:rFonts w:ascii="Arial" w:hAnsi="Arial" w:cs="Arial"/>
          <w:b/>
          <w:sz w:val="24"/>
          <w:szCs w:val="24"/>
        </w:rPr>
        <w:t>Generation Supply Charge-2</w:t>
      </w:r>
      <w:r w:rsidR="009566B2" w:rsidRPr="007D36F2">
        <w:rPr>
          <w:rFonts w:ascii="Arial" w:hAnsi="Arial" w:cs="Arial"/>
          <w:b/>
          <w:sz w:val="24"/>
          <w:szCs w:val="24"/>
        </w:rPr>
        <w:t xml:space="preserve"> </w:t>
      </w:r>
    </w:p>
    <w:p w:rsidR="000D3F01" w:rsidRPr="007D36F2" w:rsidRDefault="008F62B1" w:rsidP="002C4F93">
      <w:pPr>
        <w:ind w:left="720"/>
        <w:rPr>
          <w:rFonts w:ascii="Arial" w:hAnsi="Arial" w:cs="Arial"/>
          <w:b/>
          <w:spacing w:val="-2"/>
          <w:sz w:val="24"/>
          <w:szCs w:val="24"/>
        </w:rPr>
      </w:pPr>
      <w:r w:rsidRPr="007D36F2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8F62B1" w:rsidRPr="007D36F2" w:rsidRDefault="002C4F93" w:rsidP="002C4F93">
      <w:pPr>
        <w:ind w:left="720"/>
        <w:rPr>
          <w:rFonts w:ascii="Arial" w:hAnsi="Arial" w:cs="Arial"/>
          <w:b/>
          <w:spacing w:val="-2"/>
          <w:sz w:val="24"/>
          <w:szCs w:val="24"/>
        </w:rPr>
      </w:pPr>
      <w:r w:rsidRPr="007D36F2">
        <w:rPr>
          <w:rFonts w:ascii="Arial" w:hAnsi="Arial" w:cs="Arial"/>
          <w:b/>
          <w:spacing w:val="-2"/>
          <w:sz w:val="24"/>
          <w:szCs w:val="24"/>
        </w:rPr>
        <w:t>F</w:t>
      </w:r>
      <w:r w:rsidR="008F62B1" w:rsidRPr="007D36F2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4834E0" w:rsidRPr="007D36F2">
        <w:rPr>
          <w:rFonts w:ascii="Arial" w:hAnsi="Arial" w:cs="Arial"/>
          <w:b/>
          <w:sz w:val="24"/>
          <w:szCs w:val="24"/>
        </w:rPr>
        <w:t>1</w:t>
      </w:r>
      <w:r w:rsidR="00C81285">
        <w:rPr>
          <w:rFonts w:ascii="Arial" w:hAnsi="Arial" w:cs="Arial"/>
          <w:b/>
          <w:sz w:val="24"/>
          <w:szCs w:val="24"/>
        </w:rPr>
        <w:t>2</w:t>
      </w:r>
      <w:r w:rsidR="008F62B1" w:rsidRPr="007D36F2">
        <w:rPr>
          <w:rFonts w:ascii="Arial" w:hAnsi="Arial" w:cs="Arial"/>
          <w:b/>
          <w:sz w:val="24"/>
          <w:szCs w:val="24"/>
        </w:rPr>
        <w:t xml:space="preserve"> months ended</w:t>
      </w:r>
      <w:r w:rsidR="002411AE" w:rsidRPr="007D36F2">
        <w:rPr>
          <w:rFonts w:ascii="Arial" w:hAnsi="Arial" w:cs="Arial"/>
          <w:b/>
          <w:sz w:val="24"/>
          <w:szCs w:val="24"/>
        </w:rPr>
        <w:t xml:space="preserve"> </w:t>
      </w:r>
      <w:r w:rsidR="00250A64">
        <w:rPr>
          <w:rFonts w:ascii="Arial" w:hAnsi="Arial" w:cs="Arial"/>
          <w:b/>
          <w:sz w:val="24"/>
          <w:szCs w:val="24"/>
        </w:rPr>
        <w:t>March</w:t>
      </w:r>
      <w:r w:rsidR="00473C80" w:rsidRPr="007D36F2">
        <w:rPr>
          <w:rFonts w:ascii="Arial" w:hAnsi="Arial" w:cs="Arial"/>
          <w:b/>
          <w:sz w:val="24"/>
          <w:szCs w:val="24"/>
        </w:rPr>
        <w:t xml:space="preserve"> 3</w:t>
      </w:r>
      <w:r w:rsidR="00250A64">
        <w:rPr>
          <w:rFonts w:ascii="Arial" w:hAnsi="Arial" w:cs="Arial"/>
          <w:b/>
          <w:sz w:val="24"/>
          <w:szCs w:val="24"/>
        </w:rPr>
        <w:t>1</w:t>
      </w:r>
      <w:r w:rsidR="00473C80" w:rsidRPr="007D36F2">
        <w:rPr>
          <w:rFonts w:ascii="Arial" w:hAnsi="Arial" w:cs="Arial"/>
          <w:b/>
          <w:sz w:val="24"/>
          <w:szCs w:val="24"/>
        </w:rPr>
        <w:t>, 201</w:t>
      </w:r>
      <w:r w:rsidR="005D3D4F">
        <w:rPr>
          <w:rFonts w:ascii="Arial" w:hAnsi="Arial" w:cs="Arial"/>
          <w:b/>
          <w:sz w:val="24"/>
          <w:szCs w:val="24"/>
        </w:rPr>
        <w:t>7</w:t>
      </w:r>
      <w:r w:rsidR="008F62B1" w:rsidRPr="007D36F2">
        <w:rPr>
          <w:rFonts w:ascii="Arial" w:hAnsi="Arial" w:cs="Arial"/>
          <w:b/>
          <w:sz w:val="24"/>
          <w:szCs w:val="24"/>
        </w:rPr>
        <w:tab/>
      </w:r>
      <w:r w:rsidR="008F62B1" w:rsidRPr="007D36F2">
        <w:rPr>
          <w:rFonts w:ascii="Arial" w:hAnsi="Arial" w:cs="Arial"/>
          <w:b/>
          <w:sz w:val="24"/>
          <w:szCs w:val="24"/>
        </w:rPr>
        <w:tab/>
      </w:r>
    </w:p>
    <w:p w:rsidR="0067519A" w:rsidRPr="007D36F2" w:rsidRDefault="00602C9F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7D36F2">
        <w:rPr>
          <w:rFonts w:ascii="Arial" w:hAnsi="Arial" w:cs="Arial"/>
          <w:b/>
          <w:sz w:val="24"/>
          <w:szCs w:val="24"/>
        </w:rPr>
        <w:t>Docket No. M-201</w:t>
      </w:r>
      <w:r w:rsidR="005D3D4F">
        <w:rPr>
          <w:rFonts w:ascii="Arial" w:hAnsi="Arial" w:cs="Arial"/>
          <w:b/>
          <w:sz w:val="24"/>
          <w:szCs w:val="24"/>
        </w:rPr>
        <w:t>7</w:t>
      </w:r>
      <w:r w:rsidRPr="007D36F2">
        <w:rPr>
          <w:rFonts w:ascii="Arial" w:hAnsi="Arial" w:cs="Arial"/>
          <w:b/>
          <w:sz w:val="24"/>
          <w:szCs w:val="24"/>
        </w:rPr>
        <w:t>-</w:t>
      </w:r>
      <w:r w:rsidR="005D3D4F">
        <w:rPr>
          <w:rFonts w:ascii="Arial" w:hAnsi="Arial" w:cs="Arial"/>
          <w:b/>
          <w:sz w:val="24"/>
          <w:szCs w:val="24"/>
        </w:rPr>
        <w:t>2601692</w:t>
      </w:r>
    </w:p>
    <w:p w:rsidR="0067519A" w:rsidRPr="007D36F2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7D36F2" w:rsidRDefault="0067519A" w:rsidP="0067519A">
      <w:pPr>
        <w:rPr>
          <w:rFonts w:ascii="Arial" w:hAnsi="Arial" w:cs="Arial"/>
          <w:sz w:val="24"/>
          <w:szCs w:val="24"/>
        </w:rPr>
      </w:pPr>
      <w:r w:rsidRPr="007D36F2">
        <w:rPr>
          <w:rFonts w:ascii="Arial" w:hAnsi="Arial" w:cs="Arial"/>
          <w:sz w:val="24"/>
          <w:szCs w:val="24"/>
        </w:rPr>
        <w:t xml:space="preserve">Dear </w:t>
      </w:r>
      <w:proofErr w:type="spellStart"/>
      <w:r w:rsidR="005D3D4F">
        <w:rPr>
          <w:rFonts w:ascii="Arial" w:hAnsi="Arial" w:cs="Arial"/>
          <w:sz w:val="24"/>
          <w:szCs w:val="24"/>
        </w:rPr>
        <w:t>Ms</w:t>
      </w:r>
      <w:proofErr w:type="spellEnd"/>
      <w:r w:rsidR="005D3D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3D4F">
        <w:rPr>
          <w:rFonts w:ascii="Arial" w:hAnsi="Arial" w:cs="Arial"/>
          <w:sz w:val="24"/>
          <w:szCs w:val="24"/>
        </w:rPr>
        <w:t>Klock</w:t>
      </w:r>
      <w:proofErr w:type="spellEnd"/>
      <w:r w:rsidR="00DD5B3E" w:rsidRPr="007D36F2">
        <w:rPr>
          <w:rFonts w:ascii="Arial" w:hAnsi="Arial" w:cs="Arial"/>
          <w:sz w:val="24"/>
          <w:szCs w:val="24"/>
        </w:rPr>
        <w:t>:</w:t>
      </w:r>
    </w:p>
    <w:p w:rsidR="0067519A" w:rsidRPr="007D36F2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02C9F" w:rsidRPr="007D36F2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D36F2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7D36F2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7D36F2">
        <w:rPr>
          <w:rFonts w:ascii="Arial" w:hAnsi="Arial" w:cs="Arial"/>
          <w:spacing w:val="-2"/>
          <w:sz w:val="24"/>
          <w:szCs w:val="24"/>
        </w:rPr>
        <w:t xml:space="preserve">Bureau of Audits has reviewed the </w:t>
      </w:r>
      <w:r w:rsidR="00602C9F" w:rsidRPr="007D36F2">
        <w:rPr>
          <w:rFonts w:ascii="Arial" w:hAnsi="Arial" w:cs="Arial"/>
          <w:spacing w:val="-2"/>
          <w:sz w:val="24"/>
          <w:szCs w:val="24"/>
        </w:rPr>
        <w:t>Generation Supply</w:t>
      </w:r>
      <w:r w:rsidR="009F4B0A" w:rsidRPr="007D36F2">
        <w:rPr>
          <w:rFonts w:ascii="Arial" w:hAnsi="Arial" w:cs="Arial"/>
          <w:spacing w:val="-2"/>
          <w:sz w:val="24"/>
          <w:szCs w:val="24"/>
        </w:rPr>
        <w:t xml:space="preserve"> </w:t>
      </w:r>
    </w:p>
    <w:p w:rsidR="0067519A" w:rsidRPr="007D36F2" w:rsidRDefault="009F4B0A" w:rsidP="0067519A">
      <w:pPr>
        <w:rPr>
          <w:rFonts w:ascii="Arial" w:hAnsi="Arial" w:cs="Arial"/>
          <w:spacing w:val="-2"/>
          <w:sz w:val="24"/>
          <w:szCs w:val="24"/>
        </w:rPr>
      </w:pPr>
      <w:r w:rsidRPr="007D36F2">
        <w:rPr>
          <w:rFonts w:ascii="Arial" w:hAnsi="Arial" w:cs="Arial"/>
          <w:spacing w:val="-2"/>
          <w:sz w:val="24"/>
          <w:szCs w:val="24"/>
        </w:rPr>
        <w:t>Charge</w:t>
      </w:r>
      <w:r w:rsidR="00602C9F" w:rsidRPr="007D36F2">
        <w:rPr>
          <w:rFonts w:ascii="Arial" w:hAnsi="Arial" w:cs="Arial"/>
          <w:spacing w:val="-2"/>
          <w:sz w:val="24"/>
          <w:szCs w:val="24"/>
        </w:rPr>
        <w:t>-2</w:t>
      </w:r>
      <w:r w:rsidRPr="007D36F2">
        <w:rPr>
          <w:rFonts w:ascii="Arial" w:hAnsi="Arial" w:cs="Arial"/>
          <w:spacing w:val="-2"/>
          <w:sz w:val="24"/>
          <w:szCs w:val="24"/>
        </w:rPr>
        <w:t xml:space="preserve"> </w:t>
      </w:r>
      <w:r w:rsidR="00602C9F" w:rsidRPr="007D36F2">
        <w:rPr>
          <w:rFonts w:ascii="Arial" w:hAnsi="Arial" w:cs="Arial"/>
          <w:sz w:val="24"/>
          <w:szCs w:val="24"/>
        </w:rPr>
        <w:t>(G</w:t>
      </w:r>
      <w:r w:rsidR="00DD5B3E" w:rsidRPr="007D36F2">
        <w:rPr>
          <w:rFonts w:ascii="Arial" w:hAnsi="Arial" w:cs="Arial"/>
          <w:sz w:val="24"/>
          <w:szCs w:val="24"/>
        </w:rPr>
        <w:t>SC</w:t>
      </w:r>
      <w:r w:rsidR="00602C9F" w:rsidRPr="007D36F2">
        <w:rPr>
          <w:rFonts w:ascii="Arial" w:hAnsi="Arial" w:cs="Arial"/>
          <w:sz w:val="24"/>
          <w:szCs w:val="24"/>
        </w:rPr>
        <w:t>-2</w:t>
      </w:r>
      <w:r w:rsidR="0067519A" w:rsidRPr="007D36F2">
        <w:rPr>
          <w:rFonts w:ascii="Arial" w:hAnsi="Arial" w:cs="Arial"/>
          <w:sz w:val="24"/>
          <w:szCs w:val="24"/>
        </w:rPr>
        <w:t>)</w:t>
      </w:r>
      <w:r w:rsidR="0067519A" w:rsidRPr="007D36F2">
        <w:rPr>
          <w:rFonts w:ascii="Arial" w:hAnsi="Arial" w:cs="Arial"/>
          <w:spacing w:val="-2"/>
          <w:sz w:val="24"/>
          <w:szCs w:val="24"/>
        </w:rPr>
        <w:t xml:space="preserve"> Section 1307(e) Reconciliation Statement for the </w:t>
      </w:r>
      <w:r w:rsidR="00BA477A">
        <w:rPr>
          <w:rFonts w:ascii="Arial" w:hAnsi="Arial" w:cs="Arial"/>
          <w:spacing w:val="-2"/>
          <w:sz w:val="24"/>
          <w:szCs w:val="24"/>
        </w:rPr>
        <w:t>12</w:t>
      </w:r>
      <w:r w:rsidR="0067519A" w:rsidRPr="007D36F2">
        <w:rPr>
          <w:rFonts w:ascii="Arial" w:hAnsi="Arial" w:cs="Arial"/>
          <w:sz w:val="24"/>
          <w:szCs w:val="24"/>
        </w:rPr>
        <w:t xml:space="preserve"> months ended </w:t>
      </w:r>
      <w:r w:rsidR="00250A64">
        <w:rPr>
          <w:rFonts w:ascii="Arial" w:hAnsi="Arial" w:cs="Arial"/>
          <w:sz w:val="24"/>
          <w:szCs w:val="24"/>
        </w:rPr>
        <w:t>March</w:t>
      </w:r>
      <w:r w:rsidR="00473C80" w:rsidRPr="007D36F2">
        <w:rPr>
          <w:rFonts w:ascii="Arial" w:hAnsi="Arial" w:cs="Arial"/>
          <w:sz w:val="24"/>
          <w:szCs w:val="24"/>
        </w:rPr>
        <w:t xml:space="preserve"> 3</w:t>
      </w:r>
      <w:r w:rsidR="00250A64">
        <w:rPr>
          <w:rFonts w:ascii="Arial" w:hAnsi="Arial" w:cs="Arial"/>
          <w:sz w:val="24"/>
          <w:szCs w:val="24"/>
        </w:rPr>
        <w:t>1</w:t>
      </w:r>
      <w:r w:rsidR="00473C80" w:rsidRPr="007D36F2">
        <w:rPr>
          <w:rFonts w:ascii="Arial" w:hAnsi="Arial" w:cs="Arial"/>
          <w:sz w:val="24"/>
          <w:szCs w:val="24"/>
        </w:rPr>
        <w:t>, 201</w:t>
      </w:r>
      <w:r w:rsidR="005D3D4F">
        <w:rPr>
          <w:rFonts w:ascii="Arial" w:hAnsi="Arial" w:cs="Arial"/>
          <w:sz w:val="24"/>
          <w:szCs w:val="24"/>
        </w:rPr>
        <w:t>7</w:t>
      </w:r>
      <w:r w:rsidR="0067519A" w:rsidRPr="007D36F2">
        <w:rPr>
          <w:rFonts w:ascii="Arial" w:hAnsi="Arial" w:cs="Arial"/>
          <w:spacing w:val="-2"/>
          <w:sz w:val="24"/>
          <w:szCs w:val="24"/>
        </w:rPr>
        <w:t>.</w:t>
      </w:r>
    </w:p>
    <w:p w:rsidR="0067519A" w:rsidRPr="007D36F2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D36F2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D36F2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602C9F" w:rsidRPr="007D36F2">
        <w:rPr>
          <w:rFonts w:ascii="Arial" w:hAnsi="Arial" w:cs="Arial"/>
          <w:sz w:val="24"/>
          <w:szCs w:val="24"/>
        </w:rPr>
        <w:t>G</w:t>
      </w:r>
      <w:r w:rsidR="00DD5B3E" w:rsidRPr="007D36F2">
        <w:rPr>
          <w:rFonts w:ascii="Arial" w:hAnsi="Arial" w:cs="Arial"/>
          <w:sz w:val="24"/>
          <w:szCs w:val="24"/>
        </w:rPr>
        <w:t>SC</w:t>
      </w:r>
      <w:r w:rsidR="00602C9F" w:rsidRPr="007D36F2">
        <w:rPr>
          <w:rFonts w:ascii="Arial" w:hAnsi="Arial" w:cs="Arial"/>
          <w:sz w:val="24"/>
          <w:szCs w:val="24"/>
        </w:rPr>
        <w:t>-2</w:t>
      </w:r>
      <w:r w:rsidR="00EA26CF" w:rsidRPr="007D36F2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="002C4F93" w:rsidRPr="007D36F2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 w:rsidRPr="007D36F2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250A64">
        <w:rPr>
          <w:rFonts w:ascii="Arial" w:hAnsi="Arial" w:cs="Arial"/>
          <w:spacing w:val="-2"/>
          <w:sz w:val="24"/>
          <w:szCs w:val="24"/>
        </w:rPr>
        <w:t xml:space="preserve">April </w:t>
      </w:r>
      <w:r w:rsidR="00C81285">
        <w:rPr>
          <w:rFonts w:ascii="Arial" w:hAnsi="Arial" w:cs="Arial"/>
          <w:spacing w:val="-2"/>
          <w:sz w:val="24"/>
          <w:szCs w:val="24"/>
        </w:rPr>
        <w:t>2</w:t>
      </w:r>
      <w:r w:rsidR="005D3D4F">
        <w:rPr>
          <w:rFonts w:ascii="Arial" w:hAnsi="Arial" w:cs="Arial"/>
          <w:spacing w:val="-2"/>
          <w:sz w:val="24"/>
          <w:szCs w:val="24"/>
        </w:rPr>
        <w:t>8</w:t>
      </w:r>
      <w:r w:rsidR="00473C80" w:rsidRPr="007D36F2">
        <w:rPr>
          <w:rFonts w:ascii="Arial" w:hAnsi="Arial" w:cs="Arial"/>
          <w:spacing w:val="-2"/>
          <w:sz w:val="24"/>
          <w:szCs w:val="24"/>
        </w:rPr>
        <w:t>, 201</w:t>
      </w:r>
      <w:r w:rsidR="005D3D4F">
        <w:rPr>
          <w:rFonts w:ascii="Arial" w:hAnsi="Arial" w:cs="Arial"/>
          <w:spacing w:val="-2"/>
          <w:sz w:val="24"/>
          <w:szCs w:val="24"/>
        </w:rPr>
        <w:t>7</w:t>
      </w:r>
      <w:r w:rsidR="00B3496B" w:rsidRPr="007D36F2">
        <w:rPr>
          <w:rFonts w:ascii="Arial" w:hAnsi="Arial" w:cs="Arial"/>
          <w:spacing w:val="-2"/>
          <w:sz w:val="24"/>
          <w:szCs w:val="24"/>
        </w:rPr>
        <w:t xml:space="preserve">, </w:t>
      </w:r>
      <w:r w:rsidRPr="007D36F2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 w:rsidRPr="007D36F2">
        <w:rPr>
          <w:rFonts w:ascii="Arial" w:hAnsi="Arial" w:cs="Arial"/>
          <w:spacing w:val="-2"/>
          <w:sz w:val="24"/>
          <w:szCs w:val="24"/>
        </w:rPr>
        <w:t>, accordingly</w:t>
      </w:r>
      <w:r w:rsidR="00B13776">
        <w:rPr>
          <w:rFonts w:ascii="Arial" w:hAnsi="Arial" w:cs="Arial"/>
          <w:spacing w:val="-2"/>
          <w:sz w:val="24"/>
          <w:szCs w:val="24"/>
        </w:rPr>
        <w:t>,</w:t>
      </w:r>
      <w:r w:rsidR="0016025D" w:rsidRPr="007D36F2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7D36F2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66 </w:t>
      </w:r>
      <w:proofErr w:type="spellStart"/>
      <w:r w:rsidR="001D3E00" w:rsidRPr="007D36F2">
        <w:rPr>
          <w:rFonts w:ascii="Arial" w:hAnsi="Arial" w:cs="Arial"/>
          <w:spacing w:val="-2"/>
          <w:sz w:val="24"/>
          <w:szCs w:val="24"/>
        </w:rPr>
        <w:t>Pa.C.S</w:t>
      </w:r>
      <w:proofErr w:type="spellEnd"/>
      <w:r w:rsidR="001D3E00" w:rsidRPr="007D36F2">
        <w:rPr>
          <w:rFonts w:ascii="Arial" w:hAnsi="Arial" w:cs="Arial"/>
          <w:spacing w:val="-2"/>
          <w:sz w:val="24"/>
          <w:szCs w:val="24"/>
        </w:rPr>
        <w:t>. §</w:t>
      </w:r>
      <w:r w:rsidR="00D14D78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7D36F2">
        <w:rPr>
          <w:rFonts w:ascii="Arial" w:hAnsi="Arial" w:cs="Arial"/>
          <w:spacing w:val="-2"/>
          <w:sz w:val="24"/>
          <w:szCs w:val="24"/>
        </w:rPr>
        <w:t>1307(e).</w:t>
      </w:r>
    </w:p>
    <w:p w:rsidR="0067519A" w:rsidRPr="007D36F2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D36F2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D36F2">
        <w:rPr>
          <w:rFonts w:ascii="Arial" w:hAnsi="Arial" w:cs="Arial"/>
          <w:spacing w:val="-2"/>
          <w:sz w:val="24"/>
          <w:szCs w:val="24"/>
        </w:rPr>
        <w:tab/>
      </w:r>
      <w:r w:rsidR="00234B3A" w:rsidRPr="007D36F2">
        <w:rPr>
          <w:rFonts w:ascii="Arial" w:hAnsi="Arial" w:cs="Arial"/>
          <w:spacing w:val="-2"/>
          <w:sz w:val="24"/>
          <w:szCs w:val="24"/>
        </w:rPr>
        <w:t xml:space="preserve">Acceptance of the </w:t>
      </w:r>
      <w:r w:rsidR="00602C9F" w:rsidRPr="007D36F2">
        <w:rPr>
          <w:rFonts w:ascii="Arial" w:hAnsi="Arial" w:cs="Arial"/>
          <w:sz w:val="24"/>
          <w:szCs w:val="24"/>
        </w:rPr>
        <w:t>G</w:t>
      </w:r>
      <w:r w:rsidR="00DD5B3E" w:rsidRPr="007D36F2">
        <w:rPr>
          <w:rFonts w:ascii="Arial" w:hAnsi="Arial" w:cs="Arial"/>
          <w:sz w:val="24"/>
          <w:szCs w:val="24"/>
        </w:rPr>
        <w:t>SC</w:t>
      </w:r>
      <w:r w:rsidR="00602C9F" w:rsidRPr="007D36F2">
        <w:rPr>
          <w:rFonts w:ascii="Arial" w:hAnsi="Arial" w:cs="Arial"/>
          <w:sz w:val="24"/>
          <w:szCs w:val="24"/>
        </w:rPr>
        <w:t>-2</w:t>
      </w:r>
      <w:r w:rsidR="00234B3A" w:rsidRPr="007D36F2">
        <w:rPr>
          <w:rFonts w:ascii="Arial" w:hAnsi="Arial" w:cs="Arial"/>
          <w:sz w:val="24"/>
          <w:szCs w:val="24"/>
        </w:rPr>
        <w:t xml:space="preserve"> </w:t>
      </w:r>
      <w:r w:rsidR="00234B3A" w:rsidRPr="007D36F2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or some other proceeding.</w:t>
      </w:r>
      <w:r w:rsidR="001F0494" w:rsidRPr="007D36F2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 w:rsidRPr="007D36F2">
        <w:rPr>
          <w:rFonts w:ascii="Arial" w:hAnsi="Arial" w:cs="Arial"/>
          <w:spacing w:val="-2"/>
          <w:sz w:val="24"/>
          <w:szCs w:val="24"/>
        </w:rPr>
        <w:t>A</w:t>
      </w:r>
      <w:r w:rsidR="00234B3A" w:rsidRPr="007D36F2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Pr="007D36F2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D36F2">
        <w:rPr>
          <w:rFonts w:ascii="Arial" w:hAnsi="Arial" w:cs="Arial"/>
          <w:spacing w:val="-2"/>
          <w:sz w:val="24"/>
          <w:szCs w:val="24"/>
        </w:rPr>
        <w:tab/>
      </w:r>
    </w:p>
    <w:p w:rsidR="0067519A" w:rsidRPr="007D36F2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7D36F2">
        <w:rPr>
          <w:rFonts w:ascii="Arial" w:hAnsi="Arial" w:cs="Arial"/>
          <w:spacing w:val="-2"/>
          <w:sz w:val="24"/>
          <w:szCs w:val="24"/>
        </w:rPr>
        <w:t>T</w:t>
      </w:r>
      <w:r w:rsidRPr="007D36F2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="0067519A" w:rsidRPr="007D36F2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proofErr w:type="gramStart"/>
      <w:r w:rsidR="00602C9F" w:rsidRPr="007D36F2">
        <w:rPr>
          <w:rFonts w:ascii="Arial" w:hAnsi="Arial" w:cs="Arial"/>
          <w:sz w:val="24"/>
          <w:szCs w:val="24"/>
        </w:rPr>
        <w:t>M-201</w:t>
      </w:r>
      <w:r w:rsidR="005D3D4F">
        <w:rPr>
          <w:rFonts w:ascii="Arial" w:hAnsi="Arial" w:cs="Arial"/>
          <w:sz w:val="24"/>
          <w:szCs w:val="24"/>
        </w:rPr>
        <w:t>7</w:t>
      </w:r>
      <w:r w:rsidR="00602C9F" w:rsidRPr="007D36F2">
        <w:rPr>
          <w:rFonts w:ascii="Arial" w:hAnsi="Arial" w:cs="Arial"/>
          <w:sz w:val="24"/>
          <w:szCs w:val="24"/>
        </w:rPr>
        <w:t>-</w:t>
      </w:r>
      <w:r w:rsidR="00C81285">
        <w:rPr>
          <w:rFonts w:ascii="Arial" w:hAnsi="Arial" w:cs="Arial"/>
          <w:sz w:val="24"/>
          <w:szCs w:val="24"/>
        </w:rPr>
        <w:t>2</w:t>
      </w:r>
      <w:r w:rsidR="005D3D4F">
        <w:rPr>
          <w:rFonts w:ascii="Arial" w:hAnsi="Arial" w:cs="Arial"/>
          <w:sz w:val="24"/>
          <w:szCs w:val="24"/>
        </w:rPr>
        <w:t>601692</w:t>
      </w:r>
      <w:r w:rsidR="00DD5B3E" w:rsidRPr="007D36F2">
        <w:rPr>
          <w:rFonts w:ascii="Arial" w:hAnsi="Arial" w:cs="Arial"/>
          <w:sz w:val="24"/>
          <w:szCs w:val="24"/>
        </w:rPr>
        <w:t>.</w:t>
      </w:r>
      <w:proofErr w:type="gramEnd"/>
    </w:p>
    <w:p w:rsidR="00CD5063" w:rsidRPr="007D36F2" w:rsidRDefault="00CD5063" w:rsidP="0067519A">
      <w:pPr>
        <w:rPr>
          <w:rFonts w:ascii="Arial" w:hAnsi="Arial" w:cs="Arial"/>
          <w:szCs w:val="24"/>
        </w:rPr>
      </w:pPr>
    </w:p>
    <w:p w:rsidR="00CD5063" w:rsidRPr="007D36F2" w:rsidRDefault="0009440D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BFEDCA5" wp14:editId="0B637286">
            <wp:simplePos x="0" y="0"/>
            <wp:positionH relativeFrom="column">
              <wp:posOffset>3171825</wp:posOffset>
            </wp:positionH>
            <wp:positionV relativeFrom="paragraph">
              <wp:posOffset>154940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5063" w:rsidRPr="007D36F2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7D36F2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bookmarkStart w:id="0" w:name="_GoBack"/>
      <w:bookmarkEnd w:id="0"/>
    </w:p>
    <w:p w:rsidR="00EC2095" w:rsidRDefault="00EC2095"/>
    <w:p w:rsidR="00CD5063" w:rsidRPr="007D36F2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7D36F2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7D36F2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Pr="00250A64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250A64">
        <w:rPr>
          <w:rFonts w:ascii="Arial" w:hAnsi="Arial" w:cs="Arial"/>
          <w:spacing w:val="-2"/>
          <w:sz w:val="24"/>
          <w:szCs w:val="24"/>
        </w:rPr>
        <w:t>Contact Person:</w:t>
      </w:r>
      <w:r w:rsidRPr="00250A64">
        <w:rPr>
          <w:rFonts w:ascii="Arial" w:hAnsi="Arial" w:cs="Arial"/>
          <w:sz w:val="24"/>
          <w:szCs w:val="24"/>
        </w:rPr>
        <w:t xml:space="preserve">  </w:t>
      </w:r>
      <w:r w:rsidR="005D3D4F">
        <w:rPr>
          <w:rFonts w:ascii="Arial" w:hAnsi="Arial" w:cs="Arial"/>
          <w:sz w:val="24"/>
          <w:szCs w:val="24"/>
        </w:rPr>
        <w:t>Michael Savage</w:t>
      </w:r>
    </w:p>
    <w:p w:rsidR="00A46FF8" w:rsidRPr="007D36F2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7D36F2">
        <w:rPr>
          <w:rFonts w:ascii="Arial" w:hAnsi="Arial" w:cs="Arial"/>
          <w:sz w:val="24"/>
          <w:szCs w:val="24"/>
        </w:rPr>
        <w:tab/>
      </w:r>
      <w:r w:rsidRPr="007D36F2">
        <w:rPr>
          <w:rFonts w:ascii="Arial" w:hAnsi="Arial" w:cs="Arial"/>
          <w:sz w:val="24"/>
          <w:szCs w:val="24"/>
        </w:rPr>
        <w:tab/>
      </w:r>
      <w:r w:rsidRPr="007D36F2">
        <w:rPr>
          <w:rFonts w:ascii="Arial" w:hAnsi="Arial" w:cs="Arial"/>
          <w:sz w:val="24"/>
          <w:szCs w:val="24"/>
        </w:rPr>
        <w:tab/>
      </w:r>
      <w:r w:rsidRPr="007D36F2">
        <w:rPr>
          <w:rFonts w:ascii="Arial" w:hAnsi="Arial" w:cs="Arial"/>
          <w:sz w:val="24"/>
          <w:szCs w:val="24"/>
        </w:rPr>
        <w:tab/>
        <w:t xml:space="preserve">      </w:t>
      </w:r>
      <w:r w:rsidR="00DD5B3E" w:rsidRPr="007D36F2">
        <w:rPr>
          <w:rFonts w:ascii="Arial" w:hAnsi="Arial" w:cs="Arial"/>
          <w:sz w:val="24"/>
          <w:szCs w:val="24"/>
        </w:rPr>
        <w:t>717-</w:t>
      </w:r>
      <w:r w:rsidR="005D3D4F">
        <w:rPr>
          <w:rFonts w:ascii="Arial" w:hAnsi="Arial" w:cs="Arial"/>
          <w:sz w:val="24"/>
          <w:szCs w:val="24"/>
        </w:rPr>
        <w:t>772-0309</w:t>
      </w:r>
    </w:p>
    <w:sectPr w:rsidR="00A46FF8" w:rsidRPr="007D36F2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878C6"/>
    <w:rsid w:val="0009440D"/>
    <w:rsid w:val="000D3F01"/>
    <w:rsid w:val="000E2A2C"/>
    <w:rsid w:val="000F3885"/>
    <w:rsid w:val="0016025D"/>
    <w:rsid w:val="0016427E"/>
    <w:rsid w:val="001D3E00"/>
    <w:rsid w:val="001D58D6"/>
    <w:rsid w:val="001F0494"/>
    <w:rsid w:val="001F71CE"/>
    <w:rsid w:val="00226691"/>
    <w:rsid w:val="00234B3A"/>
    <w:rsid w:val="002411AE"/>
    <w:rsid w:val="002509D6"/>
    <w:rsid w:val="00250A64"/>
    <w:rsid w:val="0027679A"/>
    <w:rsid w:val="002775F8"/>
    <w:rsid w:val="002C4F93"/>
    <w:rsid w:val="0038192B"/>
    <w:rsid w:val="00473C80"/>
    <w:rsid w:val="004834E0"/>
    <w:rsid w:val="004B6C39"/>
    <w:rsid w:val="004B6F70"/>
    <w:rsid w:val="0051362E"/>
    <w:rsid w:val="005D3D4F"/>
    <w:rsid w:val="00602C9F"/>
    <w:rsid w:val="0067519A"/>
    <w:rsid w:val="00681A5F"/>
    <w:rsid w:val="00693012"/>
    <w:rsid w:val="00742334"/>
    <w:rsid w:val="007D36F2"/>
    <w:rsid w:val="00805353"/>
    <w:rsid w:val="008935A5"/>
    <w:rsid w:val="008F62B1"/>
    <w:rsid w:val="008F7FD2"/>
    <w:rsid w:val="00916E3E"/>
    <w:rsid w:val="009566B2"/>
    <w:rsid w:val="009F4B0A"/>
    <w:rsid w:val="00A46FF8"/>
    <w:rsid w:val="00A76B9C"/>
    <w:rsid w:val="00AB731C"/>
    <w:rsid w:val="00AC2407"/>
    <w:rsid w:val="00B13776"/>
    <w:rsid w:val="00B3496B"/>
    <w:rsid w:val="00B67377"/>
    <w:rsid w:val="00BA477A"/>
    <w:rsid w:val="00C81285"/>
    <w:rsid w:val="00CD5063"/>
    <w:rsid w:val="00CE0167"/>
    <w:rsid w:val="00D14D78"/>
    <w:rsid w:val="00D90424"/>
    <w:rsid w:val="00DD5B3E"/>
    <w:rsid w:val="00E05FA4"/>
    <w:rsid w:val="00E656EF"/>
    <w:rsid w:val="00EA26CF"/>
    <w:rsid w:val="00EC2095"/>
    <w:rsid w:val="00EC6C69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54050-9EF1-437C-9759-70EA33ED6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18</cp:revision>
  <cp:lastPrinted>2017-05-25T17:57:00Z</cp:lastPrinted>
  <dcterms:created xsi:type="dcterms:W3CDTF">2014-05-29T15:10:00Z</dcterms:created>
  <dcterms:modified xsi:type="dcterms:W3CDTF">2017-05-30T17:38:00Z</dcterms:modified>
</cp:coreProperties>
</file>