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BA63C6"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June 7, 2017</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BA63C6" w:rsidRPr="00BA63C6">
        <w:rPr>
          <w:rFonts w:ascii="Microsoft Sans Serif" w:hAnsi="Microsoft Sans Serif" w:cs="Microsoft Sans Serif"/>
          <w:b/>
          <w:spacing w:val="-3"/>
          <w:szCs w:val="24"/>
        </w:rPr>
        <w:t>C-2017-2604683</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CB463C"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 xml:space="preserve">Stephanie Mobley v. </w:t>
      </w:r>
      <w:r w:rsidRPr="00CB463C">
        <w:rPr>
          <w:rFonts w:ascii="Microsoft Sans Serif" w:hAnsi="Microsoft Sans Serif" w:cs="Microsoft Sans Serif"/>
          <w:b/>
          <w:spacing w:val="-3"/>
          <w:szCs w:val="24"/>
        </w:rPr>
        <w:t>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CB463C" w:rsidP="001532F0">
      <w:pPr>
        <w:tabs>
          <w:tab w:val="center" w:pos="4824"/>
        </w:tabs>
        <w:suppressAutoHyphens/>
        <w:jc w:val="center"/>
        <w:rPr>
          <w:rFonts w:ascii="Microsoft Sans Serif" w:hAnsi="Microsoft Sans Serif" w:cs="Microsoft Sans Serif"/>
          <w:spacing w:val="-3"/>
          <w:szCs w:val="24"/>
        </w:rPr>
      </w:pPr>
      <w:r w:rsidRPr="00CB463C">
        <w:rPr>
          <w:rFonts w:ascii="Microsoft Sans Serif" w:hAnsi="Microsoft Sans Serif" w:cs="Microsoft Sans Serif"/>
          <w:spacing w:val="-3"/>
          <w:szCs w:val="24"/>
        </w:rPr>
        <w:t>Requests Payment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5B6FD9" w:rsidRPr="005B6FD9">
        <w:rPr>
          <w:rFonts w:ascii="Microsoft Sans Serif" w:hAnsi="Microsoft Sans Serif" w:cs="Microsoft Sans Serif"/>
          <w:b/>
          <w:szCs w:val="24"/>
        </w:rPr>
        <w:t>Tuesday, August 08, 2017</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AE64B4" w:rsidRPr="00AE64B4">
        <w:rPr>
          <w:rFonts w:ascii="Microsoft Sans Serif" w:hAnsi="Microsoft Sans Serif" w:cs="Microsoft Sans Serif"/>
          <w:b/>
          <w:szCs w:val="24"/>
        </w:rPr>
        <w:t>Eranda Vero</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Individuals representi</w:t>
      </w:r>
      <w:bookmarkStart w:id="0" w:name="_GoBack"/>
      <w:bookmarkEnd w:id="0"/>
      <w:r w:rsidRPr="007F250F">
        <w:rPr>
          <w:rFonts w:ascii="Microsoft Sans Serif" w:hAnsi="Microsoft Sans Serif" w:cs="Microsoft Sans Serif"/>
          <w:b/>
          <w:szCs w:val="24"/>
        </w:rPr>
        <w:t xml:space="preserve">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proofErr w:type="gramStart"/>
      <w:r w:rsidRPr="001527B6">
        <w:rPr>
          <w:rFonts w:ascii="Microsoft Sans Serif" w:hAnsi="Microsoft Sans Serif" w:cs="Microsoft Sans Serif"/>
          <w:sz w:val="18"/>
          <w:szCs w:val="18"/>
        </w:rPr>
        <w:t>pc</w:t>
      </w:r>
      <w:proofErr w:type="gramEnd"/>
      <w:r w:rsidRPr="001527B6">
        <w:rPr>
          <w:rFonts w:ascii="Microsoft Sans Serif" w:hAnsi="Microsoft Sans Serif" w:cs="Microsoft Sans Serif"/>
          <w:sz w:val="18"/>
          <w:szCs w:val="18"/>
        </w:rPr>
        <w:t>:</w:t>
      </w:r>
      <w:r w:rsidRPr="001527B6">
        <w:rPr>
          <w:rFonts w:ascii="Microsoft Sans Serif" w:hAnsi="Microsoft Sans Serif" w:cs="Microsoft Sans Serif"/>
          <w:sz w:val="18"/>
          <w:szCs w:val="18"/>
        </w:rPr>
        <w:tab/>
        <w:t xml:space="preserve">ALJ </w:t>
      </w:r>
      <w:r w:rsidR="00AE64B4">
        <w:rPr>
          <w:rFonts w:ascii="Microsoft Sans Serif" w:hAnsi="Microsoft Sans Serif" w:cs="Microsoft Sans Serif"/>
          <w:sz w:val="18"/>
          <w:szCs w:val="18"/>
        </w:rPr>
        <w:t>Eranda Vero</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5B6FD9" w:rsidRPr="005B6FD9" w:rsidRDefault="005B6FD9" w:rsidP="005B6FD9">
      <w:pPr>
        <w:contextualSpacing/>
        <w:rPr>
          <w:rFonts w:ascii="Microsoft Sans Serif" w:eastAsiaTheme="minorEastAsia" w:hAnsiTheme="minorHAnsi" w:cstheme="minorBidi"/>
          <w:szCs w:val="22"/>
        </w:rPr>
      </w:pPr>
      <w:r w:rsidRPr="005B6FD9">
        <w:rPr>
          <w:rFonts w:ascii="Microsoft Sans Serif" w:eastAsiaTheme="minorEastAsia" w:hAnsiTheme="minorHAnsi" w:cstheme="minorBidi"/>
          <w:b/>
          <w:szCs w:val="22"/>
          <w:u w:val="single"/>
        </w:rPr>
        <w:lastRenderedPageBreak/>
        <w:t>C-2017-2604683 - STEPHANIE MOBLEY v. PHILADELPHIA GAS WORKS</w:t>
      </w:r>
      <w:r w:rsidRPr="005B6FD9">
        <w:rPr>
          <w:rFonts w:ascii="Microsoft Sans Serif" w:eastAsiaTheme="minorEastAsia" w:hAnsiTheme="minorHAnsi" w:cstheme="minorBidi"/>
          <w:b/>
          <w:szCs w:val="22"/>
          <w:u w:val="single"/>
        </w:rPr>
        <w:cr/>
      </w:r>
      <w:r w:rsidRPr="005B6FD9">
        <w:rPr>
          <w:rFonts w:ascii="Microsoft Sans Serif" w:eastAsiaTheme="minorEastAsia" w:hAnsiTheme="minorHAnsi" w:cstheme="minorBidi"/>
          <w:b/>
          <w:szCs w:val="22"/>
          <w:u w:val="single"/>
        </w:rPr>
        <w:cr/>
      </w:r>
      <w:r w:rsidRPr="005B6FD9">
        <w:rPr>
          <w:rFonts w:ascii="Microsoft Sans Serif" w:eastAsiaTheme="minorEastAsia" w:hAnsiTheme="minorHAnsi" w:cstheme="minorBidi"/>
          <w:szCs w:val="22"/>
        </w:rPr>
        <w:t>STEPHANIE MOBLEY</w:t>
      </w:r>
      <w:r w:rsidRPr="005B6FD9">
        <w:rPr>
          <w:rFonts w:ascii="Microsoft Sans Serif" w:eastAsiaTheme="minorEastAsia" w:hAnsiTheme="minorHAnsi" w:cstheme="minorBidi"/>
          <w:szCs w:val="22"/>
        </w:rPr>
        <w:cr/>
        <w:t>5927 SPRUCE ST</w:t>
      </w:r>
      <w:r w:rsidRPr="005B6FD9">
        <w:rPr>
          <w:rFonts w:ascii="Microsoft Sans Serif" w:eastAsiaTheme="minorEastAsia" w:hAnsiTheme="minorHAnsi" w:cstheme="minorBidi"/>
          <w:szCs w:val="22"/>
        </w:rPr>
        <w:cr/>
        <w:t>PHILADELPHIA PA  19139</w:t>
      </w:r>
      <w:r w:rsidRPr="005B6FD9">
        <w:rPr>
          <w:rFonts w:ascii="Microsoft Sans Serif" w:eastAsiaTheme="minorEastAsia" w:hAnsiTheme="minorHAnsi" w:cstheme="minorBidi"/>
          <w:szCs w:val="22"/>
        </w:rPr>
        <w:cr/>
      </w:r>
      <w:r w:rsidR="00BB6D9F">
        <w:rPr>
          <w:rFonts w:ascii="Microsoft Sans Serif" w:eastAsiaTheme="minorEastAsia" w:hAnsiTheme="minorHAnsi" w:cstheme="minorBidi"/>
          <w:b/>
          <w:szCs w:val="22"/>
        </w:rPr>
        <w:t>570.640.</w:t>
      </w:r>
      <w:r w:rsidRPr="005B6FD9">
        <w:rPr>
          <w:rFonts w:ascii="Microsoft Sans Serif" w:eastAsiaTheme="minorEastAsia" w:hAnsiTheme="minorHAnsi" w:cstheme="minorBidi"/>
          <w:b/>
          <w:szCs w:val="22"/>
        </w:rPr>
        <w:t>8461</w:t>
      </w:r>
      <w:r w:rsidRPr="005B6FD9">
        <w:rPr>
          <w:rFonts w:ascii="Microsoft Sans Serif" w:eastAsiaTheme="minorEastAsia" w:hAnsiTheme="minorHAnsi" w:cstheme="minorBidi"/>
          <w:b/>
          <w:szCs w:val="22"/>
        </w:rPr>
        <w:cr/>
      </w:r>
    </w:p>
    <w:p w:rsidR="005B6FD9" w:rsidRPr="005B6FD9" w:rsidRDefault="005B6FD9" w:rsidP="005B6FD9">
      <w:pPr>
        <w:contextualSpacing/>
        <w:rPr>
          <w:rFonts w:ascii="Microsoft Sans Serif" w:hAnsi="Calibri"/>
          <w:i/>
          <w:szCs w:val="22"/>
        </w:rPr>
      </w:pPr>
      <w:r w:rsidRPr="005B6FD9">
        <w:rPr>
          <w:rFonts w:ascii="Microsoft Sans Serif" w:hAnsi="Calibri"/>
          <w:szCs w:val="22"/>
        </w:rPr>
        <w:t>GRACIELA CHRISTLIEB ESQUIRE</w:t>
      </w:r>
      <w:r w:rsidRPr="005B6FD9">
        <w:rPr>
          <w:rFonts w:ascii="Microsoft Sans Serif" w:hAnsi="Calibri"/>
          <w:szCs w:val="22"/>
        </w:rPr>
        <w:cr/>
        <w:t>PHILADELPHIA GAS WORKS</w:t>
      </w:r>
      <w:r w:rsidRPr="005B6FD9">
        <w:rPr>
          <w:rFonts w:ascii="Microsoft Sans Serif" w:hAnsi="Calibri"/>
          <w:szCs w:val="22"/>
        </w:rPr>
        <w:cr/>
        <w:t>800 WEST MONTGOMERY AVENUE</w:t>
      </w:r>
      <w:r w:rsidRPr="005B6FD9">
        <w:rPr>
          <w:rFonts w:ascii="Microsoft Sans Serif" w:hAnsi="Calibri"/>
          <w:szCs w:val="22"/>
        </w:rPr>
        <w:cr/>
        <w:t>PHILADELPHIA PA  19122</w:t>
      </w:r>
      <w:r w:rsidRPr="005B6FD9">
        <w:rPr>
          <w:rFonts w:ascii="Microsoft Sans Serif" w:hAnsi="Calibri"/>
          <w:szCs w:val="22"/>
        </w:rPr>
        <w:cr/>
      </w:r>
      <w:r w:rsidRPr="005B6FD9">
        <w:rPr>
          <w:rFonts w:ascii="Microsoft Sans Serif" w:hAnsi="Calibri"/>
          <w:b/>
          <w:szCs w:val="22"/>
        </w:rPr>
        <w:t>215.684.6164</w:t>
      </w:r>
      <w:r w:rsidRPr="005B6FD9">
        <w:rPr>
          <w:rFonts w:ascii="Microsoft Sans Serif" w:hAnsi="Calibri"/>
          <w:szCs w:val="22"/>
        </w:rPr>
        <w:cr/>
      </w:r>
      <w:r w:rsidRPr="005B6FD9">
        <w:rPr>
          <w:rFonts w:ascii="Microsoft Sans Serif" w:hAnsi="Calibri"/>
          <w:i/>
          <w:szCs w:val="22"/>
        </w:rPr>
        <w:t>Accepts E-service</w:t>
      </w:r>
    </w:p>
    <w:p w:rsidR="005B6FD9" w:rsidRPr="005B6FD9" w:rsidRDefault="005B6FD9" w:rsidP="005B6FD9">
      <w:pPr>
        <w:contextualSpacing/>
        <w:rPr>
          <w:rFonts w:asciiTheme="minorHAnsi" w:eastAsiaTheme="minorEastAsia" w:hAnsiTheme="minorHAnsi" w:cstheme="minorBidi"/>
          <w:sz w:val="22"/>
          <w:szCs w:val="22"/>
        </w:rPr>
      </w:pPr>
      <w:r w:rsidRPr="005B6FD9">
        <w:rPr>
          <w:rFonts w:ascii="Microsoft Sans Serif" w:hAnsi="Calibri"/>
          <w:i/>
          <w:szCs w:val="22"/>
        </w:rPr>
        <w:t>Representing Philadelphia Gas Works</w:t>
      </w:r>
    </w:p>
    <w:p w:rsidR="005B6FD9" w:rsidRPr="005B6FD9" w:rsidRDefault="005B6FD9" w:rsidP="005B6FD9">
      <w:pPr>
        <w:spacing w:after="200" w:line="276" w:lineRule="auto"/>
        <w:rPr>
          <w:rFonts w:asciiTheme="minorHAnsi" w:eastAsiaTheme="minorEastAsia" w:hAnsiTheme="minorHAnsi" w:cstheme="minorBidi"/>
          <w:sz w:val="22"/>
          <w:szCs w:val="22"/>
        </w:rPr>
      </w:pP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824" w:rsidRDefault="003B4824">
      <w:r>
        <w:separator/>
      </w:r>
    </w:p>
  </w:endnote>
  <w:endnote w:type="continuationSeparator" w:id="0">
    <w:p w:rsidR="003B4824" w:rsidRDefault="003B4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824" w:rsidRDefault="003B4824">
      <w:r>
        <w:separator/>
      </w:r>
    </w:p>
  </w:footnote>
  <w:footnote w:type="continuationSeparator" w:id="0">
    <w:p w:rsidR="003B4824" w:rsidRDefault="003B48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248A5"/>
    <w:rsid w:val="00061109"/>
    <w:rsid w:val="00106A87"/>
    <w:rsid w:val="001532F0"/>
    <w:rsid w:val="00156ED6"/>
    <w:rsid w:val="00181A42"/>
    <w:rsid w:val="001D485F"/>
    <w:rsid w:val="00294F19"/>
    <w:rsid w:val="002C56E8"/>
    <w:rsid w:val="002D3B3C"/>
    <w:rsid w:val="00331A03"/>
    <w:rsid w:val="003335B4"/>
    <w:rsid w:val="003512D6"/>
    <w:rsid w:val="003760C9"/>
    <w:rsid w:val="00385193"/>
    <w:rsid w:val="003B4824"/>
    <w:rsid w:val="003C3DA5"/>
    <w:rsid w:val="004400FB"/>
    <w:rsid w:val="00473A86"/>
    <w:rsid w:val="00487CFB"/>
    <w:rsid w:val="004A0088"/>
    <w:rsid w:val="004A6F21"/>
    <w:rsid w:val="004F722F"/>
    <w:rsid w:val="00574F77"/>
    <w:rsid w:val="005A05E7"/>
    <w:rsid w:val="005B1721"/>
    <w:rsid w:val="005B6FD9"/>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E64B4"/>
    <w:rsid w:val="00AF6E32"/>
    <w:rsid w:val="00B217B7"/>
    <w:rsid w:val="00BA63C6"/>
    <w:rsid w:val="00BB3E4E"/>
    <w:rsid w:val="00BB6D9F"/>
    <w:rsid w:val="00BC6E0C"/>
    <w:rsid w:val="00BE1ABB"/>
    <w:rsid w:val="00C552E6"/>
    <w:rsid w:val="00C67472"/>
    <w:rsid w:val="00CB463C"/>
    <w:rsid w:val="00CD780C"/>
    <w:rsid w:val="00D1013A"/>
    <w:rsid w:val="00D15FE9"/>
    <w:rsid w:val="00D35B29"/>
    <w:rsid w:val="00D84EB9"/>
    <w:rsid w:val="00DB5D79"/>
    <w:rsid w:val="00DE60C6"/>
    <w:rsid w:val="00E0437B"/>
    <w:rsid w:val="00E11F7C"/>
    <w:rsid w:val="00E63291"/>
    <w:rsid w:val="00E74F9E"/>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6</cp:revision>
  <cp:lastPrinted>2017-06-07T17:16:00Z</cp:lastPrinted>
  <dcterms:created xsi:type="dcterms:W3CDTF">2017-06-07T16:53:00Z</dcterms:created>
  <dcterms:modified xsi:type="dcterms:W3CDTF">2017-06-07T17:24:00Z</dcterms:modified>
</cp:coreProperties>
</file>