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Dianne Powers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bookmarkStart w:id="0" w:name="_GoBack"/>
      <w:r w:rsidR="00E67BAD">
        <w:rPr>
          <w:sz w:val="24"/>
        </w:rPr>
        <w:t>F-2017-2603024</w:t>
      </w:r>
      <w:bookmarkEnd w:id="0"/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AND NOW</w:t>
      </w:r>
      <w:proofErr w:type="gramEnd"/>
      <w:r>
        <w:rPr>
          <w:sz w:val="24"/>
          <w:szCs w:val="24"/>
        </w:rPr>
        <w:t xml:space="preserve">, this </w:t>
      </w:r>
      <w:r w:rsidR="009C0607">
        <w:rPr>
          <w:sz w:val="24"/>
          <w:szCs w:val="24"/>
        </w:rPr>
        <w:t>19</w:t>
      </w:r>
      <w:r w:rsidR="00D855F7" w:rsidRPr="00D855F7">
        <w:rPr>
          <w:sz w:val="24"/>
          <w:szCs w:val="24"/>
          <w:vertAlign w:val="superscript"/>
        </w:rPr>
        <w:t>th</w:t>
      </w:r>
      <w:r w:rsidR="00D855F7">
        <w:rPr>
          <w:sz w:val="24"/>
          <w:szCs w:val="24"/>
        </w:rPr>
        <w:t xml:space="preserve"> day of June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>, upon consideration of t</w:t>
      </w:r>
      <w:r w:rsidR="00E67BAD">
        <w:rPr>
          <w:sz w:val="24"/>
          <w:szCs w:val="24"/>
        </w:rPr>
        <w:t>he request for a continuance by the Complainant, Dianne Powers</w:t>
      </w:r>
      <w:r w:rsidR="0030389E">
        <w:rPr>
          <w:sz w:val="24"/>
          <w:szCs w:val="24"/>
        </w:rPr>
        <w:t xml:space="preserve">, to which the </w:t>
      </w:r>
      <w:r w:rsidR="00E67BAD">
        <w:rPr>
          <w:sz w:val="24"/>
          <w:szCs w:val="24"/>
        </w:rPr>
        <w:t>Duquesne Light Company</w:t>
      </w:r>
      <w:r w:rsidR="00D855F7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E67BAD">
        <w:rPr>
          <w:sz w:val="24"/>
          <w:szCs w:val="24"/>
        </w:rPr>
        <w:t>Thursday, July 27, 2017, is cancelled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Pr="00E67BA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E67BAD">
        <w:rPr>
          <w:sz w:val="24"/>
          <w:szCs w:val="24"/>
        </w:rPr>
        <w:t xml:space="preserve">an available date </w:t>
      </w:r>
      <w:r w:rsidR="00E67BAD" w:rsidRPr="00E67BAD">
        <w:rPr>
          <w:sz w:val="24"/>
          <w:szCs w:val="24"/>
        </w:rPr>
        <w:t>after September 27, 2017</w:t>
      </w:r>
      <w:r w:rsidR="00E67BAD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Pa.Code § 5.231. </w:t>
      </w:r>
      <w:r w:rsidR="008757C1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64405D" w:rsidRDefault="008757C1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E67BAD">
        <w:rPr>
          <w:sz w:val="24"/>
          <w:szCs w:val="24"/>
        </w:rPr>
        <w:t>June 8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CD4A25" w:rsidRDefault="00CD4A25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CD4A25" w:rsidRDefault="00CD4A25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4A25">
        <w:rPr>
          <w:sz w:val="24"/>
          <w:szCs w:val="24"/>
        </w:rPr>
        <w:t>Administrative Law Judge</w:t>
      </w:r>
    </w:p>
    <w:p w:rsidR="00CD4A25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4A25" w:rsidRDefault="00CD4A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  <w:sectPr w:rsidR="00CD4A25" w:rsidSect="008757C1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>F-2017-2603024 - DIANNE POWERS v. DUQUESNE LIGHT COMPANY</w:t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>
        <w:rPr>
          <w:rFonts w:ascii="Microsoft Sans Serif" w:eastAsia="Times New Roman" w:hAnsi="Calibri"/>
          <w:sz w:val="24"/>
          <w:szCs w:val="22"/>
        </w:rPr>
        <w:t xml:space="preserve"> </w:t>
      </w:r>
      <w:r>
        <w:rPr>
          <w:rFonts w:ascii="Microsoft Sans Serif" w:eastAsia="Times New Roman" w:hAnsi="Calibri"/>
          <w:sz w:val="24"/>
          <w:szCs w:val="22"/>
        </w:rPr>
        <w:cr/>
      </w:r>
      <w:r w:rsidRPr="00CD4A25">
        <w:rPr>
          <w:rFonts w:ascii="Microsoft Sans Serif" w:eastAsia="Times New Roman" w:hAnsi="Calibri"/>
          <w:sz w:val="24"/>
          <w:szCs w:val="22"/>
        </w:rPr>
        <w:t>DIANNE POWERS</w:t>
      </w:r>
      <w:r w:rsidRPr="00CD4A25">
        <w:rPr>
          <w:rFonts w:ascii="Microsoft Sans Serif" w:eastAsia="Times New Roman" w:hAnsi="Calibri"/>
          <w:sz w:val="24"/>
          <w:szCs w:val="22"/>
        </w:rPr>
        <w:cr/>
        <w:t>107 SHAW AVENUE APT 107A</w:t>
      </w:r>
      <w:r w:rsidRPr="00CD4A25">
        <w:rPr>
          <w:rFonts w:ascii="Microsoft Sans Serif" w:eastAsia="Times New Roman" w:hAnsi="Calibri"/>
          <w:sz w:val="24"/>
          <w:szCs w:val="22"/>
        </w:rPr>
        <w:cr/>
        <w:t>TURTLE CREEK PA  15145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412.551.6752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sz w:val="24"/>
          <w:szCs w:val="22"/>
        </w:rPr>
        <w:t>JEREMY V FARRELL ESQUIRE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b/>
          <w:i/>
          <w:sz w:val="24"/>
          <w:szCs w:val="22"/>
          <w:u w:val="single"/>
        </w:rPr>
      </w:pPr>
      <w:r w:rsidRPr="00CD4A25">
        <w:rPr>
          <w:rFonts w:ascii="Microsoft Sans Serif" w:eastAsia="Times New Roman" w:hAnsi="Calibri"/>
          <w:sz w:val="24"/>
          <w:szCs w:val="22"/>
        </w:rPr>
        <w:t xml:space="preserve">LAUREN N </w:t>
      </w:r>
      <w:proofErr w:type="spellStart"/>
      <w:r w:rsidRPr="00CD4A25">
        <w:rPr>
          <w:rFonts w:ascii="Microsoft Sans Serif" w:eastAsia="Times New Roman" w:hAnsi="Calibri"/>
          <w:sz w:val="24"/>
          <w:szCs w:val="22"/>
        </w:rPr>
        <w:t>RULLI</w:t>
      </w:r>
      <w:proofErr w:type="spellEnd"/>
      <w:r w:rsidRPr="00CD4A25">
        <w:rPr>
          <w:rFonts w:ascii="Microsoft Sans Serif" w:eastAsia="Times New Roman" w:hAnsi="Calibri"/>
          <w:sz w:val="24"/>
          <w:szCs w:val="22"/>
        </w:rPr>
        <w:t xml:space="preserve"> ESQUIRE</w:t>
      </w:r>
      <w:r w:rsidRPr="00CD4A25">
        <w:rPr>
          <w:rFonts w:ascii="Microsoft Sans Serif" w:eastAsia="Times New Roman" w:hAnsi="Calibri"/>
          <w:sz w:val="24"/>
          <w:szCs w:val="22"/>
        </w:rPr>
        <w:cr/>
        <w:t xml:space="preserve">TUCKER </w:t>
      </w:r>
      <w:proofErr w:type="spellStart"/>
      <w:r w:rsidRPr="00CD4A25">
        <w:rPr>
          <w:rFonts w:ascii="Microsoft Sans Serif" w:eastAsia="Times New Roman" w:hAnsi="Calibri"/>
          <w:sz w:val="24"/>
          <w:szCs w:val="22"/>
        </w:rPr>
        <w:t>ARENSBERG</w:t>
      </w:r>
      <w:proofErr w:type="spellEnd"/>
      <w:r w:rsidRPr="00CD4A25">
        <w:rPr>
          <w:rFonts w:ascii="Microsoft Sans Serif" w:eastAsia="Times New Roman" w:hAnsi="Calibri"/>
          <w:sz w:val="24"/>
          <w:szCs w:val="22"/>
        </w:rPr>
        <w:t xml:space="preserve"> PC</w:t>
      </w:r>
      <w:r w:rsidRPr="00CD4A25">
        <w:rPr>
          <w:rFonts w:ascii="Microsoft Sans Serif" w:eastAsia="Times New Roman" w:hAnsi="Calibri"/>
          <w:sz w:val="24"/>
          <w:szCs w:val="22"/>
        </w:rPr>
        <w:cr/>
        <w:t>1500 ONE PPG PLACE</w:t>
      </w:r>
      <w:r w:rsidRPr="00CD4A25">
        <w:rPr>
          <w:rFonts w:ascii="Microsoft Sans Serif" w:eastAsia="Times New Roman" w:hAnsi="Calibri"/>
          <w:sz w:val="24"/>
          <w:szCs w:val="22"/>
        </w:rPr>
        <w:cr/>
        <w:t>PITTSBURGH PA  15222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412.594.3938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412.594.5510</w:t>
      </w:r>
      <w:r w:rsidRPr="00CD4A25">
        <w:rPr>
          <w:rFonts w:ascii="Microsoft Sans Serif" w:eastAsia="Times New Roman" w:hAnsi="Calibri"/>
          <w:sz w:val="24"/>
          <w:szCs w:val="22"/>
        </w:rPr>
        <w:cr/>
      </w:r>
      <w:r w:rsidRPr="00CD4A25">
        <w:rPr>
          <w:rFonts w:ascii="Microsoft Sans Serif" w:eastAsia="Times New Roman" w:hAnsi="Calibri"/>
          <w:b/>
          <w:i/>
          <w:sz w:val="24"/>
          <w:szCs w:val="22"/>
          <w:u w:val="single"/>
        </w:rPr>
        <w:t>-E-SERVE-</w:t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</w:pPr>
    </w:p>
    <w:p w:rsidR="00CD4A25" w:rsidRDefault="00CD4A25">
      <w:pPr>
        <w:rPr>
          <w:sz w:val="24"/>
          <w:szCs w:val="24"/>
        </w:rPr>
      </w:pPr>
    </w:p>
    <w:p w:rsidR="0065237B" w:rsidRDefault="008757C1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5237B" w:rsidSect="008757C1"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04" w:rsidRDefault="00B26404">
      <w:r>
        <w:separator/>
      </w:r>
    </w:p>
  </w:endnote>
  <w:endnote w:type="continuationSeparator" w:id="0">
    <w:p w:rsidR="00B26404" w:rsidRDefault="00B2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02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A25" w:rsidRDefault="00CD4A25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04" w:rsidRDefault="00B26404">
      <w:r>
        <w:separator/>
      </w:r>
    </w:p>
  </w:footnote>
  <w:footnote w:type="continuationSeparator" w:id="0">
    <w:p w:rsidR="00B26404" w:rsidRDefault="00B2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0607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AE75BB"/>
    <w:rsid w:val="00B02B8A"/>
    <w:rsid w:val="00B26404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D4A25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501D"/>
    <w:rsid w:val="00D9746A"/>
    <w:rsid w:val="00DC0B72"/>
    <w:rsid w:val="00DC2602"/>
    <w:rsid w:val="00DF03F6"/>
    <w:rsid w:val="00DF14C7"/>
    <w:rsid w:val="00E06681"/>
    <w:rsid w:val="00E06A73"/>
    <w:rsid w:val="00E56AEB"/>
    <w:rsid w:val="00E67BAD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67138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F6F5-B2FC-4913-A004-30E2C136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2</cp:revision>
  <cp:lastPrinted>2017-06-08T19:50:00Z</cp:lastPrinted>
  <dcterms:created xsi:type="dcterms:W3CDTF">2017-06-19T19:26:00Z</dcterms:created>
  <dcterms:modified xsi:type="dcterms:W3CDTF">2017-06-19T19:26:00Z</dcterms:modified>
</cp:coreProperties>
</file>