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BEFORE THE</w:t>
      </w:r>
    </w:p>
    <w:p w:rsidR="00F100BB" w:rsidRDefault="00F100BB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D813E6" w:rsidRDefault="00D813E6">
      <w:pPr>
        <w:tabs>
          <w:tab w:val="center" w:pos="4680"/>
        </w:tabs>
        <w:jc w:val="both"/>
        <w:rPr>
          <w:b/>
          <w:sz w:val="24"/>
        </w:rPr>
      </w:pPr>
    </w:p>
    <w:p w:rsidR="00D813E6" w:rsidRDefault="00D813E6">
      <w:pPr>
        <w:tabs>
          <w:tab w:val="center" w:pos="4680"/>
        </w:tabs>
        <w:jc w:val="both"/>
        <w:rPr>
          <w:b/>
          <w:sz w:val="24"/>
        </w:rPr>
      </w:pPr>
    </w:p>
    <w:p w:rsidR="002839B6" w:rsidRDefault="002839B6">
      <w:pPr>
        <w:tabs>
          <w:tab w:val="center" w:pos="4680"/>
        </w:tabs>
        <w:jc w:val="both"/>
        <w:rPr>
          <w:sz w:val="24"/>
        </w:rPr>
      </w:pPr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r w:rsidRPr="006C1BA0">
        <w:rPr>
          <w:bCs/>
          <w:sz w:val="24"/>
          <w:szCs w:val="24"/>
        </w:rPr>
        <w:t xml:space="preserve">Application of Pennsylvania-American Water </w:t>
      </w:r>
      <w:r>
        <w:rPr>
          <w:bCs/>
          <w:sz w:val="24"/>
          <w:szCs w:val="24"/>
        </w:rPr>
        <w:tab/>
        <w:t>:</w:t>
      </w:r>
      <w:r w:rsidR="0016702F">
        <w:rPr>
          <w:bCs/>
          <w:sz w:val="24"/>
          <w:szCs w:val="24"/>
        </w:rPr>
        <w:tab/>
      </w:r>
      <w:r w:rsidR="0016702F">
        <w:rPr>
          <w:bCs/>
          <w:sz w:val="24"/>
          <w:szCs w:val="24"/>
        </w:rPr>
        <w:tab/>
        <w:t>A-2017-2606103</w:t>
      </w:r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r w:rsidRPr="006C1BA0">
        <w:rPr>
          <w:bCs/>
          <w:sz w:val="24"/>
          <w:szCs w:val="24"/>
        </w:rPr>
        <w:t>Company-Wastewater under Section</w:t>
      </w:r>
      <w:r>
        <w:rPr>
          <w:bCs/>
          <w:sz w:val="24"/>
          <w:szCs w:val="24"/>
        </w:rPr>
        <w:t xml:space="preserve"> </w:t>
      </w:r>
      <w:r w:rsidRPr="006C1BA0">
        <w:rPr>
          <w:bCs/>
          <w:sz w:val="24"/>
          <w:szCs w:val="24"/>
        </w:rPr>
        <w:t xml:space="preserve">1329 of the </w:t>
      </w:r>
      <w:r>
        <w:rPr>
          <w:bCs/>
          <w:sz w:val="24"/>
          <w:szCs w:val="24"/>
        </w:rPr>
        <w:tab/>
        <w:t>:</w:t>
      </w:r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r w:rsidRPr="006C1BA0">
        <w:rPr>
          <w:bCs/>
          <w:sz w:val="24"/>
          <w:szCs w:val="24"/>
        </w:rPr>
        <w:t>Pennsylvania Public Utility Code, 66 Pa. C.S.</w:t>
      </w:r>
      <w:r>
        <w:rPr>
          <w:bCs/>
          <w:sz w:val="24"/>
          <w:szCs w:val="24"/>
        </w:rPr>
        <w:tab/>
        <w:t>:</w:t>
      </w:r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r w:rsidRPr="006C1BA0">
        <w:rPr>
          <w:bCs/>
          <w:sz w:val="24"/>
          <w:szCs w:val="24"/>
        </w:rPr>
        <w:t>§ 1329, for approval of the</w:t>
      </w:r>
      <w:r>
        <w:rPr>
          <w:bCs/>
          <w:sz w:val="24"/>
          <w:szCs w:val="24"/>
        </w:rPr>
        <w:t xml:space="preserve"> </w:t>
      </w:r>
      <w:r w:rsidRPr="006C1BA0">
        <w:rPr>
          <w:bCs/>
          <w:sz w:val="24"/>
          <w:szCs w:val="24"/>
        </w:rPr>
        <w:t xml:space="preserve">use for ratemaking </w:t>
      </w:r>
      <w:r>
        <w:rPr>
          <w:bCs/>
          <w:sz w:val="24"/>
          <w:szCs w:val="24"/>
        </w:rPr>
        <w:tab/>
        <w:t>:</w:t>
      </w:r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proofErr w:type="gramStart"/>
      <w:r w:rsidRPr="006C1BA0">
        <w:rPr>
          <w:bCs/>
          <w:sz w:val="24"/>
          <w:szCs w:val="24"/>
        </w:rPr>
        <w:t>purposes</w:t>
      </w:r>
      <w:proofErr w:type="gramEnd"/>
      <w:r w:rsidRPr="006C1BA0">
        <w:rPr>
          <w:bCs/>
          <w:sz w:val="24"/>
          <w:szCs w:val="24"/>
        </w:rPr>
        <w:t xml:space="preserve"> of the</w:t>
      </w:r>
      <w:r>
        <w:rPr>
          <w:bCs/>
          <w:sz w:val="24"/>
          <w:szCs w:val="24"/>
        </w:rPr>
        <w:t xml:space="preserve"> </w:t>
      </w:r>
      <w:r w:rsidRPr="006C1BA0">
        <w:rPr>
          <w:bCs/>
          <w:sz w:val="24"/>
          <w:szCs w:val="24"/>
        </w:rPr>
        <w:t>lesser of the fair market value or the</w:t>
      </w:r>
      <w:r>
        <w:rPr>
          <w:bCs/>
          <w:sz w:val="24"/>
          <w:szCs w:val="24"/>
        </w:rPr>
        <w:tab/>
        <w:t>:</w:t>
      </w:r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proofErr w:type="gramStart"/>
      <w:r w:rsidRPr="006C1BA0">
        <w:rPr>
          <w:bCs/>
          <w:sz w:val="24"/>
          <w:szCs w:val="24"/>
        </w:rPr>
        <w:t>negotiated</w:t>
      </w:r>
      <w:proofErr w:type="gramEnd"/>
      <w:r>
        <w:rPr>
          <w:bCs/>
          <w:sz w:val="24"/>
          <w:szCs w:val="24"/>
        </w:rPr>
        <w:t xml:space="preserve"> </w:t>
      </w:r>
      <w:r w:rsidRPr="006C1BA0">
        <w:rPr>
          <w:bCs/>
          <w:sz w:val="24"/>
          <w:szCs w:val="24"/>
        </w:rPr>
        <w:t xml:space="preserve">purchase price of The Municipal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r w:rsidRPr="006C1BA0">
        <w:rPr>
          <w:bCs/>
          <w:sz w:val="24"/>
          <w:szCs w:val="24"/>
        </w:rPr>
        <w:t>Authority</w:t>
      </w:r>
      <w:r>
        <w:rPr>
          <w:bCs/>
          <w:sz w:val="24"/>
          <w:szCs w:val="24"/>
        </w:rPr>
        <w:t xml:space="preserve"> </w:t>
      </w:r>
      <w:r w:rsidRPr="006C1BA0">
        <w:rPr>
          <w:bCs/>
          <w:sz w:val="24"/>
          <w:szCs w:val="24"/>
        </w:rPr>
        <w:t xml:space="preserve">of the City of McKeesport's assets </w:t>
      </w:r>
      <w:proofErr w:type="gramStart"/>
      <w:r w:rsidRPr="006C1BA0">
        <w:rPr>
          <w:bCs/>
          <w:sz w:val="24"/>
          <w:szCs w:val="24"/>
        </w:rPr>
        <w:t>related</w:t>
      </w:r>
      <w:r>
        <w:rPr>
          <w:bCs/>
          <w:sz w:val="24"/>
          <w:szCs w:val="24"/>
        </w:rPr>
        <w:t xml:space="preserve"> :</w:t>
      </w:r>
      <w:proofErr w:type="gramEnd"/>
    </w:p>
    <w:p w:rsidR="006C1BA0" w:rsidRDefault="006C1BA0" w:rsidP="006C1BA0">
      <w:pPr>
        <w:autoSpaceDE w:val="0"/>
        <w:autoSpaceDN w:val="0"/>
        <w:adjustRightInd w:val="0"/>
        <w:rPr>
          <w:bCs/>
          <w:sz w:val="24"/>
          <w:szCs w:val="24"/>
        </w:rPr>
      </w:pPr>
      <w:proofErr w:type="gramStart"/>
      <w:r w:rsidRPr="006C1BA0">
        <w:rPr>
          <w:bCs/>
          <w:sz w:val="24"/>
          <w:szCs w:val="24"/>
        </w:rPr>
        <w:t>to</w:t>
      </w:r>
      <w:proofErr w:type="gramEnd"/>
      <w:r w:rsidRPr="006C1BA0">
        <w:rPr>
          <w:bCs/>
          <w:sz w:val="24"/>
          <w:szCs w:val="24"/>
        </w:rPr>
        <w:t xml:space="preserve"> its</w:t>
      </w:r>
      <w:r>
        <w:rPr>
          <w:bCs/>
          <w:sz w:val="24"/>
          <w:szCs w:val="24"/>
        </w:rPr>
        <w:t xml:space="preserve"> </w:t>
      </w:r>
      <w:r w:rsidRPr="006C1BA0">
        <w:rPr>
          <w:bCs/>
          <w:sz w:val="24"/>
          <w:szCs w:val="24"/>
        </w:rPr>
        <w:t xml:space="preserve">wastewater collection and treatment system </w:t>
      </w:r>
      <w:r>
        <w:rPr>
          <w:bCs/>
          <w:sz w:val="24"/>
          <w:szCs w:val="24"/>
        </w:rPr>
        <w:tab/>
        <w:t>:</w:t>
      </w:r>
    </w:p>
    <w:p w:rsidR="006C1BA0" w:rsidRPr="006C1BA0" w:rsidRDefault="006C1BA0" w:rsidP="006C1BA0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6C1BA0">
        <w:rPr>
          <w:bCs/>
          <w:sz w:val="24"/>
          <w:szCs w:val="24"/>
        </w:rPr>
        <w:t>and</w:t>
      </w:r>
      <w:proofErr w:type="gramEnd"/>
      <w:r w:rsidRPr="006C1BA0">
        <w:rPr>
          <w:bCs/>
          <w:sz w:val="24"/>
          <w:szCs w:val="24"/>
        </w:rPr>
        <w:t xml:space="preserve"> other related transactions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</w:p>
    <w:p w:rsidR="006C1BA0" w:rsidRDefault="006C1BA0" w:rsidP="00D813E6">
      <w:pPr>
        <w:rPr>
          <w:sz w:val="24"/>
          <w:szCs w:val="24"/>
        </w:rPr>
      </w:pPr>
    </w:p>
    <w:p w:rsidR="00F524FD" w:rsidRDefault="00F524FD">
      <w:pPr>
        <w:jc w:val="both"/>
        <w:rPr>
          <w:sz w:val="24"/>
        </w:rPr>
      </w:pPr>
    </w:p>
    <w:p w:rsidR="006C1BA0" w:rsidRDefault="006C1BA0">
      <w:pPr>
        <w:jc w:val="both"/>
        <w:rPr>
          <w:sz w:val="24"/>
        </w:rPr>
      </w:pPr>
    </w:p>
    <w:p w:rsidR="00F100BB" w:rsidRDefault="00F100BB">
      <w:pPr>
        <w:tabs>
          <w:tab w:val="center" w:pos="4680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PREHEARING CONFERENCE ORDER</w:t>
      </w:r>
    </w:p>
    <w:p w:rsidR="00F100BB" w:rsidRDefault="00F100BB">
      <w:pPr>
        <w:jc w:val="both"/>
        <w:rPr>
          <w:sz w:val="24"/>
        </w:rPr>
      </w:pPr>
    </w:p>
    <w:p w:rsidR="00F100BB" w:rsidRDefault="00F100BB">
      <w:pPr>
        <w:jc w:val="both"/>
        <w:rPr>
          <w:sz w:val="24"/>
        </w:rPr>
      </w:pPr>
    </w:p>
    <w:p w:rsidR="00F100BB" w:rsidRPr="00970306" w:rsidRDefault="00F100BB" w:rsidP="00970306">
      <w:pPr>
        <w:spacing w:line="360" w:lineRule="auto"/>
        <w:ind w:firstLine="1440"/>
        <w:rPr>
          <w:sz w:val="24"/>
          <w:szCs w:val="24"/>
        </w:rPr>
      </w:pPr>
      <w:r w:rsidRPr="00970306">
        <w:rPr>
          <w:sz w:val="24"/>
          <w:szCs w:val="24"/>
        </w:rPr>
        <w:t>A</w:t>
      </w:r>
      <w:r w:rsidR="00565F88" w:rsidRPr="00970306">
        <w:rPr>
          <w:sz w:val="24"/>
          <w:szCs w:val="24"/>
        </w:rPr>
        <w:t>n initial</w:t>
      </w:r>
      <w:r w:rsidRPr="00970306">
        <w:rPr>
          <w:sz w:val="24"/>
          <w:szCs w:val="24"/>
        </w:rPr>
        <w:t xml:space="preserve"> prehearing conference in this case is scheduled for</w:t>
      </w:r>
      <w:r w:rsidR="00D843E8" w:rsidRPr="00970306">
        <w:rPr>
          <w:sz w:val="24"/>
          <w:szCs w:val="24"/>
        </w:rPr>
        <w:t xml:space="preserve"> </w:t>
      </w:r>
      <w:r w:rsidR="00F524FD" w:rsidRPr="00970306">
        <w:rPr>
          <w:sz w:val="24"/>
          <w:szCs w:val="24"/>
        </w:rPr>
        <w:t>Thursday</w:t>
      </w:r>
      <w:r w:rsidR="00D843E8" w:rsidRPr="00970306">
        <w:rPr>
          <w:sz w:val="24"/>
          <w:szCs w:val="24"/>
        </w:rPr>
        <w:t xml:space="preserve">, </w:t>
      </w:r>
      <w:r w:rsidR="00F524FD" w:rsidRPr="00970306">
        <w:rPr>
          <w:sz w:val="24"/>
          <w:szCs w:val="24"/>
        </w:rPr>
        <w:t>July 13</w:t>
      </w:r>
      <w:r w:rsidR="00FD191D" w:rsidRPr="00970306">
        <w:rPr>
          <w:sz w:val="24"/>
          <w:szCs w:val="24"/>
        </w:rPr>
        <w:t>, 20</w:t>
      </w:r>
      <w:r w:rsidR="00457BFF" w:rsidRPr="00970306">
        <w:rPr>
          <w:sz w:val="24"/>
          <w:szCs w:val="24"/>
        </w:rPr>
        <w:t>1</w:t>
      </w:r>
      <w:r w:rsidR="00F524FD" w:rsidRPr="00970306">
        <w:rPr>
          <w:sz w:val="24"/>
          <w:szCs w:val="24"/>
        </w:rPr>
        <w:t>7</w:t>
      </w:r>
      <w:r w:rsidR="00CC57D3" w:rsidRPr="00970306">
        <w:rPr>
          <w:sz w:val="24"/>
          <w:szCs w:val="24"/>
        </w:rPr>
        <w:t>,</w:t>
      </w:r>
      <w:r w:rsidR="00FD191D" w:rsidRPr="00970306">
        <w:rPr>
          <w:sz w:val="24"/>
          <w:szCs w:val="24"/>
        </w:rPr>
        <w:t xml:space="preserve"> </w:t>
      </w:r>
      <w:r w:rsidRPr="00970306">
        <w:rPr>
          <w:sz w:val="24"/>
          <w:szCs w:val="24"/>
        </w:rPr>
        <w:t>at</w:t>
      </w:r>
      <w:r w:rsidR="00D843E8" w:rsidRPr="00970306">
        <w:rPr>
          <w:sz w:val="24"/>
          <w:szCs w:val="24"/>
        </w:rPr>
        <w:t xml:space="preserve"> </w:t>
      </w:r>
      <w:r w:rsidR="00F524FD" w:rsidRPr="00970306">
        <w:rPr>
          <w:sz w:val="24"/>
          <w:szCs w:val="24"/>
        </w:rPr>
        <w:t>10</w:t>
      </w:r>
      <w:r w:rsidR="00D843E8" w:rsidRPr="00970306">
        <w:rPr>
          <w:sz w:val="24"/>
          <w:szCs w:val="24"/>
        </w:rPr>
        <w:t>:</w:t>
      </w:r>
      <w:r w:rsidR="002C0AE6" w:rsidRPr="00970306">
        <w:rPr>
          <w:sz w:val="24"/>
          <w:szCs w:val="24"/>
        </w:rPr>
        <w:t>0</w:t>
      </w:r>
      <w:r w:rsidR="00D843E8" w:rsidRPr="00970306">
        <w:rPr>
          <w:sz w:val="24"/>
          <w:szCs w:val="24"/>
        </w:rPr>
        <w:t xml:space="preserve">0 </w:t>
      </w:r>
      <w:r w:rsidR="00F524FD" w:rsidRPr="00970306">
        <w:rPr>
          <w:sz w:val="24"/>
          <w:szCs w:val="24"/>
        </w:rPr>
        <w:t>a</w:t>
      </w:r>
      <w:r w:rsidRPr="00970306">
        <w:rPr>
          <w:sz w:val="24"/>
          <w:szCs w:val="24"/>
        </w:rPr>
        <w:t>.m.</w:t>
      </w:r>
      <w:r w:rsidR="002839B6" w:rsidRPr="00970306">
        <w:rPr>
          <w:sz w:val="24"/>
          <w:szCs w:val="24"/>
        </w:rPr>
        <w:t xml:space="preserve"> </w:t>
      </w:r>
      <w:r w:rsidRPr="00970306">
        <w:rPr>
          <w:sz w:val="24"/>
          <w:szCs w:val="24"/>
        </w:rPr>
        <w:t xml:space="preserve"> </w:t>
      </w:r>
      <w:r w:rsidR="002839B6" w:rsidRPr="00970306">
        <w:rPr>
          <w:sz w:val="24"/>
          <w:szCs w:val="24"/>
        </w:rPr>
        <w:t>P</w:t>
      </w:r>
      <w:r w:rsidR="00B93282" w:rsidRPr="00970306">
        <w:rPr>
          <w:sz w:val="24"/>
          <w:szCs w:val="24"/>
        </w:rPr>
        <w:t>ittsburgh parties, please report to Hearing Room 2018, Suite 220, Piatt Place, 301</w:t>
      </w:r>
      <w:r w:rsidR="00EF6329" w:rsidRPr="00970306">
        <w:rPr>
          <w:sz w:val="24"/>
          <w:szCs w:val="24"/>
        </w:rPr>
        <w:t> </w:t>
      </w:r>
      <w:r w:rsidR="00B93282" w:rsidRPr="00970306">
        <w:rPr>
          <w:sz w:val="24"/>
          <w:szCs w:val="24"/>
        </w:rPr>
        <w:t xml:space="preserve">Fifth Avenue, Pittsburgh, PA 15222, where the </w:t>
      </w:r>
      <w:r w:rsidR="002839B6" w:rsidRPr="00970306">
        <w:rPr>
          <w:sz w:val="24"/>
          <w:szCs w:val="24"/>
        </w:rPr>
        <w:t xml:space="preserve">undersigned presiding officer will </w:t>
      </w:r>
      <w:r w:rsidR="003F0F5C" w:rsidRPr="00970306">
        <w:rPr>
          <w:sz w:val="24"/>
          <w:szCs w:val="24"/>
        </w:rPr>
        <w:t>preside</w:t>
      </w:r>
      <w:r w:rsidR="002839B6" w:rsidRPr="00970306">
        <w:rPr>
          <w:sz w:val="24"/>
          <w:szCs w:val="24"/>
        </w:rPr>
        <w:t xml:space="preserve"> telephonically</w:t>
      </w:r>
      <w:r w:rsidR="00B93282" w:rsidRPr="00970306">
        <w:rPr>
          <w:sz w:val="24"/>
          <w:szCs w:val="24"/>
        </w:rPr>
        <w:t xml:space="preserve">. </w:t>
      </w:r>
      <w:r w:rsidR="00333518" w:rsidRPr="00970306">
        <w:rPr>
          <w:sz w:val="24"/>
          <w:szCs w:val="24"/>
        </w:rPr>
        <w:t xml:space="preserve"> </w:t>
      </w:r>
      <w:r w:rsidR="002839B6" w:rsidRPr="00970306">
        <w:rPr>
          <w:sz w:val="24"/>
          <w:szCs w:val="24"/>
        </w:rPr>
        <w:t>Harrisburg parties</w:t>
      </w:r>
      <w:r w:rsidR="008A29BE" w:rsidRPr="00970306">
        <w:rPr>
          <w:sz w:val="24"/>
          <w:szCs w:val="24"/>
        </w:rPr>
        <w:t>,</w:t>
      </w:r>
      <w:r w:rsidR="002839B6" w:rsidRPr="00970306">
        <w:rPr>
          <w:sz w:val="24"/>
          <w:szCs w:val="24"/>
        </w:rPr>
        <w:t xml:space="preserve"> please report to </w:t>
      </w:r>
      <w:r w:rsidRPr="00970306">
        <w:rPr>
          <w:sz w:val="24"/>
          <w:szCs w:val="24"/>
        </w:rPr>
        <w:t>Hearing Room</w:t>
      </w:r>
      <w:r w:rsidR="002839B6" w:rsidRPr="00970306">
        <w:rPr>
          <w:sz w:val="24"/>
          <w:szCs w:val="24"/>
        </w:rPr>
        <w:t xml:space="preserve"> </w:t>
      </w:r>
      <w:r w:rsidR="00F524FD" w:rsidRPr="00970306">
        <w:rPr>
          <w:sz w:val="24"/>
          <w:szCs w:val="24"/>
        </w:rPr>
        <w:t>2</w:t>
      </w:r>
      <w:r w:rsidRPr="00970306">
        <w:rPr>
          <w:sz w:val="24"/>
          <w:szCs w:val="24"/>
        </w:rPr>
        <w:t xml:space="preserve">, </w:t>
      </w:r>
      <w:r w:rsidR="002839B6" w:rsidRPr="00970306">
        <w:rPr>
          <w:sz w:val="24"/>
          <w:szCs w:val="24"/>
        </w:rPr>
        <w:t xml:space="preserve">Plaza Level, Commonwealth-Keystone Building, </w:t>
      </w:r>
      <w:proofErr w:type="gramStart"/>
      <w:r w:rsidR="002839B6" w:rsidRPr="00970306">
        <w:rPr>
          <w:sz w:val="24"/>
          <w:szCs w:val="24"/>
        </w:rPr>
        <w:t>400</w:t>
      </w:r>
      <w:proofErr w:type="gramEnd"/>
      <w:r w:rsidR="002839B6" w:rsidRPr="00970306">
        <w:rPr>
          <w:sz w:val="24"/>
          <w:szCs w:val="24"/>
        </w:rPr>
        <w:t xml:space="preserve"> North Street, Harrisburg, </w:t>
      </w:r>
      <w:r w:rsidRPr="00970306">
        <w:rPr>
          <w:sz w:val="24"/>
          <w:szCs w:val="24"/>
        </w:rPr>
        <w:t>Pennsylvania 1</w:t>
      </w:r>
      <w:r w:rsidR="002839B6" w:rsidRPr="00970306">
        <w:rPr>
          <w:sz w:val="24"/>
          <w:szCs w:val="24"/>
        </w:rPr>
        <w:t>7120</w:t>
      </w:r>
      <w:r w:rsidR="002337DB" w:rsidRPr="00970306">
        <w:rPr>
          <w:sz w:val="24"/>
          <w:szCs w:val="24"/>
        </w:rPr>
        <w:t xml:space="preserve">.  </w:t>
      </w:r>
      <w:r w:rsidR="00CB71B8" w:rsidRPr="00970306">
        <w:rPr>
          <w:spacing w:val="-3"/>
          <w:sz w:val="24"/>
          <w:szCs w:val="24"/>
        </w:rPr>
        <w:t xml:space="preserve">There is a statutory six-month deadline for final Commission action in this proceeding.  </w:t>
      </w:r>
      <w:r w:rsidR="00970306">
        <w:rPr>
          <w:spacing w:val="-3"/>
          <w:sz w:val="24"/>
          <w:szCs w:val="24"/>
        </w:rPr>
        <w:t>T</w:t>
      </w:r>
      <w:r w:rsidR="00970306" w:rsidRPr="00970306">
        <w:rPr>
          <w:sz w:val="24"/>
          <w:szCs w:val="24"/>
        </w:rPr>
        <w:t xml:space="preserve">he last Commission public meeting </w:t>
      </w:r>
      <w:r w:rsidR="00970306">
        <w:rPr>
          <w:sz w:val="24"/>
          <w:szCs w:val="24"/>
        </w:rPr>
        <w:t>for action on this application is December 7</w:t>
      </w:r>
      <w:r w:rsidR="00970306" w:rsidRPr="00970306">
        <w:rPr>
          <w:sz w:val="24"/>
          <w:szCs w:val="24"/>
        </w:rPr>
        <w:t xml:space="preserve">, 2017.  Therefore, the operable deadline in this proceeding is </w:t>
      </w:r>
      <w:r w:rsidR="00970306">
        <w:rPr>
          <w:sz w:val="24"/>
          <w:szCs w:val="24"/>
        </w:rPr>
        <w:t xml:space="preserve">December 7, 2017.  </w:t>
      </w:r>
      <w:r w:rsidR="00CB71B8" w:rsidRPr="00970306">
        <w:rPr>
          <w:spacing w:val="-3"/>
          <w:sz w:val="24"/>
          <w:szCs w:val="24"/>
        </w:rPr>
        <w:t xml:space="preserve">Cooperation among the parties throughout this proceeding will be both necessary and expected in order to meet this deadline.  </w:t>
      </w:r>
      <w:r w:rsidR="002337DB" w:rsidRPr="00970306">
        <w:rPr>
          <w:sz w:val="24"/>
          <w:szCs w:val="24"/>
        </w:rPr>
        <w:t>T</w:t>
      </w:r>
      <w:r w:rsidRPr="00970306">
        <w:rPr>
          <w:sz w:val="24"/>
          <w:szCs w:val="24"/>
        </w:rPr>
        <w:t>he parties are hereby directed to comply with the following requirements:</w:t>
      </w:r>
    </w:p>
    <w:p w:rsidR="00215B22" w:rsidRDefault="00215B22" w:rsidP="00215B22">
      <w:pPr>
        <w:spacing w:line="360" w:lineRule="auto"/>
        <w:ind w:firstLine="1440"/>
        <w:rPr>
          <w:sz w:val="24"/>
        </w:rPr>
      </w:pPr>
    </w:p>
    <w:p w:rsidR="00F100BB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6D0CC7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:rsidR="00B45EA7" w:rsidRDefault="00B45EA7" w:rsidP="00B45EA7">
      <w:pPr>
        <w:ind w:left="1260" w:right="1440" w:firstLine="18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:rsidR="00B45EA7" w:rsidRPr="00D549E7" w:rsidRDefault="00B45EA7" w:rsidP="00B45EA7">
      <w:pPr>
        <w:ind w:left="1440" w:right="1440" w:firstLine="72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</w:t>
      </w:r>
      <w:proofErr w:type="spellStart"/>
      <w:r w:rsidRPr="00D549E7">
        <w:rPr>
          <w:sz w:val="24"/>
          <w:szCs w:val="24"/>
        </w:rPr>
        <w:t>i</w:t>
      </w:r>
      <w:proofErr w:type="spellEnd"/>
      <w:r w:rsidRPr="00D549E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The presently identified issues.</w:t>
      </w:r>
    </w:p>
    <w:p w:rsidR="00B45EA7" w:rsidRPr="00D549E7" w:rsidRDefault="00B45EA7" w:rsidP="00B45EA7">
      <w:pPr>
        <w:ind w:left="2160" w:right="1440" w:firstLine="36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:rsidR="00E21BF2" w:rsidRDefault="00E21BF2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:rsidR="00B45EA7" w:rsidRPr="00D549E7" w:rsidRDefault="00B45EA7" w:rsidP="00B45EA7">
      <w:pPr>
        <w:ind w:left="2880" w:right="1440"/>
        <w:rPr>
          <w:sz w:val="24"/>
          <w:szCs w:val="24"/>
        </w:rPr>
      </w:pPr>
    </w:p>
    <w:p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:rsidR="00B45EA7" w:rsidRDefault="00B45EA7" w:rsidP="00B45EA7"/>
    <w:p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DB3205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>Each party must prepare and distribute a prehearing memorandum which sets forth the history of the proceeding, the issues you intend to present, and a listing of your proposed witnesses and the subject of their testimony</w:t>
      </w:r>
      <w:r w:rsidR="00CB71B8">
        <w:rPr>
          <w:sz w:val="24"/>
        </w:rPr>
        <w:t xml:space="preserve"> by </w:t>
      </w:r>
      <w:r w:rsidR="00CB71B8" w:rsidRPr="00EB54E4">
        <w:rPr>
          <w:b/>
          <w:sz w:val="24"/>
        </w:rPr>
        <w:t>2:30 p.m., Wednesday, July 12, 2017</w:t>
      </w:r>
      <w:r w:rsidR="0057203E" w:rsidRPr="00E636C2">
        <w:rPr>
          <w:sz w:val="24"/>
        </w:rPr>
        <w:t>.</w:t>
      </w:r>
      <w:r w:rsidR="00E54463">
        <w:rPr>
          <w:sz w:val="24"/>
        </w:rPr>
        <w:t xml:space="preserve">  </w:t>
      </w:r>
    </w:p>
    <w:p w:rsidR="0057203E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:rsidR="00637F96" w:rsidRDefault="00DB3205" w:rsidP="00185F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>
          <w:rPr>
            <w:sz w:val="24"/>
          </w:rPr>
          <w:t>Pa.</w:t>
        </w:r>
      </w:smartTag>
      <w:r w:rsidR="00F100BB">
        <w:rPr>
          <w:sz w:val="24"/>
        </w:rPr>
        <w:t xml:space="preserve"> 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</w:t>
      </w:r>
      <w:proofErr w:type="gramStart"/>
      <w:r w:rsidR="00F100BB">
        <w:rPr>
          <w:sz w:val="24"/>
        </w:rPr>
        <w:t>52 Pa. Code §§5.361, 5.371</w:t>
      </w:r>
      <w:r w:rsidR="00F100BB">
        <w:rPr>
          <w:sz w:val="24"/>
        </w:rPr>
        <w:noBreakHyphen/>
        <w:t>5.372.</w:t>
      </w:r>
      <w:proofErr w:type="gramEnd"/>
      <w:r w:rsidR="00185F60">
        <w:rPr>
          <w:sz w:val="24"/>
        </w:rPr>
        <w:t xml:space="preserve">  </w:t>
      </w:r>
    </w:p>
    <w:p w:rsidR="00637F96" w:rsidRDefault="00637F96" w:rsidP="00185F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637F96" w:rsidRDefault="00637F96" w:rsidP="00185F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CB71B8" w:rsidRPr="00CB71B8" w:rsidRDefault="00CB71B8" w:rsidP="00637F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regulations relating to discovery are modified by this order </w:t>
      </w:r>
      <w:r w:rsidR="00185F60">
        <w:rPr>
          <w:sz w:val="24"/>
          <w:szCs w:val="24"/>
        </w:rPr>
        <w:t xml:space="preserve">because of the expedited nature of this proceeding in advance of the prehearing conference </w:t>
      </w:r>
      <w:r>
        <w:rPr>
          <w:sz w:val="24"/>
          <w:szCs w:val="24"/>
        </w:rPr>
        <w:t>as follows:</w:t>
      </w:r>
    </w:p>
    <w:p w:rsidR="00CB71B8" w:rsidRPr="00CB71B8" w:rsidRDefault="00CB71B8" w:rsidP="00CB71B8">
      <w:pPr>
        <w:spacing w:line="360" w:lineRule="auto"/>
        <w:rPr>
          <w:sz w:val="24"/>
          <w:szCs w:val="24"/>
        </w:rPr>
      </w:pPr>
    </w:p>
    <w:p w:rsidR="00CB71B8" w:rsidRPr="00CB71B8" w:rsidRDefault="00CB71B8" w:rsidP="00CB71B8">
      <w:pPr>
        <w:pStyle w:val="ListParagraph"/>
        <w:numPr>
          <w:ilvl w:val="0"/>
          <w:numId w:val="2"/>
        </w:numPr>
        <w:ind w:right="720"/>
        <w:rPr>
          <w:rFonts w:ascii="Times New Roman" w:hAnsi="Times New Roman" w:cs="Times New Roman"/>
        </w:rPr>
      </w:pPr>
      <w:r w:rsidRPr="00CB71B8">
        <w:rPr>
          <w:rFonts w:ascii="Times New Roman" w:hAnsi="Times New Roman" w:cs="Times New Roman"/>
        </w:rPr>
        <w:t>Answers to written interrogatories shall be served in-hand within seven (7) calendar days of service.  Discovery and discovery-related pleadings propounded after 12:00 noon on a Friday or after 12:00 noon on any business day immediately preceding a state holiday will be deemed served on the next business day for purposes of determining the due date of the responses and responsive pleading.</w:t>
      </w:r>
    </w:p>
    <w:p w:rsidR="00CB71B8" w:rsidRPr="00CB71B8" w:rsidRDefault="00CB71B8" w:rsidP="00CB71B8">
      <w:pPr>
        <w:pStyle w:val="ListParagraph"/>
        <w:ind w:left="1080" w:right="720"/>
        <w:rPr>
          <w:rFonts w:ascii="Times New Roman" w:hAnsi="Times New Roman" w:cs="Times New Roman"/>
        </w:rPr>
      </w:pPr>
    </w:p>
    <w:p w:rsidR="00CB71B8" w:rsidRPr="00CB71B8" w:rsidRDefault="00CB71B8" w:rsidP="00CB71B8">
      <w:pPr>
        <w:pStyle w:val="ListParagraph"/>
        <w:numPr>
          <w:ilvl w:val="0"/>
          <w:numId w:val="2"/>
        </w:numPr>
        <w:ind w:right="720"/>
        <w:rPr>
          <w:rFonts w:ascii="Times New Roman" w:hAnsi="Times New Roman" w:cs="Times New Roman"/>
        </w:rPr>
      </w:pPr>
      <w:r w:rsidRPr="00CB71B8">
        <w:rPr>
          <w:rFonts w:ascii="Times New Roman" w:hAnsi="Times New Roman" w:cs="Times New Roman"/>
        </w:rPr>
        <w:t>Objections to interrogatories shall be communicated orally within three (3) calendar days of service of the interrogatories; unresolved objections shall be served to the ALJ in writing within five (5) days of service of the interrogatories.  Objections to interrogatories served on a Friday shall be communicated orally within four (4) calendar days, and unresolved objections shall be served to the ALJ in writing within six (6) days of service of the interrogatories.</w:t>
      </w:r>
    </w:p>
    <w:p w:rsidR="00CB71B8" w:rsidRPr="00CB71B8" w:rsidRDefault="00CB71B8" w:rsidP="00CB71B8">
      <w:pPr>
        <w:pStyle w:val="ListParagraph"/>
        <w:rPr>
          <w:rFonts w:ascii="Times New Roman" w:hAnsi="Times New Roman" w:cs="Times New Roman"/>
        </w:rPr>
      </w:pPr>
    </w:p>
    <w:p w:rsidR="00CB71B8" w:rsidRPr="00CB71B8" w:rsidRDefault="00CB71B8" w:rsidP="00CB71B8">
      <w:pPr>
        <w:pStyle w:val="ListParagraph"/>
        <w:numPr>
          <w:ilvl w:val="0"/>
          <w:numId w:val="2"/>
        </w:numPr>
        <w:ind w:right="720"/>
        <w:rPr>
          <w:rFonts w:ascii="Times New Roman" w:hAnsi="Times New Roman" w:cs="Times New Roman"/>
        </w:rPr>
      </w:pPr>
      <w:r w:rsidRPr="00CB71B8">
        <w:rPr>
          <w:rFonts w:ascii="Times New Roman" w:hAnsi="Times New Roman" w:cs="Times New Roman"/>
        </w:rPr>
        <w:t>Motions to dismiss objections and/or direct the answering of interrogatories shall be filed within three (3) calendar days of service of the written objections.</w:t>
      </w:r>
    </w:p>
    <w:p w:rsidR="00CB71B8" w:rsidRPr="00CB71B8" w:rsidRDefault="00CB71B8" w:rsidP="00CB71B8">
      <w:pPr>
        <w:pStyle w:val="ListParagraph"/>
        <w:rPr>
          <w:rFonts w:ascii="Times New Roman" w:hAnsi="Times New Roman" w:cs="Times New Roman"/>
        </w:rPr>
      </w:pPr>
    </w:p>
    <w:p w:rsidR="00CB71B8" w:rsidRPr="00CB71B8" w:rsidRDefault="00CB71B8" w:rsidP="00CB71B8">
      <w:pPr>
        <w:pStyle w:val="ListParagraph"/>
        <w:numPr>
          <w:ilvl w:val="0"/>
          <w:numId w:val="2"/>
        </w:numPr>
        <w:ind w:right="720"/>
        <w:rPr>
          <w:rFonts w:ascii="Times New Roman" w:hAnsi="Times New Roman" w:cs="Times New Roman"/>
        </w:rPr>
      </w:pPr>
      <w:r w:rsidRPr="00CB71B8">
        <w:rPr>
          <w:rFonts w:ascii="Times New Roman" w:hAnsi="Times New Roman" w:cs="Times New Roman"/>
        </w:rPr>
        <w:t>Answers to motions to dismiss objections and/or direct the answering of interrogatories shall be filed within three (3) calendar days of service of such motions.</w:t>
      </w:r>
    </w:p>
    <w:p w:rsidR="00CB71B8" w:rsidRPr="00CB71B8" w:rsidRDefault="00CB71B8" w:rsidP="00CB71B8">
      <w:pPr>
        <w:pStyle w:val="ListParagraph"/>
        <w:rPr>
          <w:rFonts w:ascii="Times New Roman" w:hAnsi="Times New Roman" w:cs="Times New Roman"/>
        </w:rPr>
      </w:pPr>
    </w:p>
    <w:p w:rsidR="00CB71B8" w:rsidRPr="00CB71B8" w:rsidRDefault="00CB71B8" w:rsidP="00CB71B8">
      <w:pPr>
        <w:pStyle w:val="ListParagraph"/>
        <w:numPr>
          <w:ilvl w:val="0"/>
          <w:numId w:val="2"/>
        </w:numPr>
        <w:ind w:right="720"/>
        <w:rPr>
          <w:rFonts w:ascii="Times New Roman" w:hAnsi="Times New Roman" w:cs="Times New Roman"/>
        </w:rPr>
      </w:pPr>
      <w:r w:rsidRPr="00CB71B8">
        <w:rPr>
          <w:rFonts w:ascii="Times New Roman" w:hAnsi="Times New Roman" w:cs="Times New Roman"/>
        </w:rPr>
        <w:t xml:space="preserve">Responses to requests for document production, entry for inspection, or other purposes must be served in-hand within seven (7) calendar days. </w:t>
      </w:r>
    </w:p>
    <w:p w:rsidR="00CB71B8" w:rsidRPr="00CB71B8" w:rsidRDefault="00CB71B8" w:rsidP="00CB71B8">
      <w:pPr>
        <w:pStyle w:val="ListParagraph"/>
        <w:rPr>
          <w:rFonts w:ascii="Times New Roman" w:hAnsi="Times New Roman" w:cs="Times New Roman"/>
        </w:rPr>
      </w:pPr>
    </w:p>
    <w:p w:rsidR="00CB71B8" w:rsidRPr="00CB71B8" w:rsidRDefault="00CB71B8" w:rsidP="00CB71B8">
      <w:pPr>
        <w:pStyle w:val="ListParagraph"/>
        <w:numPr>
          <w:ilvl w:val="0"/>
          <w:numId w:val="2"/>
        </w:numPr>
        <w:ind w:right="720"/>
        <w:rPr>
          <w:rFonts w:ascii="Times New Roman" w:hAnsi="Times New Roman" w:cs="Times New Roman"/>
        </w:rPr>
      </w:pPr>
      <w:r w:rsidRPr="00CB71B8">
        <w:rPr>
          <w:rFonts w:ascii="Times New Roman" w:hAnsi="Times New Roman" w:cs="Times New Roman"/>
        </w:rPr>
        <w:t>Requests for admissions will be deemed admitted unless answered within seven (7) calendar days or objected to within four (4) calendar days of service.</w:t>
      </w:r>
    </w:p>
    <w:p w:rsidR="00CB71B8" w:rsidRPr="00CB71B8" w:rsidRDefault="00CB71B8" w:rsidP="00CB71B8">
      <w:pPr>
        <w:pStyle w:val="ListParagraph"/>
        <w:rPr>
          <w:rFonts w:ascii="Times New Roman" w:hAnsi="Times New Roman" w:cs="Times New Roman"/>
        </w:rPr>
      </w:pPr>
    </w:p>
    <w:p w:rsidR="00CB71B8" w:rsidRPr="00CB71B8" w:rsidRDefault="00CB71B8" w:rsidP="00CB71B8">
      <w:pPr>
        <w:pStyle w:val="ListParagraph"/>
        <w:numPr>
          <w:ilvl w:val="0"/>
          <w:numId w:val="2"/>
        </w:numPr>
        <w:ind w:right="720"/>
        <w:rPr>
          <w:rFonts w:ascii="Times New Roman" w:hAnsi="Times New Roman" w:cs="Times New Roman"/>
        </w:rPr>
      </w:pPr>
      <w:r w:rsidRPr="00CB71B8">
        <w:rPr>
          <w:rFonts w:ascii="Times New Roman" w:hAnsi="Times New Roman" w:cs="Times New Roman"/>
        </w:rPr>
        <w:t>Discovery-related pleadings, such as objections, motions, or answers, served on a Friday or the day before a holiday recognized by the Commission will be deemed to have been served on the following business day for purposes of tracking due dates.</w:t>
      </w:r>
    </w:p>
    <w:p w:rsidR="00CB71B8" w:rsidRDefault="00CB71B8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3E7C44" w:rsidRDefault="00185F60" w:rsidP="00185F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r>
        <w:rPr>
          <w:sz w:val="24"/>
        </w:rPr>
        <w:t xml:space="preserve">The above discovery modifications only apply to discovery requests made after the date of this order.  </w:t>
      </w:r>
    </w:p>
    <w:p w:rsidR="00185F60" w:rsidRDefault="00185F60" w:rsidP="00185F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</w:t>
      </w:r>
      <w:r w:rsidR="00F100BB">
        <w:rPr>
          <w:sz w:val="24"/>
        </w:rPr>
        <w:lastRenderedPageBreak/>
        <w:t>corporation, trust, association or governmental agency or subdivision, you must have an attorney represent you in this proceeding.  Unless you are an attorney, you may not represent someone else.</w:t>
      </w:r>
    </w:p>
    <w:p w:rsidR="0091316F" w:rsidRDefault="0091316F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185F60" w:rsidRPr="00185F60" w:rsidRDefault="00185F60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  <w:szCs w:val="24"/>
        </w:rPr>
      </w:pPr>
      <w:r w:rsidRPr="00185F60">
        <w:rPr>
          <w:sz w:val="24"/>
          <w:szCs w:val="24"/>
        </w:rPr>
        <w:t>5.</w:t>
      </w:r>
      <w:r w:rsidRPr="00185F60">
        <w:rPr>
          <w:sz w:val="24"/>
          <w:szCs w:val="24"/>
        </w:rPr>
        <w:tab/>
        <w:t xml:space="preserve">As noted above, there is a statutory six-month deadline for final Commission action in this proceeding.  </w:t>
      </w:r>
      <w:r w:rsidR="00970306">
        <w:rPr>
          <w:sz w:val="24"/>
          <w:szCs w:val="24"/>
        </w:rPr>
        <w:t xml:space="preserve">The </w:t>
      </w:r>
      <w:r w:rsidR="00993731">
        <w:rPr>
          <w:sz w:val="24"/>
          <w:szCs w:val="24"/>
        </w:rPr>
        <w:t xml:space="preserve">non-negotiable </w:t>
      </w:r>
      <w:r w:rsidR="00970306">
        <w:rPr>
          <w:sz w:val="24"/>
          <w:szCs w:val="24"/>
        </w:rPr>
        <w:t xml:space="preserve">due date for reply briefs in this proceeding is </w:t>
      </w:r>
      <w:r w:rsidR="00970306">
        <w:rPr>
          <w:b/>
          <w:sz w:val="24"/>
          <w:szCs w:val="24"/>
        </w:rPr>
        <w:t>Friday, September 1, 2017</w:t>
      </w:r>
      <w:r w:rsidR="00970306" w:rsidRPr="008F29F3">
        <w:rPr>
          <w:sz w:val="24"/>
          <w:szCs w:val="24"/>
        </w:rPr>
        <w:t xml:space="preserve">.  </w:t>
      </w:r>
      <w:r w:rsidR="00970306">
        <w:rPr>
          <w:sz w:val="24"/>
          <w:szCs w:val="24"/>
        </w:rPr>
        <w:t xml:space="preserve">Parties should use </w:t>
      </w:r>
      <w:r w:rsidRPr="00185F60">
        <w:rPr>
          <w:sz w:val="24"/>
          <w:szCs w:val="24"/>
        </w:rPr>
        <w:t xml:space="preserve">the model litigation schedule set forth in the Commission’s July 21, 2016 Tentative Implementation Order at Docket No. </w:t>
      </w:r>
      <w:proofErr w:type="gramStart"/>
      <w:r w:rsidRPr="00185F60">
        <w:rPr>
          <w:sz w:val="24"/>
          <w:szCs w:val="24"/>
        </w:rPr>
        <w:t>M-2016-2543193 as a guide</w:t>
      </w:r>
      <w:r w:rsidR="00970306">
        <w:rPr>
          <w:sz w:val="24"/>
          <w:szCs w:val="24"/>
        </w:rPr>
        <w:t xml:space="preserve"> for </w:t>
      </w:r>
      <w:r w:rsidR="00993731">
        <w:rPr>
          <w:sz w:val="24"/>
          <w:szCs w:val="24"/>
        </w:rPr>
        <w:t>establishing an agreeable</w:t>
      </w:r>
      <w:r w:rsidR="00970306">
        <w:rPr>
          <w:sz w:val="24"/>
          <w:szCs w:val="24"/>
        </w:rPr>
        <w:t xml:space="preserve"> litigation schedule</w:t>
      </w:r>
      <w:r w:rsidR="00993731">
        <w:rPr>
          <w:sz w:val="24"/>
          <w:szCs w:val="24"/>
        </w:rPr>
        <w:t xml:space="preserve"> in advance of the conference</w:t>
      </w:r>
      <w:r w:rsidR="00970306">
        <w:rPr>
          <w:sz w:val="24"/>
          <w:szCs w:val="24"/>
        </w:rPr>
        <w:t>.</w:t>
      </w:r>
      <w:proofErr w:type="gramEnd"/>
      <w:r w:rsidR="00970306">
        <w:rPr>
          <w:sz w:val="24"/>
          <w:szCs w:val="24"/>
        </w:rPr>
        <w:t xml:space="preserve">  </w:t>
      </w:r>
    </w:p>
    <w:p w:rsidR="001D3056" w:rsidRDefault="001D3056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E66691" w:rsidRDefault="00970306" w:rsidP="008F29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6</w:t>
      </w:r>
      <w:r w:rsidR="00F100BB">
        <w:rPr>
          <w:sz w:val="24"/>
        </w:rPr>
        <w:t>.</w:t>
      </w:r>
      <w:r w:rsidR="00F100BB">
        <w:rPr>
          <w:sz w:val="24"/>
        </w:rPr>
        <w:tab/>
      </w:r>
      <w:r w:rsidR="00F100BB" w:rsidRPr="00185F60">
        <w:rPr>
          <w:sz w:val="24"/>
          <w:szCs w:val="24"/>
        </w:rPr>
        <w:t xml:space="preserve">You must serve </w:t>
      </w:r>
      <w:r w:rsidR="00DB3205" w:rsidRPr="00185F60">
        <w:rPr>
          <w:sz w:val="24"/>
          <w:szCs w:val="24"/>
        </w:rPr>
        <w:t>the undersigned</w:t>
      </w:r>
      <w:r w:rsidR="00CA7FCB" w:rsidRPr="00185F60">
        <w:rPr>
          <w:sz w:val="24"/>
          <w:szCs w:val="24"/>
        </w:rPr>
        <w:t xml:space="preserve"> Administrative Law Judge </w:t>
      </w:r>
      <w:r w:rsidR="00F100BB" w:rsidRPr="00185F60">
        <w:rPr>
          <w:sz w:val="24"/>
          <w:szCs w:val="24"/>
        </w:rPr>
        <w:t>directly with a copy of any document that you file in this proceeding</w:t>
      </w:r>
      <w:r w:rsidR="008F29F3">
        <w:rPr>
          <w:sz w:val="24"/>
          <w:szCs w:val="24"/>
        </w:rPr>
        <w:t xml:space="preserve"> </w:t>
      </w:r>
      <w:r w:rsidR="008F29F3" w:rsidRPr="00185F60">
        <w:rPr>
          <w:sz w:val="24"/>
          <w:szCs w:val="24"/>
        </w:rPr>
        <w:t xml:space="preserve">(electronically at </w:t>
      </w:r>
      <w:hyperlink r:id="rId8" w:history="1">
        <w:r w:rsidR="008F29F3" w:rsidRPr="00EB3E35">
          <w:rPr>
            <w:rStyle w:val="Hyperlink"/>
            <w:sz w:val="24"/>
            <w:szCs w:val="24"/>
          </w:rPr>
          <w:t>mhoyer@pa.gov</w:t>
        </w:r>
      </w:hyperlink>
      <w:r w:rsidR="008F29F3">
        <w:rPr>
          <w:sz w:val="24"/>
          <w:szCs w:val="24"/>
        </w:rPr>
        <w:t xml:space="preserve"> </w:t>
      </w:r>
      <w:r w:rsidR="008F29F3" w:rsidRPr="00185F60">
        <w:rPr>
          <w:sz w:val="24"/>
          <w:szCs w:val="24"/>
        </w:rPr>
        <w:t xml:space="preserve">and by hard copy).  </w:t>
      </w:r>
      <w:r w:rsidR="00F100BB" w:rsidRPr="00185F60">
        <w:rPr>
          <w:sz w:val="24"/>
          <w:szCs w:val="24"/>
        </w:rPr>
        <w:t xml:space="preserve">If you send </w:t>
      </w:r>
      <w:r w:rsidR="005B4A71" w:rsidRPr="00185F60">
        <w:rPr>
          <w:sz w:val="24"/>
          <w:szCs w:val="24"/>
        </w:rPr>
        <w:t>me</w:t>
      </w:r>
      <w:r w:rsidR="00F100BB" w:rsidRPr="00185F60">
        <w:rPr>
          <w:sz w:val="24"/>
          <w:szCs w:val="24"/>
        </w:rPr>
        <w:t xml:space="preserve"> any correspondence or document, you </w:t>
      </w:r>
      <w:r w:rsidR="00F100BB" w:rsidRPr="00185F60">
        <w:rPr>
          <w:sz w:val="24"/>
          <w:szCs w:val="24"/>
          <w:u w:val="single"/>
        </w:rPr>
        <w:t>must</w:t>
      </w:r>
      <w:r w:rsidR="00F100BB" w:rsidRPr="00185F60">
        <w:rPr>
          <w:sz w:val="24"/>
          <w:szCs w:val="24"/>
        </w:rPr>
        <w:t xml:space="preserve"> send a copy to </w:t>
      </w:r>
      <w:r w:rsidR="00F100BB" w:rsidRPr="00185F60">
        <w:rPr>
          <w:sz w:val="24"/>
          <w:szCs w:val="24"/>
          <w:u w:val="single"/>
        </w:rPr>
        <w:t>all</w:t>
      </w:r>
      <w:r w:rsidR="00F100BB" w:rsidRPr="00185F60">
        <w:rPr>
          <w:sz w:val="24"/>
          <w:szCs w:val="24"/>
        </w:rPr>
        <w:t xml:space="preserve"> other parties</w:t>
      </w:r>
      <w:r w:rsidR="008F29F3">
        <w:rPr>
          <w:sz w:val="24"/>
          <w:szCs w:val="24"/>
        </w:rPr>
        <w:t>.</w:t>
      </w:r>
      <w:r w:rsidR="00185F60" w:rsidRPr="00185F60">
        <w:rPr>
          <w:sz w:val="24"/>
          <w:szCs w:val="24"/>
        </w:rPr>
        <w:t xml:space="preserve"> </w:t>
      </w:r>
    </w:p>
    <w:p w:rsidR="00D23309" w:rsidRDefault="00D23309" w:rsidP="00215B22">
      <w:pPr>
        <w:jc w:val="both"/>
        <w:rPr>
          <w:sz w:val="24"/>
        </w:rPr>
      </w:pPr>
    </w:p>
    <w:p w:rsidR="00EB54E4" w:rsidRDefault="00EB54E4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CA7FCB" w:rsidRDefault="00F100BB" w:rsidP="00215B22">
      <w:pPr>
        <w:jc w:val="both"/>
        <w:rPr>
          <w:sz w:val="24"/>
        </w:rPr>
      </w:pPr>
      <w:r>
        <w:rPr>
          <w:sz w:val="24"/>
        </w:rPr>
        <w:t xml:space="preserve">Date:  </w:t>
      </w:r>
      <w:r w:rsidR="00FE1B1D" w:rsidRPr="00FE1B1D">
        <w:rPr>
          <w:sz w:val="24"/>
          <w:u w:val="single"/>
        </w:rPr>
        <w:t>June 23, 2017</w:t>
      </w:r>
      <w:r w:rsidR="002431F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CA7FCB">
        <w:rPr>
          <w:sz w:val="24"/>
        </w:rPr>
        <w:t>______________________________</w:t>
      </w:r>
      <w:r w:rsidR="00FE1B1D">
        <w:rPr>
          <w:sz w:val="24"/>
        </w:rPr>
        <w:t>___</w:t>
      </w:r>
    </w:p>
    <w:p w:rsidR="000378EF" w:rsidRDefault="00CA7FCB" w:rsidP="007630C3">
      <w:pPr>
        <w:rPr>
          <w:sz w:val="24"/>
        </w:rPr>
        <w:sectPr w:rsidR="000378EF" w:rsidSect="008569A7">
          <w:footerReference w:type="default" r:id="rId9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F6169B">
        <w:rPr>
          <w:sz w:val="24"/>
        </w:rPr>
        <w:t>Mark A. Hoyer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FE1B1D">
        <w:rPr>
          <w:sz w:val="24"/>
        </w:rPr>
        <w:tab/>
        <w:t xml:space="preserve">Deputy Chief </w:t>
      </w:r>
      <w:r w:rsidR="00C6423B">
        <w:rPr>
          <w:sz w:val="24"/>
        </w:rPr>
        <w:t>Administrative Law Judge</w:t>
      </w:r>
    </w:p>
    <w:p w:rsidR="006D0CC7" w:rsidRDefault="006D0CC7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lastRenderedPageBreak/>
        <w:br w:type="page"/>
      </w:r>
    </w:p>
    <w:p w:rsidR="006D0CC7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sz w:val="24"/>
          <w:szCs w:val="24"/>
        </w:rPr>
        <w:sectPr w:rsidR="006D0CC7" w:rsidSect="006D0C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0CC7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bCs/>
          <w:sz w:val="24"/>
          <w:szCs w:val="24"/>
        </w:rPr>
      </w:pPr>
      <w:bookmarkStart w:id="0" w:name="_GoBack"/>
      <w:bookmarkEnd w:id="0"/>
      <w:proofErr w:type="gramStart"/>
      <w:r w:rsidRPr="00CF5FD0">
        <w:rPr>
          <w:rFonts w:ascii="Microsoft Sans Serif" w:hAnsi="Microsoft Sans Serif" w:cs="Microsoft Sans Serif"/>
          <w:b/>
          <w:bCs/>
          <w:sz w:val="24"/>
          <w:szCs w:val="24"/>
        </w:rPr>
        <w:lastRenderedPageBreak/>
        <w:t xml:space="preserve">A-2017-2606103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- </w:t>
      </w:r>
      <w:r w:rsidRPr="00CF5FD0">
        <w:rPr>
          <w:rFonts w:ascii="Microsoft Sans Serif" w:hAnsi="Microsoft Sans Serif" w:cs="Microsoft Sans Serif"/>
          <w:b/>
          <w:bCs/>
          <w:sz w:val="24"/>
          <w:szCs w:val="24"/>
        </w:rPr>
        <w:t>APPLICATION OF PENNSYLVANIA-AMERICAN WATER COMPANY-WASTEWATER UNDER SECTION 1329 OF THE PENNSYLVANIA PUBLIC UTILITY CODE, 66 PA.</w:t>
      </w:r>
      <w:proofErr w:type="gramEnd"/>
      <w:r w:rsidRPr="00CF5FD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C.S.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CF5FD0">
        <w:rPr>
          <w:rFonts w:ascii="Microsoft Sans Serif" w:hAnsi="Microsoft Sans Serif" w:cs="Microsoft Sans Serif"/>
          <w:b/>
          <w:bCs/>
          <w:sz w:val="24"/>
          <w:szCs w:val="24"/>
        </w:rPr>
        <w:t>§ 1329, FOR APPROVAL OF THE USE FOR RATEMAKING PURPOSES OF THE LESSER OF THE FAIR MARKET VALUE OR THE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Pr="00CF5FD0">
        <w:rPr>
          <w:rFonts w:ascii="Microsoft Sans Serif" w:hAnsi="Microsoft Sans Serif" w:cs="Microsoft Sans Serif"/>
          <w:b/>
          <w:bCs/>
          <w:sz w:val="24"/>
          <w:szCs w:val="24"/>
        </w:rPr>
        <w:t>NEGOTIATED PURCHASE PRICE OF THE MUNICIPAL AUTHORITY OF THE CITY OF MCKEESPORT'S ASSETS RELATEDTO ITS WASTEWATER COLLECTION AND TREATMENT SYSTEM AND OTHER RELATED TRANSACTIONS.</w:t>
      </w:r>
      <w:r w:rsidRPr="00CF5FD0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CF5FD0">
        <w:rPr>
          <w:rFonts w:ascii="Microsoft Sans Serif" w:hAnsi="Microsoft Sans Serif" w:cs="Microsoft Sans Serif"/>
          <w:bCs/>
          <w:sz w:val="24"/>
          <w:szCs w:val="24"/>
        </w:rPr>
        <w:tab/>
      </w:r>
      <w:r w:rsidRPr="00CF5FD0">
        <w:rPr>
          <w:rFonts w:ascii="Microsoft Sans Serif" w:hAnsi="Microsoft Sans Serif" w:cs="Microsoft Sans Serif"/>
          <w:bCs/>
          <w:sz w:val="24"/>
          <w:szCs w:val="24"/>
        </w:rPr>
        <w:tab/>
      </w:r>
    </w:p>
    <w:p w:rsidR="006D0CC7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bCs/>
          <w:sz w:val="24"/>
          <w:szCs w:val="24"/>
        </w:rPr>
      </w:pPr>
    </w:p>
    <w:p w:rsidR="006D0CC7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  <w:sectPr w:rsidR="006D0CC7" w:rsidSect="006D0CC7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lastRenderedPageBreak/>
        <w:t>DAVID P ZAMBITO ESQUIRE</w:t>
      </w:r>
    </w:p>
    <w:p w:rsidR="006D0CC7" w:rsidRPr="00CF5FD0" w:rsidRDefault="006D0CC7" w:rsidP="006D0CC7">
      <w:pPr>
        <w:pStyle w:val="AveryStyle1"/>
        <w:spacing w:before="0" w:after="0"/>
        <w:ind w:hanging="316"/>
        <w:jc w:val="both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JONATHAN P NASE ESQUIRE</w:t>
      </w:r>
    </w:p>
    <w:p w:rsidR="006D0CC7" w:rsidRPr="00CF5FD0" w:rsidRDefault="006D0CC7" w:rsidP="006D0CC7">
      <w:pPr>
        <w:pStyle w:val="AveryStyle1"/>
        <w:spacing w:before="0" w:after="0"/>
        <w:ind w:hanging="316"/>
        <w:jc w:val="both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GEORGE A BIBIKOS ESQUIRE</w:t>
      </w:r>
    </w:p>
    <w:p w:rsidR="006D0CC7" w:rsidRPr="00CF5FD0" w:rsidRDefault="006D0CC7" w:rsidP="006D0CC7">
      <w:pPr>
        <w:pStyle w:val="AveryStyle1"/>
        <w:spacing w:before="0" w:after="0"/>
        <w:ind w:hanging="316"/>
        <w:jc w:val="both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COZEN OCONNOR</w:t>
      </w:r>
    </w:p>
    <w:p w:rsidR="006D0CC7" w:rsidRDefault="006D0CC7" w:rsidP="006D0CC7">
      <w:pPr>
        <w:pStyle w:val="AveryStyle1"/>
        <w:spacing w:before="0" w:after="0"/>
        <w:ind w:right="0" w:hanging="316"/>
        <w:jc w:val="both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CF5FD0">
        <w:rPr>
          <w:rFonts w:ascii="Microsoft Sans Serif" w:hAnsi="Microsoft Sans Serif" w:cs="Microsoft Sans Serif"/>
          <w:szCs w:val="24"/>
        </w:rPr>
        <w:t>STREET</w:t>
      </w:r>
      <w:proofErr w:type="gramEnd"/>
      <w:r w:rsidRPr="00CF5FD0">
        <w:rPr>
          <w:rFonts w:ascii="Microsoft Sans Serif" w:hAnsi="Microsoft Sans Serif" w:cs="Microsoft Sans Serif"/>
          <w:szCs w:val="24"/>
        </w:rPr>
        <w:t xml:space="preserve"> </w:t>
      </w:r>
    </w:p>
    <w:p w:rsidR="006D0CC7" w:rsidRPr="00CF5FD0" w:rsidRDefault="006D0CC7" w:rsidP="006D0CC7">
      <w:pPr>
        <w:pStyle w:val="AveryStyle1"/>
        <w:spacing w:before="0" w:after="0"/>
        <w:ind w:right="0" w:hanging="316"/>
        <w:jc w:val="both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SUITE 1410</w:t>
      </w: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HARRISBURG PA 17101</w:t>
      </w:r>
    </w:p>
    <w:p w:rsidR="006D0CC7" w:rsidRDefault="006D0CC7" w:rsidP="006D0CC7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(Representing PAWC)</w:t>
      </w:r>
    </w:p>
    <w:p w:rsidR="006D0CC7" w:rsidRPr="006855F8" w:rsidRDefault="006D0CC7" w:rsidP="006D0CC7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6D0CC7" w:rsidRPr="00CF5FD0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pStyle w:val="AveryStyle1"/>
        <w:spacing w:before="0" w:after="0"/>
        <w:ind w:hanging="31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SUSAN SIMMS MARSH ESQUIRE</w:t>
      </w:r>
    </w:p>
    <w:p w:rsidR="006D0CC7" w:rsidRDefault="006D0CC7" w:rsidP="006D0CC7">
      <w:pPr>
        <w:pStyle w:val="AveryStyle1"/>
        <w:spacing w:before="0" w:after="0"/>
        <w:ind w:left="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PENNSYLVANIA-AMERICAN WATER COMPANY</w:t>
      </w:r>
    </w:p>
    <w:p w:rsidR="006D0CC7" w:rsidRDefault="006D0CC7" w:rsidP="006D0CC7">
      <w:pPr>
        <w:pStyle w:val="AveryStyle1"/>
        <w:spacing w:before="0" w:after="0"/>
        <w:ind w:hanging="31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800 WEST HERSHEY PARK DRIVE</w:t>
      </w:r>
    </w:p>
    <w:p w:rsidR="006D0CC7" w:rsidRDefault="006D0CC7" w:rsidP="006D0CC7">
      <w:pPr>
        <w:pStyle w:val="AveryStyle1"/>
        <w:spacing w:before="0" w:after="0"/>
        <w:ind w:hanging="31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HERSHEY PA  17033</w:t>
      </w:r>
    </w:p>
    <w:p w:rsidR="006D0CC7" w:rsidRDefault="006D0CC7" w:rsidP="006D0CC7">
      <w:pPr>
        <w:pStyle w:val="AveryStyle1"/>
        <w:spacing w:before="0" w:after="0"/>
        <w:ind w:hanging="316"/>
        <w:rPr>
          <w:rFonts w:ascii="Microsoft Sans Serif" w:hAnsi="Microsoft Sans Serif" w:cs="Microsoft Sans Serif"/>
          <w:szCs w:val="24"/>
        </w:rPr>
      </w:pPr>
    </w:p>
    <w:p w:rsidR="006D0CC7" w:rsidRPr="00CF5FD0" w:rsidRDefault="006D0CC7" w:rsidP="006D0CC7">
      <w:pPr>
        <w:pStyle w:val="AveryStyle1"/>
        <w:spacing w:before="0" w:after="0"/>
        <w:ind w:hanging="316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GINA L MILLER ESQUIRE</w:t>
      </w:r>
    </w:p>
    <w:p w:rsidR="006D0CC7" w:rsidRPr="00CF5FD0" w:rsidRDefault="006D0CC7" w:rsidP="006D0CC7">
      <w:pPr>
        <w:pStyle w:val="AveryStyle1"/>
        <w:spacing w:before="0" w:after="0"/>
        <w:ind w:hanging="316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ERIKA L MCLAIN ESQUIRE</w:t>
      </w:r>
    </w:p>
    <w:p w:rsidR="006D0CC7" w:rsidRPr="00CF5FD0" w:rsidRDefault="006D0CC7" w:rsidP="006D0CC7">
      <w:pPr>
        <w:pStyle w:val="AveryStyle1"/>
        <w:spacing w:before="0" w:after="0"/>
        <w:ind w:left="0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6D0CC7" w:rsidRPr="00CF5FD0" w:rsidRDefault="006D0CC7" w:rsidP="006D0CC7">
      <w:pPr>
        <w:pStyle w:val="AveryStyle1"/>
        <w:spacing w:before="0" w:after="0"/>
        <w:ind w:left="0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BUREAU OF INVESTIGATION &amp; ENFORCEMENT</w:t>
      </w:r>
    </w:p>
    <w:p w:rsidR="006D0CC7" w:rsidRPr="00CF5FD0" w:rsidRDefault="006D0CC7" w:rsidP="006D0CC7">
      <w:pPr>
        <w:pStyle w:val="AveryStyle1"/>
        <w:spacing w:before="0" w:after="0"/>
        <w:ind w:hanging="316"/>
        <w:rPr>
          <w:rFonts w:ascii="Microsoft Sans Serif" w:hAnsi="Microsoft Sans Serif" w:cs="Microsoft Sans Serif"/>
          <w:szCs w:val="24"/>
        </w:rPr>
      </w:pPr>
      <w:r w:rsidRPr="00CF5FD0">
        <w:rPr>
          <w:rFonts w:ascii="Microsoft Sans Serif" w:hAnsi="Microsoft Sans Serif" w:cs="Microsoft Sans Serif"/>
          <w:szCs w:val="24"/>
        </w:rPr>
        <w:t>PO BOX 3265</w:t>
      </w:r>
    </w:p>
    <w:p w:rsidR="006D0CC7" w:rsidRPr="00054C3C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HARRISBURG PA 17105-3265</w:t>
      </w:r>
    </w:p>
    <w:p w:rsidR="006D0CC7" w:rsidRPr="006855F8" w:rsidRDefault="006D0CC7" w:rsidP="006D0CC7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CHRISTINE MALONI </w:t>
      </w: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HOOVER ESQUIRE</w:t>
      </w: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ERIN L GANNON ESQUIRE</w:t>
      </w: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OFFICE OF CONSUMER ADVOCATE</w:t>
      </w: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</w:t>
      </w:r>
      <w:r w:rsidRPr="00054C3C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FLOOR FORUM PLACE</w:t>
      </w: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555 WALNUT STREET</w:t>
      </w:r>
    </w:p>
    <w:p w:rsidR="006D0CC7" w:rsidRDefault="006D0CC7" w:rsidP="006D0CC7">
      <w:pPr>
        <w:ind w:left="360" w:hanging="31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HARRISBURG PA  17101</w:t>
      </w:r>
    </w:p>
    <w:p w:rsidR="006D0CC7" w:rsidRDefault="006D0CC7" w:rsidP="006D0CC7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>Accepts E-service</w:t>
      </w:r>
    </w:p>
    <w:p w:rsidR="006D0CC7" w:rsidRDefault="006D0CC7" w:rsidP="006D0CC7">
      <w:pPr>
        <w:rPr>
          <w:rFonts w:ascii="Microsoft Sans Serif" w:hAnsi="Microsoft Sans Serif" w:cs="Microsoft Sans Serif"/>
          <w:i/>
          <w:sz w:val="24"/>
          <w:szCs w:val="24"/>
        </w:rPr>
      </w:pP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JOHN R EVANS</w:t>
      </w: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OFFICE OF SMALL BUSINESS ADVOCATE</w:t>
      </w: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COMMERCE BUILDING SUITE 202</w:t>
      </w: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300 NORTH SECOND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STREET</w:t>
      </w:r>
      <w:proofErr w:type="gramEnd"/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HARRISBURG PA  17101-1303</w:t>
      </w: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 w:right="-1440"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ALLEGHENY </w:t>
      </w:r>
      <w:r w:rsidRPr="00AA4E71">
        <w:rPr>
          <w:rFonts w:ascii="Microsoft Sans Serif" w:hAnsi="Microsoft Sans Serif" w:cs="Microsoft Sans Serif"/>
          <w:szCs w:val="24"/>
        </w:rPr>
        <w:t>COUNTY COMMISSIONERS</w:t>
      </w:r>
    </w:p>
    <w:p w:rsidR="006D0CC7" w:rsidRPr="00AA4E71" w:rsidRDefault="006D0CC7" w:rsidP="006D0CC7">
      <w:pPr>
        <w:pStyle w:val="AveryStyle1"/>
        <w:spacing w:before="0" w:after="0"/>
        <w:ind w:left="0" w:right="-144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ALLEGHENY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AA4E71">
        <w:rPr>
          <w:rFonts w:ascii="Microsoft Sans Serif" w:hAnsi="Microsoft Sans Serif" w:cs="Microsoft Sans Serif"/>
          <w:szCs w:val="24"/>
        </w:rPr>
        <w:t>COUNTY COURTHOUSE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436 GRANT STREET</w:t>
      </w:r>
    </w:p>
    <w:p w:rsidR="006D0CC7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PITTSBURGH PA 15219</w:t>
      </w:r>
    </w:p>
    <w:p w:rsidR="006D0CC7" w:rsidRPr="00AA4E71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ALLEGHENY COUNTY PLANNING COMMISSION</w:t>
      </w:r>
    </w:p>
    <w:p w:rsidR="006D0CC7" w:rsidRPr="00AA4E71" w:rsidRDefault="006D0CC7" w:rsidP="006D0CC7">
      <w:pPr>
        <w:pStyle w:val="AveryStyle1"/>
        <w:spacing w:before="0" w:after="0"/>
        <w:ind w:left="0" w:right="-144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ALLEGHENY COUNTY COURTHOUSE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436 GRANT STREET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PITTSBURGH PA 15219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CITY OF MCKEESPORT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COUNCIL PRESIDENT</w:t>
      </w:r>
    </w:p>
    <w:p w:rsidR="006D0CC7" w:rsidRPr="00AA4E71" w:rsidRDefault="006D0CC7" w:rsidP="006D0CC7">
      <w:pPr>
        <w:pStyle w:val="AveryStyle1"/>
        <w:spacing w:before="0" w:after="0"/>
        <w:ind w:left="0" w:right="-1440"/>
        <w:jc w:val="both"/>
        <w:rPr>
          <w:rFonts w:ascii="Microsoft Sans Serif" w:hAnsi="Microsoft Sans Serif" w:cs="Microsoft Sans Serif"/>
          <w:szCs w:val="24"/>
        </w:rPr>
      </w:pPr>
      <w:proofErr w:type="gramStart"/>
      <w:r w:rsidRPr="00AA4E71">
        <w:rPr>
          <w:rFonts w:ascii="Microsoft Sans Serif" w:hAnsi="Microsoft Sans Serif" w:cs="Microsoft Sans Serif"/>
          <w:szCs w:val="24"/>
        </w:rPr>
        <w:t>500 FIFTH AVENUE SECOND FLOOR</w:t>
      </w:r>
      <w:proofErr w:type="gramEnd"/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MCKEESPORT PA 15123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CITY OF MCKEESPORT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PLANNING COMMISSION</w:t>
      </w:r>
    </w:p>
    <w:p w:rsidR="006D0CC7" w:rsidRPr="00AA4E71" w:rsidRDefault="006D0CC7" w:rsidP="006D0CC7">
      <w:pPr>
        <w:pStyle w:val="AveryStyle1"/>
        <w:spacing w:before="0" w:after="0"/>
        <w:ind w:left="0" w:right="-1440"/>
        <w:jc w:val="both"/>
        <w:rPr>
          <w:rFonts w:ascii="Microsoft Sans Serif" w:hAnsi="Microsoft Sans Serif" w:cs="Microsoft Sans Serif"/>
          <w:szCs w:val="24"/>
        </w:rPr>
      </w:pPr>
      <w:proofErr w:type="gramStart"/>
      <w:r w:rsidRPr="00AA4E71">
        <w:rPr>
          <w:rFonts w:ascii="Microsoft Sans Serif" w:hAnsi="Microsoft Sans Serif" w:cs="Microsoft Sans Serif"/>
          <w:szCs w:val="24"/>
        </w:rPr>
        <w:t>500 FIFTH AVENUE SECOND FLOOR</w:t>
      </w:r>
      <w:proofErr w:type="gramEnd"/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MCKEESPORT PA 15123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 xml:space="preserve">MAYOR MICHAEL CHEREPKO 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CITY OF MCKEESPORT</w:t>
      </w:r>
    </w:p>
    <w:p w:rsidR="006D0CC7" w:rsidRPr="00AA4E71" w:rsidRDefault="006D0CC7" w:rsidP="006D0CC7">
      <w:pPr>
        <w:pStyle w:val="AveryStyle1"/>
        <w:spacing w:before="0" w:after="0"/>
        <w:ind w:left="0" w:right="-1440"/>
        <w:jc w:val="both"/>
        <w:rPr>
          <w:rFonts w:ascii="Microsoft Sans Serif" w:hAnsi="Microsoft Sans Serif" w:cs="Microsoft Sans Serif"/>
          <w:szCs w:val="24"/>
        </w:rPr>
      </w:pPr>
      <w:proofErr w:type="gramStart"/>
      <w:r w:rsidRPr="00AA4E71">
        <w:rPr>
          <w:rFonts w:ascii="Microsoft Sans Serif" w:hAnsi="Microsoft Sans Serif" w:cs="Microsoft Sans Serif"/>
          <w:szCs w:val="24"/>
        </w:rPr>
        <w:t>500 FIFTH AVENUE SECOND FLOOR</w:t>
      </w:r>
      <w:proofErr w:type="gramEnd"/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MCKEESPORT PA 15123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CITY OF DUQUESNE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COUNCIL PRESIDENT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 xml:space="preserve">12 SOUTH SECOND </w:t>
      </w:r>
      <w:proofErr w:type="gramStart"/>
      <w:r w:rsidRPr="00AA4E71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DUQUESNE PA 15110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lastRenderedPageBreak/>
        <w:t>CITY OF DUQUESNE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PLANNING DEPARTMENT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 xml:space="preserve">12 SOUTH SECOND </w:t>
      </w:r>
      <w:proofErr w:type="gramStart"/>
      <w:r w:rsidRPr="00AA4E71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DUQUESNE PA 15110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CITY OF DUQUESNE WATER COMPANY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 xml:space="preserve">12 SOUTH SECOND </w:t>
      </w:r>
      <w:proofErr w:type="gramStart"/>
      <w:r w:rsidRPr="00AA4E71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DUQUESNE PA 15110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PORT VUE BOROUGH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COUNCIL PRESIDENT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1191 ROMINE AVENUE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PORT VUE PA 15133</w:t>
      </w:r>
    </w:p>
    <w:p w:rsidR="006D0CC7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PORT VUE BOROUGH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PLANNING COMMISSION</w:t>
      </w:r>
    </w:p>
    <w:p w:rsidR="006D0CC7" w:rsidRPr="00AA4E71" w:rsidRDefault="006D0CC7" w:rsidP="006D0CC7">
      <w:pPr>
        <w:pStyle w:val="AveryStyle1"/>
        <w:spacing w:before="0" w:after="0"/>
        <w:ind w:left="0"/>
        <w:jc w:val="both"/>
        <w:rPr>
          <w:rFonts w:ascii="Microsoft Sans Serif" w:hAnsi="Microsoft Sans Serif" w:cs="Microsoft Sans Serif"/>
          <w:szCs w:val="24"/>
        </w:rPr>
      </w:pPr>
      <w:r w:rsidRPr="00AA4E71">
        <w:rPr>
          <w:rFonts w:ascii="Microsoft Sans Serif" w:hAnsi="Microsoft Sans Serif" w:cs="Microsoft Sans Serif"/>
          <w:szCs w:val="24"/>
        </w:rPr>
        <w:t>1191 ROMINE AVENUE</w:t>
      </w:r>
    </w:p>
    <w:p w:rsidR="006D0CC7" w:rsidRPr="00AA4E71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AA4E71">
        <w:rPr>
          <w:rFonts w:ascii="Microsoft Sans Serif" w:hAnsi="Microsoft Sans Serif" w:cs="Microsoft Sans Serif"/>
          <w:sz w:val="24"/>
          <w:szCs w:val="24"/>
        </w:rPr>
        <w:t>PORT VUE PA 15133</w:t>
      </w:r>
    </w:p>
    <w:p w:rsidR="006D0CC7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BOROUGH OF DRAVOSBURG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COUNCIL PRESIDENT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226 MAPLE AVENUE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7A1ECB">
        <w:rPr>
          <w:rFonts w:ascii="Microsoft Sans Serif" w:hAnsi="Microsoft Sans Serif" w:cs="Microsoft Sans Serif"/>
          <w:sz w:val="24"/>
          <w:szCs w:val="24"/>
        </w:rPr>
        <w:t>DRAVOSBURG PA 15034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BOROUGH OF DRAVOSBURG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PLANNING COMMISSION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226 MAPLE AVENUE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7A1ECB">
        <w:rPr>
          <w:rFonts w:ascii="Microsoft Sans Serif" w:hAnsi="Microsoft Sans Serif" w:cs="Microsoft Sans Serif"/>
          <w:sz w:val="24"/>
          <w:szCs w:val="24"/>
        </w:rPr>
        <w:t>DRAVOSBURG PA 15034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WEST MIFFLIN BOROUGH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COUNCIL PRESIDENT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1020 LEBANON ROAD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7A1ECB">
        <w:rPr>
          <w:rFonts w:ascii="Microsoft Sans Serif" w:hAnsi="Microsoft Sans Serif" w:cs="Microsoft Sans Serif"/>
          <w:sz w:val="24"/>
          <w:szCs w:val="24"/>
        </w:rPr>
        <w:t xml:space="preserve">WEST </w:t>
      </w:r>
      <w:proofErr w:type="gramStart"/>
      <w:r w:rsidRPr="007A1ECB">
        <w:rPr>
          <w:rFonts w:ascii="Microsoft Sans Serif" w:hAnsi="Microsoft Sans Serif" w:cs="Microsoft Sans Serif"/>
          <w:sz w:val="24"/>
          <w:szCs w:val="24"/>
        </w:rPr>
        <w:t>MIFFLIN  PA</w:t>
      </w:r>
      <w:proofErr w:type="gramEnd"/>
      <w:r w:rsidRPr="007A1ECB">
        <w:rPr>
          <w:rFonts w:ascii="Microsoft Sans Serif" w:hAnsi="Microsoft Sans Serif" w:cs="Microsoft Sans Serif"/>
          <w:sz w:val="24"/>
          <w:szCs w:val="24"/>
        </w:rPr>
        <w:t xml:space="preserve"> 15122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WEST MIFFLIN BOROUGH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PLANNING COMMISSION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1020 LEBANON ROAD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7A1ECB">
        <w:rPr>
          <w:rFonts w:ascii="Microsoft Sans Serif" w:hAnsi="Microsoft Sans Serif" w:cs="Microsoft Sans Serif"/>
          <w:sz w:val="24"/>
          <w:szCs w:val="24"/>
        </w:rPr>
        <w:t xml:space="preserve">WEST </w:t>
      </w:r>
      <w:proofErr w:type="gramStart"/>
      <w:r w:rsidRPr="007A1ECB">
        <w:rPr>
          <w:rFonts w:ascii="Microsoft Sans Serif" w:hAnsi="Microsoft Sans Serif" w:cs="Microsoft Sans Serif"/>
          <w:sz w:val="24"/>
          <w:szCs w:val="24"/>
        </w:rPr>
        <w:t>MIFFLIN  PA</w:t>
      </w:r>
      <w:proofErr w:type="gramEnd"/>
      <w:r w:rsidRPr="007A1ECB">
        <w:rPr>
          <w:rFonts w:ascii="Microsoft Sans Serif" w:hAnsi="Microsoft Sans Serif" w:cs="Microsoft Sans Serif"/>
          <w:sz w:val="24"/>
          <w:szCs w:val="24"/>
        </w:rPr>
        <w:t xml:space="preserve"> 15122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</w:p>
    <w:p w:rsidR="006D0CC7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</w:p>
    <w:p w:rsidR="006D0CC7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lastRenderedPageBreak/>
        <w:t>LIBERTY BOROUGH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BOROUGH MANAGER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2921 LIBERTY WAY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7A1ECB">
        <w:rPr>
          <w:rFonts w:ascii="Microsoft Sans Serif" w:hAnsi="Microsoft Sans Serif" w:cs="Microsoft Sans Serif"/>
          <w:sz w:val="24"/>
          <w:szCs w:val="24"/>
        </w:rPr>
        <w:t>MCKEESPORT  PA</w:t>
      </w:r>
      <w:proofErr w:type="gramEnd"/>
      <w:r w:rsidRPr="007A1ECB">
        <w:rPr>
          <w:rFonts w:ascii="Microsoft Sans Serif" w:hAnsi="Microsoft Sans Serif" w:cs="Microsoft Sans Serif"/>
          <w:sz w:val="24"/>
          <w:szCs w:val="24"/>
        </w:rPr>
        <w:t xml:space="preserve"> 15133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LIBERTY BOROUGH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PLANNING COMMISSION</w:t>
      </w:r>
    </w:p>
    <w:p w:rsidR="006D0CC7" w:rsidRPr="007A1ECB" w:rsidRDefault="006D0CC7" w:rsidP="006D0CC7">
      <w:pPr>
        <w:pStyle w:val="AveryStyle1"/>
        <w:ind w:left="0"/>
        <w:jc w:val="both"/>
        <w:rPr>
          <w:rFonts w:ascii="Microsoft Sans Serif" w:hAnsi="Microsoft Sans Serif" w:cs="Microsoft Sans Serif"/>
          <w:szCs w:val="24"/>
        </w:rPr>
      </w:pPr>
      <w:r w:rsidRPr="007A1ECB">
        <w:rPr>
          <w:rFonts w:ascii="Microsoft Sans Serif" w:hAnsi="Microsoft Sans Serif" w:cs="Microsoft Sans Serif"/>
          <w:szCs w:val="24"/>
        </w:rPr>
        <w:t>2921 LIBERTY WAY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proofErr w:type="gramStart"/>
      <w:r w:rsidRPr="007A1ECB">
        <w:rPr>
          <w:rFonts w:ascii="Microsoft Sans Serif" w:hAnsi="Microsoft Sans Serif" w:cs="Microsoft Sans Serif"/>
          <w:sz w:val="24"/>
          <w:szCs w:val="24"/>
        </w:rPr>
        <w:t>MCKEESPORT  PA</w:t>
      </w:r>
      <w:proofErr w:type="gramEnd"/>
      <w:r w:rsidRPr="007A1ECB">
        <w:rPr>
          <w:rFonts w:ascii="Microsoft Sans Serif" w:hAnsi="Microsoft Sans Serif" w:cs="Microsoft Sans Serif"/>
          <w:sz w:val="24"/>
          <w:szCs w:val="24"/>
        </w:rPr>
        <w:t xml:space="preserve"> 15133</w:t>
      </w:r>
    </w:p>
    <w:p w:rsidR="006D0CC7" w:rsidRPr="007A1ECB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WHITE OAK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COUNCIL PRESIDENT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BOROUGH BUILDING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228 LINCOLN WAY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WHITE OAK PA 15131</w:t>
      </w:r>
    </w:p>
    <w:p w:rsidR="006D0CC7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WHITE OAK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PLANNING COMMISSION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BOROUGH BUILDING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228 LINCOLN WAY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WHITE OAK PA 15131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NORTH VERSAILLES TOWNSHIP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TOWNSHIP COMMISSIONERS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1401 GREENSBURG AVENUE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NORTH VERSAILLES PA 15137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NORTH VERSAILLES TOWNSHIP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PLANNING COMMISSION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1401 GREENSBURG AVENUE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NORTH VERSAILLES PA 15137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GLASSPORT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MANAGER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440 MONONGAHELA AVENUE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GLASSPORT PA 15045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GLASSPORT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PLANNING COMMISSION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440 MONONGAHELA AVENUE</w:t>
      </w:r>
    </w:p>
    <w:p w:rsidR="006D0CC7" w:rsidRPr="00CF5FD0" w:rsidRDefault="006D0CC7" w:rsidP="006D0CC7">
      <w:pPr>
        <w:rPr>
          <w:rFonts w:ascii="Microsoft Sans Serif" w:eastAsiaTheme="minorHAnsi" w:hAnsi="Microsoft Sans Serif" w:cs="Microsoft Sans Serif"/>
          <w:sz w:val="24"/>
          <w:szCs w:val="24"/>
        </w:rPr>
      </w:pPr>
      <w:r w:rsidRPr="00CF5FD0">
        <w:rPr>
          <w:rFonts w:ascii="Microsoft Sans Serif" w:eastAsiaTheme="minorHAnsi" w:hAnsi="Microsoft Sans Serif" w:cs="Microsoft Sans Serif"/>
          <w:sz w:val="24"/>
          <w:szCs w:val="24"/>
        </w:rPr>
        <w:t>GLASSPORT PA 15045</w:t>
      </w:r>
    </w:p>
    <w:p w:rsidR="006D0CC7" w:rsidRPr="00CF5FD0" w:rsidRDefault="006D0CC7" w:rsidP="006D0CC7">
      <w:pPr>
        <w:rPr>
          <w:rFonts w:ascii="Microsoft Sans Serif" w:eastAsiaTheme="minorHAnsi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LINCOLN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COUNCIL PRESIDENT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45 ABE'S WAY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ELIZABETH PA 15037</w:t>
      </w:r>
    </w:p>
    <w:p w:rsidR="006D0CC7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  <w:sectPr w:rsidR="006D0CC7" w:rsidSect="00C272B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lastRenderedPageBreak/>
        <w:t>LINCOLN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PLANNING COMMISSION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45 ABE'S WAY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ELIZABETH PA 15037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VERSAILLES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MANAGER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MUNICIPAL BUILDING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5100 WALNUT STREET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MCKEESPORT PA 15132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VERSAILLES BOROUGH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PLANNING COMMISSION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MUNICIPAL BUILDING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5100 WALNUT STREET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MCKEESPORT PA 15132</w:t>
      </w:r>
    </w:p>
    <w:p w:rsidR="006D0CC7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MUNICIPAL AUTHORITY OF WESTMORELAND COUNTY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124 PARK AND POOL ROAD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NEW STANTON PA 15672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PENNSYLVANIA DEPARTMENT OF ENVIRONMENTAL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PROTECTION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SOUTHWEST REGION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400 WATERFRONT DRIVE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PITTSBURGH PA 15222-4745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ALLEGHENY COUNTY DEPARTMENT OF HEALTH</w:t>
      </w:r>
    </w:p>
    <w:p w:rsidR="006D0CC7" w:rsidRPr="00CF5FD0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</w:pPr>
      <w:r w:rsidRPr="00CF5FD0">
        <w:rPr>
          <w:rFonts w:ascii="Microsoft Sans Serif" w:hAnsi="Microsoft Sans Serif" w:cs="Microsoft Sans Serif"/>
          <w:sz w:val="24"/>
          <w:szCs w:val="24"/>
        </w:rPr>
        <w:t>542 FOURTH AVENUE</w:t>
      </w:r>
    </w:p>
    <w:p w:rsidR="006D0CC7" w:rsidRDefault="006D0CC7" w:rsidP="006D0CC7">
      <w:pPr>
        <w:autoSpaceDE w:val="0"/>
        <w:autoSpaceDN w:val="0"/>
        <w:adjustRightInd w:val="0"/>
        <w:rPr>
          <w:rFonts w:ascii="Microsoft Sans Serif" w:hAnsi="Microsoft Sans Serif" w:cs="Microsoft Sans Serif"/>
          <w:sz w:val="24"/>
          <w:szCs w:val="24"/>
        </w:rPr>
        <w:sectPr w:rsidR="006D0CC7" w:rsidSect="005C58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5FD0">
        <w:rPr>
          <w:rFonts w:ascii="Microsoft Sans Serif" w:hAnsi="Microsoft Sans Serif" w:cs="Microsoft Sans Serif"/>
          <w:sz w:val="24"/>
          <w:szCs w:val="24"/>
        </w:rPr>
        <w:t>PITTSBURGH PA 15219</w:t>
      </w:r>
    </w:p>
    <w:p w:rsidR="006D0CC7" w:rsidRPr="00CF5FD0" w:rsidRDefault="006D0CC7" w:rsidP="006D0CC7">
      <w:pPr>
        <w:rPr>
          <w:rFonts w:ascii="Microsoft Sans Serif" w:hAnsi="Microsoft Sans Serif" w:cs="Microsoft Sans Serif"/>
          <w:sz w:val="24"/>
          <w:szCs w:val="24"/>
        </w:rPr>
      </w:pPr>
    </w:p>
    <w:p w:rsidR="00946855" w:rsidRPr="004D7698" w:rsidRDefault="00946855" w:rsidP="00946855">
      <w:pPr>
        <w:rPr>
          <w:rFonts w:ascii="Microsoft Sans Serif" w:hAnsi="Microsoft Sans Serif" w:cs="Microsoft Sans Serif"/>
          <w:b/>
          <w:sz w:val="24"/>
          <w:szCs w:val="24"/>
        </w:rPr>
      </w:pPr>
    </w:p>
    <w:sectPr w:rsidR="00946855" w:rsidRPr="004D7698" w:rsidSect="00B27B1F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E5" w:rsidRDefault="002C10E5">
      <w:r>
        <w:separator/>
      </w:r>
    </w:p>
  </w:endnote>
  <w:endnote w:type="continuationSeparator" w:id="0">
    <w:p w:rsidR="002C10E5" w:rsidRDefault="002C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6D0CC7">
      <w:rPr>
        <w:noProof/>
        <w:sz w:val="24"/>
        <w:szCs w:val="24"/>
      </w:rPr>
      <w:t>4</w:t>
    </w:r>
    <w:r w:rsidRPr="00B62FA0">
      <w:rPr>
        <w:sz w:val="24"/>
        <w:szCs w:val="24"/>
      </w:rPr>
      <w:fldChar w:fldCharType="end"/>
    </w:r>
  </w:p>
  <w:p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CC7" w:rsidRPr="00B62FA0" w:rsidRDefault="006D0CC7">
    <w:pPr>
      <w:pStyle w:val="Footer"/>
      <w:jc w:val="center"/>
      <w:rPr>
        <w:sz w:val="24"/>
        <w:szCs w:val="24"/>
      </w:rPr>
    </w:pPr>
  </w:p>
  <w:p w:rsidR="006D0CC7" w:rsidRDefault="006D0C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D4" w:rsidRDefault="00460ED4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E5" w:rsidRDefault="002C10E5">
      <w:r>
        <w:separator/>
      </w:r>
    </w:p>
  </w:footnote>
  <w:footnote w:type="continuationSeparator" w:id="0">
    <w:p w:rsidR="002C10E5" w:rsidRDefault="002C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3B83467"/>
    <w:multiLevelType w:val="hybridMultilevel"/>
    <w:tmpl w:val="B4D27942"/>
    <w:lvl w:ilvl="0" w:tplc="EB0023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1E"/>
    <w:rsid w:val="000017C2"/>
    <w:rsid w:val="0000658C"/>
    <w:rsid w:val="000235A1"/>
    <w:rsid w:val="00027458"/>
    <w:rsid w:val="000378EF"/>
    <w:rsid w:val="000555CF"/>
    <w:rsid w:val="00061FCC"/>
    <w:rsid w:val="000968C6"/>
    <w:rsid w:val="000A31BF"/>
    <w:rsid w:val="000A59E9"/>
    <w:rsid w:val="000C1624"/>
    <w:rsid w:val="000C36BE"/>
    <w:rsid w:val="000C446D"/>
    <w:rsid w:val="000D4A43"/>
    <w:rsid w:val="00105B36"/>
    <w:rsid w:val="00113368"/>
    <w:rsid w:val="00126F18"/>
    <w:rsid w:val="001613E0"/>
    <w:rsid w:val="0016702F"/>
    <w:rsid w:val="00180EAC"/>
    <w:rsid w:val="00183661"/>
    <w:rsid w:val="00183FE8"/>
    <w:rsid w:val="00185F60"/>
    <w:rsid w:val="001C0059"/>
    <w:rsid w:val="001D3056"/>
    <w:rsid w:val="001E7EFF"/>
    <w:rsid w:val="001F0F3B"/>
    <w:rsid w:val="00204D7E"/>
    <w:rsid w:val="002057F1"/>
    <w:rsid w:val="00212700"/>
    <w:rsid w:val="00215B22"/>
    <w:rsid w:val="002337DB"/>
    <w:rsid w:val="002431F1"/>
    <w:rsid w:val="002505ED"/>
    <w:rsid w:val="00253900"/>
    <w:rsid w:val="00255F99"/>
    <w:rsid w:val="00257F7E"/>
    <w:rsid w:val="00262B34"/>
    <w:rsid w:val="00275999"/>
    <w:rsid w:val="00275C48"/>
    <w:rsid w:val="002839B6"/>
    <w:rsid w:val="002A6229"/>
    <w:rsid w:val="002B360E"/>
    <w:rsid w:val="002C0AE6"/>
    <w:rsid w:val="002C10E5"/>
    <w:rsid w:val="002C5920"/>
    <w:rsid w:val="002F1E6D"/>
    <w:rsid w:val="002F3E1E"/>
    <w:rsid w:val="0031602C"/>
    <w:rsid w:val="00330A70"/>
    <w:rsid w:val="00331859"/>
    <w:rsid w:val="00333518"/>
    <w:rsid w:val="00351798"/>
    <w:rsid w:val="0036165A"/>
    <w:rsid w:val="00391DAA"/>
    <w:rsid w:val="003A642D"/>
    <w:rsid w:val="003B6510"/>
    <w:rsid w:val="003C7036"/>
    <w:rsid w:val="003E3494"/>
    <w:rsid w:val="003E7C44"/>
    <w:rsid w:val="003F0F5C"/>
    <w:rsid w:val="003F6CE4"/>
    <w:rsid w:val="004174F2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654"/>
    <w:rsid w:val="00460ED4"/>
    <w:rsid w:val="004650AC"/>
    <w:rsid w:val="00483AE0"/>
    <w:rsid w:val="00486D45"/>
    <w:rsid w:val="004A60BC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1FE8"/>
    <w:rsid w:val="00557799"/>
    <w:rsid w:val="0056286A"/>
    <w:rsid w:val="00565F88"/>
    <w:rsid w:val="00567573"/>
    <w:rsid w:val="00567838"/>
    <w:rsid w:val="0057203E"/>
    <w:rsid w:val="00591F16"/>
    <w:rsid w:val="00592289"/>
    <w:rsid w:val="00596375"/>
    <w:rsid w:val="00596CC4"/>
    <w:rsid w:val="005B0E90"/>
    <w:rsid w:val="005B4A71"/>
    <w:rsid w:val="005B7E9A"/>
    <w:rsid w:val="005C1620"/>
    <w:rsid w:val="005C4D64"/>
    <w:rsid w:val="005C7BB2"/>
    <w:rsid w:val="005D07C6"/>
    <w:rsid w:val="005D660A"/>
    <w:rsid w:val="005F67B0"/>
    <w:rsid w:val="005F6B09"/>
    <w:rsid w:val="00620B4A"/>
    <w:rsid w:val="00621E2A"/>
    <w:rsid w:val="00637F96"/>
    <w:rsid w:val="00647A53"/>
    <w:rsid w:val="0066605D"/>
    <w:rsid w:val="006724D0"/>
    <w:rsid w:val="00690372"/>
    <w:rsid w:val="006A2CB3"/>
    <w:rsid w:val="006B10A9"/>
    <w:rsid w:val="006B3DDB"/>
    <w:rsid w:val="006C1BA0"/>
    <w:rsid w:val="006C4F71"/>
    <w:rsid w:val="006D0CC7"/>
    <w:rsid w:val="006E0659"/>
    <w:rsid w:val="006F58EE"/>
    <w:rsid w:val="006F7513"/>
    <w:rsid w:val="006F7EF3"/>
    <w:rsid w:val="007218D2"/>
    <w:rsid w:val="007456F0"/>
    <w:rsid w:val="00754550"/>
    <w:rsid w:val="007601AE"/>
    <w:rsid w:val="007630C3"/>
    <w:rsid w:val="0076318F"/>
    <w:rsid w:val="007748C9"/>
    <w:rsid w:val="00775552"/>
    <w:rsid w:val="00790470"/>
    <w:rsid w:val="00790484"/>
    <w:rsid w:val="00791BC9"/>
    <w:rsid w:val="0079518E"/>
    <w:rsid w:val="007B3DD1"/>
    <w:rsid w:val="00807EA6"/>
    <w:rsid w:val="00827728"/>
    <w:rsid w:val="00831D0A"/>
    <w:rsid w:val="008569A7"/>
    <w:rsid w:val="0086609D"/>
    <w:rsid w:val="0088052F"/>
    <w:rsid w:val="008813A9"/>
    <w:rsid w:val="00882022"/>
    <w:rsid w:val="0088391A"/>
    <w:rsid w:val="008A29BE"/>
    <w:rsid w:val="008B34B6"/>
    <w:rsid w:val="008E4A2B"/>
    <w:rsid w:val="008E6D60"/>
    <w:rsid w:val="008F29F3"/>
    <w:rsid w:val="008F4BB4"/>
    <w:rsid w:val="00907D59"/>
    <w:rsid w:val="0091316F"/>
    <w:rsid w:val="0092239F"/>
    <w:rsid w:val="00932973"/>
    <w:rsid w:val="00935564"/>
    <w:rsid w:val="0093622A"/>
    <w:rsid w:val="00946855"/>
    <w:rsid w:val="00947190"/>
    <w:rsid w:val="0095529C"/>
    <w:rsid w:val="00963BF8"/>
    <w:rsid w:val="00970306"/>
    <w:rsid w:val="00982F6E"/>
    <w:rsid w:val="009866D4"/>
    <w:rsid w:val="00993731"/>
    <w:rsid w:val="009D4619"/>
    <w:rsid w:val="009E21B7"/>
    <w:rsid w:val="009E793B"/>
    <w:rsid w:val="00A83A95"/>
    <w:rsid w:val="00A86F7E"/>
    <w:rsid w:val="00A94218"/>
    <w:rsid w:val="00A96BAE"/>
    <w:rsid w:val="00AA78AE"/>
    <w:rsid w:val="00AB072F"/>
    <w:rsid w:val="00AB4FD1"/>
    <w:rsid w:val="00AB6263"/>
    <w:rsid w:val="00AE1D85"/>
    <w:rsid w:val="00AF63DD"/>
    <w:rsid w:val="00B15F3E"/>
    <w:rsid w:val="00B17080"/>
    <w:rsid w:val="00B1791D"/>
    <w:rsid w:val="00B27B1F"/>
    <w:rsid w:val="00B27DE7"/>
    <w:rsid w:val="00B4219B"/>
    <w:rsid w:val="00B45EA7"/>
    <w:rsid w:val="00B62FA0"/>
    <w:rsid w:val="00B655BD"/>
    <w:rsid w:val="00B74721"/>
    <w:rsid w:val="00B93282"/>
    <w:rsid w:val="00B94E6F"/>
    <w:rsid w:val="00B95F56"/>
    <w:rsid w:val="00BA7330"/>
    <w:rsid w:val="00BC2308"/>
    <w:rsid w:val="00BD17F1"/>
    <w:rsid w:val="00BE2F64"/>
    <w:rsid w:val="00BE5BD4"/>
    <w:rsid w:val="00C12107"/>
    <w:rsid w:val="00C22D71"/>
    <w:rsid w:val="00C310A6"/>
    <w:rsid w:val="00C41EF8"/>
    <w:rsid w:val="00C6423B"/>
    <w:rsid w:val="00C6731C"/>
    <w:rsid w:val="00C72548"/>
    <w:rsid w:val="00CA7FCB"/>
    <w:rsid w:val="00CB2F87"/>
    <w:rsid w:val="00CB71B8"/>
    <w:rsid w:val="00CC0EFA"/>
    <w:rsid w:val="00CC101E"/>
    <w:rsid w:val="00CC43EC"/>
    <w:rsid w:val="00CC57D3"/>
    <w:rsid w:val="00CD7969"/>
    <w:rsid w:val="00CF33CB"/>
    <w:rsid w:val="00CF7618"/>
    <w:rsid w:val="00D068D3"/>
    <w:rsid w:val="00D21B8F"/>
    <w:rsid w:val="00D23309"/>
    <w:rsid w:val="00D41EEE"/>
    <w:rsid w:val="00D548FF"/>
    <w:rsid w:val="00D813E6"/>
    <w:rsid w:val="00D83604"/>
    <w:rsid w:val="00D843E8"/>
    <w:rsid w:val="00D95402"/>
    <w:rsid w:val="00DA1E48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21BF2"/>
    <w:rsid w:val="00E37B75"/>
    <w:rsid w:val="00E40E5B"/>
    <w:rsid w:val="00E41EC6"/>
    <w:rsid w:val="00E43C64"/>
    <w:rsid w:val="00E51DB5"/>
    <w:rsid w:val="00E54463"/>
    <w:rsid w:val="00E6101A"/>
    <w:rsid w:val="00E617AF"/>
    <w:rsid w:val="00E636C2"/>
    <w:rsid w:val="00E66691"/>
    <w:rsid w:val="00E77787"/>
    <w:rsid w:val="00E9252A"/>
    <w:rsid w:val="00E94003"/>
    <w:rsid w:val="00E96395"/>
    <w:rsid w:val="00E96BF1"/>
    <w:rsid w:val="00EA3F67"/>
    <w:rsid w:val="00EA47D5"/>
    <w:rsid w:val="00EB54E4"/>
    <w:rsid w:val="00EC3304"/>
    <w:rsid w:val="00EC4B21"/>
    <w:rsid w:val="00EE2F19"/>
    <w:rsid w:val="00EF19DE"/>
    <w:rsid w:val="00EF206B"/>
    <w:rsid w:val="00EF6329"/>
    <w:rsid w:val="00F100BB"/>
    <w:rsid w:val="00F26710"/>
    <w:rsid w:val="00F3075F"/>
    <w:rsid w:val="00F3350B"/>
    <w:rsid w:val="00F3393A"/>
    <w:rsid w:val="00F37239"/>
    <w:rsid w:val="00F37E4E"/>
    <w:rsid w:val="00F40971"/>
    <w:rsid w:val="00F524FD"/>
    <w:rsid w:val="00F52A20"/>
    <w:rsid w:val="00F6169B"/>
    <w:rsid w:val="00F805C6"/>
    <w:rsid w:val="00F92413"/>
    <w:rsid w:val="00FA0960"/>
    <w:rsid w:val="00FB7D8D"/>
    <w:rsid w:val="00FD0842"/>
    <w:rsid w:val="00FD191D"/>
    <w:rsid w:val="00FD3D36"/>
    <w:rsid w:val="00FE118F"/>
    <w:rsid w:val="00FE12AD"/>
    <w:rsid w:val="00FE1B1D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uiPriority w:val="99"/>
    <w:rsid w:val="00435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1B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8F2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9F3"/>
    <w:rPr>
      <w:rFonts w:ascii="Tahoma" w:hAnsi="Tahoma" w:cs="Tahoma"/>
      <w:sz w:val="16"/>
      <w:szCs w:val="16"/>
    </w:rPr>
  </w:style>
  <w:style w:type="paragraph" w:customStyle="1" w:styleId="AveryStyle1">
    <w:name w:val="Avery Style 1"/>
    <w:uiPriority w:val="99"/>
    <w:rsid w:val="006D0CC7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uiPriority w:val="99"/>
    <w:rsid w:val="00435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71B8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8F2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29F3"/>
    <w:rPr>
      <w:rFonts w:ascii="Tahoma" w:hAnsi="Tahoma" w:cs="Tahoma"/>
      <w:sz w:val="16"/>
      <w:szCs w:val="16"/>
    </w:rPr>
  </w:style>
  <w:style w:type="paragraph" w:customStyle="1" w:styleId="AveryStyle1">
    <w:name w:val="Avery Style 1"/>
    <w:uiPriority w:val="99"/>
    <w:rsid w:val="006D0CC7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oyer@pa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sandra elizabeth oldynski</cp:lastModifiedBy>
  <cp:revision>9</cp:revision>
  <cp:lastPrinted>2017-06-23T15:08:00Z</cp:lastPrinted>
  <dcterms:created xsi:type="dcterms:W3CDTF">2017-06-23T14:58:00Z</dcterms:created>
  <dcterms:modified xsi:type="dcterms:W3CDTF">2017-06-23T16:06:00Z</dcterms:modified>
</cp:coreProperties>
</file>