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rsidP="00B50E61">
      <w:pPr>
        <w:pStyle w:val="Heading1"/>
        <w:keepNext w:val="0"/>
        <w:tabs>
          <w:tab w:val="clear" w:pos="-720"/>
          <w:tab w:val="center" w:pos="4680"/>
        </w:tabs>
        <w:spacing w:line="240" w:lineRule="auto"/>
        <w:jc w:val="center"/>
      </w:pPr>
      <w:r>
        <w:t>PENNSYLVANIA</w:t>
      </w:r>
    </w:p>
    <w:p w:rsidR="006F5428" w:rsidRDefault="006F5428" w:rsidP="00B50E61">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50E61">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Pr="00B50E61" w:rsidRDefault="006F5428" w:rsidP="00B50E61">
      <w:pPr>
        <w:tabs>
          <w:tab w:val="right" w:pos="9360"/>
        </w:tabs>
        <w:suppressAutoHyphens/>
        <w:jc w:val="both"/>
        <w:rPr>
          <w:rFonts w:ascii="Times New Roman" w:hAnsi="Times New Roman"/>
          <w:sz w:val="26"/>
        </w:rPr>
      </w:pPr>
    </w:p>
    <w:p w:rsidR="007C1BE9" w:rsidRDefault="007C1BE9" w:rsidP="00B50E61">
      <w:pPr>
        <w:tabs>
          <w:tab w:val="right" w:pos="9360"/>
        </w:tabs>
        <w:suppressAutoHyphens/>
        <w:jc w:val="both"/>
        <w:rPr>
          <w:rFonts w:ascii="Times New Roman" w:hAnsi="Times New Roman"/>
          <w:sz w:val="26"/>
        </w:rPr>
      </w:pPr>
    </w:p>
    <w:p w:rsidR="006F5428" w:rsidRDefault="00A854CB" w:rsidP="00B50E61">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D860F9">
        <w:rPr>
          <w:rFonts w:ascii="Times New Roman" w:hAnsi="Times New Roman"/>
          <w:sz w:val="26"/>
        </w:rPr>
        <w:t>July 1</w:t>
      </w:r>
      <w:r w:rsidR="00BB39FD">
        <w:rPr>
          <w:rFonts w:ascii="Times New Roman" w:hAnsi="Times New Roman"/>
          <w:sz w:val="26"/>
        </w:rPr>
        <w:t>2</w:t>
      </w:r>
      <w:r w:rsidR="0022383D">
        <w:rPr>
          <w:rFonts w:ascii="Times New Roman" w:hAnsi="Times New Roman"/>
          <w:sz w:val="26"/>
        </w:rPr>
        <w:t>, 2017</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rsidR="002E13E0" w:rsidRDefault="002E13E0" w:rsidP="002E13E0">
      <w:pPr>
        <w:ind w:left="720"/>
        <w:rPr>
          <w:rFonts w:ascii="Times New Roman" w:hAnsi="Times New Roman"/>
          <w:sz w:val="26"/>
          <w:szCs w:val="26"/>
        </w:rPr>
      </w:pPr>
      <w:r w:rsidRPr="0060709A">
        <w:rPr>
          <w:rFonts w:ascii="Times New Roman" w:hAnsi="Times New Roman"/>
          <w:sz w:val="26"/>
          <w:szCs w:val="26"/>
        </w:rPr>
        <w:t>Robert F. Powelson</w:t>
      </w:r>
    </w:p>
    <w:p w:rsidR="0013360B" w:rsidRDefault="0013360B" w:rsidP="002E13E0">
      <w:pPr>
        <w:ind w:left="720"/>
        <w:rPr>
          <w:rFonts w:ascii="Times New Roman" w:hAnsi="Times New Roman"/>
          <w:sz w:val="26"/>
          <w:szCs w:val="26"/>
        </w:rPr>
      </w:pPr>
      <w:r>
        <w:rPr>
          <w:rFonts w:ascii="Times New Roman" w:hAnsi="Times New Roman"/>
          <w:sz w:val="26"/>
          <w:szCs w:val="26"/>
        </w:rPr>
        <w:t>David W. Sweet</w:t>
      </w:r>
    </w:p>
    <w:p w:rsidR="009916D6" w:rsidRDefault="009916D6">
      <w:pPr>
        <w:tabs>
          <w:tab w:val="left" w:pos="-720"/>
        </w:tabs>
        <w:suppressAutoHyphens/>
        <w:rPr>
          <w:rFonts w:ascii="Times New Roman" w:hAnsi="Times New Roman"/>
          <w:sz w:val="26"/>
        </w:rPr>
      </w:pPr>
    </w:p>
    <w:p w:rsidR="00B50E61" w:rsidRDefault="00B50E61">
      <w:pPr>
        <w:tabs>
          <w:tab w:val="left" w:pos="-720"/>
        </w:tabs>
        <w:suppressAutoHyphens/>
        <w:rPr>
          <w:rFonts w:ascii="Times New Roman" w:hAnsi="Times New Roman"/>
          <w:sz w:val="26"/>
        </w:rPr>
      </w:pPr>
    </w:p>
    <w:p w:rsidR="00753982" w:rsidRDefault="00692EA8" w:rsidP="00753982">
      <w:pPr>
        <w:tabs>
          <w:tab w:val="left" w:pos="-720"/>
        </w:tabs>
        <w:suppressAutoHyphens/>
        <w:rPr>
          <w:rFonts w:ascii="Times New Roman" w:hAnsi="Times New Roman"/>
          <w:sz w:val="26"/>
        </w:rPr>
      </w:pPr>
      <w:r>
        <w:rPr>
          <w:rFonts w:ascii="Times New Roman" w:hAnsi="Times New Roman"/>
          <w:sz w:val="26"/>
        </w:rPr>
        <w:t xml:space="preserve">Ross E. Schell </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Pr>
          <w:rFonts w:ascii="Times New Roman" w:hAnsi="Times New Roman"/>
          <w:sz w:val="26"/>
        </w:rPr>
        <w:t>6</w:t>
      </w:r>
      <w:r w:rsidR="00F3143E">
        <w:rPr>
          <w:rFonts w:ascii="Times New Roman" w:hAnsi="Times New Roman"/>
          <w:sz w:val="26"/>
        </w:rPr>
        <w:t>-</w:t>
      </w:r>
      <w:r>
        <w:rPr>
          <w:rFonts w:ascii="Times New Roman" w:hAnsi="Times New Roman"/>
          <w:sz w:val="26"/>
        </w:rPr>
        <w:t>25</w:t>
      </w:r>
      <w:r w:rsidR="00946FF5">
        <w:rPr>
          <w:rFonts w:ascii="Times New Roman" w:hAnsi="Times New Roman"/>
          <w:sz w:val="26"/>
        </w:rPr>
        <w:t>5</w:t>
      </w:r>
      <w:r w:rsidR="00F7057C">
        <w:rPr>
          <w:rFonts w:ascii="Times New Roman" w:hAnsi="Times New Roman"/>
          <w:sz w:val="26"/>
        </w:rPr>
        <w:t>2834</w:t>
      </w:r>
    </w:p>
    <w:p w:rsidR="00813768" w:rsidRDefault="00692EA8" w:rsidP="00753982">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w:t>
      </w:r>
    </w:p>
    <w:p w:rsidR="00813768" w:rsidRDefault="00FD6A63" w:rsidP="00753982">
      <w:pPr>
        <w:tabs>
          <w:tab w:val="left" w:pos="-720"/>
        </w:tabs>
        <w:suppressAutoHyphens/>
        <w:rPr>
          <w:rFonts w:ascii="Times New Roman" w:hAnsi="Times New Roman"/>
          <w:sz w:val="26"/>
        </w:rPr>
      </w:pPr>
      <w:r>
        <w:rPr>
          <w:rFonts w:ascii="Times New Roman" w:hAnsi="Times New Roman"/>
          <w:sz w:val="26"/>
        </w:rPr>
        <w:tab/>
        <w:t>v.</w:t>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t xml:space="preserve">     </w:t>
      </w:r>
    </w:p>
    <w:p w:rsidR="00FD6A63" w:rsidRDefault="00692EA8" w:rsidP="00753982">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w:t>
      </w:r>
    </w:p>
    <w:p w:rsidR="00FD6A63" w:rsidRDefault="00717365" w:rsidP="00753982">
      <w:pPr>
        <w:tabs>
          <w:tab w:val="left" w:pos="-720"/>
        </w:tabs>
        <w:suppressAutoHyphens/>
        <w:rPr>
          <w:rFonts w:ascii="Times New Roman" w:hAnsi="Times New Roman"/>
          <w:sz w:val="26"/>
        </w:rPr>
      </w:pPr>
      <w:r>
        <w:rPr>
          <w:rFonts w:ascii="Times New Roman" w:hAnsi="Times New Roman"/>
          <w:sz w:val="26"/>
        </w:rPr>
        <w:t>P</w:t>
      </w:r>
      <w:r w:rsidR="00692EA8">
        <w:rPr>
          <w:rFonts w:ascii="Times New Roman" w:hAnsi="Times New Roman"/>
          <w:sz w:val="26"/>
        </w:rPr>
        <w:t xml:space="preserve">PL Electric Utilities Corporation </w:t>
      </w:r>
      <w:r w:rsidR="005604BD">
        <w:rPr>
          <w:rFonts w:ascii="Times New Roman" w:hAnsi="Times New Roman"/>
          <w:sz w:val="26"/>
        </w:rPr>
        <w:t xml:space="preserve"> </w:t>
      </w:r>
    </w:p>
    <w:p w:rsidR="00813768" w:rsidRDefault="00813768" w:rsidP="00B50E61">
      <w:pPr>
        <w:tabs>
          <w:tab w:val="left" w:pos="-720"/>
        </w:tabs>
        <w:suppressAutoHyphens/>
        <w:spacing w:line="360" w:lineRule="auto"/>
        <w:rPr>
          <w:rFonts w:ascii="Times New Roman" w:hAnsi="Times New Roman"/>
          <w:b/>
          <w:sz w:val="26"/>
        </w:rPr>
      </w:pPr>
    </w:p>
    <w:p w:rsidR="00B50E61" w:rsidRPr="00B50E61" w:rsidRDefault="00B50E61" w:rsidP="00B50E61">
      <w:pPr>
        <w:tabs>
          <w:tab w:val="left" w:pos="-720"/>
        </w:tabs>
        <w:suppressAutoHyphens/>
        <w:spacing w:line="360" w:lineRule="auto"/>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B50E61" w:rsidRDefault="00B50E61">
      <w:pPr>
        <w:tabs>
          <w:tab w:val="left" w:pos="-720"/>
        </w:tabs>
        <w:suppressAutoHyphens/>
        <w:spacing w:after="120"/>
        <w:rPr>
          <w:rFonts w:ascii="Times New Roman" w:hAnsi="Times New Roman"/>
          <w:b/>
          <w:sz w:val="26"/>
        </w:rPr>
      </w:pPr>
    </w:p>
    <w:p w:rsidR="00B50E61" w:rsidRDefault="00B50E61">
      <w:pPr>
        <w:tabs>
          <w:tab w:val="left" w:pos="-720"/>
        </w:tabs>
        <w:suppressAutoHyphens/>
        <w:spacing w:after="120"/>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F76B5D" w:rsidRDefault="00642F4F" w:rsidP="00642F4F">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8D03C2">
        <w:rPr>
          <w:rFonts w:ascii="Times New Roman" w:hAnsi="Times New Roman"/>
          <w:sz w:val="26"/>
        </w:rPr>
        <w:t>Ross Schell</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8D03C2">
        <w:rPr>
          <w:rFonts w:ascii="Times New Roman" w:hAnsi="Times New Roman"/>
          <w:sz w:val="26"/>
        </w:rPr>
        <w:t>Mr. Schell</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F7057C">
        <w:rPr>
          <w:rFonts w:ascii="Times New Roman" w:hAnsi="Times New Roman"/>
          <w:sz w:val="26"/>
        </w:rPr>
        <w:t>December 13</w:t>
      </w:r>
      <w:r w:rsidR="00056CC3">
        <w:rPr>
          <w:rFonts w:ascii="Times New Roman" w:hAnsi="Times New Roman"/>
          <w:sz w:val="26"/>
        </w:rPr>
        <w:t xml:space="preserve">, </w:t>
      </w:r>
      <w:r w:rsidR="00F7057C">
        <w:rPr>
          <w:rFonts w:ascii="Times New Roman" w:hAnsi="Times New Roman"/>
          <w:sz w:val="26"/>
        </w:rPr>
        <w:t>2016</w:t>
      </w:r>
      <w:r w:rsidR="008D03C2">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8D03C2">
        <w:rPr>
          <w:rFonts w:ascii="Times New Roman" w:hAnsi="Times New Roman"/>
          <w:sz w:val="26"/>
        </w:rPr>
        <w:t>Jeffrey A. Watson, i</w:t>
      </w:r>
      <w:r w:rsidR="00F3224F">
        <w:rPr>
          <w:rFonts w:ascii="Times New Roman" w:hAnsi="Times New Roman"/>
          <w:sz w:val="26"/>
        </w:rPr>
        <w:t xml:space="preserve">ssued </w:t>
      </w:r>
      <w:r w:rsidR="00D5042B">
        <w:rPr>
          <w:rFonts w:ascii="Times New Roman" w:hAnsi="Times New Roman"/>
          <w:sz w:val="26"/>
        </w:rPr>
        <w:t xml:space="preserve">on </w:t>
      </w:r>
      <w:r w:rsidR="008D03C2">
        <w:rPr>
          <w:rFonts w:ascii="Times New Roman" w:hAnsi="Times New Roman"/>
          <w:sz w:val="26"/>
        </w:rPr>
        <w:t xml:space="preserve">December </w:t>
      </w:r>
      <w:r w:rsidR="00F7057C">
        <w:rPr>
          <w:rFonts w:ascii="Times New Roman" w:hAnsi="Times New Roman"/>
          <w:sz w:val="26"/>
        </w:rPr>
        <w:t>8</w:t>
      </w:r>
      <w:r w:rsidR="008D03C2">
        <w:rPr>
          <w:rFonts w:ascii="Times New Roman" w:hAnsi="Times New Roman"/>
          <w:sz w:val="26"/>
        </w:rPr>
        <w:t>, 2016</w:t>
      </w:r>
      <w:r w:rsidR="00BC0C68">
        <w:rPr>
          <w:rFonts w:ascii="Times New Roman" w:hAnsi="Times New Roman"/>
          <w:sz w:val="26"/>
        </w:rPr>
        <w:t>.</w:t>
      </w:r>
      <w:r w:rsidR="00792018">
        <w:rPr>
          <w:rFonts w:ascii="Times New Roman" w:hAnsi="Times New Roman"/>
          <w:sz w:val="26"/>
        </w:rPr>
        <w:t xml:space="preserve">  </w:t>
      </w:r>
      <w:r w:rsidR="00F7057C">
        <w:rPr>
          <w:rFonts w:ascii="Times New Roman" w:hAnsi="Times New Roman"/>
          <w:sz w:val="26"/>
        </w:rPr>
        <w:t xml:space="preserve">PPL Electric Utilities Corporation </w:t>
      </w:r>
      <w:r w:rsidR="002B4CDF">
        <w:rPr>
          <w:rFonts w:ascii="Times New Roman" w:hAnsi="Times New Roman"/>
          <w:sz w:val="26"/>
        </w:rPr>
        <w:t xml:space="preserve">(PPL, Respondent, or Company) </w:t>
      </w:r>
      <w:r w:rsidR="00F7057C">
        <w:rPr>
          <w:rFonts w:ascii="Times New Roman" w:hAnsi="Times New Roman"/>
          <w:sz w:val="26"/>
        </w:rPr>
        <w:t xml:space="preserve">did not file Replies to Exceptions.  </w:t>
      </w:r>
      <w:r w:rsidR="00F07450" w:rsidRPr="00E75670">
        <w:rPr>
          <w:rFonts w:ascii="Times New Roman" w:hAnsi="Times New Roman"/>
          <w:sz w:val="26"/>
          <w:szCs w:val="26"/>
        </w:rPr>
        <w:t>For the reasons</w:t>
      </w:r>
      <w:r w:rsidR="00CB1B08" w:rsidRPr="00E75670">
        <w:rPr>
          <w:rFonts w:ascii="Times New Roman" w:hAnsi="Times New Roman"/>
          <w:sz w:val="26"/>
          <w:szCs w:val="26"/>
        </w:rPr>
        <w:t xml:space="preserve"> stated below</w:t>
      </w:r>
      <w:r w:rsidR="00F07450" w:rsidRPr="00E75670">
        <w:rPr>
          <w:rFonts w:ascii="Times New Roman" w:hAnsi="Times New Roman"/>
          <w:sz w:val="26"/>
          <w:szCs w:val="26"/>
        </w:rPr>
        <w:t xml:space="preserve">, we will </w:t>
      </w:r>
      <w:r w:rsidR="00185DCB" w:rsidRPr="00E75670">
        <w:rPr>
          <w:rFonts w:ascii="Times New Roman" w:hAnsi="Times New Roman"/>
          <w:sz w:val="26"/>
          <w:szCs w:val="26"/>
        </w:rPr>
        <w:t>deny</w:t>
      </w:r>
      <w:r w:rsidR="00012A3C" w:rsidRPr="00E75670">
        <w:rPr>
          <w:rFonts w:ascii="Times New Roman" w:hAnsi="Times New Roman"/>
          <w:sz w:val="26"/>
          <w:szCs w:val="26"/>
        </w:rPr>
        <w:t xml:space="preserve"> the </w:t>
      </w:r>
      <w:r w:rsidR="00185DCB" w:rsidRPr="00E75670">
        <w:rPr>
          <w:rFonts w:ascii="Times New Roman" w:hAnsi="Times New Roman"/>
          <w:sz w:val="26"/>
          <w:szCs w:val="26"/>
        </w:rPr>
        <w:t>Complainant</w:t>
      </w:r>
      <w:r w:rsidR="00012A3C" w:rsidRPr="00E75670">
        <w:rPr>
          <w:rFonts w:ascii="Times New Roman" w:hAnsi="Times New Roman"/>
          <w:sz w:val="26"/>
          <w:szCs w:val="26"/>
        </w:rPr>
        <w:t>’s Exceptions</w:t>
      </w:r>
      <w:r w:rsidR="00AE147E" w:rsidRPr="00E75670">
        <w:rPr>
          <w:rFonts w:ascii="Times New Roman" w:hAnsi="Times New Roman"/>
          <w:sz w:val="26"/>
          <w:szCs w:val="26"/>
        </w:rPr>
        <w:t xml:space="preserve"> and </w:t>
      </w:r>
      <w:r w:rsidR="00185DCB" w:rsidRPr="00E75670">
        <w:rPr>
          <w:rFonts w:ascii="Times New Roman" w:hAnsi="Times New Roman"/>
          <w:sz w:val="26"/>
          <w:szCs w:val="26"/>
        </w:rPr>
        <w:t>adopt</w:t>
      </w:r>
      <w:r w:rsidR="00F07450" w:rsidRPr="00E75670">
        <w:rPr>
          <w:rFonts w:ascii="Times New Roman" w:hAnsi="Times New Roman"/>
          <w:sz w:val="26"/>
          <w:szCs w:val="26"/>
        </w:rPr>
        <w:t xml:space="preserve"> the Initial Decision</w:t>
      </w:r>
      <w:r w:rsidR="00E97CEC" w:rsidRPr="00E75670">
        <w:rPr>
          <w:rFonts w:ascii="Times New Roman" w:hAnsi="Times New Roman"/>
          <w:sz w:val="26"/>
          <w:szCs w:val="26"/>
        </w:rPr>
        <w:t>, consistent with this Opinion and Order</w:t>
      </w:r>
      <w:r w:rsidR="00F07450" w:rsidRPr="00E75670">
        <w:rPr>
          <w:rFonts w:ascii="Times New Roman" w:hAnsi="Times New Roman"/>
          <w:sz w:val="26"/>
          <w:szCs w:val="26"/>
        </w:rPr>
        <w:t>.</w:t>
      </w:r>
    </w:p>
    <w:p w:rsidR="00185DCB" w:rsidRPr="00E75670" w:rsidRDefault="00185DCB" w:rsidP="00642F4F">
      <w:pPr>
        <w:tabs>
          <w:tab w:val="left" w:pos="-720"/>
        </w:tabs>
        <w:suppressAutoHyphens/>
        <w:spacing w:line="360" w:lineRule="auto"/>
        <w:rPr>
          <w:rFonts w:ascii="Times New Roman" w:hAnsi="Times New Roman"/>
          <w:sz w:val="26"/>
          <w:szCs w:val="26"/>
        </w:rPr>
      </w:pPr>
    </w:p>
    <w:p w:rsidR="00F76B5D" w:rsidRDefault="00A57216" w:rsidP="00B50E61">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lastRenderedPageBreak/>
        <w:t>History of the Proceeding</w:t>
      </w:r>
    </w:p>
    <w:p w:rsidR="00A57216" w:rsidRDefault="00A57216" w:rsidP="00B50E61">
      <w:pPr>
        <w:keepNext/>
        <w:keepLines/>
        <w:tabs>
          <w:tab w:val="left" w:pos="-720"/>
        </w:tabs>
        <w:suppressAutoHyphens/>
        <w:spacing w:line="360" w:lineRule="auto"/>
        <w:jc w:val="center"/>
        <w:rPr>
          <w:rFonts w:ascii="Times New Roman" w:hAnsi="Times New Roman"/>
          <w:b/>
          <w:sz w:val="26"/>
          <w:szCs w:val="24"/>
        </w:rPr>
      </w:pPr>
    </w:p>
    <w:p w:rsidR="007072FF" w:rsidRPr="007072FF" w:rsidRDefault="007072FF" w:rsidP="007072FF">
      <w:pPr>
        <w:autoSpaceDE w:val="0"/>
        <w:autoSpaceDN w:val="0"/>
        <w:spacing w:line="360" w:lineRule="auto"/>
        <w:rPr>
          <w:rFonts w:ascii="Times New Roman" w:hAnsi="Times New Roman"/>
          <w:sz w:val="26"/>
          <w:szCs w:val="24"/>
        </w:rPr>
      </w:pPr>
      <w:r w:rsidRPr="007072FF">
        <w:rPr>
          <w:rFonts w:ascii="Times New Roman" w:hAnsi="Times New Roman"/>
          <w:szCs w:val="24"/>
        </w:rPr>
        <w:tab/>
      </w:r>
      <w:r>
        <w:rPr>
          <w:rFonts w:ascii="Times New Roman" w:hAnsi="Times New Roman"/>
          <w:szCs w:val="24"/>
        </w:rPr>
        <w:tab/>
      </w:r>
      <w:r w:rsidRPr="007072FF">
        <w:rPr>
          <w:rFonts w:ascii="Times New Roman" w:hAnsi="Times New Roman"/>
          <w:sz w:val="26"/>
          <w:szCs w:val="24"/>
        </w:rPr>
        <w:t xml:space="preserve">On June 20, 2016, </w:t>
      </w:r>
      <w:r w:rsidR="002B4CDF">
        <w:rPr>
          <w:rFonts w:ascii="Times New Roman" w:hAnsi="Times New Roman"/>
          <w:sz w:val="26"/>
          <w:szCs w:val="24"/>
        </w:rPr>
        <w:t xml:space="preserve">Mr. Schell filed a Formal Complaint </w:t>
      </w:r>
      <w:r w:rsidRPr="007072FF">
        <w:rPr>
          <w:rFonts w:ascii="Times New Roman" w:hAnsi="Times New Roman"/>
          <w:sz w:val="26"/>
          <w:szCs w:val="24"/>
        </w:rPr>
        <w:t>(</w:t>
      </w:r>
      <w:r w:rsidR="002B4CDF">
        <w:rPr>
          <w:rFonts w:ascii="Times New Roman" w:hAnsi="Times New Roman"/>
          <w:sz w:val="26"/>
          <w:szCs w:val="24"/>
        </w:rPr>
        <w:t>C</w:t>
      </w:r>
      <w:r w:rsidRPr="007072FF">
        <w:rPr>
          <w:rFonts w:ascii="Times New Roman" w:hAnsi="Times New Roman"/>
          <w:sz w:val="26"/>
          <w:szCs w:val="24"/>
        </w:rPr>
        <w:t>omplaint)</w:t>
      </w:r>
      <w:r w:rsidR="002B4CDF">
        <w:rPr>
          <w:rFonts w:ascii="Times New Roman" w:hAnsi="Times New Roman"/>
          <w:sz w:val="26"/>
          <w:szCs w:val="24"/>
        </w:rPr>
        <w:t xml:space="preserve"> against PPL,</w:t>
      </w:r>
      <w:r w:rsidRPr="007072FF">
        <w:rPr>
          <w:rFonts w:ascii="Times New Roman" w:hAnsi="Times New Roman" w:cs="CG Times"/>
          <w:sz w:val="26"/>
          <w:szCs w:val="24"/>
        </w:rPr>
        <w:t xml:space="preserve"> </w:t>
      </w:r>
      <w:r w:rsidR="002B4CDF">
        <w:rPr>
          <w:rFonts w:ascii="Times New Roman" w:hAnsi="Times New Roman" w:cs="CG Times"/>
          <w:sz w:val="26"/>
          <w:szCs w:val="24"/>
        </w:rPr>
        <w:t>alleging</w:t>
      </w:r>
      <w:r w:rsidRPr="007072FF">
        <w:rPr>
          <w:rFonts w:ascii="Times New Roman" w:hAnsi="Times New Roman" w:cs="CG Times"/>
          <w:sz w:val="26"/>
          <w:szCs w:val="24"/>
        </w:rPr>
        <w:t xml:space="preserve"> reliability, safety</w:t>
      </w:r>
      <w:r w:rsidR="009551EE">
        <w:rPr>
          <w:rFonts w:ascii="Times New Roman" w:hAnsi="Times New Roman" w:cs="CG Times"/>
          <w:sz w:val="26"/>
          <w:szCs w:val="24"/>
        </w:rPr>
        <w:t xml:space="preserve">, </w:t>
      </w:r>
      <w:r w:rsidRPr="007072FF">
        <w:rPr>
          <w:rFonts w:ascii="Times New Roman" w:hAnsi="Times New Roman" w:cs="CG Times"/>
          <w:sz w:val="26"/>
          <w:szCs w:val="24"/>
        </w:rPr>
        <w:t>or quality problems with his utility service</w:t>
      </w:r>
      <w:r w:rsidR="004138EE">
        <w:rPr>
          <w:rFonts w:ascii="Times New Roman" w:hAnsi="Times New Roman" w:cs="CG Times"/>
          <w:sz w:val="26"/>
          <w:szCs w:val="24"/>
        </w:rPr>
        <w:t>, specifically a power outage on June 16, 2016</w:t>
      </w:r>
      <w:r w:rsidRPr="007072FF">
        <w:rPr>
          <w:rFonts w:ascii="Times New Roman" w:hAnsi="Times New Roman" w:cs="CG Times"/>
          <w:sz w:val="26"/>
          <w:szCs w:val="24"/>
        </w:rPr>
        <w:t xml:space="preserve">.  </w:t>
      </w:r>
      <w:r w:rsidR="009551EE">
        <w:rPr>
          <w:rFonts w:ascii="Times New Roman" w:hAnsi="Times New Roman" w:cs="CG Times"/>
          <w:sz w:val="26"/>
          <w:szCs w:val="24"/>
        </w:rPr>
        <w:t>T</w:t>
      </w:r>
      <w:r w:rsidR="004138EE">
        <w:rPr>
          <w:rFonts w:ascii="Times New Roman" w:hAnsi="Times New Roman" w:cs="CG Times"/>
          <w:sz w:val="26"/>
          <w:szCs w:val="24"/>
        </w:rPr>
        <w:t xml:space="preserve">he </w:t>
      </w:r>
      <w:r w:rsidRPr="007072FF">
        <w:rPr>
          <w:rFonts w:ascii="Times New Roman" w:hAnsi="Times New Roman" w:cs="CG Times"/>
          <w:sz w:val="26"/>
          <w:szCs w:val="24"/>
        </w:rPr>
        <w:t>Complainant request</w:t>
      </w:r>
      <w:r w:rsidR="004138EE">
        <w:rPr>
          <w:rFonts w:ascii="Times New Roman" w:hAnsi="Times New Roman" w:cs="CG Times"/>
          <w:sz w:val="26"/>
          <w:szCs w:val="24"/>
        </w:rPr>
        <w:t>ed</w:t>
      </w:r>
      <w:r w:rsidRPr="007072FF">
        <w:rPr>
          <w:rFonts w:ascii="Times New Roman" w:hAnsi="Times New Roman" w:cs="CG Times"/>
          <w:sz w:val="26"/>
          <w:szCs w:val="24"/>
        </w:rPr>
        <w:t xml:space="preserve"> relief of all past and future bill balances.  </w:t>
      </w:r>
      <w:r w:rsidR="004138EE">
        <w:rPr>
          <w:rFonts w:ascii="Times New Roman" w:hAnsi="Times New Roman" w:cs="CG Times"/>
          <w:sz w:val="26"/>
          <w:szCs w:val="24"/>
        </w:rPr>
        <w:t xml:space="preserve">The </w:t>
      </w:r>
      <w:r w:rsidRPr="007072FF">
        <w:rPr>
          <w:rFonts w:ascii="Times New Roman" w:hAnsi="Times New Roman"/>
          <w:sz w:val="26"/>
          <w:szCs w:val="24"/>
        </w:rPr>
        <w:t xml:space="preserve">Respondent filed </w:t>
      </w:r>
      <w:r w:rsidR="004138EE">
        <w:rPr>
          <w:rFonts w:ascii="Times New Roman" w:hAnsi="Times New Roman"/>
          <w:sz w:val="26"/>
          <w:szCs w:val="24"/>
        </w:rPr>
        <w:t>an</w:t>
      </w:r>
      <w:r w:rsidRPr="007072FF">
        <w:rPr>
          <w:rFonts w:ascii="Times New Roman" w:hAnsi="Times New Roman"/>
          <w:sz w:val="26"/>
          <w:szCs w:val="24"/>
        </w:rPr>
        <w:t xml:space="preserve"> </w:t>
      </w:r>
      <w:r w:rsidR="004138EE">
        <w:rPr>
          <w:rFonts w:ascii="Times New Roman" w:hAnsi="Times New Roman"/>
          <w:sz w:val="26"/>
          <w:szCs w:val="24"/>
        </w:rPr>
        <w:t>A</w:t>
      </w:r>
      <w:r w:rsidRPr="007072FF">
        <w:rPr>
          <w:rFonts w:ascii="Times New Roman" w:hAnsi="Times New Roman"/>
          <w:sz w:val="26"/>
          <w:szCs w:val="24"/>
        </w:rPr>
        <w:t xml:space="preserve">nswer to the </w:t>
      </w:r>
      <w:r w:rsidR="004138EE">
        <w:rPr>
          <w:rFonts w:ascii="Times New Roman" w:hAnsi="Times New Roman"/>
          <w:sz w:val="26"/>
          <w:szCs w:val="24"/>
        </w:rPr>
        <w:t>C</w:t>
      </w:r>
      <w:r w:rsidRPr="007072FF">
        <w:rPr>
          <w:rFonts w:ascii="Times New Roman" w:hAnsi="Times New Roman"/>
          <w:sz w:val="26"/>
          <w:szCs w:val="24"/>
        </w:rPr>
        <w:t>omplaint on July 14, 2016</w:t>
      </w:r>
      <w:r w:rsidR="004138EE">
        <w:rPr>
          <w:rFonts w:ascii="Times New Roman" w:hAnsi="Times New Roman"/>
          <w:sz w:val="26"/>
          <w:szCs w:val="24"/>
        </w:rPr>
        <w:t>, in which it denied the material allegations in the Complaint.</w:t>
      </w:r>
    </w:p>
    <w:p w:rsidR="007072FF" w:rsidRPr="007072FF" w:rsidRDefault="007072FF" w:rsidP="007072FF">
      <w:pPr>
        <w:autoSpaceDE w:val="0"/>
        <w:autoSpaceDN w:val="0"/>
        <w:spacing w:line="360" w:lineRule="auto"/>
        <w:rPr>
          <w:rFonts w:ascii="Times New Roman" w:hAnsi="Times New Roman"/>
          <w:sz w:val="26"/>
          <w:szCs w:val="24"/>
        </w:rPr>
      </w:pPr>
    </w:p>
    <w:p w:rsidR="007072FF" w:rsidRPr="007072FF" w:rsidRDefault="007072FF" w:rsidP="007072FF">
      <w:pPr>
        <w:autoSpaceDE w:val="0"/>
        <w:autoSpaceDN w:val="0"/>
        <w:spacing w:line="360" w:lineRule="auto"/>
        <w:rPr>
          <w:rFonts w:ascii="Times New Roman" w:hAnsi="Times New Roman"/>
          <w:bCs/>
          <w:spacing w:val="-3"/>
          <w:sz w:val="26"/>
          <w:szCs w:val="24"/>
        </w:rPr>
      </w:pPr>
      <w:r w:rsidRPr="007072FF">
        <w:rPr>
          <w:rFonts w:ascii="Times New Roman" w:hAnsi="Times New Roman"/>
          <w:sz w:val="26"/>
          <w:szCs w:val="24"/>
        </w:rPr>
        <w:tab/>
      </w:r>
      <w:r w:rsidRPr="007072FF">
        <w:rPr>
          <w:rFonts w:ascii="Times New Roman" w:hAnsi="Times New Roman"/>
          <w:sz w:val="26"/>
          <w:szCs w:val="24"/>
        </w:rPr>
        <w:tab/>
      </w:r>
      <w:r w:rsidR="004138EE">
        <w:rPr>
          <w:rFonts w:ascii="Times New Roman" w:hAnsi="Times New Roman"/>
          <w:sz w:val="26"/>
          <w:szCs w:val="24"/>
        </w:rPr>
        <w:t>A telephonic hearing was held o</w:t>
      </w:r>
      <w:r w:rsidRPr="007072FF">
        <w:rPr>
          <w:rFonts w:ascii="Times New Roman" w:hAnsi="Times New Roman"/>
          <w:sz w:val="26"/>
          <w:szCs w:val="24"/>
        </w:rPr>
        <w:t xml:space="preserve">n August 31, 2016.  </w:t>
      </w:r>
      <w:r w:rsidR="004138EE">
        <w:rPr>
          <w:rFonts w:ascii="Times New Roman" w:hAnsi="Times New Roman"/>
          <w:sz w:val="26"/>
          <w:szCs w:val="24"/>
        </w:rPr>
        <w:t xml:space="preserve">The </w:t>
      </w:r>
      <w:r w:rsidRPr="007072FF">
        <w:rPr>
          <w:rFonts w:ascii="Times New Roman" w:hAnsi="Times New Roman"/>
          <w:sz w:val="26"/>
          <w:szCs w:val="24"/>
        </w:rPr>
        <w:t xml:space="preserve">Complainant appeared </w:t>
      </w:r>
      <w:r w:rsidRPr="007072FF">
        <w:rPr>
          <w:rFonts w:ascii="Times New Roman" w:hAnsi="Times New Roman"/>
          <w:i/>
          <w:sz w:val="26"/>
          <w:szCs w:val="24"/>
        </w:rPr>
        <w:t>pro se</w:t>
      </w:r>
      <w:r w:rsidR="004138EE" w:rsidRPr="004138EE">
        <w:rPr>
          <w:rFonts w:ascii="Times New Roman" w:hAnsi="Times New Roman"/>
          <w:sz w:val="26"/>
          <w:szCs w:val="24"/>
        </w:rPr>
        <w:t>,</w:t>
      </w:r>
      <w:r w:rsidR="004138EE">
        <w:rPr>
          <w:rFonts w:ascii="Times New Roman" w:hAnsi="Times New Roman"/>
          <w:i/>
          <w:sz w:val="26"/>
          <w:szCs w:val="24"/>
        </w:rPr>
        <w:t xml:space="preserve"> </w:t>
      </w:r>
      <w:r w:rsidRPr="007072FF">
        <w:rPr>
          <w:rFonts w:ascii="Times New Roman" w:hAnsi="Times New Roman"/>
          <w:sz w:val="26"/>
          <w:szCs w:val="24"/>
        </w:rPr>
        <w:t>testified on his own behalf</w:t>
      </w:r>
      <w:r w:rsidR="004138EE">
        <w:rPr>
          <w:rFonts w:ascii="Times New Roman" w:hAnsi="Times New Roman"/>
          <w:sz w:val="26"/>
          <w:szCs w:val="24"/>
        </w:rPr>
        <w:t xml:space="preserve">, and </w:t>
      </w:r>
      <w:r w:rsidRPr="007072FF">
        <w:rPr>
          <w:rFonts w:ascii="Times New Roman" w:hAnsi="Times New Roman"/>
          <w:sz w:val="26"/>
          <w:szCs w:val="24"/>
        </w:rPr>
        <w:t xml:space="preserve">offered one exhibit which was admitted into evidence.  </w:t>
      </w:r>
      <w:r w:rsidR="004138EE">
        <w:rPr>
          <w:rFonts w:ascii="Times New Roman" w:hAnsi="Times New Roman"/>
          <w:sz w:val="26"/>
          <w:szCs w:val="24"/>
        </w:rPr>
        <w:t xml:space="preserve">The </w:t>
      </w:r>
      <w:r w:rsidRPr="007072FF">
        <w:rPr>
          <w:rFonts w:ascii="Times New Roman" w:hAnsi="Times New Roman"/>
          <w:sz w:val="26"/>
          <w:szCs w:val="24"/>
        </w:rPr>
        <w:t xml:space="preserve">Respondent was represented by </w:t>
      </w:r>
      <w:r w:rsidR="004138EE">
        <w:rPr>
          <w:rFonts w:ascii="Times New Roman" w:hAnsi="Times New Roman"/>
          <w:sz w:val="26"/>
          <w:szCs w:val="24"/>
        </w:rPr>
        <w:t>counsel</w:t>
      </w:r>
      <w:r w:rsidRPr="007072FF">
        <w:rPr>
          <w:rFonts w:ascii="Times New Roman" w:hAnsi="Times New Roman"/>
          <w:sz w:val="26"/>
          <w:szCs w:val="24"/>
        </w:rPr>
        <w:t>, who presented testimony from two witnesses and offered three exhibits which were admitted into evidence.</w:t>
      </w:r>
      <w:r w:rsidR="004138EE">
        <w:rPr>
          <w:rFonts w:ascii="Times New Roman" w:hAnsi="Times New Roman"/>
          <w:sz w:val="26"/>
          <w:szCs w:val="24"/>
        </w:rPr>
        <w:t xml:space="preserve">  The hearing generated a transcript of sixty-five pages.</w:t>
      </w:r>
    </w:p>
    <w:p w:rsidR="007072FF" w:rsidRPr="007072FF" w:rsidRDefault="007072FF" w:rsidP="007072FF">
      <w:pPr>
        <w:autoSpaceDE w:val="0"/>
        <w:autoSpaceDN w:val="0"/>
        <w:spacing w:line="360" w:lineRule="auto"/>
        <w:rPr>
          <w:rFonts w:ascii="Times New Roman" w:hAnsi="Times New Roman"/>
          <w:bCs/>
          <w:spacing w:val="-3"/>
          <w:sz w:val="26"/>
          <w:szCs w:val="24"/>
        </w:rPr>
      </w:pPr>
    </w:p>
    <w:p w:rsidR="007072FF" w:rsidRPr="007072FF" w:rsidRDefault="007072FF" w:rsidP="007072FF">
      <w:pPr>
        <w:autoSpaceDE w:val="0"/>
        <w:autoSpaceDN w:val="0"/>
        <w:spacing w:line="360" w:lineRule="auto"/>
        <w:rPr>
          <w:rFonts w:ascii="Times New Roman" w:hAnsi="Times New Roman"/>
          <w:bCs/>
          <w:spacing w:val="-3"/>
          <w:sz w:val="26"/>
          <w:szCs w:val="24"/>
        </w:rPr>
      </w:pPr>
      <w:r w:rsidRPr="007072FF">
        <w:rPr>
          <w:rFonts w:ascii="Times New Roman" w:hAnsi="Times New Roman"/>
          <w:bCs/>
          <w:spacing w:val="-3"/>
          <w:sz w:val="26"/>
          <w:szCs w:val="24"/>
        </w:rPr>
        <w:tab/>
      </w:r>
      <w:r w:rsidRPr="007072FF">
        <w:rPr>
          <w:rFonts w:ascii="Times New Roman" w:hAnsi="Times New Roman"/>
          <w:bCs/>
          <w:spacing w:val="-3"/>
          <w:sz w:val="26"/>
          <w:szCs w:val="24"/>
        </w:rPr>
        <w:tab/>
      </w:r>
      <w:r w:rsidR="004138EE">
        <w:rPr>
          <w:rFonts w:ascii="Times New Roman" w:hAnsi="Times New Roman"/>
          <w:bCs/>
          <w:spacing w:val="-3"/>
          <w:sz w:val="26"/>
          <w:szCs w:val="24"/>
        </w:rPr>
        <w:t xml:space="preserve">The </w:t>
      </w:r>
      <w:r w:rsidRPr="007072FF">
        <w:rPr>
          <w:rFonts w:ascii="Times New Roman" w:hAnsi="Times New Roman"/>
          <w:bCs/>
          <w:spacing w:val="-3"/>
          <w:sz w:val="26"/>
          <w:szCs w:val="24"/>
        </w:rPr>
        <w:t xml:space="preserve">Complainant filed a total of four </w:t>
      </w:r>
      <w:r w:rsidR="00E26AFE">
        <w:rPr>
          <w:rFonts w:ascii="Times New Roman" w:hAnsi="Times New Roman"/>
          <w:bCs/>
          <w:spacing w:val="-3"/>
          <w:sz w:val="26"/>
          <w:szCs w:val="24"/>
        </w:rPr>
        <w:t>P</w:t>
      </w:r>
      <w:r w:rsidRPr="007072FF">
        <w:rPr>
          <w:rFonts w:ascii="Times New Roman" w:hAnsi="Times New Roman"/>
          <w:bCs/>
          <w:spacing w:val="-3"/>
          <w:sz w:val="26"/>
          <w:szCs w:val="24"/>
        </w:rPr>
        <w:t xml:space="preserve">etitions for </w:t>
      </w:r>
      <w:r w:rsidR="00E26AFE">
        <w:rPr>
          <w:rFonts w:ascii="Times New Roman" w:hAnsi="Times New Roman"/>
          <w:bCs/>
          <w:spacing w:val="-3"/>
          <w:sz w:val="26"/>
          <w:szCs w:val="24"/>
        </w:rPr>
        <w:t>I</w:t>
      </w:r>
      <w:r w:rsidRPr="007072FF">
        <w:rPr>
          <w:rFonts w:ascii="Times New Roman" w:hAnsi="Times New Roman"/>
          <w:bCs/>
          <w:spacing w:val="-3"/>
          <w:sz w:val="26"/>
          <w:szCs w:val="24"/>
        </w:rPr>
        <w:t xml:space="preserve">nterlocutory </w:t>
      </w:r>
      <w:r w:rsidR="00E26AFE">
        <w:rPr>
          <w:rFonts w:ascii="Times New Roman" w:hAnsi="Times New Roman"/>
          <w:bCs/>
          <w:spacing w:val="-3"/>
          <w:sz w:val="26"/>
          <w:szCs w:val="24"/>
        </w:rPr>
        <w:t>R</w:t>
      </w:r>
      <w:r w:rsidRPr="007072FF">
        <w:rPr>
          <w:rFonts w:ascii="Times New Roman" w:hAnsi="Times New Roman"/>
          <w:bCs/>
          <w:spacing w:val="-3"/>
          <w:sz w:val="26"/>
          <w:szCs w:val="24"/>
        </w:rPr>
        <w:t xml:space="preserve">eview and </w:t>
      </w:r>
      <w:r w:rsidR="00E26AFE">
        <w:rPr>
          <w:rFonts w:ascii="Times New Roman" w:hAnsi="Times New Roman"/>
          <w:bCs/>
          <w:spacing w:val="-3"/>
          <w:sz w:val="26"/>
          <w:szCs w:val="24"/>
        </w:rPr>
        <w:t>A</w:t>
      </w:r>
      <w:r w:rsidRPr="007072FF">
        <w:rPr>
          <w:rFonts w:ascii="Times New Roman" w:hAnsi="Times New Roman"/>
          <w:bCs/>
          <w:spacing w:val="-3"/>
          <w:sz w:val="26"/>
          <w:szCs w:val="24"/>
        </w:rPr>
        <w:t xml:space="preserve">nswer to a </w:t>
      </w:r>
      <w:r w:rsidR="00E26AFE">
        <w:rPr>
          <w:rFonts w:ascii="Times New Roman" w:hAnsi="Times New Roman"/>
          <w:bCs/>
          <w:spacing w:val="-3"/>
          <w:sz w:val="26"/>
          <w:szCs w:val="24"/>
        </w:rPr>
        <w:t>M</w:t>
      </w:r>
      <w:r w:rsidRPr="007072FF">
        <w:rPr>
          <w:rFonts w:ascii="Times New Roman" w:hAnsi="Times New Roman"/>
          <w:bCs/>
          <w:spacing w:val="-3"/>
          <w:sz w:val="26"/>
          <w:szCs w:val="24"/>
        </w:rPr>
        <w:t xml:space="preserve">aterial </w:t>
      </w:r>
      <w:r w:rsidR="00E26AFE">
        <w:rPr>
          <w:rFonts w:ascii="Times New Roman" w:hAnsi="Times New Roman"/>
          <w:bCs/>
          <w:spacing w:val="-3"/>
          <w:sz w:val="26"/>
          <w:szCs w:val="24"/>
        </w:rPr>
        <w:t>Q</w:t>
      </w:r>
      <w:r w:rsidRPr="007072FF">
        <w:rPr>
          <w:rFonts w:ascii="Times New Roman" w:hAnsi="Times New Roman"/>
          <w:bCs/>
          <w:spacing w:val="-3"/>
          <w:sz w:val="26"/>
          <w:szCs w:val="24"/>
        </w:rPr>
        <w:t>uestion (</w:t>
      </w:r>
      <w:r w:rsidR="00E26AFE">
        <w:rPr>
          <w:rFonts w:ascii="Times New Roman" w:hAnsi="Times New Roman"/>
          <w:bCs/>
          <w:spacing w:val="-3"/>
          <w:sz w:val="26"/>
          <w:szCs w:val="24"/>
        </w:rPr>
        <w:t>P</w:t>
      </w:r>
      <w:r w:rsidRPr="007072FF">
        <w:rPr>
          <w:rFonts w:ascii="Times New Roman" w:hAnsi="Times New Roman"/>
          <w:bCs/>
          <w:spacing w:val="-3"/>
          <w:sz w:val="26"/>
          <w:szCs w:val="24"/>
        </w:rPr>
        <w:t xml:space="preserve">etitions) </w:t>
      </w:r>
      <w:r w:rsidR="0017391C">
        <w:rPr>
          <w:rFonts w:ascii="Times New Roman" w:hAnsi="Times New Roman"/>
          <w:bCs/>
          <w:spacing w:val="-3"/>
          <w:sz w:val="26"/>
          <w:szCs w:val="24"/>
        </w:rPr>
        <w:t xml:space="preserve">– one </w:t>
      </w:r>
      <w:r w:rsidRPr="007072FF">
        <w:rPr>
          <w:rFonts w:ascii="Times New Roman" w:hAnsi="Times New Roman"/>
          <w:bCs/>
          <w:spacing w:val="-3"/>
          <w:sz w:val="26"/>
          <w:szCs w:val="24"/>
        </w:rPr>
        <w:t xml:space="preserve">on August 29, 2016, </w:t>
      </w:r>
      <w:r w:rsidR="0017391C">
        <w:rPr>
          <w:rFonts w:ascii="Times New Roman" w:hAnsi="Times New Roman"/>
          <w:bCs/>
          <w:spacing w:val="-3"/>
          <w:sz w:val="26"/>
          <w:szCs w:val="24"/>
        </w:rPr>
        <w:t xml:space="preserve">two on </w:t>
      </w:r>
      <w:r w:rsidRPr="007072FF">
        <w:rPr>
          <w:rFonts w:ascii="Times New Roman" w:hAnsi="Times New Roman"/>
          <w:bCs/>
          <w:spacing w:val="-3"/>
          <w:sz w:val="26"/>
          <w:szCs w:val="24"/>
        </w:rPr>
        <w:t xml:space="preserve">August 31, 2016, and </w:t>
      </w:r>
      <w:r w:rsidR="0017391C">
        <w:rPr>
          <w:rFonts w:ascii="Times New Roman" w:hAnsi="Times New Roman"/>
          <w:bCs/>
          <w:spacing w:val="-3"/>
          <w:sz w:val="26"/>
          <w:szCs w:val="24"/>
        </w:rPr>
        <w:t xml:space="preserve">one on </w:t>
      </w:r>
      <w:r w:rsidRPr="007072FF">
        <w:rPr>
          <w:rFonts w:ascii="Times New Roman" w:hAnsi="Times New Roman"/>
          <w:bCs/>
          <w:spacing w:val="-3"/>
          <w:sz w:val="26"/>
          <w:szCs w:val="24"/>
        </w:rPr>
        <w:t xml:space="preserve">September 1, 2016.  </w:t>
      </w:r>
      <w:r w:rsidR="003D271E">
        <w:rPr>
          <w:rFonts w:ascii="Times New Roman" w:hAnsi="Times New Roman"/>
          <w:bCs/>
          <w:spacing w:val="-3"/>
          <w:sz w:val="26"/>
          <w:szCs w:val="24"/>
        </w:rPr>
        <w:t>By Secretarial</w:t>
      </w:r>
      <w:r w:rsidRPr="007072FF">
        <w:rPr>
          <w:rFonts w:ascii="Times New Roman" w:hAnsi="Times New Roman"/>
          <w:bCs/>
          <w:spacing w:val="-3"/>
          <w:sz w:val="26"/>
          <w:szCs w:val="24"/>
        </w:rPr>
        <w:t xml:space="preserve"> Letter </w:t>
      </w:r>
      <w:r w:rsidR="003D271E">
        <w:rPr>
          <w:rFonts w:ascii="Times New Roman" w:hAnsi="Times New Roman"/>
          <w:bCs/>
          <w:spacing w:val="-3"/>
          <w:sz w:val="26"/>
          <w:szCs w:val="24"/>
        </w:rPr>
        <w:t>i</w:t>
      </w:r>
      <w:r w:rsidRPr="007072FF">
        <w:rPr>
          <w:rFonts w:ascii="Times New Roman" w:hAnsi="Times New Roman"/>
          <w:bCs/>
          <w:spacing w:val="-3"/>
          <w:sz w:val="26"/>
          <w:szCs w:val="24"/>
        </w:rPr>
        <w:t xml:space="preserve">ssued October 5, 2016, </w:t>
      </w:r>
      <w:r w:rsidR="003D271E">
        <w:rPr>
          <w:rFonts w:ascii="Times New Roman" w:hAnsi="Times New Roman"/>
          <w:bCs/>
          <w:spacing w:val="-3"/>
          <w:sz w:val="26"/>
          <w:szCs w:val="24"/>
        </w:rPr>
        <w:t xml:space="preserve">the Parties were </w:t>
      </w:r>
      <w:r w:rsidRPr="007072FF">
        <w:rPr>
          <w:rFonts w:ascii="Times New Roman" w:hAnsi="Times New Roman"/>
          <w:bCs/>
          <w:spacing w:val="-3"/>
          <w:sz w:val="26"/>
          <w:szCs w:val="24"/>
        </w:rPr>
        <w:t>advis</w:t>
      </w:r>
      <w:r w:rsidR="003D271E">
        <w:rPr>
          <w:rFonts w:ascii="Times New Roman" w:hAnsi="Times New Roman"/>
          <w:bCs/>
          <w:spacing w:val="-3"/>
          <w:sz w:val="26"/>
          <w:szCs w:val="24"/>
        </w:rPr>
        <w:t>ed</w:t>
      </w:r>
      <w:r w:rsidRPr="007072FF">
        <w:rPr>
          <w:rFonts w:ascii="Times New Roman" w:hAnsi="Times New Roman"/>
          <w:bCs/>
          <w:spacing w:val="-3"/>
          <w:sz w:val="26"/>
          <w:szCs w:val="24"/>
        </w:rPr>
        <w:t xml:space="preserve"> </w:t>
      </w:r>
      <w:r w:rsidR="003D271E">
        <w:rPr>
          <w:rFonts w:ascii="Times New Roman" w:hAnsi="Times New Roman"/>
          <w:bCs/>
          <w:spacing w:val="-3"/>
          <w:sz w:val="26"/>
          <w:szCs w:val="24"/>
        </w:rPr>
        <w:t>that the Commission determined not to grant the Petitions with thirty days of filing and, therefore, the P</w:t>
      </w:r>
      <w:r w:rsidRPr="007072FF">
        <w:rPr>
          <w:rFonts w:ascii="Times New Roman" w:hAnsi="Times New Roman"/>
          <w:bCs/>
          <w:spacing w:val="-3"/>
          <w:sz w:val="26"/>
          <w:szCs w:val="24"/>
        </w:rPr>
        <w:t>etitions were deemed denied, consisten</w:t>
      </w:r>
      <w:r w:rsidR="003E631E">
        <w:rPr>
          <w:rFonts w:ascii="Times New Roman" w:hAnsi="Times New Roman"/>
          <w:bCs/>
          <w:spacing w:val="-3"/>
          <w:sz w:val="26"/>
          <w:szCs w:val="24"/>
        </w:rPr>
        <w:t>t with 52 Pa. Code § 5.303(b).</w:t>
      </w:r>
    </w:p>
    <w:p w:rsidR="007072FF" w:rsidRPr="007072FF" w:rsidRDefault="007072FF" w:rsidP="007072FF">
      <w:pPr>
        <w:autoSpaceDE w:val="0"/>
        <w:autoSpaceDN w:val="0"/>
        <w:spacing w:line="360" w:lineRule="auto"/>
        <w:rPr>
          <w:rFonts w:ascii="Times New Roman" w:hAnsi="Times New Roman"/>
          <w:bCs/>
          <w:spacing w:val="-3"/>
          <w:sz w:val="26"/>
          <w:szCs w:val="24"/>
        </w:rPr>
      </w:pPr>
    </w:p>
    <w:p w:rsidR="007072FF" w:rsidRPr="007072FF" w:rsidRDefault="007072FF" w:rsidP="007072FF">
      <w:pPr>
        <w:autoSpaceDE w:val="0"/>
        <w:autoSpaceDN w:val="0"/>
        <w:spacing w:line="360" w:lineRule="auto"/>
        <w:rPr>
          <w:rFonts w:ascii="Times New Roman" w:hAnsi="Times New Roman"/>
          <w:bCs/>
          <w:spacing w:val="-3"/>
          <w:sz w:val="26"/>
          <w:szCs w:val="24"/>
        </w:rPr>
      </w:pPr>
      <w:r w:rsidRPr="007072FF">
        <w:rPr>
          <w:rFonts w:ascii="Times New Roman" w:hAnsi="Times New Roman"/>
          <w:bCs/>
          <w:spacing w:val="-3"/>
          <w:sz w:val="26"/>
          <w:szCs w:val="24"/>
        </w:rPr>
        <w:tab/>
      </w:r>
      <w:r w:rsidRPr="007072FF">
        <w:rPr>
          <w:rFonts w:ascii="Times New Roman" w:hAnsi="Times New Roman"/>
          <w:bCs/>
          <w:spacing w:val="-3"/>
          <w:sz w:val="26"/>
          <w:szCs w:val="24"/>
        </w:rPr>
        <w:tab/>
        <w:t xml:space="preserve">The record closed by </w:t>
      </w:r>
      <w:r w:rsidR="003D271E">
        <w:rPr>
          <w:rFonts w:ascii="Times New Roman" w:hAnsi="Times New Roman"/>
          <w:bCs/>
          <w:spacing w:val="-3"/>
          <w:sz w:val="26"/>
          <w:szCs w:val="24"/>
        </w:rPr>
        <w:t>I</w:t>
      </w:r>
      <w:r w:rsidRPr="007072FF">
        <w:rPr>
          <w:rFonts w:ascii="Times New Roman" w:hAnsi="Times New Roman"/>
          <w:bCs/>
          <w:spacing w:val="-3"/>
          <w:sz w:val="26"/>
          <w:szCs w:val="24"/>
        </w:rPr>
        <w:t xml:space="preserve">nterim </w:t>
      </w:r>
      <w:r w:rsidR="003D271E">
        <w:rPr>
          <w:rFonts w:ascii="Times New Roman" w:hAnsi="Times New Roman"/>
          <w:bCs/>
          <w:spacing w:val="-3"/>
          <w:sz w:val="26"/>
          <w:szCs w:val="24"/>
        </w:rPr>
        <w:t>O</w:t>
      </w:r>
      <w:r w:rsidRPr="007072FF">
        <w:rPr>
          <w:rFonts w:ascii="Times New Roman" w:hAnsi="Times New Roman"/>
          <w:bCs/>
          <w:spacing w:val="-3"/>
          <w:sz w:val="26"/>
          <w:szCs w:val="24"/>
        </w:rPr>
        <w:t>rder d</w:t>
      </w:r>
      <w:r w:rsidR="003D271E">
        <w:rPr>
          <w:rFonts w:ascii="Times New Roman" w:hAnsi="Times New Roman"/>
          <w:bCs/>
          <w:spacing w:val="-3"/>
          <w:sz w:val="26"/>
          <w:szCs w:val="24"/>
        </w:rPr>
        <w:t>ated</w:t>
      </w:r>
      <w:r w:rsidRPr="007072FF">
        <w:rPr>
          <w:rFonts w:ascii="Times New Roman" w:hAnsi="Times New Roman"/>
          <w:bCs/>
          <w:spacing w:val="-3"/>
          <w:sz w:val="26"/>
          <w:szCs w:val="24"/>
        </w:rPr>
        <w:t xml:space="preserve"> November 1</w:t>
      </w:r>
      <w:r w:rsidR="003D271E">
        <w:rPr>
          <w:rFonts w:ascii="Times New Roman" w:hAnsi="Times New Roman"/>
          <w:bCs/>
          <w:spacing w:val="-3"/>
          <w:sz w:val="26"/>
          <w:szCs w:val="24"/>
        </w:rPr>
        <w:t>7</w:t>
      </w:r>
      <w:r w:rsidR="003E631E">
        <w:rPr>
          <w:rFonts w:ascii="Times New Roman" w:hAnsi="Times New Roman"/>
          <w:bCs/>
          <w:spacing w:val="-3"/>
          <w:sz w:val="26"/>
          <w:szCs w:val="24"/>
        </w:rPr>
        <w:t>, 2016.</w:t>
      </w:r>
    </w:p>
    <w:p w:rsidR="007072FF" w:rsidRPr="007072FF" w:rsidRDefault="007072FF" w:rsidP="007072FF">
      <w:pPr>
        <w:autoSpaceDE w:val="0"/>
        <w:autoSpaceDN w:val="0"/>
        <w:spacing w:line="360" w:lineRule="auto"/>
        <w:rPr>
          <w:rFonts w:ascii="Times New Roman" w:hAnsi="Times New Roman"/>
          <w:bCs/>
          <w:spacing w:val="-3"/>
          <w:sz w:val="26"/>
          <w:szCs w:val="24"/>
        </w:rPr>
      </w:pPr>
    </w:p>
    <w:p w:rsidR="00DA6EC4" w:rsidRDefault="00A34A98" w:rsidP="002E0D0F">
      <w:pPr>
        <w:autoSpaceDE w:val="0"/>
        <w:autoSpaceDN w:val="0"/>
        <w:spacing w:line="360" w:lineRule="auto"/>
        <w:rPr>
          <w:rFonts w:ascii="Times New Roman" w:hAnsi="Times New Roman"/>
          <w:sz w:val="26"/>
          <w:szCs w:val="24"/>
        </w:rPr>
      </w:pPr>
      <w:r w:rsidRPr="007072FF">
        <w:rPr>
          <w:rFonts w:ascii="Times New Roman" w:hAnsi="Times New Roman"/>
          <w:sz w:val="26"/>
          <w:szCs w:val="24"/>
        </w:rPr>
        <w:tab/>
      </w:r>
      <w:r w:rsidRPr="007072FF">
        <w:rPr>
          <w:rFonts w:ascii="Times New Roman" w:hAnsi="Times New Roman"/>
          <w:sz w:val="26"/>
          <w:szCs w:val="24"/>
        </w:rPr>
        <w:tab/>
      </w:r>
      <w:r w:rsidR="00B82AD6">
        <w:rPr>
          <w:rFonts w:ascii="Times New Roman" w:hAnsi="Times New Roman"/>
          <w:sz w:val="26"/>
          <w:szCs w:val="24"/>
        </w:rPr>
        <w:t xml:space="preserve">In the Initial Decision, issued </w:t>
      </w:r>
      <w:r w:rsidR="00DA6EC4">
        <w:rPr>
          <w:rFonts w:ascii="Times New Roman" w:hAnsi="Times New Roman"/>
          <w:sz w:val="26"/>
          <w:szCs w:val="24"/>
        </w:rPr>
        <w:t xml:space="preserve">December </w:t>
      </w:r>
      <w:r w:rsidR="002E0D0F">
        <w:rPr>
          <w:rFonts w:ascii="Times New Roman" w:hAnsi="Times New Roman"/>
          <w:sz w:val="26"/>
          <w:szCs w:val="24"/>
        </w:rPr>
        <w:t>8</w:t>
      </w:r>
      <w:r w:rsidR="00B82AD6">
        <w:rPr>
          <w:rFonts w:ascii="Times New Roman" w:hAnsi="Times New Roman"/>
          <w:sz w:val="26"/>
          <w:szCs w:val="24"/>
        </w:rPr>
        <w:t>, 2016</w:t>
      </w:r>
      <w:r w:rsidR="00A602B5">
        <w:rPr>
          <w:rFonts w:ascii="Times New Roman" w:hAnsi="Times New Roman"/>
          <w:sz w:val="26"/>
          <w:szCs w:val="24"/>
        </w:rPr>
        <w:t>, ALJ Watson d</w:t>
      </w:r>
      <w:r w:rsidR="002E0D0F">
        <w:rPr>
          <w:rFonts w:ascii="Times New Roman" w:hAnsi="Times New Roman"/>
          <w:sz w:val="26"/>
          <w:szCs w:val="24"/>
        </w:rPr>
        <w:t>enied</w:t>
      </w:r>
      <w:r w:rsidR="00220A0A" w:rsidRPr="00220A0A">
        <w:rPr>
          <w:rFonts w:ascii="Times New Roman" w:hAnsi="Times New Roman"/>
          <w:sz w:val="26"/>
          <w:szCs w:val="24"/>
        </w:rPr>
        <w:t xml:space="preserve"> </w:t>
      </w:r>
      <w:r w:rsidR="00DA6EC4">
        <w:rPr>
          <w:rFonts w:ascii="Times New Roman" w:hAnsi="Times New Roman"/>
          <w:sz w:val="26"/>
          <w:szCs w:val="24"/>
        </w:rPr>
        <w:t>the Complaint</w:t>
      </w:r>
      <w:r w:rsidR="00E503A4">
        <w:rPr>
          <w:rFonts w:ascii="Times New Roman" w:hAnsi="Times New Roman"/>
          <w:sz w:val="26"/>
          <w:szCs w:val="24"/>
        </w:rPr>
        <w:t xml:space="preserve"> on the basis that the Complainant failed to meet his burden of proof</w:t>
      </w:r>
      <w:r w:rsidR="00DA6EC4">
        <w:rPr>
          <w:rFonts w:ascii="Times New Roman" w:hAnsi="Times New Roman"/>
          <w:sz w:val="26"/>
          <w:szCs w:val="24"/>
        </w:rPr>
        <w:t xml:space="preserve">.  The </w:t>
      </w:r>
      <w:r w:rsidR="002E0D0F">
        <w:rPr>
          <w:rFonts w:ascii="Times New Roman" w:hAnsi="Times New Roman"/>
          <w:sz w:val="26"/>
          <w:szCs w:val="24"/>
        </w:rPr>
        <w:t>Complainant</w:t>
      </w:r>
      <w:r w:rsidR="00DA6EC4">
        <w:rPr>
          <w:rFonts w:ascii="Times New Roman" w:hAnsi="Times New Roman"/>
          <w:sz w:val="26"/>
          <w:szCs w:val="24"/>
        </w:rPr>
        <w:t xml:space="preserve"> </w:t>
      </w:r>
      <w:r w:rsidR="002E0D0F">
        <w:rPr>
          <w:rFonts w:ascii="Times New Roman" w:hAnsi="Times New Roman"/>
          <w:sz w:val="26"/>
          <w:szCs w:val="24"/>
        </w:rPr>
        <w:t xml:space="preserve">filed </w:t>
      </w:r>
      <w:r w:rsidR="00DA6EC4">
        <w:rPr>
          <w:rFonts w:ascii="Times New Roman" w:hAnsi="Times New Roman"/>
          <w:sz w:val="26"/>
          <w:szCs w:val="24"/>
        </w:rPr>
        <w:t xml:space="preserve">Exceptions </w:t>
      </w:r>
      <w:r w:rsidR="002E0D0F">
        <w:rPr>
          <w:rFonts w:ascii="Times New Roman" w:hAnsi="Times New Roman"/>
          <w:sz w:val="26"/>
          <w:szCs w:val="24"/>
        </w:rPr>
        <w:t>on December 13, 2016.</w:t>
      </w:r>
      <w:r w:rsidR="00DA6EC4">
        <w:rPr>
          <w:rFonts w:ascii="Times New Roman" w:hAnsi="Times New Roman"/>
          <w:sz w:val="26"/>
          <w:szCs w:val="24"/>
        </w:rPr>
        <w:t xml:space="preserve">  </w:t>
      </w:r>
    </w:p>
    <w:p w:rsidR="002E0D0F" w:rsidRPr="00B50E61" w:rsidRDefault="002E0D0F" w:rsidP="00B50E61">
      <w:pPr>
        <w:tabs>
          <w:tab w:val="left" w:pos="1440"/>
          <w:tab w:val="center" w:pos="4680"/>
        </w:tabs>
        <w:suppressAutoHyphens/>
        <w:autoSpaceDE w:val="0"/>
        <w:autoSpaceDN w:val="0"/>
        <w:spacing w:line="360" w:lineRule="auto"/>
        <w:rPr>
          <w:rFonts w:ascii="Times New Roman" w:hAnsi="Times New Roman"/>
          <w:sz w:val="26"/>
          <w:szCs w:val="24"/>
        </w:rPr>
      </w:pPr>
    </w:p>
    <w:p w:rsidR="005B0042" w:rsidRDefault="002C3034" w:rsidP="00B50E61">
      <w:pPr>
        <w:keepNext/>
        <w:keepLines/>
        <w:spacing w:line="360" w:lineRule="auto"/>
        <w:jc w:val="center"/>
        <w:rPr>
          <w:rFonts w:ascii="Times New Roman" w:hAnsi="Times New Roman"/>
          <w:sz w:val="26"/>
        </w:rPr>
      </w:pPr>
      <w:r w:rsidRPr="0034252B">
        <w:rPr>
          <w:rFonts w:ascii="Times New Roman" w:hAnsi="Times New Roman"/>
          <w:b/>
          <w:sz w:val="26"/>
        </w:rPr>
        <w:lastRenderedPageBreak/>
        <w:t>Discussion</w:t>
      </w:r>
    </w:p>
    <w:p w:rsidR="008F1984" w:rsidRDefault="008F1984" w:rsidP="00B50E61">
      <w:pPr>
        <w:keepNext/>
        <w:keepLines/>
        <w:tabs>
          <w:tab w:val="left" w:pos="-720"/>
        </w:tabs>
        <w:suppressAutoHyphens/>
        <w:spacing w:line="360" w:lineRule="auto"/>
        <w:rPr>
          <w:rFonts w:ascii="Times New Roman" w:hAnsi="Times New Roman"/>
          <w:sz w:val="26"/>
        </w:rPr>
      </w:pPr>
    </w:p>
    <w:p w:rsidR="00EE0F2E" w:rsidRPr="00EE0F2E" w:rsidRDefault="00FB568D" w:rsidP="00B50E61">
      <w:pPr>
        <w:keepNext/>
        <w:keepLines/>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B50E61">
      <w:pPr>
        <w:keepNext/>
        <w:keepLines/>
        <w:tabs>
          <w:tab w:val="left" w:pos="-1440"/>
          <w:tab w:val="left" w:pos="-720"/>
        </w:tabs>
        <w:suppressAutoHyphens/>
        <w:spacing w:line="360" w:lineRule="auto"/>
        <w:rPr>
          <w:rFonts w:ascii="Times New Roman" w:hAnsi="Times New Roman"/>
          <w:spacing w:val="-3"/>
          <w:sz w:val="26"/>
          <w:szCs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preponderance of the evidence.  </w:t>
      </w:r>
      <w:r w:rsidRPr="00AE0D2B">
        <w:rPr>
          <w:rFonts w:ascii="Times New Roman" w:hAnsi="Times New Roman"/>
          <w:i/>
          <w:iCs/>
          <w:sz w:val="26"/>
          <w:szCs w:val="26"/>
        </w:rPr>
        <w:t xml:space="preserve">Samuel J. </w:t>
      </w:r>
      <w:proofErr w:type="spellStart"/>
      <w:r w:rsidRPr="00AE0D2B">
        <w:rPr>
          <w:rFonts w:ascii="Times New Roman" w:hAnsi="Times New Roman"/>
          <w:i/>
          <w:iCs/>
          <w:sz w:val="26"/>
          <w:szCs w:val="26"/>
        </w:rPr>
        <w:t>Lansberry</w:t>
      </w:r>
      <w:proofErr w:type="spellEnd"/>
      <w:r w:rsidRPr="00AE0D2B">
        <w:rPr>
          <w:rFonts w:ascii="Times New Roman" w:hAnsi="Times New Roman"/>
          <w:i/>
          <w:iCs/>
          <w:sz w:val="26"/>
          <w:szCs w:val="26"/>
        </w:rPr>
        <w:t>, Inc. v. Pa. PUC</w:t>
      </w:r>
      <w:r w:rsidRPr="00AE0D2B">
        <w:rPr>
          <w:rFonts w:ascii="Times New Roman" w:hAnsi="Times New Roman"/>
          <w:sz w:val="26"/>
          <w:szCs w:val="26"/>
        </w:rPr>
        <w:t xml:space="preserve">, 578 A.2d 600 (Pa. </w:t>
      </w:r>
      <w:proofErr w:type="spellStart"/>
      <w:r w:rsidRPr="00AE0D2B">
        <w:rPr>
          <w:rFonts w:ascii="Times New Roman" w:hAnsi="Times New Roman"/>
          <w:sz w:val="26"/>
          <w:szCs w:val="26"/>
        </w:rPr>
        <w:t>Cmwlth</w:t>
      </w:r>
      <w:proofErr w:type="spellEnd"/>
      <w:r w:rsidRPr="00AE0D2B">
        <w:rPr>
          <w:rFonts w:ascii="Times New Roman" w:hAnsi="Times New Roman"/>
          <w:sz w:val="26"/>
          <w:szCs w:val="26"/>
        </w:rPr>
        <w:t xml:space="preserve">. 1990), </w:t>
      </w:r>
      <w:proofErr w:type="spellStart"/>
      <w:r w:rsidRPr="00AE0D2B">
        <w:rPr>
          <w:rFonts w:ascii="Times New Roman" w:hAnsi="Times New Roman"/>
          <w:i/>
          <w:sz w:val="26"/>
          <w:szCs w:val="26"/>
        </w:rPr>
        <w:t>alloc</w:t>
      </w:r>
      <w:proofErr w:type="spellEnd"/>
      <w:r w:rsidRPr="00AE0D2B">
        <w:rPr>
          <w:rFonts w:ascii="Times New Roman" w:hAnsi="Times New Roman"/>
          <w:i/>
          <w:sz w:val="26"/>
          <w:szCs w:val="26"/>
        </w:rPr>
        <w:t>.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Respondent.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rsidR="00AE0D2B" w:rsidRPr="00AE0D2B" w:rsidRDefault="00AE0D2B" w:rsidP="00AE0D2B">
      <w:pPr>
        <w:spacing w:line="360" w:lineRule="auto"/>
        <w:ind w:firstLine="1440"/>
        <w:rPr>
          <w:rFonts w:ascii="Times New Roman" w:hAnsi="Times New Roman"/>
          <w:sz w:val="26"/>
          <w:szCs w:val="26"/>
        </w:rPr>
      </w:pPr>
    </w:p>
    <w:p w:rsidR="00AE0D2B" w:rsidRDefault="00AE0D2B" w:rsidP="00AE0D2B">
      <w:pPr>
        <w:spacing w:line="360" w:lineRule="auto"/>
        <w:ind w:firstLine="1440"/>
        <w:rPr>
          <w:rFonts w:ascii="Times New Roman" w:hAnsi="Times New Roman"/>
          <w:sz w:val="26"/>
        </w:rPr>
      </w:pPr>
      <w:r w:rsidRPr="00AE0D2B">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E0D2B">
        <w:rPr>
          <w:rFonts w:ascii="Times New Roman" w:hAnsi="Times New Roman"/>
          <w:iCs/>
          <w:sz w:val="26"/>
        </w:rPr>
        <w:t xml:space="preserve"> </w:t>
      </w:r>
      <w:hyperlink r:id="rId9" w:history="1">
        <w:r w:rsidRPr="00AE0D2B">
          <w:rPr>
            <w:rFonts w:ascii="Times New (W1)" w:hAnsi="Times New (W1)"/>
            <w:i/>
            <w:iCs/>
            <w:sz w:val="26"/>
          </w:rPr>
          <w:t>Burleson v. Pa. PUC,</w:t>
        </w:r>
        <w:r w:rsidRPr="00AE0D2B">
          <w:rPr>
            <w:rFonts w:ascii="Times New (W1)" w:hAnsi="Times New (W1)"/>
            <w:iCs/>
            <w:sz w:val="26"/>
          </w:rPr>
          <w:t xml:space="preserve"> 443 A.2d 1373 (Pa. </w:t>
        </w:r>
        <w:proofErr w:type="spellStart"/>
        <w:r w:rsidRPr="00AE0D2B">
          <w:rPr>
            <w:rFonts w:ascii="Times New (W1)" w:hAnsi="Times New (W1)"/>
            <w:iCs/>
            <w:sz w:val="26"/>
          </w:rPr>
          <w:t>Cmwlth</w:t>
        </w:r>
        <w:proofErr w:type="spellEnd"/>
        <w:r w:rsidRPr="00AE0D2B">
          <w:rPr>
            <w:rFonts w:ascii="Times New (W1)" w:hAnsi="Times New (W1)"/>
            <w:iCs/>
            <w:sz w:val="26"/>
          </w:rPr>
          <w:t xml:space="preserve">. 1982), </w:t>
        </w:r>
        <w:r w:rsidRPr="00AE0D2B">
          <w:rPr>
            <w:rFonts w:ascii="Times New (W1)" w:hAnsi="Times New (W1)"/>
            <w:i/>
            <w:iCs/>
            <w:sz w:val="26"/>
          </w:rPr>
          <w:t>aff’d,</w:t>
        </w:r>
        <w:r w:rsidRPr="00AE0D2B">
          <w:rPr>
            <w:rFonts w:ascii="Times New (W1)" w:hAnsi="Times New (W1)"/>
            <w:iCs/>
            <w:sz w:val="26"/>
          </w:rPr>
          <w:t xml:space="preserve"> 501 Pa. 433, 461 A.2d 1234 (1983).</w:t>
        </w:r>
      </w:hyperlink>
      <w:r>
        <w:rPr>
          <w:rFonts w:ascii="Times New (W1)" w:hAnsi="Times New (W1)"/>
          <w:iCs/>
          <w:sz w:val="26"/>
        </w:rPr>
        <w:t xml:space="preserve">  </w:t>
      </w:r>
      <w:r w:rsidRPr="00AE0D2B">
        <w:rPr>
          <w:rFonts w:ascii="Times New Roman" w:hAnsi="Times New Roman"/>
          <w:sz w:val="26"/>
        </w:rPr>
        <w:t xml:space="preserve">While the burden of going forward with the evidence may shift back and forth during a proceeding, the burden of proof never shifts. </w:t>
      </w:r>
      <w:r w:rsidR="00B61549">
        <w:rPr>
          <w:rFonts w:ascii="Times New Roman" w:hAnsi="Times New Roman"/>
          <w:sz w:val="26"/>
        </w:rPr>
        <w:t xml:space="preserve"> </w:t>
      </w:r>
      <w:r w:rsidRPr="00AE0D2B">
        <w:rPr>
          <w:rFonts w:ascii="Times New Roman" w:hAnsi="Times New Roman"/>
          <w:sz w:val="26"/>
        </w:rPr>
        <w:t xml:space="preserve">The burden of proof always remains on the party seeking affirmative relief from the Commission.  </w:t>
      </w:r>
      <w:proofErr w:type="spellStart"/>
      <w:r w:rsidRPr="00AE0D2B">
        <w:rPr>
          <w:rFonts w:ascii="Times New Roman" w:hAnsi="Times New Roman"/>
          <w:i/>
          <w:sz w:val="26"/>
        </w:rPr>
        <w:t>Milkie</w:t>
      </w:r>
      <w:proofErr w:type="spellEnd"/>
      <w:r w:rsidRPr="00AE0D2B">
        <w:rPr>
          <w:rFonts w:ascii="Times New Roman" w:hAnsi="Times New Roman"/>
          <w:i/>
          <w:sz w:val="26"/>
        </w:rPr>
        <w:t xml:space="preserve"> v. Pa. PUC, </w:t>
      </w:r>
      <w:r w:rsidRPr="00AE0D2B">
        <w:rPr>
          <w:rFonts w:ascii="Times New Roman" w:hAnsi="Times New Roman"/>
          <w:sz w:val="26"/>
        </w:rPr>
        <w:t xml:space="preserve">768 A.2d 1217 (Pa. </w:t>
      </w:r>
      <w:proofErr w:type="spellStart"/>
      <w:r w:rsidRPr="00AE0D2B">
        <w:rPr>
          <w:rFonts w:ascii="Times New Roman" w:hAnsi="Times New Roman"/>
          <w:sz w:val="26"/>
        </w:rPr>
        <w:t>Cmwlth</w:t>
      </w:r>
      <w:proofErr w:type="spellEnd"/>
      <w:r w:rsidRPr="00AE0D2B">
        <w:rPr>
          <w:rFonts w:ascii="Times New Roman" w:hAnsi="Times New Roman"/>
          <w:sz w:val="26"/>
        </w:rPr>
        <w:t>. 2001).</w:t>
      </w:r>
    </w:p>
    <w:p w:rsidR="00AE0D2B" w:rsidRDefault="00AE0D2B" w:rsidP="00AE0D2B">
      <w:pPr>
        <w:spacing w:line="360" w:lineRule="auto"/>
        <w:ind w:firstLine="1440"/>
        <w:rPr>
          <w:rFonts w:ascii="Times New Roman" w:hAnsi="Times New Roman"/>
          <w:sz w:val="26"/>
        </w:rPr>
      </w:pPr>
      <w:r>
        <w:rPr>
          <w:rFonts w:ascii="Times New Roman" w:hAnsi="Times New Roman"/>
          <w:sz w:val="26"/>
        </w:rPr>
        <w:lastRenderedPageBreak/>
        <w:t>In the Initial Decision, ALJ</w:t>
      </w:r>
      <w:r w:rsidR="00BA1C65">
        <w:rPr>
          <w:rFonts w:ascii="Times New Roman" w:hAnsi="Times New Roman"/>
          <w:sz w:val="26"/>
        </w:rPr>
        <w:t xml:space="preserve"> Watson</w:t>
      </w:r>
      <w:r>
        <w:rPr>
          <w:rFonts w:ascii="Times New Roman" w:hAnsi="Times New Roman"/>
          <w:sz w:val="26"/>
        </w:rPr>
        <w:t xml:space="preserve"> </w:t>
      </w:r>
      <w:r w:rsidR="00BA1C65">
        <w:rPr>
          <w:rFonts w:ascii="Times New Roman" w:hAnsi="Times New Roman"/>
          <w:sz w:val="26"/>
        </w:rPr>
        <w:t>made</w:t>
      </w:r>
      <w:r>
        <w:rPr>
          <w:rFonts w:ascii="Times New Roman" w:hAnsi="Times New Roman"/>
          <w:sz w:val="26"/>
        </w:rPr>
        <w:t xml:space="preserve"> </w:t>
      </w:r>
      <w:r w:rsidR="00483B32">
        <w:rPr>
          <w:rFonts w:ascii="Times New Roman" w:hAnsi="Times New Roman"/>
          <w:sz w:val="26"/>
        </w:rPr>
        <w:t>ten</w:t>
      </w:r>
      <w:r>
        <w:rPr>
          <w:rFonts w:ascii="Times New Roman" w:hAnsi="Times New Roman"/>
          <w:sz w:val="26"/>
        </w:rPr>
        <w:t xml:space="preserve"> Findings of Fact, I.D. at </w:t>
      </w:r>
      <w:r w:rsidR="00BA1C65">
        <w:rPr>
          <w:rFonts w:ascii="Times New Roman" w:hAnsi="Times New Roman"/>
          <w:sz w:val="26"/>
        </w:rPr>
        <w:t>3</w:t>
      </w:r>
      <w:r>
        <w:rPr>
          <w:rFonts w:ascii="Times New Roman" w:hAnsi="Times New Roman"/>
          <w:sz w:val="26"/>
        </w:rPr>
        <w:t xml:space="preserve">, and </w:t>
      </w:r>
      <w:r w:rsidR="00BA1C65">
        <w:rPr>
          <w:rFonts w:ascii="Times New Roman" w:hAnsi="Times New Roman"/>
          <w:sz w:val="26"/>
        </w:rPr>
        <w:t xml:space="preserve">reached </w:t>
      </w:r>
      <w:r w:rsidR="00483B32">
        <w:rPr>
          <w:rFonts w:ascii="Times New Roman" w:hAnsi="Times New Roman"/>
          <w:sz w:val="26"/>
        </w:rPr>
        <w:t>t</w:t>
      </w:r>
      <w:r w:rsidR="00E95937">
        <w:rPr>
          <w:rFonts w:ascii="Times New Roman" w:hAnsi="Times New Roman"/>
          <w:sz w:val="26"/>
        </w:rPr>
        <w:t>hree</w:t>
      </w:r>
      <w:r>
        <w:rPr>
          <w:rFonts w:ascii="Times New Roman" w:hAnsi="Times New Roman"/>
          <w:sz w:val="26"/>
        </w:rPr>
        <w:t xml:space="preserve"> Conclusions of Law, I.D. at </w:t>
      </w:r>
      <w:r w:rsidR="00E95937">
        <w:rPr>
          <w:rFonts w:ascii="Times New Roman" w:hAnsi="Times New Roman"/>
          <w:sz w:val="26"/>
        </w:rPr>
        <w:t>7</w:t>
      </w:r>
      <w:r>
        <w:rPr>
          <w:rFonts w:ascii="Times New Roman" w:hAnsi="Times New Roman"/>
          <w:sz w:val="26"/>
        </w:rPr>
        <w:t>.  We shall adopt and incorporate herein by reference the ALJ</w:t>
      </w:r>
      <w:r w:rsidR="00BA1C65">
        <w:rPr>
          <w:rFonts w:ascii="Times New Roman" w:hAnsi="Times New Roman"/>
          <w:sz w:val="26"/>
        </w:rPr>
        <w:t>’</w:t>
      </w:r>
      <w:r>
        <w:rPr>
          <w:rFonts w:ascii="Times New Roman" w:hAnsi="Times New Roman"/>
          <w:sz w:val="26"/>
        </w:rPr>
        <w:t>s Findings of Fact and Conclusions of Law unless they are either expressly or by necessary implication overruled or modified by this Opinion and Order.</w:t>
      </w:r>
    </w:p>
    <w:p w:rsidR="00394032" w:rsidRDefault="00394032" w:rsidP="00AE0D2B">
      <w:pPr>
        <w:spacing w:line="360" w:lineRule="auto"/>
        <w:ind w:firstLine="1440"/>
        <w:rPr>
          <w:rFonts w:ascii="Times New Roman" w:hAnsi="Times New Roman"/>
          <w:sz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10"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 xml:space="preserve">625 A.2d 741 (Pa. </w:t>
        </w:r>
        <w:proofErr w:type="spellStart"/>
        <w:r w:rsidRPr="00AE0D2B">
          <w:rPr>
            <w:rFonts w:ascii="Times New Roman" w:hAnsi="Times New Roman"/>
            <w:color w:val="000000"/>
            <w:sz w:val="26"/>
            <w:szCs w:val="26"/>
          </w:rPr>
          <w:t>Cmwlth</w:t>
        </w:r>
        <w:proofErr w:type="spellEnd"/>
        <w:r w:rsidRPr="00AE0D2B">
          <w:rPr>
            <w:rFonts w:ascii="Times New Roman" w:hAnsi="Times New Roman"/>
            <w:color w:val="000000"/>
            <w:sz w:val="26"/>
            <w:szCs w:val="26"/>
          </w:rPr>
          <w:t>.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1"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xml:space="preserve">, 485 A.2d 1217 (Pa. </w:t>
        </w:r>
        <w:proofErr w:type="spellStart"/>
        <w:r w:rsidRPr="00AE0D2B">
          <w:rPr>
            <w:rFonts w:ascii="Times New Roman" w:hAnsi="Times New Roman"/>
            <w:color w:val="000000"/>
            <w:sz w:val="26"/>
            <w:szCs w:val="26"/>
          </w:rPr>
          <w:t>Cmwlth</w:t>
        </w:r>
        <w:proofErr w:type="spellEnd"/>
        <w:r w:rsidRPr="00AE0D2B">
          <w:rPr>
            <w:rFonts w:ascii="Times New Roman" w:hAnsi="Times New Roman"/>
            <w:color w:val="000000"/>
            <w:sz w:val="26"/>
            <w:szCs w:val="26"/>
          </w:rPr>
          <w:t>. 1984).</w:t>
        </w:r>
      </w:hyperlink>
      <w:r w:rsidRPr="00AE0D2B">
        <w:rPr>
          <w:rFonts w:ascii="Times New Roman" w:hAnsi="Times New Roman"/>
          <w:sz w:val="26"/>
          <w:szCs w:val="26"/>
        </w:rPr>
        <w:t xml:space="preserve"> </w:t>
      </w:r>
    </w:p>
    <w:p w:rsidR="00AE0D2B" w:rsidRPr="00AE0D2B" w:rsidRDefault="00AE0D2B" w:rsidP="00AE0D2B">
      <w:pPr>
        <w:spacing w:line="360" w:lineRule="auto"/>
        <w:ind w:firstLine="1440"/>
        <w:rPr>
          <w:rFonts w:ascii="Times New Roman" w:hAnsi="Times New Roman"/>
          <w:sz w:val="26"/>
        </w:rPr>
      </w:pPr>
    </w:p>
    <w:p w:rsidR="009419FB" w:rsidRPr="006B1E42" w:rsidRDefault="009419FB" w:rsidP="00CC33A1">
      <w:pPr>
        <w:tabs>
          <w:tab w:val="left" w:pos="-720"/>
        </w:tabs>
        <w:suppressAutoHyphens/>
        <w:spacing w:line="360" w:lineRule="auto"/>
        <w:rPr>
          <w:rFonts w:ascii="Times New Roman" w:hAnsi="Times New Roman"/>
          <w:b/>
          <w:sz w:val="26"/>
        </w:rPr>
      </w:pPr>
      <w:r w:rsidRPr="006B1E42">
        <w:rPr>
          <w:rFonts w:ascii="Times New Roman" w:hAnsi="Times New Roman"/>
          <w:b/>
          <w:sz w:val="26"/>
        </w:rPr>
        <w:t>The ALJ</w:t>
      </w:r>
      <w:r w:rsidR="00E011A8">
        <w:rPr>
          <w:rFonts w:ascii="Times New Roman" w:hAnsi="Times New Roman"/>
          <w:b/>
          <w:sz w:val="26"/>
        </w:rPr>
        <w:t>’</w:t>
      </w:r>
      <w:r w:rsidRPr="006B1E42">
        <w:rPr>
          <w:rFonts w:ascii="Times New Roman" w:hAnsi="Times New Roman"/>
          <w:b/>
          <w:sz w:val="26"/>
        </w:rPr>
        <w:t>s Initial Decision</w:t>
      </w:r>
    </w:p>
    <w:p w:rsidR="004272F6" w:rsidRPr="004272F6" w:rsidRDefault="004272F6" w:rsidP="004272F6">
      <w:pPr>
        <w:spacing w:line="360" w:lineRule="auto"/>
        <w:ind w:firstLine="1440"/>
        <w:textAlignment w:val="baseline"/>
        <w:rPr>
          <w:rFonts w:ascii="Times New Roman" w:hAnsi="Times New Roman"/>
          <w:spacing w:val="4"/>
          <w:sz w:val="26"/>
          <w:szCs w:val="24"/>
        </w:rPr>
      </w:pPr>
    </w:p>
    <w:p w:rsidR="009A0DF9" w:rsidRDefault="00E95937" w:rsidP="009A0DF9">
      <w:pPr>
        <w:spacing w:line="360" w:lineRule="auto"/>
        <w:ind w:firstLine="1440"/>
        <w:textAlignment w:val="baseline"/>
        <w:rPr>
          <w:rFonts w:ascii="Times New Roman" w:hAnsi="Times New Roman"/>
          <w:sz w:val="26"/>
        </w:rPr>
      </w:pPr>
      <w:r>
        <w:rPr>
          <w:rFonts w:ascii="Times New Roman" w:hAnsi="Times New Roman"/>
          <w:spacing w:val="4"/>
          <w:sz w:val="26"/>
          <w:szCs w:val="24"/>
        </w:rPr>
        <w:t xml:space="preserve">ALJ Watson determined that the Complainant failed to establish a </w:t>
      </w:r>
      <w:r w:rsidRPr="000252B3">
        <w:rPr>
          <w:rFonts w:ascii="Times New Roman" w:hAnsi="Times New Roman"/>
          <w:i/>
          <w:spacing w:val="4"/>
          <w:sz w:val="26"/>
          <w:szCs w:val="24"/>
        </w:rPr>
        <w:t>prima facie</w:t>
      </w:r>
      <w:r>
        <w:rPr>
          <w:rFonts w:ascii="Times New Roman" w:hAnsi="Times New Roman"/>
          <w:spacing w:val="4"/>
          <w:sz w:val="26"/>
          <w:szCs w:val="24"/>
        </w:rPr>
        <w:t xml:space="preserve"> case that PPL failed to provide him with adequate, efficient, </w:t>
      </w:r>
      <w:r w:rsidR="000252B3">
        <w:rPr>
          <w:rFonts w:ascii="Times New Roman" w:hAnsi="Times New Roman"/>
          <w:spacing w:val="4"/>
          <w:sz w:val="26"/>
          <w:szCs w:val="24"/>
        </w:rPr>
        <w:t xml:space="preserve">safe, </w:t>
      </w:r>
      <w:r>
        <w:rPr>
          <w:rFonts w:ascii="Times New Roman" w:hAnsi="Times New Roman"/>
          <w:spacing w:val="4"/>
          <w:sz w:val="26"/>
          <w:szCs w:val="24"/>
        </w:rPr>
        <w:t xml:space="preserve">and reasonable utility service </w:t>
      </w:r>
      <w:r w:rsidR="00086926">
        <w:rPr>
          <w:rFonts w:ascii="Times New Roman" w:hAnsi="Times New Roman"/>
          <w:spacing w:val="4"/>
          <w:sz w:val="26"/>
          <w:szCs w:val="24"/>
        </w:rPr>
        <w:t xml:space="preserve">in violation of </w:t>
      </w:r>
      <w:r w:rsidR="001836A5" w:rsidRPr="009F5E37">
        <w:rPr>
          <w:rFonts w:ascii="Times New Roman" w:hAnsi="Times New Roman"/>
          <w:sz w:val="26"/>
        </w:rPr>
        <w:t>Section</w:t>
      </w:r>
      <w:r w:rsidR="001836A5">
        <w:rPr>
          <w:rFonts w:ascii="Times New Roman" w:hAnsi="Times New Roman"/>
          <w:sz w:val="26"/>
        </w:rPr>
        <w:t xml:space="preserve"> 1501 of the Code, 66 Pa. C.S. § 1501</w:t>
      </w:r>
      <w:r w:rsidR="001836A5" w:rsidRPr="002E693D">
        <w:rPr>
          <w:rFonts w:ascii="Times New Roman" w:hAnsi="Times New Roman"/>
          <w:sz w:val="26"/>
        </w:rPr>
        <w:t>.</w:t>
      </w:r>
      <w:r w:rsidR="00A61FC9" w:rsidRPr="002E693D">
        <w:rPr>
          <w:rStyle w:val="FootnoteReference"/>
          <w:rFonts w:ascii="Times New Roman" w:hAnsi="Times New Roman"/>
          <w:sz w:val="26"/>
        </w:rPr>
        <w:footnoteReference w:id="1"/>
      </w:r>
      <w:r w:rsidR="00BE3C3A" w:rsidRPr="002E693D">
        <w:rPr>
          <w:rFonts w:ascii="Times New Roman" w:hAnsi="Times New Roman"/>
          <w:sz w:val="26"/>
        </w:rPr>
        <w:t xml:space="preserve"> </w:t>
      </w:r>
      <w:r w:rsidR="00F21063" w:rsidRPr="002E693D">
        <w:rPr>
          <w:rFonts w:ascii="Times New Roman" w:hAnsi="Times New Roman"/>
          <w:sz w:val="26"/>
        </w:rPr>
        <w:t xml:space="preserve"> </w:t>
      </w:r>
      <w:r w:rsidR="002E693D" w:rsidRPr="002E693D">
        <w:rPr>
          <w:rFonts w:ascii="Times New Roman" w:hAnsi="Times New Roman"/>
          <w:sz w:val="26"/>
        </w:rPr>
        <w:t>In</w:t>
      </w:r>
      <w:r w:rsidR="002E693D">
        <w:rPr>
          <w:rFonts w:ascii="Times New Roman" w:hAnsi="Times New Roman"/>
          <w:sz w:val="26"/>
        </w:rPr>
        <w:t xml:space="preserve">itially, the ALJ stated that the Code </w:t>
      </w:r>
      <w:r w:rsidR="002E693D" w:rsidRPr="002E693D">
        <w:rPr>
          <w:rFonts w:ascii="Times New Roman" w:hAnsi="Times New Roman"/>
          <w:sz w:val="26"/>
        </w:rPr>
        <w:t>require</w:t>
      </w:r>
      <w:r w:rsidR="002E693D">
        <w:rPr>
          <w:rFonts w:ascii="Times New Roman" w:hAnsi="Times New Roman"/>
          <w:sz w:val="26"/>
        </w:rPr>
        <w:t>s</w:t>
      </w:r>
      <w:r w:rsidR="002E693D" w:rsidRPr="002E693D">
        <w:rPr>
          <w:rFonts w:ascii="Times New Roman" w:hAnsi="Times New Roman"/>
          <w:sz w:val="26"/>
        </w:rPr>
        <w:t xml:space="preserve"> adequate, efficient, safe, and reasonable service and facilities, not “perfect service.”  </w:t>
      </w:r>
      <w:r w:rsidR="002E693D">
        <w:rPr>
          <w:rFonts w:ascii="Times New Roman" w:hAnsi="Times New Roman"/>
          <w:sz w:val="26"/>
        </w:rPr>
        <w:t xml:space="preserve">I.D. at </w:t>
      </w:r>
      <w:r w:rsidR="000252B3">
        <w:rPr>
          <w:rFonts w:ascii="Times New Roman" w:hAnsi="Times New Roman"/>
          <w:sz w:val="26"/>
        </w:rPr>
        <w:t>5</w:t>
      </w:r>
      <w:r w:rsidR="002E693D">
        <w:rPr>
          <w:rFonts w:ascii="Times New Roman" w:hAnsi="Times New Roman"/>
          <w:sz w:val="26"/>
        </w:rPr>
        <w:t xml:space="preserve"> (citing </w:t>
      </w:r>
      <w:r w:rsidR="002E693D" w:rsidRPr="002E693D">
        <w:rPr>
          <w:rFonts w:ascii="Times New Roman" w:hAnsi="Times New Roman"/>
          <w:i/>
          <w:sz w:val="26"/>
        </w:rPr>
        <w:t xml:space="preserve">Manuel A. </w:t>
      </w:r>
      <w:proofErr w:type="spellStart"/>
      <w:r w:rsidR="002E693D" w:rsidRPr="002E693D">
        <w:rPr>
          <w:rFonts w:ascii="Times New Roman" w:hAnsi="Times New Roman"/>
          <w:i/>
          <w:sz w:val="26"/>
        </w:rPr>
        <w:t>Biason</w:t>
      </w:r>
      <w:proofErr w:type="spellEnd"/>
      <w:r w:rsidR="002E693D" w:rsidRPr="002E693D">
        <w:rPr>
          <w:rFonts w:ascii="Times New Roman" w:hAnsi="Times New Roman"/>
          <w:i/>
          <w:sz w:val="26"/>
        </w:rPr>
        <w:t xml:space="preserve"> v. Metropolitan Edison Company</w:t>
      </w:r>
      <w:r w:rsidR="002E693D" w:rsidRPr="002E693D">
        <w:rPr>
          <w:rFonts w:ascii="Times New Roman" w:hAnsi="Times New Roman"/>
          <w:sz w:val="26"/>
        </w:rPr>
        <w:t>, Docket No. C-00004450 (Order entered December 19, 2001)</w:t>
      </w:r>
      <w:r w:rsidR="002E693D">
        <w:rPr>
          <w:rFonts w:ascii="Times New Roman" w:hAnsi="Times New Roman"/>
          <w:sz w:val="26"/>
        </w:rPr>
        <w:t>)</w:t>
      </w:r>
      <w:r w:rsidR="002E693D" w:rsidRPr="002E693D">
        <w:rPr>
          <w:rFonts w:ascii="Times New Roman" w:hAnsi="Times New Roman"/>
          <w:sz w:val="26"/>
        </w:rPr>
        <w:t xml:space="preserve">.  </w:t>
      </w:r>
      <w:r w:rsidR="002E693D">
        <w:rPr>
          <w:rFonts w:ascii="Times New Roman" w:hAnsi="Times New Roman"/>
          <w:sz w:val="26"/>
        </w:rPr>
        <w:t xml:space="preserve">The ALJ also stated that </w:t>
      </w:r>
      <w:r w:rsidR="002E693D" w:rsidRPr="002E693D">
        <w:rPr>
          <w:rFonts w:ascii="Times New Roman" w:hAnsi="Times New Roman"/>
          <w:sz w:val="26"/>
        </w:rPr>
        <w:t>service must only be reasonably continuous and without unreasonable interruptions or delay.</w:t>
      </w:r>
      <w:r w:rsidR="002E693D">
        <w:rPr>
          <w:rFonts w:ascii="Times New Roman" w:hAnsi="Times New Roman"/>
          <w:sz w:val="26"/>
        </w:rPr>
        <w:t xml:space="preserve">  I.D. at </w:t>
      </w:r>
      <w:r w:rsidR="000252B3">
        <w:rPr>
          <w:rFonts w:ascii="Times New Roman" w:hAnsi="Times New Roman"/>
          <w:sz w:val="26"/>
        </w:rPr>
        <w:t>5</w:t>
      </w:r>
      <w:r w:rsidR="002E693D">
        <w:rPr>
          <w:rFonts w:ascii="Times New Roman" w:hAnsi="Times New Roman"/>
          <w:sz w:val="26"/>
        </w:rPr>
        <w:t>.</w:t>
      </w:r>
    </w:p>
    <w:p w:rsidR="009A0DF9" w:rsidRDefault="009A0DF9" w:rsidP="009A0DF9">
      <w:pPr>
        <w:spacing w:line="360" w:lineRule="auto"/>
        <w:ind w:firstLine="1440"/>
        <w:textAlignment w:val="baseline"/>
        <w:rPr>
          <w:rFonts w:ascii="Times New Roman" w:hAnsi="Times New Roman"/>
          <w:sz w:val="26"/>
        </w:rPr>
      </w:pPr>
    </w:p>
    <w:p w:rsidR="00FE6826" w:rsidRPr="00FE6826" w:rsidRDefault="000252B3" w:rsidP="00FE6826">
      <w:pPr>
        <w:spacing w:line="360" w:lineRule="auto"/>
        <w:ind w:firstLine="1440"/>
        <w:textAlignment w:val="baseline"/>
        <w:rPr>
          <w:rFonts w:ascii="Times New Roman" w:hAnsi="Times New Roman" w:cs="CG Times"/>
          <w:sz w:val="26"/>
          <w:szCs w:val="24"/>
        </w:rPr>
      </w:pPr>
      <w:r>
        <w:rPr>
          <w:rFonts w:ascii="Times New Roman" w:hAnsi="Times New Roman"/>
          <w:sz w:val="26"/>
        </w:rPr>
        <w:t xml:space="preserve">The ALJ noted that the Complainant averred that his electricity shut off two to four times on June 16, 2016, but the Complainant did not contact PPL when this occurred.  The ALJ also noted that Mr. </w:t>
      </w:r>
      <w:proofErr w:type="spellStart"/>
      <w:r>
        <w:rPr>
          <w:rFonts w:ascii="Times New Roman" w:hAnsi="Times New Roman"/>
          <w:sz w:val="26"/>
        </w:rPr>
        <w:t>Hadginske</w:t>
      </w:r>
      <w:proofErr w:type="spellEnd"/>
      <w:r>
        <w:rPr>
          <w:rFonts w:ascii="Times New Roman" w:hAnsi="Times New Roman"/>
          <w:sz w:val="26"/>
        </w:rPr>
        <w:t>, a senior electrical engin</w:t>
      </w:r>
      <w:r w:rsidR="001E3678">
        <w:rPr>
          <w:rFonts w:ascii="Times New Roman" w:hAnsi="Times New Roman"/>
          <w:sz w:val="26"/>
        </w:rPr>
        <w:t xml:space="preserve">eer employed by the Company, testified credibly that the Complainant incurred a </w:t>
      </w:r>
      <w:r w:rsidR="00B86B8B">
        <w:rPr>
          <w:rFonts w:ascii="Times New Roman" w:hAnsi="Times New Roman"/>
          <w:sz w:val="26"/>
        </w:rPr>
        <w:t>momentary service interruption of approximately two seconds on June 16, 2016.</w:t>
      </w:r>
      <w:r w:rsidR="009A0DF9">
        <w:rPr>
          <w:rFonts w:ascii="Times New Roman" w:hAnsi="Times New Roman"/>
          <w:sz w:val="26"/>
        </w:rPr>
        <w:t xml:space="preserve">  </w:t>
      </w:r>
      <w:r w:rsidR="00FE6826" w:rsidRPr="00FE6826">
        <w:rPr>
          <w:rFonts w:ascii="Times New Roman" w:hAnsi="Times New Roman"/>
          <w:i/>
          <w:sz w:val="26"/>
        </w:rPr>
        <w:t>Id</w:t>
      </w:r>
      <w:r w:rsidR="00FE6826">
        <w:rPr>
          <w:rFonts w:ascii="Times New Roman" w:hAnsi="Times New Roman"/>
          <w:sz w:val="26"/>
        </w:rPr>
        <w:t xml:space="preserve">.  </w:t>
      </w:r>
      <w:r w:rsidR="009A0DF9">
        <w:rPr>
          <w:rFonts w:ascii="Times New Roman" w:hAnsi="Times New Roman"/>
          <w:sz w:val="26"/>
        </w:rPr>
        <w:t xml:space="preserve">The ALJ observed that Mr. </w:t>
      </w:r>
      <w:proofErr w:type="spellStart"/>
      <w:r w:rsidR="009A0DF9">
        <w:rPr>
          <w:rFonts w:ascii="Times New Roman" w:hAnsi="Times New Roman"/>
          <w:sz w:val="26"/>
        </w:rPr>
        <w:t>Hadginske</w:t>
      </w:r>
      <w:proofErr w:type="spellEnd"/>
      <w:r w:rsidR="009A0DF9">
        <w:rPr>
          <w:rFonts w:ascii="Times New Roman" w:hAnsi="Times New Roman"/>
          <w:sz w:val="26"/>
        </w:rPr>
        <w:t xml:space="preserve"> also testified that after PPL concluded that </w:t>
      </w:r>
      <w:r w:rsidR="00B86B8B" w:rsidRPr="00B86B8B">
        <w:rPr>
          <w:rFonts w:ascii="Times New Roman" w:hAnsi="Times New Roman" w:cs="CG Times"/>
          <w:sz w:val="26"/>
          <w:szCs w:val="24"/>
        </w:rPr>
        <w:t>there were some areas of vegetation contact with its lines</w:t>
      </w:r>
      <w:r w:rsidR="009A0DF9">
        <w:rPr>
          <w:rFonts w:ascii="Times New Roman" w:hAnsi="Times New Roman" w:cs="CG Times"/>
          <w:sz w:val="26"/>
          <w:szCs w:val="24"/>
        </w:rPr>
        <w:t>, the Company</w:t>
      </w:r>
      <w:r w:rsidR="00B86B8B" w:rsidRPr="00B86B8B">
        <w:rPr>
          <w:rFonts w:ascii="Times New Roman" w:hAnsi="Times New Roman" w:cs="CG Times"/>
          <w:sz w:val="26"/>
          <w:szCs w:val="24"/>
        </w:rPr>
        <w:t xml:space="preserve"> sent its linemen to the problem area to cut various branches to alleviate the problem until the formal tree trimming process </w:t>
      </w:r>
      <w:r w:rsidR="009A0DF9">
        <w:rPr>
          <w:rFonts w:ascii="Times New Roman" w:hAnsi="Times New Roman" w:cs="CG Times"/>
          <w:sz w:val="26"/>
          <w:szCs w:val="24"/>
        </w:rPr>
        <w:t>was</w:t>
      </w:r>
      <w:r w:rsidR="00B86B8B" w:rsidRPr="00B86B8B">
        <w:rPr>
          <w:rFonts w:ascii="Times New Roman" w:hAnsi="Times New Roman" w:cs="CG Times"/>
          <w:sz w:val="26"/>
          <w:szCs w:val="24"/>
        </w:rPr>
        <w:t xml:space="preserve"> </w:t>
      </w:r>
      <w:r w:rsidR="009A0DF9">
        <w:rPr>
          <w:rFonts w:ascii="Times New Roman" w:hAnsi="Times New Roman" w:cs="CG Times"/>
          <w:sz w:val="26"/>
          <w:szCs w:val="24"/>
        </w:rPr>
        <w:t>started</w:t>
      </w:r>
      <w:r w:rsidR="00B86B8B" w:rsidRPr="00B86B8B">
        <w:rPr>
          <w:rFonts w:ascii="Times New Roman" w:hAnsi="Times New Roman" w:cs="CG Times"/>
          <w:sz w:val="26"/>
          <w:szCs w:val="24"/>
        </w:rPr>
        <w:t>.</w:t>
      </w:r>
      <w:r w:rsidR="009A0DF9">
        <w:rPr>
          <w:rFonts w:ascii="Times New Roman" w:hAnsi="Times New Roman" w:cs="CG Times"/>
          <w:sz w:val="26"/>
          <w:szCs w:val="24"/>
        </w:rPr>
        <w:t xml:space="preserve">  </w:t>
      </w:r>
      <w:r w:rsidR="00FE6826" w:rsidRPr="00FE6826">
        <w:rPr>
          <w:rFonts w:ascii="Times New Roman" w:hAnsi="Times New Roman" w:cs="CG Times"/>
          <w:i/>
          <w:sz w:val="26"/>
          <w:szCs w:val="24"/>
        </w:rPr>
        <w:t>Id</w:t>
      </w:r>
      <w:r w:rsidR="00FE6826">
        <w:rPr>
          <w:rFonts w:ascii="Times New Roman" w:hAnsi="Times New Roman" w:cs="CG Times"/>
          <w:sz w:val="26"/>
          <w:szCs w:val="24"/>
        </w:rPr>
        <w:t xml:space="preserve">. at 5-6.  </w:t>
      </w:r>
      <w:r w:rsidR="009A0DF9">
        <w:rPr>
          <w:rFonts w:ascii="Times New Roman" w:hAnsi="Times New Roman" w:cs="CG Times"/>
          <w:sz w:val="26"/>
          <w:szCs w:val="24"/>
        </w:rPr>
        <w:t xml:space="preserve">The ALJ stated that Mr. </w:t>
      </w:r>
      <w:proofErr w:type="spellStart"/>
      <w:r w:rsidR="009A0DF9">
        <w:rPr>
          <w:rFonts w:ascii="Times New Roman" w:hAnsi="Times New Roman" w:cs="CG Times"/>
          <w:sz w:val="26"/>
          <w:szCs w:val="24"/>
        </w:rPr>
        <w:t>Hadginske</w:t>
      </w:r>
      <w:proofErr w:type="spellEnd"/>
      <w:r w:rsidR="009A0DF9">
        <w:rPr>
          <w:rFonts w:ascii="Times New Roman" w:hAnsi="Times New Roman" w:cs="CG Times"/>
          <w:sz w:val="26"/>
          <w:szCs w:val="24"/>
        </w:rPr>
        <w:t xml:space="preserve"> further testified that i</w:t>
      </w:r>
      <w:r w:rsidR="00B86B8B" w:rsidRPr="00B86B8B">
        <w:rPr>
          <w:rFonts w:ascii="Times New Roman" w:hAnsi="Times New Roman" w:cs="CG Times"/>
          <w:sz w:val="26"/>
          <w:szCs w:val="24"/>
        </w:rPr>
        <w:t xml:space="preserve">n order to respond to the momentary outage in the area of </w:t>
      </w:r>
      <w:r w:rsidR="009A0DF9">
        <w:rPr>
          <w:rFonts w:ascii="Times New Roman" w:hAnsi="Times New Roman" w:cs="CG Times"/>
          <w:sz w:val="26"/>
          <w:szCs w:val="24"/>
        </w:rPr>
        <w:t xml:space="preserve">the </w:t>
      </w:r>
      <w:r w:rsidR="00B86B8B" w:rsidRPr="00B86B8B">
        <w:rPr>
          <w:rFonts w:ascii="Times New Roman" w:hAnsi="Times New Roman" w:cs="CG Times"/>
          <w:sz w:val="26"/>
          <w:szCs w:val="24"/>
        </w:rPr>
        <w:t xml:space="preserve">Complainant’s residence, </w:t>
      </w:r>
      <w:r w:rsidR="009A0DF9">
        <w:rPr>
          <w:rFonts w:ascii="Times New Roman" w:hAnsi="Times New Roman" w:cs="CG Times"/>
          <w:sz w:val="26"/>
          <w:szCs w:val="24"/>
        </w:rPr>
        <w:t xml:space="preserve">PPL </w:t>
      </w:r>
      <w:r w:rsidR="0013045F">
        <w:rPr>
          <w:rFonts w:ascii="Times New Roman" w:hAnsi="Times New Roman" w:cs="CG Times"/>
          <w:sz w:val="26"/>
          <w:szCs w:val="24"/>
        </w:rPr>
        <w:t>moved i</w:t>
      </w:r>
      <w:r w:rsidR="00D918DE">
        <w:rPr>
          <w:rFonts w:ascii="Times New Roman" w:hAnsi="Times New Roman" w:cs="CG Times"/>
          <w:sz w:val="26"/>
          <w:szCs w:val="24"/>
        </w:rPr>
        <w:t xml:space="preserve">ts </w:t>
      </w:r>
      <w:r w:rsidR="009A0DF9">
        <w:rPr>
          <w:rFonts w:ascii="Times New Roman" w:hAnsi="Times New Roman" w:cs="CG Times"/>
          <w:sz w:val="26"/>
          <w:szCs w:val="24"/>
        </w:rPr>
        <w:t xml:space="preserve">line trimming </w:t>
      </w:r>
      <w:r w:rsidR="00D918DE">
        <w:rPr>
          <w:rFonts w:ascii="Times New Roman" w:hAnsi="Times New Roman" w:cs="CG Times"/>
          <w:sz w:val="26"/>
          <w:szCs w:val="24"/>
        </w:rPr>
        <w:t xml:space="preserve">schedule in the Complainant’s area </w:t>
      </w:r>
      <w:r w:rsidR="0013045F">
        <w:rPr>
          <w:rFonts w:ascii="Times New Roman" w:hAnsi="Times New Roman" w:cs="CG Times"/>
          <w:sz w:val="26"/>
          <w:szCs w:val="24"/>
        </w:rPr>
        <w:t xml:space="preserve">ahead </w:t>
      </w:r>
      <w:r w:rsidR="00D918DE">
        <w:rPr>
          <w:rFonts w:ascii="Times New Roman" w:hAnsi="Times New Roman" w:cs="CG Times"/>
          <w:sz w:val="26"/>
          <w:szCs w:val="24"/>
        </w:rPr>
        <w:t xml:space="preserve">from </w:t>
      </w:r>
      <w:r w:rsidR="009A0DF9">
        <w:rPr>
          <w:rFonts w:ascii="Times New Roman" w:hAnsi="Times New Roman" w:cs="CG Times"/>
          <w:sz w:val="26"/>
          <w:szCs w:val="24"/>
        </w:rPr>
        <w:t xml:space="preserve">the end of the year 2016, </w:t>
      </w:r>
      <w:r w:rsidR="00D918DE">
        <w:rPr>
          <w:rFonts w:ascii="Times New Roman" w:hAnsi="Times New Roman" w:cs="CG Times"/>
          <w:sz w:val="26"/>
          <w:szCs w:val="24"/>
        </w:rPr>
        <w:t xml:space="preserve">to </w:t>
      </w:r>
      <w:r w:rsidR="00B86B8B" w:rsidRPr="00B86B8B">
        <w:rPr>
          <w:rFonts w:ascii="Times New Roman" w:hAnsi="Times New Roman" w:cs="CG Times"/>
          <w:sz w:val="26"/>
          <w:szCs w:val="24"/>
        </w:rPr>
        <w:t>July 2016.</w:t>
      </w:r>
      <w:r w:rsidR="00016052">
        <w:rPr>
          <w:rFonts w:ascii="Times New Roman" w:hAnsi="Times New Roman" w:cs="CG Times"/>
          <w:sz w:val="26"/>
          <w:szCs w:val="24"/>
        </w:rPr>
        <w:t xml:space="preserve">  According to the ALJ, the evidence demonstrated that the </w:t>
      </w:r>
      <w:r w:rsidR="00B86B8B" w:rsidRPr="00B86B8B">
        <w:rPr>
          <w:rFonts w:ascii="Times New Roman" w:hAnsi="Times New Roman" w:cs="CG Times"/>
          <w:sz w:val="26"/>
          <w:szCs w:val="24"/>
        </w:rPr>
        <w:t xml:space="preserve">Complainant </w:t>
      </w:r>
      <w:r w:rsidR="0013045F">
        <w:rPr>
          <w:rFonts w:ascii="Times New Roman" w:hAnsi="Times New Roman" w:cs="CG Times"/>
          <w:sz w:val="26"/>
          <w:szCs w:val="24"/>
        </w:rPr>
        <w:t xml:space="preserve">did </w:t>
      </w:r>
      <w:r w:rsidR="00B86B8B" w:rsidRPr="00B86B8B">
        <w:rPr>
          <w:rFonts w:ascii="Times New Roman" w:hAnsi="Times New Roman" w:cs="CG Times"/>
          <w:sz w:val="26"/>
          <w:szCs w:val="24"/>
        </w:rPr>
        <w:t xml:space="preserve">not experience any further momentary outages since the linemen trimmed the trees </w:t>
      </w:r>
      <w:r w:rsidR="00016052">
        <w:rPr>
          <w:rFonts w:ascii="Times New Roman" w:hAnsi="Times New Roman" w:cs="CG Times"/>
          <w:sz w:val="26"/>
          <w:szCs w:val="24"/>
        </w:rPr>
        <w:t>in</w:t>
      </w:r>
      <w:r w:rsidR="00B86B8B" w:rsidRPr="00B86B8B">
        <w:rPr>
          <w:rFonts w:ascii="Times New Roman" w:hAnsi="Times New Roman" w:cs="CG Times"/>
          <w:sz w:val="26"/>
          <w:szCs w:val="24"/>
        </w:rPr>
        <w:t xml:space="preserve"> July 2016.</w:t>
      </w:r>
      <w:r w:rsidR="00FE6826">
        <w:rPr>
          <w:rFonts w:ascii="Times New Roman" w:hAnsi="Times New Roman" w:cs="CG Times"/>
          <w:sz w:val="26"/>
          <w:szCs w:val="24"/>
        </w:rPr>
        <w:t xml:space="preserve">  The ALJ found that a</w:t>
      </w:r>
      <w:r w:rsidR="00FE6826" w:rsidRPr="00FE6826">
        <w:rPr>
          <w:rFonts w:ascii="Times New Roman" w:hAnsi="Times New Roman" w:cs="CG Times"/>
          <w:sz w:val="26"/>
          <w:szCs w:val="24"/>
        </w:rPr>
        <w:t xml:space="preserve">lthough the evidence </w:t>
      </w:r>
      <w:r w:rsidR="00FE6826">
        <w:rPr>
          <w:rFonts w:ascii="Times New Roman" w:hAnsi="Times New Roman" w:cs="CG Times"/>
          <w:sz w:val="26"/>
          <w:szCs w:val="24"/>
        </w:rPr>
        <w:t>the</w:t>
      </w:r>
      <w:r w:rsidR="00FE6826" w:rsidRPr="00FE6826">
        <w:rPr>
          <w:rFonts w:ascii="Times New Roman" w:hAnsi="Times New Roman" w:cs="CG Times"/>
          <w:sz w:val="26"/>
          <w:szCs w:val="24"/>
        </w:rPr>
        <w:t xml:space="preserve"> Respondent </w:t>
      </w:r>
      <w:r w:rsidR="00FE6826">
        <w:rPr>
          <w:rFonts w:ascii="Times New Roman" w:hAnsi="Times New Roman" w:cs="CG Times"/>
          <w:sz w:val="26"/>
          <w:szCs w:val="24"/>
        </w:rPr>
        <w:t xml:space="preserve">presented </w:t>
      </w:r>
      <w:r w:rsidR="00FE6826" w:rsidRPr="00FE6826">
        <w:rPr>
          <w:rFonts w:ascii="Times New Roman" w:hAnsi="Times New Roman" w:cs="CG Times"/>
          <w:sz w:val="26"/>
          <w:szCs w:val="24"/>
        </w:rPr>
        <w:t>establishe</w:t>
      </w:r>
      <w:r w:rsidR="00FE6826">
        <w:rPr>
          <w:rFonts w:ascii="Times New Roman" w:hAnsi="Times New Roman" w:cs="CG Times"/>
          <w:sz w:val="26"/>
          <w:szCs w:val="24"/>
        </w:rPr>
        <w:t>d</w:t>
      </w:r>
      <w:r w:rsidR="00FE6826" w:rsidRPr="00FE6826">
        <w:rPr>
          <w:rFonts w:ascii="Times New Roman" w:hAnsi="Times New Roman" w:cs="CG Times"/>
          <w:sz w:val="26"/>
          <w:szCs w:val="24"/>
        </w:rPr>
        <w:t xml:space="preserve"> that </w:t>
      </w:r>
      <w:r w:rsidR="00FE6826">
        <w:rPr>
          <w:rFonts w:ascii="Times New Roman" w:hAnsi="Times New Roman" w:cs="CG Times"/>
          <w:sz w:val="26"/>
          <w:szCs w:val="24"/>
        </w:rPr>
        <w:t xml:space="preserve">the </w:t>
      </w:r>
      <w:r w:rsidR="00FE6826" w:rsidRPr="00FE6826">
        <w:rPr>
          <w:rFonts w:ascii="Times New Roman" w:hAnsi="Times New Roman" w:cs="CG Times"/>
          <w:sz w:val="26"/>
          <w:szCs w:val="24"/>
        </w:rPr>
        <w:t>Complainant experienced a momentary outage on Ju</w:t>
      </w:r>
      <w:r w:rsidR="00054422">
        <w:rPr>
          <w:rFonts w:ascii="Times New Roman" w:hAnsi="Times New Roman" w:cs="CG Times"/>
          <w:sz w:val="26"/>
          <w:szCs w:val="24"/>
        </w:rPr>
        <w:t>ne</w:t>
      </w:r>
      <w:r w:rsidR="00FE6826" w:rsidRPr="00FE6826">
        <w:rPr>
          <w:rFonts w:ascii="Times New Roman" w:hAnsi="Times New Roman" w:cs="CG Times"/>
          <w:sz w:val="26"/>
          <w:szCs w:val="24"/>
        </w:rPr>
        <w:t xml:space="preserve"> 16, 2016, no evidence was presented establishing that the momentary outage could have been prevented by </w:t>
      </w:r>
      <w:r w:rsidR="00FE6826">
        <w:rPr>
          <w:rFonts w:ascii="Times New Roman" w:hAnsi="Times New Roman" w:cs="CG Times"/>
          <w:sz w:val="26"/>
          <w:szCs w:val="24"/>
        </w:rPr>
        <w:t>PPL</w:t>
      </w:r>
      <w:r w:rsidR="00FE6826" w:rsidRPr="00FE6826">
        <w:rPr>
          <w:rFonts w:ascii="Times New Roman" w:hAnsi="Times New Roman" w:cs="CG Times"/>
          <w:sz w:val="26"/>
          <w:szCs w:val="24"/>
        </w:rPr>
        <w:t xml:space="preserve"> or that </w:t>
      </w:r>
      <w:r w:rsidR="00FE6826">
        <w:rPr>
          <w:rFonts w:ascii="Times New Roman" w:hAnsi="Times New Roman" w:cs="CG Times"/>
          <w:sz w:val="26"/>
          <w:szCs w:val="24"/>
        </w:rPr>
        <w:t>PPL</w:t>
      </w:r>
      <w:r w:rsidR="00FE6826" w:rsidRPr="00FE6826">
        <w:rPr>
          <w:rFonts w:ascii="Times New Roman" w:hAnsi="Times New Roman" w:cs="CG Times"/>
          <w:sz w:val="26"/>
          <w:szCs w:val="24"/>
        </w:rPr>
        <w:t xml:space="preserve"> failed to adequately and timely address the outages.</w:t>
      </w:r>
      <w:r w:rsidR="00FE6826">
        <w:rPr>
          <w:rFonts w:ascii="Times New Roman" w:hAnsi="Times New Roman" w:cs="CG Times"/>
          <w:sz w:val="26"/>
          <w:szCs w:val="24"/>
        </w:rPr>
        <w:t xml:space="preserve">  </w:t>
      </w:r>
      <w:r w:rsidR="00FE6826" w:rsidRPr="00FE6826">
        <w:rPr>
          <w:rFonts w:ascii="Times New Roman" w:hAnsi="Times New Roman" w:cs="CG Times"/>
          <w:i/>
          <w:sz w:val="26"/>
          <w:szCs w:val="24"/>
        </w:rPr>
        <w:t>Id</w:t>
      </w:r>
      <w:r w:rsidR="00FE6826">
        <w:rPr>
          <w:rFonts w:ascii="Times New Roman" w:hAnsi="Times New Roman" w:cs="CG Times"/>
          <w:sz w:val="26"/>
          <w:szCs w:val="24"/>
        </w:rPr>
        <w:t>. at</w:t>
      </w:r>
      <w:r w:rsidR="00EE7070">
        <w:rPr>
          <w:rFonts w:ascii="Times New Roman" w:hAnsi="Times New Roman" w:cs="CG Times"/>
          <w:sz w:val="26"/>
          <w:szCs w:val="24"/>
        </w:rPr>
        <w:t> </w:t>
      </w:r>
      <w:r w:rsidR="00FE6826">
        <w:rPr>
          <w:rFonts w:ascii="Times New Roman" w:hAnsi="Times New Roman" w:cs="CG Times"/>
          <w:sz w:val="26"/>
          <w:szCs w:val="24"/>
        </w:rPr>
        <w:t>6.</w:t>
      </w:r>
    </w:p>
    <w:p w:rsidR="0013045F" w:rsidRDefault="0013045F" w:rsidP="006E585D">
      <w:pPr>
        <w:tabs>
          <w:tab w:val="left" w:pos="-720"/>
        </w:tabs>
        <w:suppressAutoHyphens/>
        <w:spacing w:line="360" w:lineRule="auto"/>
        <w:rPr>
          <w:rFonts w:ascii="Times New Roman" w:hAnsi="Times New Roman"/>
          <w:b/>
          <w:sz w:val="26"/>
        </w:rPr>
      </w:pPr>
    </w:p>
    <w:p w:rsidR="00BB76A3" w:rsidRDefault="00BB76A3" w:rsidP="006E585D">
      <w:pPr>
        <w:tabs>
          <w:tab w:val="left" w:pos="-720"/>
        </w:tabs>
        <w:suppressAutoHyphens/>
        <w:spacing w:line="360" w:lineRule="auto"/>
        <w:rPr>
          <w:rFonts w:ascii="Times New Roman" w:hAnsi="Times New Roman"/>
          <w:b/>
          <w:sz w:val="26"/>
        </w:rPr>
      </w:pPr>
      <w:r>
        <w:rPr>
          <w:rFonts w:ascii="Times New Roman" w:hAnsi="Times New Roman"/>
          <w:b/>
          <w:sz w:val="26"/>
        </w:rPr>
        <w:t xml:space="preserve">Exceptions </w:t>
      </w:r>
    </w:p>
    <w:p w:rsidR="00BB76A3" w:rsidRDefault="00BB76A3" w:rsidP="006E585D">
      <w:pPr>
        <w:tabs>
          <w:tab w:val="left" w:pos="-720"/>
        </w:tabs>
        <w:suppressAutoHyphens/>
        <w:spacing w:line="360" w:lineRule="auto"/>
        <w:rPr>
          <w:rFonts w:ascii="Times New Roman" w:hAnsi="Times New Roman"/>
          <w:b/>
          <w:sz w:val="26"/>
        </w:rPr>
      </w:pPr>
    </w:p>
    <w:p w:rsidR="003C42B9" w:rsidRDefault="00DA097C" w:rsidP="003C42B9">
      <w:pPr>
        <w:tabs>
          <w:tab w:val="left" w:pos="-720"/>
        </w:tabs>
        <w:suppressAutoHyphens/>
        <w:spacing w:line="360" w:lineRule="auto"/>
        <w:rPr>
          <w:rFonts w:ascii="Times New Roman" w:hAnsi="Times New Roman"/>
          <w:sz w:val="26"/>
        </w:rPr>
      </w:pPr>
      <w:r>
        <w:rPr>
          <w:rFonts w:ascii="Times New Roman" w:hAnsi="Times New Roman"/>
          <w:b/>
          <w:sz w:val="26"/>
        </w:rPr>
        <w:tab/>
      </w:r>
      <w:r w:rsidR="008134D9">
        <w:rPr>
          <w:rFonts w:ascii="Times New Roman" w:hAnsi="Times New Roman"/>
          <w:b/>
          <w:sz w:val="26"/>
        </w:rPr>
        <w:tab/>
      </w:r>
      <w:r w:rsidR="002E004C">
        <w:rPr>
          <w:rFonts w:ascii="Times New Roman" w:hAnsi="Times New Roman"/>
          <w:sz w:val="26"/>
        </w:rPr>
        <w:t xml:space="preserve">In his Exceptions, Mr. Schell avers that he has experienced outages at least ten times since PPL conducted the tree trimming in July 2016.  </w:t>
      </w:r>
      <w:r w:rsidR="008E5A5D">
        <w:rPr>
          <w:rFonts w:ascii="Times New Roman" w:hAnsi="Times New Roman"/>
          <w:sz w:val="26"/>
        </w:rPr>
        <w:t xml:space="preserve">Exc. at 1.  </w:t>
      </w:r>
      <w:r w:rsidR="002E004C">
        <w:rPr>
          <w:rFonts w:ascii="Times New Roman" w:hAnsi="Times New Roman"/>
          <w:sz w:val="26"/>
        </w:rPr>
        <w:t xml:space="preserve">The Complainant states that he experienced at least three outages </w:t>
      </w:r>
      <w:r w:rsidR="00DF4641">
        <w:rPr>
          <w:rFonts w:ascii="Times New Roman" w:hAnsi="Times New Roman"/>
          <w:sz w:val="26"/>
        </w:rPr>
        <w:t>of three to six</w:t>
      </w:r>
      <w:r w:rsidR="00EE7070">
        <w:rPr>
          <w:rFonts w:ascii="Times New Roman" w:hAnsi="Times New Roman"/>
          <w:sz w:val="26"/>
        </w:rPr>
        <w:t>-</w:t>
      </w:r>
      <w:r w:rsidR="00DF4641">
        <w:rPr>
          <w:rFonts w:ascii="Times New Roman" w:hAnsi="Times New Roman"/>
          <w:sz w:val="26"/>
        </w:rPr>
        <w:t xml:space="preserve">minute durations </w:t>
      </w:r>
      <w:r w:rsidR="002E004C">
        <w:rPr>
          <w:rFonts w:ascii="Times New Roman" w:hAnsi="Times New Roman"/>
          <w:sz w:val="26"/>
        </w:rPr>
        <w:t>on August 23, 2016.</w:t>
      </w:r>
      <w:r w:rsidR="00DF4641">
        <w:rPr>
          <w:rFonts w:ascii="Times New Roman" w:hAnsi="Times New Roman"/>
          <w:sz w:val="26"/>
        </w:rPr>
        <w:t xml:space="preserve">  </w:t>
      </w:r>
      <w:r w:rsidR="008E5A5D" w:rsidRPr="008E5A5D">
        <w:rPr>
          <w:rFonts w:ascii="Times New Roman" w:hAnsi="Times New Roman"/>
          <w:i/>
          <w:sz w:val="26"/>
        </w:rPr>
        <w:t>Id</w:t>
      </w:r>
      <w:r w:rsidR="008E5A5D">
        <w:rPr>
          <w:rFonts w:ascii="Times New Roman" w:hAnsi="Times New Roman"/>
          <w:sz w:val="26"/>
        </w:rPr>
        <w:t xml:space="preserve">. at 1-2.  </w:t>
      </w:r>
      <w:r w:rsidR="00DF4641">
        <w:rPr>
          <w:rFonts w:ascii="Times New Roman" w:hAnsi="Times New Roman"/>
          <w:sz w:val="26"/>
        </w:rPr>
        <w:t>The Complainant also states that he has been experiencing outages for the past seventeen years.</w:t>
      </w:r>
      <w:r w:rsidR="008E5A5D">
        <w:rPr>
          <w:rFonts w:ascii="Times New Roman" w:hAnsi="Times New Roman"/>
          <w:sz w:val="26"/>
        </w:rPr>
        <w:t xml:space="preserve">  </w:t>
      </w:r>
      <w:r w:rsidR="008E5A5D" w:rsidRPr="008E5A5D">
        <w:rPr>
          <w:rFonts w:ascii="Times New Roman" w:hAnsi="Times New Roman"/>
          <w:i/>
          <w:sz w:val="26"/>
        </w:rPr>
        <w:t>Id</w:t>
      </w:r>
      <w:r w:rsidR="008E5A5D">
        <w:rPr>
          <w:rFonts w:ascii="Times New Roman" w:hAnsi="Times New Roman"/>
          <w:sz w:val="26"/>
        </w:rPr>
        <w:t>. at 2.</w:t>
      </w:r>
    </w:p>
    <w:p w:rsidR="00BB3F2B" w:rsidRDefault="00683FB5"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Based on our review of the record and the Initial Decision, we find that the</w:t>
      </w:r>
      <w:r w:rsidRPr="00683FB5">
        <w:rPr>
          <w:rFonts w:ascii="Times New Roman" w:hAnsi="Times New Roman"/>
          <w:spacing w:val="4"/>
          <w:sz w:val="26"/>
          <w:szCs w:val="24"/>
        </w:rPr>
        <w:t xml:space="preserve"> </w:t>
      </w:r>
      <w:r>
        <w:rPr>
          <w:rFonts w:ascii="Times New Roman" w:hAnsi="Times New Roman"/>
          <w:spacing w:val="4"/>
          <w:sz w:val="26"/>
          <w:szCs w:val="24"/>
        </w:rPr>
        <w:t xml:space="preserve">ALJ correctly determined that the Complainant did not meet his burden of proving </w:t>
      </w:r>
      <w:r>
        <w:rPr>
          <w:rFonts w:ascii="Times New Roman" w:hAnsi="Times New Roman"/>
          <w:spacing w:val="4"/>
          <w:sz w:val="26"/>
          <w:szCs w:val="24"/>
        </w:rPr>
        <w:lastRenderedPageBreak/>
        <w:t xml:space="preserve">that PPL failed to provide him with adequate, efficient, safe, and reasonable utility service in violation of </w:t>
      </w:r>
      <w:r w:rsidRPr="009F5E37">
        <w:rPr>
          <w:rFonts w:ascii="Times New Roman" w:hAnsi="Times New Roman"/>
          <w:sz w:val="26"/>
        </w:rPr>
        <w:t>Section</w:t>
      </w:r>
      <w:r>
        <w:rPr>
          <w:rFonts w:ascii="Times New Roman" w:hAnsi="Times New Roman"/>
          <w:sz w:val="26"/>
        </w:rPr>
        <w:t xml:space="preserve"> 1501 of the Code.  We note that the Complainant’s Exceptions do not address or object to the ALJ’s determination or to any specific findings of fact or conclusions of law, as set forth in 52 Pa. Code § 5.533(b).  Rather, the Complainant raises new issues in his Exceptions that are not part of the record in this proceeding.  During the hearing, the Complainant stated that </w:t>
      </w:r>
      <w:r w:rsidR="006A3BF5">
        <w:rPr>
          <w:rFonts w:ascii="Times New Roman" w:hAnsi="Times New Roman"/>
          <w:sz w:val="26"/>
        </w:rPr>
        <w:t>he was challenging only the outages that occurred at his home on June 16, 2016</w:t>
      </w:r>
      <w:r w:rsidR="00694BE1">
        <w:rPr>
          <w:rFonts w:ascii="Times New Roman" w:hAnsi="Times New Roman"/>
          <w:sz w:val="26"/>
        </w:rPr>
        <w:t>, and his testimony was centered on that date</w:t>
      </w:r>
      <w:r w:rsidR="006A3BF5">
        <w:rPr>
          <w:rFonts w:ascii="Times New Roman" w:hAnsi="Times New Roman"/>
          <w:sz w:val="26"/>
        </w:rPr>
        <w:t>.  Tr. at 16.</w:t>
      </w:r>
      <w:r w:rsidR="00694BE1">
        <w:rPr>
          <w:rFonts w:ascii="Times New Roman" w:hAnsi="Times New Roman"/>
          <w:sz w:val="26"/>
        </w:rPr>
        <w:t xml:space="preserve">  The Complainant now raises </w:t>
      </w:r>
      <w:r w:rsidR="008E5A5D">
        <w:rPr>
          <w:rFonts w:ascii="Times New Roman" w:hAnsi="Times New Roman"/>
          <w:sz w:val="26"/>
        </w:rPr>
        <w:t>allegations</w:t>
      </w:r>
      <w:r w:rsidR="00694BE1">
        <w:rPr>
          <w:rFonts w:ascii="Times New Roman" w:hAnsi="Times New Roman"/>
          <w:sz w:val="26"/>
        </w:rPr>
        <w:t xml:space="preserve"> regarding outages that occurred on August 23, 2016, as well as outages </w:t>
      </w:r>
      <w:r w:rsidR="008E5A5D">
        <w:rPr>
          <w:rFonts w:ascii="Times New Roman" w:hAnsi="Times New Roman"/>
          <w:sz w:val="26"/>
        </w:rPr>
        <w:t xml:space="preserve">that occurred </w:t>
      </w:r>
      <w:r w:rsidR="00694BE1">
        <w:rPr>
          <w:rFonts w:ascii="Times New Roman" w:hAnsi="Times New Roman"/>
          <w:sz w:val="26"/>
        </w:rPr>
        <w:t xml:space="preserve">generally over the past seventeen years.  </w:t>
      </w:r>
    </w:p>
    <w:p w:rsidR="00BB3F2B" w:rsidRDefault="00BB3F2B" w:rsidP="006E585D">
      <w:pPr>
        <w:tabs>
          <w:tab w:val="left" w:pos="-720"/>
        </w:tabs>
        <w:suppressAutoHyphens/>
        <w:spacing w:line="360" w:lineRule="auto"/>
        <w:rPr>
          <w:rFonts w:ascii="Times New Roman" w:hAnsi="Times New Roman"/>
          <w:sz w:val="26"/>
        </w:rPr>
      </w:pPr>
    </w:p>
    <w:p w:rsidR="00410409" w:rsidRDefault="00674ED2" w:rsidP="00674ED2">
      <w:pPr>
        <w:tabs>
          <w:tab w:val="left" w:pos="792"/>
        </w:tab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BB3F2B">
        <w:rPr>
          <w:rFonts w:ascii="Times New Roman" w:hAnsi="Times New Roman"/>
          <w:sz w:val="26"/>
        </w:rPr>
        <w:t xml:space="preserve">We will not address the new issues that Mr. Schell has raised in his Exceptions.  </w:t>
      </w:r>
      <w:r w:rsidR="00BB3F2B" w:rsidRPr="00BB3F2B">
        <w:rPr>
          <w:rFonts w:ascii="Times New Roman" w:hAnsi="Times New Roman"/>
          <w:sz w:val="26"/>
        </w:rPr>
        <w:t>It is axiomatic that this Commission must base its decisions on the evidence of record, and we are prohibited from looking beyond the record for evidence not previously supplied to support a desired finding of fact and/or conclusion of law.</w:t>
      </w:r>
      <w:r w:rsidR="00BB3F2B">
        <w:rPr>
          <w:rFonts w:ascii="Times New Roman" w:hAnsi="Times New Roman"/>
          <w:sz w:val="26"/>
        </w:rPr>
        <w:t xml:space="preserve">  </w:t>
      </w:r>
      <w:r w:rsidR="00BE47FA" w:rsidRPr="00BE47FA">
        <w:rPr>
          <w:rFonts w:ascii="Times New Roman" w:hAnsi="Times New Roman"/>
          <w:i/>
          <w:sz w:val="26"/>
        </w:rPr>
        <w:t>Peyton Holmes v. PECO Energy Company</w:t>
      </w:r>
      <w:r w:rsidR="00BE47FA">
        <w:rPr>
          <w:rFonts w:ascii="Times New Roman" w:hAnsi="Times New Roman"/>
          <w:sz w:val="26"/>
        </w:rPr>
        <w:t>, Docket No. C-2015-2478698 (Order entered June 30, 2016).</w:t>
      </w:r>
      <w:r w:rsidR="005C1B5B">
        <w:rPr>
          <w:rFonts w:ascii="Times New Roman" w:hAnsi="Times New Roman"/>
          <w:sz w:val="26"/>
        </w:rPr>
        <w:t xml:space="preserve">  Additionally, we </w:t>
      </w:r>
      <w:r w:rsidR="00054422">
        <w:rPr>
          <w:rFonts w:ascii="Times New Roman" w:hAnsi="Times New Roman"/>
          <w:sz w:val="26"/>
        </w:rPr>
        <w:t>conclude</w:t>
      </w:r>
      <w:r w:rsidR="005C1B5B">
        <w:rPr>
          <w:rFonts w:ascii="Times New Roman" w:hAnsi="Times New Roman"/>
          <w:sz w:val="26"/>
        </w:rPr>
        <w:t xml:space="preserve"> that the Complainant has not provided us with sufficient information, such as </w:t>
      </w:r>
      <w:r w:rsidR="005C1B5B" w:rsidRPr="005C1B5B">
        <w:rPr>
          <w:rFonts w:ascii="Times New Roman" w:hAnsi="Times New Roman"/>
          <w:sz w:val="26"/>
          <w:szCs w:val="26"/>
        </w:rPr>
        <w:t>material changes of fact or law alleged to have occurred since the conclusion of the hearing, which would compel us to reopen this proceeding pursuant to Section 5.571 of our Regulations, 52 Pa. Code § 5.571.</w:t>
      </w:r>
      <w:r>
        <w:rPr>
          <w:rFonts w:ascii="Times New Roman" w:hAnsi="Times New Roman"/>
          <w:sz w:val="26"/>
          <w:szCs w:val="26"/>
        </w:rPr>
        <w:t xml:space="preserve">  Because the hearing in this case was held on August 31, 2016, the Complainant could have raised any issues regarding outages </w:t>
      </w:r>
      <w:r w:rsidR="00410409">
        <w:rPr>
          <w:rFonts w:ascii="Times New Roman" w:hAnsi="Times New Roman"/>
          <w:sz w:val="26"/>
          <w:szCs w:val="26"/>
        </w:rPr>
        <w:t xml:space="preserve">that occurred </w:t>
      </w:r>
      <w:r>
        <w:rPr>
          <w:rFonts w:ascii="Times New Roman" w:hAnsi="Times New Roman"/>
          <w:sz w:val="26"/>
          <w:szCs w:val="26"/>
        </w:rPr>
        <w:t>on August 23, 2016, at the hearing.</w:t>
      </w:r>
      <w:r w:rsidR="00054422">
        <w:rPr>
          <w:rFonts w:ascii="Times New Roman" w:hAnsi="Times New Roman"/>
          <w:sz w:val="26"/>
          <w:szCs w:val="26"/>
        </w:rPr>
        <w:t xml:space="preserve">  We find it significant that the Complainant has been provided with the opportunity in other proceedings before the Commission to present testimony and </w:t>
      </w:r>
      <w:r w:rsidR="00D813C2">
        <w:rPr>
          <w:rFonts w:ascii="Times New Roman" w:hAnsi="Times New Roman"/>
          <w:sz w:val="26"/>
          <w:szCs w:val="26"/>
        </w:rPr>
        <w:t xml:space="preserve">to </w:t>
      </w:r>
      <w:r w:rsidR="00054422">
        <w:rPr>
          <w:rFonts w:ascii="Times New Roman" w:hAnsi="Times New Roman"/>
          <w:sz w:val="26"/>
          <w:szCs w:val="26"/>
        </w:rPr>
        <w:t xml:space="preserve">be heard on allegations regarding outages that have occurred at his home since PPL conducted the tree trimming in July 2016 and regarding allegations about outages that have occurred over the past seventeen years.  </w:t>
      </w:r>
      <w:r w:rsidR="003002AA" w:rsidRPr="006B30E5">
        <w:rPr>
          <w:rFonts w:ascii="Times New Roman" w:hAnsi="Times New Roman"/>
          <w:i/>
          <w:sz w:val="26"/>
          <w:szCs w:val="26"/>
        </w:rPr>
        <w:t xml:space="preserve">See </w:t>
      </w:r>
      <w:r w:rsidR="006B30E5" w:rsidRPr="006B30E5">
        <w:rPr>
          <w:rFonts w:ascii="Times New Roman" w:hAnsi="Times New Roman"/>
          <w:i/>
          <w:sz w:val="26"/>
          <w:szCs w:val="26"/>
        </w:rPr>
        <w:t>Ross E. Schell v. PPL Electric Utilities Corporation</w:t>
      </w:r>
      <w:r w:rsidR="006B30E5">
        <w:rPr>
          <w:rFonts w:ascii="Times New Roman" w:hAnsi="Times New Roman"/>
          <w:sz w:val="26"/>
          <w:szCs w:val="26"/>
        </w:rPr>
        <w:t xml:space="preserve">, </w:t>
      </w:r>
    </w:p>
    <w:p w:rsidR="00133CFA" w:rsidRDefault="006B30E5" w:rsidP="009A7954">
      <w:pPr>
        <w:tabs>
          <w:tab w:val="left" w:pos="792"/>
        </w:tabs>
        <w:spacing w:line="360" w:lineRule="auto"/>
        <w:rPr>
          <w:rFonts w:ascii="Times New Roman" w:hAnsi="Times New Roman"/>
          <w:sz w:val="26"/>
          <w:szCs w:val="26"/>
        </w:rPr>
      </w:pPr>
      <w:r>
        <w:rPr>
          <w:rFonts w:ascii="Times New Roman" w:hAnsi="Times New Roman"/>
          <w:sz w:val="26"/>
          <w:szCs w:val="26"/>
        </w:rPr>
        <w:t xml:space="preserve">Docket No. C-2016-2566320 (Initial Decision issued December 8, 2016); </w:t>
      </w:r>
      <w:r w:rsidRPr="006B30E5">
        <w:rPr>
          <w:rFonts w:ascii="Times New Roman" w:hAnsi="Times New Roman"/>
          <w:i/>
          <w:sz w:val="26"/>
          <w:szCs w:val="26"/>
        </w:rPr>
        <w:t>Ross E. Schell v. PPL Electric Utilities Corporation</w:t>
      </w:r>
      <w:r>
        <w:rPr>
          <w:rFonts w:ascii="Times New Roman" w:hAnsi="Times New Roman"/>
          <w:sz w:val="26"/>
          <w:szCs w:val="26"/>
        </w:rPr>
        <w:t>, Docket No</w:t>
      </w:r>
      <w:r w:rsidR="00D15179">
        <w:rPr>
          <w:rFonts w:ascii="Times New Roman" w:hAnsi="Times New Roman"/>
          <w:sz w:val="26"/>
          <w:szCs w:val="26"/>
        </w:rPr>
        <w:t>s</w:t>
      </w:r>
      <w:r>
        <w:rPr>
          <w:rFonts w:ascii="Times New Roman" w:hAnsi="Times New Roman"/>
          <w:sz w:val="26"/>
          <w:szCs w:val="26"/>
        </w:rPr>
        <w:t xml:space="preserve">. C-2016-2565671, C-2016-2565235, </w:t>
      </w:r>
      <w:r>
        <w:rPr>
          <w:rFonts w:ascii="Times New Roman" w:hAnsi="Times New Roman"/>
          <w:sz w:val="26"/>
          <w:szCs w:val="26"/>
        </w:rPr>
        <w:lastRenderedPageBreak/>
        <w:t>and C-2016-2565236</w:t>
      </w:r>
      <w:r w:rsidR="00D15179">
        <w:rPr>
          <w:rFonts w:ascii="Times New Roman" w:hAnsi="Times New Roman"/>
          <w:sz w:val="26"/>
          <w:szCs w:val="26"/>
        </w:rPr>
        <w:t xml:space="preserve"> (Initial Decision issued February 21, 2017)</w:t>
      </w:r>
      <w:r>
        <w:rPr>
          <w:rFonts w:ascii="Times New Roman" w:hAnsi="Times New Roman"/>
          <w:sz w:val="26"/>
          <w:szCs w:val="26"/>
        </w:rPr>
        <w:t>.</w:t>
      </w:r>
      <w:r w:rsidR="00D813C2">
        <w:rPr>
          <w:rStyle w:val="FootnoteReference"/>
          <w:rFonts w:ascii="Times New Roman" w:hAnsi="Times New Roman"/>
          <w:sz w:val="26"/>
          <w:szCs w:val="26"/>
        </w:rPr>
        <w:footnoteReference w:id="2"/>
      </w:r>
      <w:r w:rsidR="00D813C2">
        <w:rPr>
          <w:rFonts w:ascii="Times New Roman" w:hAnsi="Times New Roman"/>
          <w:sz w:val="26"/>
          <w:szCs w:val="26"/>
        </w:rPr>
        <w:t xml:space="preserve">  Accordingly, we shall deny the Complainant’s Exceptions and adopt the Initial Decision.</w:t>
      </w:r>
    </w:p>
    <w:p w:rsidR="009A7954" w:rsidRPr="009A7954" w:rsidRDefault="009A7954" w:rsidP="009A7954">
      <w:pPr>
        <w:tabs>
          <w:tab w:val="left" w:pos="792"/>
        </w:tabs>
        <w:spacing w:line="360" w:lineRule="auto"/>
        <w:rPr>
          <w:rFonts w:ascii="Times New Roman" w:hAnsi="Times New Roman"/>
          <w:sz w:val="26"/>
          <w:szCs w:val="26"/>
        </w:rPr>
      </w:pPr>
    </w:p>
    <w:p w:rsidR="00DF212A" w:rsidRPr="00D07633" w:rsidRDefault="001B3D85" w:rsidP="00D813C2">
      <w:pPr>
        <w:tabs>
          <w:tab w:val="left" w:pos="-720"/>
        </w:tabs>
        <w:suppressAutoHyphens/>
        <w:spacing w:line="360" w:lineRule="auto"/>
        <w:jc w:val="center"/>
        <w:rPr>
          <w:rFonts w:ascii="Times New Roman Bold" w:hAnsi="Times New Roman Bold"/>
          <w:b/>
          <w:sz w:val="26"/>
        </w:rPr>
      </w:pPr>
      <w:r>
        <w:rPr>
          <w:rFonts w:ascii="Times New Roman" w:hAnsi="Times New Roman"/>
          <w:sz w:val="26"/>
        </w:rPr>
        <w:t>C</w:t>
      </w:r>
      <w:r w:rsidR="006F5428" w:rsidRPr="00D07633">
        <w:rPr>
          <w:rFonts w:ascii="Times New Roman Bold" w:hAnsi="Times New Roman Bold"/>
          <w:b/>
          <w:sz w:val="26"/>
        </w:rPr>
        <w:t>onclusion</w:t>
      </w:r>
    </w:p>
    <w:p w:rsidR="00DF212A" w:rsidRDefault="00DF212A">
      <w:pPr>
        <w:tabs>
          <w:tab w:val="left" w:pos="-720"/>
        </w:tabs>
        <w:suppressAutoHyphens/>
        <w:spacing w:line="360" w:lineRule="auto"/>
        <w:rPr>
          <w:rFonts w:ascii="Times New Roman" w:hAnsi="Times New Roman"/>
          <w:sz w:val="26"/>
        </w:rPr>
      </w:pPr>
    </w:p>
    <w:p w:rsidR="00F00C82" w:rsidRPr="00F00C82" w:rsidRDefault="00433DD9"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on our review of the record, the </w:t>
      </w:r>
      <w:r w:rsidR="00D813C2">
        <w:rPr>
          <w:rFonts w:ascii="Times New Roman" w:hAnsi="Times New Roman"/>
          <w:sz w:val="26"/>
        </w:rPr>
        <w:t>Exceptions</w:t>
      </w:r>
      <w:r>
        <w:rPr>
          <w:rFonts w:ascii="Times New Roman" w:hAnsi="Times New Roman"/>
          <w:sz w:val="26"/>
        </w:rPr>
        <w:t xml:space="preserve">, and the applicable law, we find that the ALJ’s Initial Decision is sound and agree with the ALJ’s determination to </w:t>
      </w:r>
      <w:r w:rsidR="00D813C2">
        <w:rPr>
          <w:rFonts w:ascii="Times New Roman" w:hAnsi="Times New Roman"/>
          <w:sz w:val="26"/>
        </w:rPr>
        <w:t>deny the Complaint</w:t>
      </w:r>
      <w:r>
        <w:rPr>
          <w:rFonts w:ascii="Times New Roman" w:hAnsi="Times New Roman"/>
          <w:sz w:val="26"/>
          <w:szCs w:val="24"/>
        </w:rPr>
        <w:t>.</w:t>
      </w:r>
      <w:r>
        <w:rPr>
          <w:rFonts w:ascii="Times New Roman" w:hAnsi="Times New Roman"/>
          <w:sz w:val="26"/>
        </w:rPr>
        <w:t xml:space="preserve">  Accordingly</w:t>
      </w:r>
      <w:r w:rsidR="00F00C82" w:rsidRPr="00F00C82">
        <w:rPr>
          <w:rFonts w:ascii="Times New Roman" w:hAnsi="Times New Roman"/>
          <w:sz w:val="26"/>
        </w:rPr>
        <w:t xml:space="preserve">, we shall </w:t>
      </w:r>
      <w:r w:rsidR="001B3D85">
        <w:rPr>
          <w:rFonts w:ascii="Times New Roman" w:hAnsi="Times New Roman"/>
          <w:sz w:val="26"/>
        </w:rPr>
        <w:t>deny</w:t>
      </w:r>
      <w:r w:rsidR="000515D9">
        <w:rPr>
          <w:rFonts w:ascii="Times New Roman" w:hAnsi="Times New Roman"/>
          <w:sz w:val="26"/>
        </w:rPr>
        <w:t xml:space="preserve"> </w:t>
      </w:r>
      <w:r w:rsidR="00F00C82" w:rsidRPr="00F00C82">
        <w:rPr>
          <w:rFonts w:ascii="Times New Roman" w:hAnsi="Times New Roman"/>
          <w:sz w:val="26"/>
        </w:rPr>
        <w:t xml:space="preserve">the </w:t>
      </w:r>
      <w:r w:rsidR="001B3D85">
        <w:rPr>
          <w:rFonts w:ascii="Times New Roman" w:hAnsi="Times New Roman"/>
          <w:sz w:val="26"/>
        </w:rPr>
        <w:t>Complainant’s</w:t>
      </w:r>
      <w:r w:rsidR="00F00C82" w:rsidRPr="00F00C82">
        <w:rPr>
          <w:rFonts w:ascii="Times New Roman" w:hAnsi="Times New Roman"/>
          <w:sz w:val="26"/>
        </w:rPr>
        <w:t xml:space="preserve"> Exceptions</w:t>
      </w:r>
      <w:r w:rsidR="008217F8">
        <w:rPr>
          <w:rFonts w:ascii="Times New Roman" w:hAnsi="Times New Roman"/>
          <w:sz w:val="26"/>
        </w:rPr>
        <w:t xml:space="preserve"> and</w:t>
      </w:r>
      <w:r w:rsidR="00F00C82" w:rsidRPr="00F00C82">
        <w:rPr>
          <w:rFonts w:ascii="Times New Roman" w:hAnsi="Times New Roman"/>
          <w:sz w:val="26"/>
        </w:rPr>
        <w:t xml:space="preserve"> </w:t>
      </w:r>
      <w:r w:rsidR="001B3D85">
        <w:rPr>
          <w:rFonts w:ascii="Times New Roman" w:hAnsi="Times New Roman"/>
          <w:sz w:val="26"/>
        </w:rPr>
        <w:t>adopt</w:t>
      </w:r>
      <w:r w:rsidR="00F00C82" w:rsidRPr="00F00C82">
        <w:rPr>
          <w:rFonts w:ascii="Times New Roman" w:hAnsi="Times New Roman"/>
          <w:sz w:val="26"/>
        </w:rPr>
        <w:t xml:space="preserve"> the ALJ</w:t>
      </w:r>
      <w:r w:rsidR="00D76C17">
        <w:rPr>
          <w:rFonts w:ascii="Times New Roman" w:hAnsi="Times New Roman"/>
          <w:sz w:val="26"/>
        </w:rPr>
        <w:t>’</w:t>
      </w:r>
      <w:r w:rsidR="00F00C82" w:rsidRPr="00F00C82">
        <w:rPr>
          <w:rFonts w:ascii="Times New Roman" w:hAnsi="Times New Roman"/>
          <w:sz w:val="26"/>
        </w:rPr>
        <w:t>s Initial Decision</w:t>
      </w:r>
      <w:r w:rsidR="008217F8">
        <w:rPr>
          <w:rFonts w:ascii="Times New Roman" w:hAnsi="Times New Roman"/>
          <w:sz w:val="26"/>
        </w:rPr>
        <w:t>,</w:t>
      </w:r>
      <w:r w:rsidR="00F00C82" w:rsidRPr="00F00C82">
        <w:rPr>
          <w:rFonts w:ascii="Times New Roman" w:hAnsi="Times New Roman"/>
          <w:sz w:val="26"/>
        </w:rPr>
        <w:t xml:space="preserve"> consistent with this Opinion and Order</w:t>
      </w:r>
      <w:r w:rsidR="00F00C82">
        <w:rPr>
          <w:rFonts w:ascii="Times New Roman" w:hAnsi="Times New Roman"/>
          <w:sz w:val="26"/>
        </w:rPr>
        <w:t>;</w:t>
      </w:r>
      <w:r w:rsidR="00F00C82" w:rsidRPr="00F00C82">
        <w:rPr>
          <w:rFonts w:ascii="Times New Roman" w:hAnsi="Times New Roman"/>
          <w:sz w:val="26"/>
        </w:rPr>
        <w:t xml:space="preserve"> </w:t>
      </w:r>
      <w:r w:rsidR="00F00C82" w:rsidRPr="00F00C82">
        <w:rPr>
          <w:rFonts w:ascii="Times New Roman" w:hAnsi="Times New Roman"/>
          <w:b/>
          <w:sz w:val="26"/>
        </w:rPr>
        <w:t>THEREFORE,</w:t>
      </w:r>
    </w:p>
    <w:p w:rsidR="00F00C82" w:rsidRPr="00F00C82" w:rsidRDefault="00F00C82" w:rsidP="00F00C82">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rsidR="00F00C82" w:rsidRPr="00F00C82" w:rsidRDefault="00F00C82" w:rsidP="00F00C82">
      <w:pPr>
        <w:tabs>
          <w:tab w:val="left" w:pos="-720"/>
        </w:tabs>
        <w:suppressAutoHyphens/>
        <w:spacing w:line="360" w:lineRule="auto"/>
        <w:rPr>
          <w:rFonts w:ascii="Times New Roman" w:hAnsi="Times New Roman"/>
          <w:sz w:val="26"/>
        </w:rPr>
      </w:pPr>
    </w:p>
    <w:p w:rsidR="009C6BD1" w:rsidRDefault="00F00C82" w:rsidP="00F00C82">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1B3D85">
        <w:rPr>
          <w:rFonts w:ascii="Times New Roman" w:hAnsi="Times New Roman"/>
          <w:sz w:val="26"/>
        </w:rPr>
        <w:t xml:space="preserve">That the Exceptions filed by </w:t>
      </w:r>
      <w:r w:rsidR="009C6BD1">
        <w:rPr>
          <w:rFonts w:ascii="Times New Roman" w:hAnsi="Times New Roman"/>
          <w:sz w:val="26"/>
        </w:rPr>
        <w:t xml:space="preserve">Ross </w:t>
      </w:r>
      <w:r w:rsidR="00D76C17">
        <w:rPr>
          <w:rFonts w:ascii="Times New Roman" w:hAnsi="Times New Roman"/>
          <w:sz w:val="26"/>
        </w:rPr>
        <w:t xml:space="preserve">E. </w:t>
      </w:r>
      <w:r w:rsidR="009C6BD1">
        <w:rPr>
          <w:rFonts w:ascii="Times New Roman" w:hAnsi="Times New Roman"/>
          <w:sz w:val="26"/>
        </w:rPr>
        <w:t>Schell on December 1</w:t>
      </w:r>
      <w:r w:rsidR="00B40B5E">
        <w:rPr>
          <w:rFonts w:ascii="Times New Roman" w:hAnsi="Times New Roman"/>
          <w:sz w:val="26"/>
        </w:rPr>
        <w:t>3</w:t>
      </w:r>
      <w:r w:rsidR="009C6BD1">
        <w:rPr>
          <w:rFonts w:ascii="Times New Roman" w:hAnsi="Times New Roman"/>
          <w:sz w:val="26"/>
        </w:rPr>
        <w:t xml:space="preserve">, 2016, are denied. </w:t>
      </w:r>
    </w:p>
    <w:p w:rsidR="009C6BD1" w:rsidRDefault="009C6BD1" w:rsidP="00F00C82">
      <w:pPr>
        <w:tabs>
          <w:tab w:val="left" w:pos="-720"/>
        </w:tabs>
        <w:suppressAutoHyphens/>
        <w:spacing w:line="360" w:lineRule="auto"/>
        <w:ind w:firstLine="1440"/>
        <w:rPr>
          <w:rFonts w:ascii="Times New Roman" w:hAnsi="Times New Roman"/>
          <w:sz w:val="26"/>
        </w:rPr>
      </w:pPr>
    </w:p>
    <w:p w:rsidR="003842A9" w:rsidRDefault="009C6BD1"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Pr>
          <w:rFonts w:ascii="Times New Roman" w:hAnsi="Times New Roman"/>
          <w:sz w:val="26"/>
        </w:rPr>
        <w:tab/>
        <w:t>That the Initial Decision of Administrative Law Judge Jeffrey</w:t>
      </w:r>
      <w:r w:rsidR="009A7954">
        <w:rPr>
          <w:rFonts w:ascii="Times New Roman" w:hAnsi="Times New Roman"/>
          <w:sz w:val="26"/>
        </w:rPr>
        <w:t> </w:t>
      </w:r>
      <w:r>
        <w:rPr>
          <w:rFonts w:ascii="Times New Roman" w:hAnsi="Times New Roman"/>
          <w:sz w:val="26"/>
        </w:rPr>
        <w:t>A.</w:t>
      </w:r>
      <w:r w:rsidR="009A7954">
        <w:rPr>
          <w:rFonts w:ascii="Times New Roman" w:hAnsi="Times New Roman"/>
          <w:sz w:val="26"/>
        </w:rPr>
        <w:t> </w:t>
      </w:r>
      <w:r>
        <w:rPr>
          <w:rFonts w:ascii="Times New Roman" w:hAnsi="Times New Roman"/>
          <w:sz w:val="26"/>
        </w:rPr>
        <w:t xml:space="preserve">Watson, issued on December </w:t>
      </w:r>
      <w:r w:rsidR="001445A0">
        <w:rPr>
          <w:rFonts w:ascii="Times New Roman" w:hAnsi="Times New Roman"/>
          <w:sz w:val="26"/>
        </w:rPr>
        <w:t>8</w:t>
      </w:r>
      <w:r>
        <w:rPr>
          <w:rFonts w:ascii="Times New Roman" w:hAnsi="Times New Roman"/>
          <w:sz w:val="26"/>
        </w:rPr>
        <w:t>, 2016, is adopted</w:t>
      </w:r>
      <w:r w:rsidR="001B3D85">
        <w:rPr>
          <w:rFonts w:ascii="Times New Roman" w:hAnsi="Times New Roman"/>
          <w:sz w:val="26"/>
        </w:rPr>
        <w:t xml:space="preserve">.  </w:t>
      </w:r>
    </w:p>
    <w:p w:rsidR="003C2524" w:rsidRPr="003C2524" w:rsidRDefault="00E90EB1" w:rsidP="009A7954">
      <w:pPr>
        <w:keepNext/>
        <w:keepLines/>
        <w:spacing w:line="360" w:lineRule="auto"/>
        <w:ind w:firstLine="1440"/>
        <w:rPr>
          <w:rFonts w:ascii="Times New Roman" w:hAnsi="Times New Roman"/>
          <w:sz w:val="26"/>
          <w:szCs w:val="26"/>
        </w:rPr>
      </w:pPr>
      <w:r>
        <w:rPr>
          <w:rFonts w:ascii="Times New Roman" w:hAnsi="Times New Roman"/>
          <w:sz w:val="26"/>
          <w:szCs w:val="24"/>
        </w:rPr>
        <w:lastRenderedPageBreak/>
        <w:t>3</w:t>
      </w:r>
      <w:r w:rsidR="003C2524" w:rsidRPr="003C2524">
        <w:rPr>
          <w:rFonts w:ascii="Times New Roman" w:hAnsi="Times New Roman"/>
          <w:sz w:val="26"/>
          <w:szCs w:val="24"/>
        </w:rPr>
        <w:t>.</w:t>
      </w:r>
      <w:r w:rsidR="003C2524" w:rsidRPr="003C2524">
        <w:rPr>
          <w:rFonts w:ascii="Times New Roman" w:hAnsi="Times New Roman"/>
          <w:sz w:val="26"/>
          <w:szCs w:val="24"/>
        </w:rPr>
        <w:tab/>
        <w:t xml:space="preserve">That this proceeding </w:t>
      </w:r>
      <w:r>
        <w:rPr>
          <w:rFonts w:ascii="Times New Roman" w:hAnsi="Times New Roman"/>
          <w:sz w:val="26"/>
          <w:szCs w:val="24"/>
        </w:rPr>
        <w:t xml:space="preserve">shall be marked </w:t>
      </w:r>
      <w:r w:rsidR="003C2524" w:rsidRPr="003C2524">
        <w:rPr>
          <w:rFonts w:ascii="Times New Roman" w:hAnsi="Times New Roman"/>
          <w:sz w:val="26"/>
          <w:szCs w:val="24"/>
        </w:rPr>
        <w:t>closed.</w:t>
      </w:r>
    </w:p>
    <w:p w:rsidR="00DF5CB4" w:rsidRDefault="00536A30" w:rsidP="009A7954">
      <w:pPr>
        <w:pStyle w:val="BodyTextIndent2"/>
        <w:keepNext/>
        <w:keepLines/>
        <w:spacing w:after="0" w:line="360" w:lineRule="auto"/>
        <w:ind w:left="0" w:firstLine="1440"/>
        <w:rPr>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6514882E" wp14:editId="5FB94A70">
            <wp:simplePos x="0" y="0"/>
            <wp:positionH relativeFrom="column">
              <wp:posOffset>2921000</wp:posOffset>
            </wp:positionH>
            <wp:positionV relativeFrom="paragraph">
              <wp:posOffset>231775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C41BD" w:rsidRDefault="006F5428" w:rsidP="009A7954">
      <w:pPr>
        <w:keepNext/>
        <w:keepLines/>
        <w:tabs>
          <w:tab w:val="left" w:pos="-720"/>
        </w:tabs>
        <w:suppressAutoHyphens/>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r w:rsidR="00F45AF2">
        <w:rPr>
          <w:rFonts w:ascii="Times New Roman" w:hAnsi="Times New Roman"/>
          <w:sz w:val="26"/>
        </w:rPr>
        <w:tab/>
      </w:r>
    </w:p>
    <w:p w:rsidR="009C41BD" w:rsidRDefault="009C41BD" w:rsidP="009A7954">
      <w:pPr>
        <w:keepNext/>
        <w:keepLines/>
        <w:tabs>
          <w:tab w:val="left" w:pos="-720"/>
        </w:tabs>
        <w:suppressAutoHyphens/>
        <w:rPr>
          <w:rFonts w:ascii="Times New Roman" w:hAnsi="Times New Roman"/>
          <w:sz w:val="26"/>
        </w:rPr>
      </w:pPr>
    </w:p>
    <w:p w:rsidR="008007CF" w:rsidRDefault="008007CF" w:rsidP="009A7954">
      <w:pPr>
        <w:keepNext/>
        <w:keepLines/>
        <w:tabs>
          <w:tab w:val="left" w:pos="-720"/>
        </w:tabs>
        <w:suppressAutoHyphens/>
        <w:rPr>
          <w:rFonts w:ascii="Times New Roman" w:hAnsi="Times New Roman"/>
          <w:sz w:val="26"/>
        </w:rPr>
      </w:pPr>
    </w:p>
    <w:p w:rsidR="008007CF" w:rsidRDefault="008007CF" w:rsidP="009A7954">
      <w:pPr>
        <w:keepNext/>
        <w:keepLines/>
        <w:tabs>
          <w:tab w:val="left" w:pos="-720"/>
        </w:tabs>
        <w:suppressAutoHyphens/>
        <w:rPr>
          <w:rFonts w:ascii="Times New Roman" w:hAnsi="Times New Roman"/>
          <w:sz w:val="26"/>
        </w:rPr>
      </w:pPr>
    </w:p>
    <w:p w:rsidR="006F5428" w:rsidRDefault="008007CF" w:rsidP="009A7954">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9A7954">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9A7954">
      <w:pPr>
        <w:keepNext/>
        <w:keepLines/>
        <w:tabs>
          <w:tab w:val="left" w:pos="-720"/>
        </w:tabs>
        <w:suppressAutoHyphens/>
        <w:rPr>
          <w:rFonts w:ascii="Times New Roman" w:hAnsi="Times New Roman"/>
          <w:sz w:val="26"/>
        </w:rPr>
      </w:pPr>
    </w:p>
    <w:p w:rsidR="009F5D88" w:rsidRDefault="009F5D88" w:rsidP="009A7954">
      <w:pPr>
        <w:keepNext/>
        <w:keepLines/>
        <w:tabs>
          <w:tab w:val="left" w:pos="-720"/>
        </w:tabs>
        <w:suppressAutoHyphens/>
        <w:rPr>
          <w:rFonts w:ascii="Times New Roman" w:hAnsi="Times New Roman"/>
          <w:sz w:val="26"/>
        </w:rPr>
      </w:pPr>
    </w:p>
    <w:p w:rsidR="006F5428" w:rsidRDefault="006F5428" w:rsidP="009A7954">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9A7954">
      <w:pPr>
        <w:keepNext/>
        <w:keepLines/>
        <w:tabs>
          <w:tab w:val="left" w:pos="-720"/>
        </w:tabs>
        <w:suppressAutoHyphens/>
        <w:rPr>
          <w:rFonts w:ascii="Times New Roman" w:hAnsi="Times New Roman"/>
          <w:sz w:val="26"/>
        </w:rPr>
      </w:pPr>
    </w:p>
    <w:p w:rsidR="000515D9" w:rsidRDefault="008F5A11" w:rsidP="009A7954">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7A751A">
        <w:rPr>
          <w:rFonts w:ascii="Times New Roman" w:hAnsi="Times New Roman"/>
          <w:sz w:val="26"/>
        </w:rPr>
        <w:t>July 1</w:t>
      </w:r>
      <w:r w:rsidR="00BB39FD">
        <w:rPr>
          <w:rFonts w:ascii="Times New Roman" w:hAnsi="Times New Roman"/>
          <w:sz w:val="26"/>
        </w:rPr>
        <w:t>2</w:t>
      </w:r>
      <w:r w:rsidR="009C6BD1">
        <w:rPr>
          <w:rFonts w:ascii="Times New Roman" w:hAnsi="Times New Roman"/>
          <w:sz w:val="26"/>
        </w:rPr>
        <w:t>,</w:t>
      </w:r>
      <w:r w:rsidR="001A6BFA">
        <w:rPr>
          <w:rFonts w:ascii="Times New Roman" w:hAnsi="Times New Roman"/>
          <w:sz w:val="26"/>
        </w:rPr>
        <w:t xml:space="preserve"> 2017</w:t>
      </w:r>
      <w:r>
        <w:rPr>
          <w:rFonts w:ascii="Times New Roman" w:hAnsi="Times New Roman"/>
          <w:sz w:val="26"/>
        </w:rPr>
        <w:t xml:space="preserve">  </w:t>
      </w:r>
    </w:p>
    <w:p w:rsidR="000515D9" w:rsidRDefault="000515D9" w:rsidP="009A7954">
      <w:pPr>
        <w:keepNext/>
        <w:keepLines/>
        <w:tabs>
          <w:tab w:val="left" w:pos="-720"/>
        </w:tabs>
        <w:suppressAutoHyphens/>
        <w:rPr>
          <w:rFonts w:ascii="Times New Roman" w:hAnsi="Times New Roman"/>
          <w:sz w:val="26"/>
        </w:rPr>
      </w:pPr>
    </w:p>
    <w:p w:rsidR="008B375E"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536A30">
        <w:rPr>
          <w:rFonts w:ascii="Times New Roman" w:hAnsi="Times New Roman"/>
          <w:sz w:val="26"/>
        </w:rPr>
        <w:t>July 13, 2017</w:t>
      </w:r>
    </w:p>
    <w:sectPr w:rsidR="008B375E" w:rsidSect="00F40641">
      <w:footerReference w:type="default" r:id="rId13"/>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0E3" w:rsidRDefault="000E70E3">
      <w:pPr>
        <w:spacing w:line="20" w:lineRule="exact"/>
      </w:pPr>
    </w:p>
  </w:endnote>
  <w:endnote w:type="continuationSeparator" w:id="0">
    <w:p w:rsidR="000E70E3" w:rsidRDefault="000E70E3">
      <w:r>
        <w:t xml:space="preserve"> </w:t>
      </w:r>
    </w:p>
  </w:endnote>
  <w:endnote w:type="continuationNotice" w:id="1">
    <w:p w:rsidR="000E70E3" w:rsidRDefault="000E70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6F" w:rsidRDefault="00E8656F">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536A30">
                            <w:rPr>
                              <w:rFonts w:ascii="Times New Roman" w:hAnsi="Times New Roman"/>
                              <w:noProof/>
                              <w:spacing w:val="-3"/>
                              <w:sz w:val="26"/>
                            </w:rPr>
                            <w:t>8</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536A30">
                      <w:rPr>
                        <w:rFonts w:ascii="Times New Roman" w:hAnsi="Times New Roman"/>
                        <w:noProof/>
                        <w:spacing w:val="-3"/>
                        <w:sz w:val="26"/>
                      </w:rPr>
                      <w:t>8</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0E3" w:rsidRDefault="000E70E3">
      <w:r>
        <w:separator/>
      </w:r>
    </w:p>
  </w:footnote>
  <w:footnote w:type="continuationSeparator" w:id="0">
    <w:p w:rsidR="000E70E3" w:rsidRDefault="000E70E3">
      <w:r>
        <w:continuationSeparator/>
      </w:r>
    </w:p>
  </w:footnote>
  <w:footnote w:id="1">
    <w:p w:rsidR="00A61FC9" w:rsidRPr="00A61FC9" w:rsidRDefault="00A61FC9" w:rsidP="00A61FC9">
      <w:pPr>
        <w:pStyle w:val="FootnoteText"/>
        <w:rPr>
          <w:rFonts w:ascii="Times New Roman" w:hAnsi="Times New Roman"/>
          <w:sz w:val="26"/>
        </w:rPr>
      </w:pPr>
      <w:r>
        <w:tab/>
      </w:r>
      <w:r w:rsidRPr="00A61FC9">
        <w:rPr>
          <w:rStyle w:val="FootnoteReference"/>
          <w:rFonts w:ascii="Times New Roman" w:hAnsi="Times New Roman"/>
          <w:sz w:val="26"/>
        </w:rPr>
        <w:footnoteRef/>
      </w:r>
      <w:r w:rsidRPr="00A61FC9">
        <w:rPr>
          <w:rFonts w:ascii="Times New Roman" w:hAnsi="Times New Roman"/>
          <w:sz w:val="26"/>
        </w:rPr>
        <w:tab/>
        <w:t>Section 1501 of the Code, 66 Pa. C.S. § 1501, provides the following, in pertinent part:</w:t>
      </w:r>
    </w:p>
    <w:p w:rsidR="00A61FC9" w:rsidRPr="00A61FC9" w:rsidRDefault="00A61FC9" w:rsidP="00A61FC9">
      <w:pPr>
        <w:widowControl w:val="0"/>
        <w:rPr>
          <w:rFonts w:ascii="Times New Roman" w:hAnsi="Times New Roman"/>
          <w:sz w:val="26"/>
        </w:rPr>
      </w:pPr>
    </w:p>
    <w:p w:rsidR="00A61FC9" w:rsidRPr="00B61549" w:rsidRDefault="00A61FC9" w:rsidP="00B61549">
      <w:pPr>
        <w:widowControl w:val="0"/>
        <w:ind w:left="1440" w:right="1440"/>
        <w:rPr>
          <w:rFonts w:ascii="Times New Roman" w:hAnsi="Times New Roman" w:cs="Arial"/>
          <w:sz w:val="26"/>
          <w:lang w:val="en"/>
        </w:rPr>
      </w:pPr>
      <w:r w:rsidRPr="00A61FC9">
        <w:rPr>
          <w:rFonts w:ascii="Times New Roman" w:hAnsi="Times New Roman" w:cs="Arial"/>
          <w:sz w:val="26"/>
          <w:lang w:val="e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footnote>
  <w:footnote w:id="2">
    <w:p w:rsidR="00D813C2" w:rsidRPr="00D813C2" w:rsidRDefault="00D813C2">
      <w:pPr>
        <w:pStyle w:val="FootnoteText"/>
        <w:rPr>
          <w:rFonts w:ascii="Times New Roman" w:hAnsi="Times New Roman"/>
          <w:sz w:val="26"/>
        </w:rPr>
      </w:pPr>
      <w:r>
        <w:tab/>
      </w:r>
      <w:r w:rsidRPr="00D813C2">
        <w:rPr>
          <w:rStyle w:val="FootnoteReference"/>
          <w:rFonts w:ascii="Times New Roman" w:hAnsi="Times New Roman"/>
          <w:sz w:val="26"/>
        </w:rPr>
        <w:footnoteRef/>
      </w:r>
      <w:r w:rsidRPr="00D813C2">
        <w:rPr>
          <w:rFonts w:ascii="Times New Roman" w:hAnsi="Times New Roman"/>
          <w:sz w:val="26"/>
        </w:rPr>
        <w:t xml:space="preserve"> </w:t>
      </w:r>
      <w:r w:rsidRPr="00D813C2">
        <w:rPr>
          <w:rFonts w:ascii="Times New Roman" w:hAnsi="Times New Roman"/>
          <w:sz w:val="26"/>
        </w:rPr>
        <w:tab/>
        <w:t xml:space="preserve">Mr. Schell filed Exceptions in both of these proceedings </w:t>
      </w:r>
      <w:r w:rsidR="00410409">
        <w:rPr>
          <w:rFonts w:ascii="Times New Roman" w:hAnsi="Times New Roman"/>
          <w:sz w:val="26"/>
        </w:rPr>
        <w:t>t</w:t>
      </w:r>
      <w:r w:rsidRPr="00D813C2">
        <w:rPr>
          <w:rFonts w:ascii="Times New Roman" w:hAnsi="Times New Roman"/>
          <w:sz w:val="26"/>
        </w:rPr>
        <w:t>h</w:t>
      </w:r>
      <w:r w:rsidR="00410409">
        <w:rPr>
          <w:rFonts w:ascii="Times New Roman" w:hAnsi="Times New Roman"/>
          <w:sz w:val="26"/>
        </w:rPr>
        <w:t>at</w:t>
      </w:r>
      <w:r w:rsidRPr="00D813C2">
        <w:rPr>
          <w:rFonts w:ascii="Times New Roman" w:hAnsi="Times New Roman"/>
          <w:sz w:val="26"/>
        </w:rPr>
        <w:t xml:space="preserve"> are currently pend</w:t>
      </w:r>
      <w:r w:rsidR="009A7954">
        <w:rPr>
          <w:rFonts w:ascii="Times New Roman" w:hAnsi="Times New Roman"/>
          <w:sz w:val="26"/>
        </w:rPr>
        <w:t>ing before the Commission.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1692AAE"/>
    <w:multiLevelType w:val="singleLevel"/>
    <w:tmpl w:val="C9484A08"/>
    <w:lvl w:ilvl="0">
      <w:start w:val="1"/>
      <w:numFmt w:val="decimal"/>
      <w:lvlText w:val="%1."/>
      <w:lvlJc w:val="left"/>
      <w:pPr>
        <w:tabs>
          <w:tab w:val="num" w:pos="1800"/>
        </w:tabs>
        <w:ind w:left="0" w:firstLine="1440"/>
      </w:pPr>
    </w:lvl>
  </w:abstractNum>
  <w:abstractNum w:abstractNumId="19">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2B3"/>
    <w:rsid w:val="00025C2C"/>
    <w:rsid w:val="000265D9"/>
    <w:rsid w:val="00026F4F"/>
    <w:rsid w:val="0002742C"/>
    <w:rsid w:val="00027CB3"/>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0CE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A5E"/>
    <w:rsid w:val="000810E8"/>
    <w:rsid w:val="000812B5"/>
    <w:rsid w:val="000813BD"/>
    <w:rsid w:val="000821DB"/>
    <w:rsid w:val="00082654"/>
    <w:rsid w:val="00082854"/>
    <w:rsid w:val="000828B3"/>
    <w:rsid w:val="00082916"/>
    <w:rsid w:val="00082B42"/>
    <w:rsid w:val="00083105"/>
    <w:rsid w:val="0008338E"/>
    <w:rsid w:val="000835C3"/>
    <w:rsid w:val="00084D1E"/>
    <w:rsid w:val="00084EBC"/>
    <w:rsid w:val="00085D62"/>
    <w:rsid w:val="0008630B"/>
    <w:rsid w:val="00086312"/>
    <w:rsid w:val="00086926"/>
    <w:rsid w:val="00086ED4"/>
    <w:rsid w:val="00086EDA"/>
    <w:rsid w:val="000878D2"/>
    <w:rsid w:val="00087B2C"/>
    <w:rsid w:val="00090622"/>
    <w:rsid w:val="00090834"/>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50F6"/>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0E3"/>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722"/>
    <w:rsid w:val="00131B63"/>
    <w:rsid w:val="00131EE5"/>
    <w:rsid w:val="0013228E"/>
    <w:rsid w:val="00133142"/>
    <w:rsid w:val="0013360B"/>
    <w:rsid w:val="001339D0"/>
    <w:rsid w:val="00133CFA"/>
    <w:rsid w:val="00133DE8"/>
    <w:rsid w:val="00133EDC"/>
    <w:rsid w:val="0013409D"/>
    <w:rsid w:val="0013495B"/>
    <w:rsid w:val="00134984"/>
    <w:rsid w:val="001349CD"/>
    <w:rsid w:val="00134DC8"/>
    <w:rsid w:val="00134E29"/>
    <w:rsid w:val="00134EFD"/>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743"/>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253C"/>
    <w:rsid w:val="00173747"/>
    <w:rsid w:val="0017391C"/>
    <w:rsid w:val="00173E3F"/>
    <w:rsid w:val="00174390"/>
    <w:rsid w:val="00174883"/>
    <w:rsid w:val="00174E96"/>
    <w:rsid w:val="00175566"/>
    <w:rsid w:val="0017604C"/>
    <w:rsid w:val="001803D4"/>
    <w:rsid w:val="00180C29"/>
    <w:rsid w:val="00181B6A"/>
    <w:rsid w:val="001825C8"/>
    <w:rsid w:val="00182928"/>
    <w:rsid w:val="00182E63"/>
    <w:rsid w:val="0018322B"/>
    <w:rsid w:val="001836A5"/>
    <w:rsid w:val="0018382E"/>
    <w:rsid w:val="00183A3B"/>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780"/>
    <w:rsid w:val="00195BE6"/>
    <w:rsid w:val="00196B2F"/>
    <w:rsid w:val="00197188"/>
    <w:rsid w:val="0019768E"/>
    <w:rsid w:val="00197A27"/>
    <w:rsid w:val="00197F7B"/>
    <w:rsid w:val="001A0294"/>
    <w:rsid w:val="001A0450"/>
    <w:rsid w:val="001A0692"/>
    <w:rsid w:val="001A14C4"/>
    <w:rsid w:val="001A1725"/>
    <w:rsid w:val="001A1BFB"/>
    <w:rsid w:val="001A1D8A"/>
    <w:rsid w:val="001A2363"/>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E13"/>
    <w:rsid w:val="001B7E37"/>
    <w:rsid w:val="001C075B"/>
    <w:rsid w:val="001C100D"/>
    <w:rsid w:val="001C113F"/>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A30"/>
    <w:rsid w:val="001D0E05"/>
    <w:rsid w:val="001D185E"/>
    <w:rsid w:val="001D18CB"/>
    <w:rsid w:val="001D1BDB"/>
    <w:rsid w:val="001D20E4"/>
    <w:rsid w:val="001D3C6E"/>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F53"/>
    <w:rsid w:val="001E4FFB"/>
    <w:rsid w:val="001E54BB"/>
    <w:rsid w:val="001E5F09"/>
    <w:rsid w:val="001E6621"/>
    <w:rsid w:val="001E690D"/>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A75"/>
    <w:rsid w:val="001F7E30"/>
    <w:rsid w:val="00200372"/>
    <w:rsid w:val="0020054A"/>
    <w:rsid w:val="0020066C"/>
    <w:rsid w:val="00200AF1"/>
    <w:rsid w:val="00201156"/>
    <w:rsid w:val="00201D03"/>
    <w:rsid w:val="00201DED"/>
    <w:rsid w:val="00202517"/>
    <w:rsid w:val="002028A0"/>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DF7"/>
    <w:rsid w:val="00211544"/>
    <w:rsid w:val="0021162B"/>
    <w:rsid w:val="00211734"/>
    <w:rsid w:val="0021180A"/>
    <w:rsid w:val="00212CC1"/>
    <w:rsid w:val="00213585"/>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97"/>
    <w:rsid w:val="002224EF"/>
    <w:rsid w:val="00222B8C"/>
    <w:rsid w:val="00222C8B"/>
    <w:rsid w:val="00222E8C"/>
    <w:rsid w:val="00222E9A"/>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6ABD"/>
    <w:rsid w:val="00236E76"/>
    <w:rsid w:val="0023760A"/>
    <w:rsid w:val="00237AC3"/>
    <w:rsid w:val="00240550"/>
    <w:rsid w:val="002406DE"/>
    <w:rsid w:val="00240776"/>
    <w:rsid w:val="002409C6"/>
    <w:rsid w:val="00240EA5"/>
    <w:rsid w:val="0024144D"/>
    <w:rsid w:val="0024272D"/>
    <w:rsid w:val="00242CAC"/>
    <w:rsid w:val="00242F33"/>
    <w:rsid w:val="0024329A"/>
    <w:rsid w:val="00243388"/>
    <w:rsid w:val="00243573"/>
    <w:rsid w:val="00243586"/>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4C1"/>
    <w:rsid w:val="00251774"/>
    <w:rsid w:val="002522A9"/>
    <w:rsid w:val="002523D7"/>
    <w:rsid w:val="0025246F"/>
    <w:rsid w:val="002527EC"/>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7DF"/>
    <w:rsid w:val="00283DD8"/>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D5C"/>
    <w:rsid w:val="00295332"/>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3034"/>
    <w:rsid w:val="002C354D"/>
    <w:rsid w:val="002C3819"/>
    <w:rsid w:val="002C442F"/>
    <w:rsid w:val="002C4AD9"/>
    <w:rsid w:val="002C4D37"/>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04C"/>
    <w:rsid w:val="002E0216"/>
    <w:rsid w:val="002E0D0F"/>
    <w:rsid w:val="002E0F6A"/>
    <w:rsid w:val="002E13E0"/>
    <w:rsid w:val="002E19CE"/>
    <w:rsid w:val="002E1F03"/>
    <w:rsid w:val="002E2EDF"/>
    <w:rsid w:val="002E30C0"/>
    <w:rsid w:val="002E3969"/>
    <w:rsid w:val="002E3F23"/>
    <w:rsid w:val="002E403A"/>
    <w:rsid w:val="002E49A3"/>
    <w:rsid w:val="002E5762"/>
    <w:rsid w:val="002E57EC"/>
    <w:rsid w:val="002E594B"/>
    <w:rsid w:val="002E5D20"/>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607"/>
    <w:rsid w:val="003116D9"/>
    <w:rsid w:val="0031178F"/>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7059"/>
    <w:rsid w:val="0032082A"/>
    <w:rsid w:val="00320C45"/>
    <w:rsid w:val="00321807"/>
    <w:rsid w:val="00321A83"/>
    <w:rsid w:val="0032245D"/>
    <w:rsid w:val="00322800"/>
    <w:rsid w:val="0032282C"/>
    <w:rsid w:val="003229B3"/>
    <w:rsid w:val="00322EF2"/>
    <w:rsid w:val="00322FC9"/>
    <w:rsid w:val="00323053"/>
    <w:rsid w:val="00323329"/>
    <w:rsid w:val="00323768"/>
    <w:rsid w:val="003240B1"/>
    <w:rsid w:val="003259FD"/>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670"/>
    <w:rsid w:val="00350BB1"/>
    <w:rsid w:val="00351270"/>
    <w:rsid w:val="003513C9"/>
    <w:rsid w:val="00351530"/>
    <w:rsid w:val="00351E88"/>
    <w:rsid w:val="00351EE8"/>
    <w:rsid w:val="00351F90"/>
    <w:rsid w:val="0035349F"/>
    <w:rsid w:val="00353610"/>
    <w:rsid w:val="003542C2"/>
    <w:rsid w:val="00354344"/>
    <w:rsid w:val="00354D08"/>
    <w:rsid w:val="00355F30"/>
    <w:rsid w:val="00356738"/>
    <w:rsid w:val="0035697C"/>
    <w:rsid w:val="0036136C"/>
    <w:rsid w:val="0036164E"/>
    <w:rsid w:val="00362610"/>
    <w:rsid w:val="00362ADD"/>
    <w:rsid w:val="00362B9D"/>
    <w:rsid w:val="00363895"/>
    <w:rsid w:val="0036435B"/>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C59"/>
    <w:rsid w:val="00377020"/>
    <w:rsid w:val="0037706E"/>
    <w:rsid w:val="00377139"/>
    <w:rsid w:val="0037784B"/>
    <w:rsid w:val="00377ADD"/>
    <w:rsid w:val="00377C8C"/>
    <w:rsid w:val="00377D68"/>
    <w:rsid w:val="003805D9"/>
    <w:rsid w:val="00381282"/>
    <w:rsid w:val="003813EA"/>
    <w:rsid w:val="00381498"/>
    <w:rsid w:val="00381519"/>
    <w:rsid w:val="0038187B"/>
    <w:rsid w:val="00381887"/>
    <w:rsid w:val="00381908"/>
    <w:rsid w:val="003824A6"/>
    <w:rsid w:val="003837F6"/>
    <w:rsid w:val="00383875"/>
    <w:rsid w:val="00384228"/>
    <w:rsid w:val="003842A9"/>
    <w:rsid w:val="00384A95"/>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6EC3"/>
    <w:rsid w:val="00397077"/>
    <w:rsid w:val="003978D0"/>
    <w:rsid w:val="003A042C"/>
    <w:rsid w:val="003A05A7"/>
    <w:rsid w:val="003A0B67"/>
    <w:rsid w:val="003A15E9"/>
    <w:rsid w:val="003A1C1F"/>
    <w:rsid w:val="003A1F84"/>
    <w:rsid w:val="003A1FE5"/>
    <w:rsid w:val="003A2C1F"/>
    <w:rsid w:val="003A2E94"/>
    <w:rsid w:val="003A329B"/>
    <w:rsid w:val="003A52B0"/>
    <w:rsid w:val="003A5674"/>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863"/>
    <w:rsid w:val="003B6E05"/>
    <w:rsid w:val="003C0108"/>
    <w:rsid w:val="003C05B8"/>
    <w:rsid w:val="003C10CD"/>
    <w:rsid w:val="003C14E2"/>
    <w:rsid w:val="003C1599"/>
    <w:rsid w:val="003C2524"/>
    <w:rsid w:val="003C2E27"/>
    <w:rsid w:val="003C33F2"/>
    <w:rsid w:val="003C42B9"/>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271E"/>
    <w:rsid w:val="003D3441"/>
    <w:rsid w:val="003D3569"/>
    <w:rsid w:val="003D512E"/>
    <w:rsid w:val="003D5441"/>
    <w:rsid w:val="003D57E8"/>
    <w:rsid w:val="003D5EFE"/>
    <w:rsid w:val="003D6757"/>
    <w:rsid w:val="003E0105"/>
    <w:rsid w:val="003E047C"/>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199D"/>
    <w:rsid w:val="00401D61"/>
    <w:rsid w:val="00402E41"/>
    <w:rsid w:val="0040313B"/>
    <w:rsid w:val="00403504"/>
    <w:rsid w:val="00403535"/>
    <w:rsid w:val="00404981"/>
    <w:rsid w:val="00404997"/>
    <w:rsid w:val="00404A88"/>
    <w:rsid w:val="00405003"/>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3E9"/>
    <w:rsid w:val="004138EE"/>
    <w:rsid w:val="00413F3C"/>
    <w:rsid w:val="00413FDE"/>
    <w:rsid w:val="004149D9"/>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29E"/>
    <w:rsid w:val="004266F1"/>
    <w:rsid w:val="00426B41"/>
    <w:rsid w:val="00426DF4"/>
    <w:rsid w:val="0042724B"/>
    <w:rsid w:val="004272F6"/>
    <w:rsid w:val="00430A7A"/>
    <w:rsid w:val="00430B1E"/>
    <w:rsid w:val="00431795"/>
    <w:rsid w:val="00432176"/>
    <w:rsid w:val="00432744"/>
    <w:rsid w:val="004327B6"/>
    <w:rsid w:val="00433ABB"/>
    <w:rsid w:val="00433DD9"/>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2468"/>
    <w:rsid w:val="00452766"/>
    <w:rsid w:val="00453597"/>
    <w:rsid w:val="00453B92"/>
    <w:rsid w:val="00455B9B"/>
    <w:rsid w:val="00456287"/>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2411"/>
    <w:rsid w:val="0048289F"/>
    <w:rsid w:val="00482D83"/>
    <w:rsid w:val="004835B2"/>
    <w:rsid w:val="00483A15"/>
    <w:rsid w:val="00483B32"/>
    <w:rsid w:val="00483BEE"/>
    <w:rsid w:val="00484101"/>
    <w:rsid w:val="00484348"/>
    <w:rsid w:val="00484A11"/>
    <w:rsid w:val="00485177"/>
    <w:rsid w:val="004858F6"/>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6E5"/>
    <w:rsid w:val="00493F45"/>
    <w:rsid w:val="00493F6E"/>
    <w:rsid w:val="0049452F"/>
    <w:rsid w:val="00494ECF"/>
    <w:rsid w:val="004954BE"/>
    <w:rsid w:val="00495E13"/>
    <w:rsid w:val="0049639D"/>
    <w:rsid w:val="00496462"/>
    <w:rsid w:val="004966FE"/>
    <w:rsid w:val="00496BFA"/>
    <w:rsid w:val="00497222"/>
    <w:rsid w:val="004A00C1"/>
    <w:rsid w:val="004A0959"/>
    <w:rsid w:val="004A0EAB"/>
    <w:rsid w:val="004A160D"/>
    <w:rsid w:val="004A203F"/>
    <w:rsid w:val="004A24E6"/>
    <w:rsid w:val="004A332C"/>
    <w:rsid w:val="004A48B5"/>
    <w:rsid w:val="004A5604"/>
    <w:rsid w:val="004A5740"/>
    <w:rsid w:val="004A5BCA"/>
    <w:rsid w:val="004A5BE8"/>
    <w:rsid w:val="004A5D8F"/>
    <w:rsid w:val="004A635F"/>
    <w:rsid w:val="004A6DEE"/>
    <w:rsid w:val="004A7037"/>
    <w:rsid w:val="004A70EC"/>
    <w:rsid w:val="004A78AB"/>
    <w:rsid w:val="004B0944"/>
    <w:rsid w:val="004B2CF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4DE"/>
    <w:rsid w:val="004D0AA4"/>
    <w:rsid w:val="004D13B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2AED"/>
    <w:rsid w:val="005332FB"/>
    <w:rsid w:val="00533356"/>
    <w:rsid w:val="00533DCD"/>
    <w:rsid w:val="00534397"/>
    <w:rsid w:val="00534F08"/>
    <w:rsid w:val="00535716"/>
    <w:rsid w:val="00535CCC"/>
    <w:rsid w:val="00536A30"/>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47EC"/>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3F2"/>
    <w:rsid w:val="00551923"/>
    <w:rsid w:val="00551F3D"/>
    <w:rsid w:val="0055205F"/>
    <w:rsid w:val="00552550"/>
    <w:rsid w:val="00552E44"/>
    <w:rsid w:val="00553C09"/>
    <w:rsid w:val="0055412F"/>
    <w:rsid w:val="00554190"/>
    <w:rsid w:val="00554287"/>
    <w:rsid w:val="005546FB"/>
    <w:rsid w:val="00555BF3"/>
    <w:rsid w:val="005566A2"/>
    <w:rsid w:val="00557391"/>
    <w:rsid w:val="00557B8A"/>
    <w:rsid w:val="00557E1E"/>
    <w:rsid w:val="005604BD"/>
    <w:rsid w:val="005607BF"/>
    <w:rsid w:val="005614FE"/>
    <w:rsid w:val="005616CD"/>
    <w:rsid w:val="00561813"/>
    <w:rsid w:val="00561BDC"/>
    <w:rsid w:val="00561CA7"/>
    <w:rsid w:val="00562198"/>
    <w:rsid w:val="005627E9"/>
    <w:rsid w:val="00562AC2"/>
    <w:rsid w:val="00563558"/>
    <w:rsid w:val="00563D9E"/>
    <w:rsid w:val="00563E9D"/>
    <w:rsid w:val="0056435A"/>
    <w:rsid w:val="00564EF9"/>
    <w:rsid w:val="00565463"/>
    <w:rsid w:val="005663F1"/>
    <w:rsid w:val="005666A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0E5"/>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7F3"/>
    <w:rsid w:val="00593817"/>
    <w:rsid w:val="005941C8"/>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9BD"/>
    <w:rsid w:val="005C75F2"/>
    <w:rsid w:val="005C767F"/>
    <w:rsid w:val="005C7DAD"/>
    <w:rsid w:val="005D0002"/>
    <w:rsid w:val="005D00EB"/>
    <w:rsid w:val="005D043A"/>
    <w:rsid w:val="005D0A96"/>
    <w:rsid w:val="005D0E91"/>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FE4"/>
    <w:rsid w:val="00604337"/>
    <w:rsid w:val="00605045"/>
    <w:rsid w:val="00605694"/>
    <w:rsid w:val="00605A1C"/>
    <w:rsid w:val="00606D21"/>
    <w:rsid w:val="00606FC1"/>
    <w:rsid w:val="0060717D"/>
    <w:rsid w:val="0060722F"/>
    <w:rsid w:val="006073A9"/>
    <w:rsid w:val="006075F9"/>
    <w:rsid w:val="0060796E"/>
    <w:rsid w:val="0061028E"/>
    <w:rsid w:val="00610EB5"/>
    <w:rsid w:val="0061106D"/>
    <w:rsid w:val="0061142A"/>
    <w:rsid w:val="006115CE"/>
    <w:rsid w:val="00612D52"/>
    <w:rsid w:val="00612DEA"/>
    <w:rsid w:val="0061353B"/>
    <w:rsid w:val="00613576"/>
    <w:rsid w:val="00613E91"/>
    <w:rsid w:val="0061600C"/>
    <w:rsid w:val="00616995"/>
    <w:rsid w:val="00616EF7"/>
    <w:rsid w:val="0061753E"/>
    <w:rsid w:val="006178D1"/>
    <w:rsid w:val="00620E4F"/>
    <w:rsid w:val="00621A61"/>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B05"/>
    <w:rsid w:val="006327CD"/>
    <w:rsid w:val="00632A4C"/>
    <w:rsid w:val="00633450"/>
    <w:rsid w:val="006336A2"/>
    <w:rsid w:val="00633B22"/>
    <w:rsid w:val="00634260"/>
    <w:rsid w:val="00634856"/>
    <w:rsid w:val="0063493F"/>
    <w:rsid w:val="00634C07"/>
    <w:rsid w:val="00634C98"/>
    <w:rsid w:val="006373C7"/>
    <w:rsid w:val="006374E5"/>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60D4"/>
    <w:rsid w:val="00646557"/>
    <w:rsid w:val="00646BAE"/>
    <w:rsid w:val="00646CBF"/>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317B"/>
    <w:rsid w:val="00663343"/>
    <w:rsid w:val="0066358E"/>
    <w:rsid w:val="00664421"/>
    <w:rsid w:val="0066447A"/>
    <w:rsid w:val="0066453B"/>
    <w:rsid w:val="00664AFF"/>
    <w:rsid w:val="00664F60"/>
    <w:rsid w:val="006653B4"/>
    <w:rsid w:val="0066630C"/>
    <w:rsid w:val="00666379"/>
    <w:rsid w:val="00666A3A"/>
    <w:rsid w:val="0067006D"/>
    <w:rsid w:val="0067063C"/>
    <w:rsid w:val="00670ED3"/>
    <w:rsid w:val="00671E6A"/>
    <w:rsid w:val="00672796"/>
    <w:rsid w:val="00673347"/>
    <w:rsid w:val="00673AAB"/>
    <w:rsid w:val="00673E13"/>
    <w:rsid w:val="0067409B"/>
    <w:rsid w:val="00674277"/>
    <w:rsid w:val="00674516"/>
    <w:rsid w:val="00674ED2"/>
    <w:rsid w:val="0067524D"/>
    <w:rsid w:val="006758B4"/>
    <w:rsid w:val="00675D4B"/>
    <w:rsid w:val="00675EA6"/>
    <w:rsid w:val="00676CA4"/>
    <w:rsid w:val="0067707D"/>
    <w:rsid w:val="00677C4B"/>
    <w:rsid w:val="00680102"/>
    <w:rsid w:val="00681016"/>
    <w:rsid w:val="00681A93"/>
    <w:rsid w:val="006828F3"/>
    <w:rsid w:val="006836C0"/>
    <w:rsid w:val="0068373B"/>
    <w:rsid w:val="00683775"/>
    <w:rsid w:val="0068389A"/>
    <w:rsid w:val="00683FB5"/>
    <w:rsid w:val="0068401E"/>
    <w:rsid w:val="006843C7"/>
    <w:rsid w:val="006847C5"/>
    <w:rsid w:val="00684AAE"/>
    <w:rsid w:val="0068531F"/>
    <w:rsid w:val="00685BAA"/>
    <w:rsid w:val="0068699C"/>
    <w:rsid w:val="006869E5"/>
    <w:rsid w:val="0068728A"/>
    <w:rsid w:val="00687310"/>
    <w:rsid w:val="0068739A"/>
    <w:rsid w:val="006873DA"/>
    <w:rsid w:val="006876D3"/>
    <w:rsid w:val="0068772F"/>
    <w:rsid w:val="00687997"/>
    <w:rsid w:val="006919FD"/>
    <w:rsid w:val="00692179"/>
    <w:rsid w:val="00692EA8"/>
    <w:rsid w:val="006938C7"/>
    <w:rsid w:val="00694BE1"/>
    <w:rsid w:val="00694D58"/>
    <w:rsid w:val="00694E33"/>
    <w:rsid w:val="00695B52"/>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C5"/>
    <w:rsid w:val="006D2533"/>
    <w:rsid w:val="006D2551"/>
    <w:rsid w:val="006D26DD"/>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6E4"/>
    <w:rsid w:val="0070770B"/>
    <w:rsid w:val="007109E3"/>
    <w:rsid w:val="007120D9"/>
    <w:rsid w:val="007124CD"/>
    <w:rsid w:val="00712969"/>
    <w:rsid w:val="007142CB"/>
    <w:rsid w:val="00714601"/>
    <w:rsid w:val="007149E8"/>
    <w:rsid w:val="00714CA6"/>
    <w:rsid w:val="0071565E"/>
    <w:rsid w:val="00715830"/>
    <w:rsid w:val="00715934"/>
    <w:rsid w:val="007167B7"/>
    <w:rsid w:val="00716AD9"/>
    <w:rsid w:val="00716B91"/>
    <w:rsid w:val="00716D38"/>
    <w:rsid w:val="00717365"/>
    <w:rsid w:val="00720EC2"/>
    <w:rsid w:val="0072169C"/>
    <w:rsid w:val="00721CA1"/>
    <w:rsid w:val="00722412"/>
    <w:rsid w:val="00722851"/>
    <w:rsid w:val="0072285E"/>
    <w:rsid w:val="00723EF5"/>
    <w:rsid w:val="0072502F"/>
    <w:rsid w:val="00725A1C"/>
    <w:rsid w:val="007264D1"/>
    <w:rsid w:val="00726DD1"/>
    <w:rsid w:val="007270D4"/>
    <w:rsid w:val="0073005B"/>
    <w:rsid w:val="00730A55"/>
    <w:rsid w:val="0073164C"/>
    <w:rsid w:val="00731A4E"/>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A00"/>
    <w:rsid w:val="00767A2D"/>
    <w:rsid w:val="00767A3E"/>
    <w:rsid w:val="00770678"/>
    <w:rsid w:val="00771361"/>
    <w:rsid w:val="00771467"/>
    <w:rsid w:val="00771634"/>
    <w:rsid w:val="00771E51"/>
    <w:rsid w:val="00772B9C"/>
    <w:rsid w:val="00772DA0"/>
    <w:rsid w:val="007739D0"/>
    <w:rsid w:val="00774D13"/>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E89"/>
    <w:rsid w:val="00791FB5"/>
    <w:rsid w:val="00792018"/>
    <w:rsid w:val="007920A9"/>
    <w:rsid w:val="00792E9B"/>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1872"/>
    <w:rsid w:val="007E19CA"/>
    <w:rsid w:val="007E20CD"/>
    <w:rsid w:val="007E2553"/>
    <w:rsid w:val="007E2B86"/>
    <w:rsid w:val="007E2C96"/>
    <w:rsid w:val="007E2F74"/>
    <w:rsid w:val="007E3342"/>
    <w:rsid w:val="007E34AC"/>
    <w:rsid w:val="007E40C8"/>
    <w:rsid w:val="007E4D81"/>
    <w:rsid w:val="007E5085"/>
    <w:rsid w:val="007E658A"/>
    <w:rsid w:val="007F0358"/>
    <w:rsid w:val="007F05CB"/>
    <w:rsid w:val="007F0F14"/>
    <w:rsid w:val="007F1BFF"/>
    <w:rsid w:val="007F1C76"/>
    <w:rsid w:val="007F1F0F"/>
    <w:rsid w:val="007F3566"/>
    <w:rsid w:val="007F43B0"/>
    <w:rsid w:val="007F4CDA"/>
    <w:rsid w:val="007F5AEB"/>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4D9"/>
    <w:rsid w:val="00813768"/>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1765"/>
    <w:rsid w:val="00832B1E"/>
    <w:rsid w:val="00832BB1"/>
    <w:rsid w:val="00833941"/>
    <w:rsid w:val="00834266"/>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DD7"/>
    <w:rsid w:val="008617ED"/>
    <w:rsid w:val="008623C4"/>
    <w:rsid w:val="008629B7"/>
    <w:rsid w:val="0086345E"/>
    <w:rsid w:val="00863767"/>
    <w:rsid w:val="00863E9B"/>
    <w:rsid w:val="008641E6"/>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3974"/>
    <w:rsid w:val="008742E9"/>
    <w:rsid w:val="0087538B"/>
    <w:rsid w:val="008753B2"/>
    <w:rsid w:val="00875897"/>
    <w:rsid w:val="0087605E"/>
    <w:rsid w:val="0087655C"/>
    <w:rsid w:val="00876862"/>
    <w:rsid w:val="008772AC"/>
    <w:rsid w:val="008775C8"/>
    <w:rsid w:val="00877866"/>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115"/>
    <w:rsid w:val="008A340B"/>
    <w:rsid w:val="008A50B8"/>
    <w:rsid w:val="008A51C2"/>
    <w:rsid w:val="008A6372"/>
    <w:rsid w:val="008A7581"/>
    <w:rsid w:val="008B01CA"/>
    <w:rsid w:val="008B051E"/>
    <w:rsid w:val="008B06A3"/>
    <w:rsid w:val="008B06EF"/>
    <w:rsid w:val="008B075F"/>
    <w:rsid w:val="008B0812"/>
    <w:rsid w:val="008B10B4"/>
    <w:rsid w:val="008B1484"/>
    <w:rsid w:val="008B169C"/>
    <w:rsid w:val="008B1931"/>
    <w:rsid w:val="008B23F6"/>
    <w:rsid w:val="008B3189"/>
    <w:rsid w:val="008B375E"/>
    <w:rsid w:val="008B3DC9"/>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B33"/>
    <w:rsid w:val="008D1BAC"/>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D11"/>
    <w:rsid w:val="008F2D9F"/>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FE1"/>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14C0"/>
    <w:rsid w:val="009224B9"/>
    <w:rsid w:val="0092268C"/>
    <w:rsid w:val="0092272E"/>
    <w:rsid w:val="00922737"/>
    <w:rsid w:val="00922AC8"/>
    <w:rsid w:val="00922E2C"/>
    <w:rsid w:val="00923219"/>
    <w:rsid w:val="0092356A"/>
    <w:rsid w:val="00923F5C"/>
    <w:rsid w:val="009243C7"/>
    <w:rsid w:val="00924824"/>
    <w:rsid w:val="00924FE3"/>
    <w:rsid w:val="00925240"/>
    <w:rsid w:val="00925831"/>
    <w:rsid w:val="00925BE1"/>
    <w:rsid w:val="009260C5"/>
    <w:rsid w:val="00926664"/>
    <w:rsid w:val="00926997"/>
    <w:rsid w:val="009270ED"/>
    <w:rsid w:val="00927320"/>
    <w:rsid w:val="00927408"/>
    <w:rsid w:val="00927452"/>
    <w:rsid w:val="0092770C"/>
    <w:rsid w:val="00927C06"/>
    <w:rsid w:val="009307CD"/>
    <w:rsid w:val="00931FAD"/>
    <w:rsid w:val="009323ED"/>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B71"/>
    <w:rsid w:val="00943BCA"/>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A88"/>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CC"/>
    <w:rsid w:val="00996EE5"/>
    <w:rsid w:val="00997456"/>
    <w:rsid w:val="009A01C6"/>
    <w:rsid w:val="009A0DF9"/>
    <w:rsid w:val="009A2392"/>
    <w:rsid w:val="009A2741"/>
    <w:rsid w:val="009A39C6"/>
    <w:rsid w:val="009A4197"/>
    <w:rsid w:val="009A4372"/>
    <w:rsid w:val="009A4CB5"/>
    <w:rsid w:val="009A4D84"/>
    <w:rsid w:val="009A56DB"/>
    <w:rsid w:val="009A5926"/>
    <w:rsid w:val="009A6260"/>
    <w:rsid w:val="009A669B"/>
    <w:rsid w:val="009A707A"/>
    <w:rsid w:val="009A7954"/>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13C9"/>
    <w:rsid w:val="009E183F"/>
    <w:rsid w:val="009E1A2F"/>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200C"/>
    <w:rsid w:val="00A020EF"/>
    <w:rsid w:val="00A02C89"/>
    <w:rsid w:val="00A02EA0"/>
    <w:rsid w:val="00A02FC5"/>
    <w:rsid w:val="00A0396C"/>
    <w:rsid w:val="00A04B07"/>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62B9"/>
    <w:rsid w:val="00A272B7"/>
    <w:rsid w:val="00A27930"/>
    <w:rsid w:val="00A30248"/>
    <w:rsid w:val="00A30F2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307"/>
    <w:rsid w:val="00A3631B"/>
    <w:rsid w:val="00A36C2A"/>
    <w:rsid w:val="00A36DA9"/>
    <w:rsid w:val="00A36FDA"/>
    <w:rsid w:val="00A36FEE"/>
    <w:rsid w:val="00A37670"/>
    <w:rsid w:val="00A40223"/>
    <w:rsid w:val="00A403A9"/>
    <w:rsid w:val="00A40640"/>
    <w:rsid w:val="00A40792"/>
    <w:rsid w:val="00A40976"/>
    <w:rsid w:val="00A40BAB"/>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53F7"/>
    <w:rsid w:val="00A7558A"/>
    <w:rsid w:val="00A75A08"/>
    <w:rsid w:val="00A75CC5"/>
    <w:rsid w:val="00A75D7D"/>
    <w:rsid w:val="00A75E05"/>
    <w:rsid w:val="00A75E48"/>
    <w:rsid w:val="00A767D9"/>
    <w:rsid w:val="00A76EE3"/>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B6C"/>
    <w:rsid w:val="00A951F8"/>
    <w:rsid w:val="00A952E8"/>
    <w:rsid w:val="00A95726"/>
    <w:rsid w:val="00A96085"/>
    <w:rsid w:val="00A96813"/>
    <w:rsid w:val="00A968B2"/>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129C"/>
    <w:rsid w:val="00AB18EC"/>
    <w:rsid w:val="00AB25DE"/>
    <w:rsid w:val="00AB320A"/>
    <w:rsid w:val="00AB3F0A"/>
    <w:rsid w:val="00AB3F79"/>
    <w:rsid w:val="00AB4413"/>
    <w:rsid w:val="00AB45AB"/>
    <w:rsid w:val="00AB4D8D"/>
    <w:rsid w:val="00AB4FF4"/>
    <w:rsid w:val="00AB5598"/>
    <w:rsid w:val="00AB5A28"/>
    <w:rsid w:val="00AB6EE8"/>
    <w:rsid w:val="00AB77EE"/>
    <w:rsid w:val="00AB781D"/>
    <w:rsid w:val="00AB799B"/>
    <w:rsid w:val="00AB7D08"/>
    <w:rsid w:val="00AC03CB"/>
    <w:rsid w:val="00AC0511"/>
    <w:rsid w:val="00AC0CC9"/>
    <w:rsid w:val="00AC16D9"/>
    <w:rsid w:val="00AC23CC"/>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D7A8E"/>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0E61"/>
    <w:rsid w:val="00B5162A"/>
    <w:rsid w:val="00B51DA6"/>
    <w:rsid w:val="00B5208F"/>
    <w:rsid w:val="00B5218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C18"/>
    <w:rsid w:val="00B84D5C"/>
    <w:rsid w:val="00B84F4B"/>
    <w:rsid w:val="00B8522E"/>
    <w:rsid w:val="00B858D7"/>
    <w:rsid w:val="00B85B62"/>
    <w:rsid w:val="00B8606D"/>
    <w:rsid w:val="00B8607F"/>
    <w:rsid w:val="00B86686"/>
    <w:rsid w:val="00B86B8B"/>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39FD"/>
    <w:rsid w:val="00BB3F2B"/>
    <w:rsid w:val="00BB466E"/>
    <w:rsid w:val="00BB4777"/>
    <w:rsid w:val="00BB58D7"/>
    <w:rsid w:val="00BB5A97"/>
    <w:rsid w:val="00BB62A8"/>
    <w:rsid w:val="00BB6F2C"/>
    <w:rsid w:val="00BB76A3"/>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E1F"/>
    <w:rsid w:val="00BC5073"/>
    <w:rsid w:val="00BC5097"/>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4EE"/>
    <w:rsid w:val="00BE3977"/>
    <w:rsid w:val="00BE3A2A"/>
    <w:rsid w:val="00BE3C3A"/>
    <w:rsid w:val="00BE4439"/>
    <w:rsid w:val="00BE47FA"/>
    <w:rsid w:val="00BE54F9"/>
    <w:rsid w:val="00BE676A"/>
    <w:rsid w:val="00BE6E03"/>
    <w:rsid w:val="00BF043E"/>
    <w:rsid w:val="00BF089B"/>
    <w:rsid w:val="00BF17D5"/>
    <w:rsid w:val="00BF1DA1"/>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557"/>
    <w:rsid w:val="00C03D4F"/>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4537"/>
    <w:rsid w:val="00C24D1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F57"/>
    <w:rsid w:val="00C37987"/>
    <w:rsid w:val="00C406B9"/>
    <w:rsid w:val="00C406DA"/>
    <w:rsid w:val="00C415B7"/>
    <w:rsid w:val="00C4178B"/>
    <w:rsid w:val="00C41A8A"/>
    <w:rsid w:val="00C41C93"/>
    <w:rsid w:val="00C41D1E"/>
    <w:rsid w:val="00C42220"/>
    <w:rsid w:val="00C423CE"/>
    <w:rsid w:val="00C42AFC"/>
    <w:rsid w:val="00C42B7F"/>
    <w:rsid w:val="00C42BE2"/>
    <w:rsid w:val="00C4330A"/>
    <w:rsid w:val="00C438E6"/>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94C"/>
    <w:rsid w:val="00C53B0A"/>
    <w:rsid w:val="00C542A5"/>
    <w:rsid w:val="00C5474B"/>
    <w:rsid w:val="00C5475A"/>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705"/>
    <w:rsid w:val="00C65801"/>
    <w:rsid w:val="00C65CB5"/>
    <w:rsid w:val="00C6650D"/>
    <w:rsid w:val="00C6665D"/>
    <w:rsid w:val="00C66AAC"/>
    <w:rsid w:val="00C67B07"/>
    <w:rsid w:val="00C67FA1"/>
    <w:rsid w:val="00C67FC0"/>
    <w:rsid w:val="00C70044"/>
    <w:rsid w:val="00C7006E"/>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F67"/>
    <w:rsid w:val="00C73395"/>
    <w:rsid w:val="00C73495"/>
    <w:rsid w:val="00C7365A"/>
    <w:rsid w:val="00C74119"/>
    <w:rsid w:val="00C74745"/>
    <w:rsid w:val="00C74B9C"/>
    <w:rsid w:val="00C74F68"/>
    <w:rsid w:val="00C75872"/>
    <w:rsid w:val="00C75B68"/>
    <w:rsid w:val="00C75E35"/>
    <w:rsid w:val="00C75E3C"/>
    <w:rsid w:val="00C771D9"/>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535E"/>
    <w:rsid w:val="00CA5C45"/>
    <w:rsid w:val="00CA6EA2"/>
    <w:rsid w:val="00CA739A"/>
    <w:rsid w:val="00CB0258"/>
    <w:rsid w:val="00CB038C"/>
    <w:rsid w:val="00CB0954"/>
    <w:rsid w:val="00CB0D56"/>
    <w:rsid w:val="00CB174D"/>
    <w:rsid w:val="00CB190B"/>
    <w:rsid w:val="00CB1B08"/>
    <w:rsid w:val="00CB1EB7"/>
    <w:rsid w:val="00CB20E3"/>
    <w:rsid w:val="00CB29DD"/>
    <w:rsid w:val="00CB2B0C"/>
    <w:rsid w:val="00CB2E80"/>
    <w:rsid w:val="00CB3467"/>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5B81"/>
    <w:rsid w:val="00CC6129"/>
    <w:rsid w:val="00CC638F"/>
    <w:rsid w:val="00CC7498"/>
    <w:rsid w:val="00CC7901"/>
    <w:rsid w:val="00CD01FA"/>
    <w:rsid w:val="00CD04AB"/>
    <w:rsid w:val="00CD0A3E"/>
    <w:rsid w:val="00CD104A"/>
    <w:rsid w:val="00CD119A"/>
    <w:rsid w:val="00CD1502"/>
    <w:rsid w:val="00CD1BD2"/>
    <w:rsid w:val="00CD291D"/>
    <w:rsid w:val="00CD29E1"/>
    <w:rsid w:val="00CD2A94"/>
    <w:rsid w:val="00CD2FAB"/>
    <w:rsid w:val="00CD3095"/>
    <w:rsid w:val="00CD32E6"/>
    <w:rsid w:val="00CD43BA"/>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2250"/>
    <w:rsid w:val="00CE2C18"/>
    <w:rsid w:val="00CE406B"/>
    <w:rsid w:val="00CE4163"/>
    <w:rsid w:val="00CE4839"/>
    <w:rsid w:val="00CE48DD"/>
    <w:rsid w:val="00CE5546"/>
    <w:rsid w:val="00CE5716"/>
    <w:rsid w:val="00CE5886"/>
    <w:rsid w:val="00CE60A8"/>
    <w:rsid w:val="00CE6148"/>
    <w:rsid w:val="00CE6B36"/>
    <w:rsid w:val="00CE6FD8"/>
    <w:rsid w:val="00CE782C"/>
    <w:rsid w:val="00CF0168"/>
    <w:rsid w:val="00CF0F33"/>
    <w:rsid w:val="00CF103F"/>
    <w:rsid w:val="00CF2141"/>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F7F"/>
    <w:rsid w:val="00D023D6"/>
    <w:rsid w:val="00D042C3"/>
    <w:rsid w:val="00D04613"/>
    <w:rsid w:val="00D04CBD"/>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9BF"/>
    <w:rsid w:val="00D461CF"/>
    <w:rsid w:val="00D46FD0"/>
    <w:rsid w:val="00D47092"/>
    <w:rsid w:val="00D4782F"/>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FB0"/>
    <w:rsid w:val="00D607E4"/>
    <w:rsid w:val="00D6086D"/>
    <w:rsid w:val="00D61B8E"/>
    <w:rsid w:val="00D622E3"/>
    <w:rsid w:val="00D636D3"/>
    <w:rsid w:val="00D63AC7"/>
    <w:rsid w:val="00D64579"/>
    <w:rsid w:val="00D661BB"/>
    <w:rsid w:val="00D6683E"/>
    <w:rsid w:val="00D67419"/>
    <w:rsid w:val="00D6795C"/>
    <w:rsid w:val="00D67BD6"/>
    <w:rsid w:val="00D708D5"/>
    <w:rsid w:val="00D7113D"/>
    <w:rsid w:val="00D71160"/>
    <w:rsid w:val="00D71218"/>
    <w:rsid w:val="00D7148F"/>
    <w:rsid w:val="00D71574"/>
    <w:rsid w:val="00D716E9"/>
    <w:rsid w:val="00D717FF"/>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0F9"/>
    <w:rsid w:val="00D86472"/>
    <w:rsid w:val="00D87567"/>
    <w:rsid w:val="00D87A26"/>
    <w:rsid w:val="00D90114"/>
    <w:rsid w:val="00D91554"/>
    <w:rsid w:val="00D9187D"/>
    <w:rsid w:val="00D918DE"/>
    <w:rsid w:val="00D91AA0"/>
    <w:rsid w:val="00D925EC"/>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226D"/>
    <w:rsid w:val="00DA34FC"/>
    <w:rsid w:val="00DA3D3B"/>
    <w:rsid w:val="00DA463F"/>
    <w:rsid w:val="00DA5AA7"/>
    <w:rsid w:val="00DA6934"/>
    <w:rsid w:val="00DA6EC4"/>
    <w:rsid w:val="00DA70CE"/>
    <w:rsid w:val="00DA7EEC"/>
    <w:rsid w:val="00DB029E"/>
    <w:rsid w:val="00DB0BF6"/>
    <w:rsid w:val="00DB0D8C"/>
    <w:rsid w:val="00DB1E94"/>
    <w:rsid w:val="00DB206F"/>
    <w:rsid w:val="00DB20A8"/>
    <w:rsid w:val="00DB395E"/>
    <w:rsid w:val="00DB47DC"/>
    <w:rsid w:val="00DB4EE1"/>
    <w:rsid w:val="00DB4F7E"/>
    <w:rsid w:val="00DB585E"/>
    <w:rsid w:val="00DB5A4C"/>
    <w:rsid w:val="00DB5F32"/>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76F1"/>
    <w:rsid w:val="00E17C67"/>
    <w:rsid w:val="00E2006A"/>
    <w:rsid w:val="00E20B27"/>
    <w:rsid w:val="00E2172C"/>
    <w:rsid w:val="00E21D5D"/>
    <w:rsid w:val="00E22534"/>
    <w:rsid w:val="00E237AE"/>
    <w:rsid w:val="00E24856"/>
    <w:rsid w:val="00E24A5D"/>
    <w:rsid w:val="00E25A9B"/>
    <w:rsid w:val="00E2600E"/>
    <w:rsid w:val="00E260C3"/>
    <w:rsid w:val="00E26638"/>
    <w:rsid w:val="00E26AFE"/>
    <w:rsid w:val="00E2703D"/>
    <w:rsid w:val="00E3024F"/>
    <w:rsid w:val="00E311F1"/>
    <w:rsid w:val="00E31642"/>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5407"/>
    <w:rsid w:val="00E459DD"/>
    <w:rsid w:val="00E45DAA"/>
    <w:rsid w:val="00E4638E"/>
    <w:rsid w:val="00E503A4"/>
    <w:rsid w:val="00E504F1"/>
    <w:rsid w:val="00E506F3"/>
    <w:rsid w:val="00E50DEE"/>
    <w:rsid w:val="00E51003"/>
    <w:rsid w:val="00E51675"/>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16C8"/>
    <w:rsid w:val="00E621FB"/>
    <w:rsid w:val="00E6278D"/>
    <w:rsid w:val="00E63E32"/>
    <w:rsid w:val="00E643BF"/>
    <w:rsid w:val="00E64749"/>
    <w:rsid w:val="00E64B86"/>
    <w:rsid w:val="00E64D47"/>
    <w:rsid w:val="00E65965"/>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039"/>
    <w:rsid w:val="00EA7AD5"/>
    <w:rsid w:val="00EA7B07"/>
    <w:rsid w:val="00EA7DA4"/>
    <w:rsid w:val="00EB01E2"/>
    <w:rsid w:val="00EB0865"/>
    <w:rsid w:val="00EB1436"/>
    <w:rsid w:val="00EB1FB1"/>
    <w:rsid w:val="00EB214F"/>
    <w:rsid w:val="00EB2F1F"/>
    <w:rsid w:val="00EB319D"/>
    <w:rsid w:val="00EB3742"/>
    <w:rsid w:val="00EB3D1F"/>
    <w:rsid w:val="00EB55C0"/>
    <w:rsid w:val="00EB616C"/>
    <w:rsid w:val="00EB638F"/>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50F"/>
    <w:rsid w:val="00ED08CC"/>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645"/>
    <w:rsid w:val="00EE4855"/>
    <w:rsid w:val="00EE49AE"/>
    <w:rsid w:val="00EE4BE9"/>
    <w:rsid w:val="00EE57A8"/>
    <w:rsid w:val="00EE5F2E"/>
    <w:rsid w:val="00EE5F97"/>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56E6"/>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1316"/>
    <w:rsid w:val="00F41ADC"/>
    <w:rsid w:val="00F41BC9"/>
    <w:rsid w:val="00F4243A"/>
    <w:rsid w:val="00F429BC"/>
    <w:rsid w:val="00F43691"/>
    <w:rsid w:val="00F43D65"/>
    <w:rsid w:val="00F44EDD"/>
    <w:rsid w:val="00F45AF2"/>
    <w:rsid w:val="00F45FCE"/>
    <w:rsid w:val="00F47508"/>
    <w:rsid w:val="00F47868"/>
    <w:rsid w:val="00F50E05"/>
    <w:rsid w:val="00F513D3"/>
    <w:rsid w:val="00F5237C"/>
    <w:rsid w:val="00F5267C"/>
    <w:rsid w:val="00F528B2"/>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552"/>
    <w:rsid w:val="00F65591"/>
    <w:rsid w:val="00F656E2"/>
    <w:rsid w:val="00F657CD"/>
    <w:rsid w:val="00F65C19"/>
    <w:rsid w:val="00F66AC9"/>
    <w:rsid w:val="00F66ADC"/>
    <w:rsid w:val="00F66F59"/>
    <w:rsid w:val="00F67D62"/>
    <w:rsid w:val="00F7057C"/>
    <w:rsid w:val="00F70CF2"/>
    <w:rsid w:val="00F713CC"/>
    <w:rsid w:val="00F7201D"/>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CB4"/>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390C"/>
    <w:rsid w:val="00FB3BFF"/>
    <w:rsid w:val="00FB4FF8"/>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31D"/>
    <w:rsid w:val="00FC5889"/>
    <w:rsid w:val="00FC6DC6"/>
    <w:rsid w:val="00FD03AD"/>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E6663-77F1-4F0E-8E75-609969C0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7</cp:revision>
  <cp:lastPrinted>2017-07-12T15:13:00Z</cp:lastPrinted>
  <dcterms:created xsi:type="dcterms:W3CDTF">2017-06-23T16:48:00Z</dcterms:created>
  <dcterms:modified xsi:type="dcterms:W3CDTF">2017-07-12T15:13:00Z</dcterms:modified>
</cp:coreProperties>
</file>