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D86A12">
      <w:pPr>
        <w:jc w:val="center"/>
        <w:rPr>
          <w:b/>
          <w:sz w:val="26"/>
        </w:rPr>
      </w:pPr>
      <w:r>
        <w:rPr>
          <w:b/>
          <w:sz w:val="26"/>
        </w:rPr>
        <w:t>PENNSYLVANIA</w:t>
      </w:r>
    </w:p>
    <w:p w:rsidR="002F0B8D" w:rsidRPr="00C72202" w:rsidRDefault="002F0B8D" w:rsidP="00D86A12">
      <w:pPr>
        <w:jc w:val="center"/>
        <w:rPr>
          <w:b/>
          <w:sz w:val="26"/>
        </w:rPr>
      </w:pPr>
      <w:r w:rsidRPr="00C72202">
        <w:rPr>
          <w:b/>
          <w:sz w:val="26"/>
        </w:rPr>
        <w:t>PUBLIC UTILITY COMMISSION</w:t>
      </w:r>
    </w:p>
    <w:p w:rsidR="002F0B8D" w:rsidRDefault="002F0B8D" w:rsidP="00D86A12">
      <w:pPr>
        <w:jc w:val="center"/>
        <w:rPr>
          <w:b/>
          <w:sz w:val="26"/>
        </w:rPr>
      </w:pPr>
      <w:r w:rsidRPr="00C72202">
        <w:rPr>
          <w:b/>
          <w:sz w:val="26"/>
        </w:rPr>
        <w:t>Harrisburg, PA  17105-3265</w:t>
      </w:r>
    </w:p>
    <w:p w:rsidR="006C0DD5" w:rsidRDefault="006C0DD5" w:rsidP="00D86A12">
      <w:pPr>
        <w:jc w:val="center"/>
        <w:rPr>
          <w:b/>
          <w:sz w:val="26"/>
        </w:rPr>
      </w:pPr>
    </w:p>
    <w:p w:rsidR="002E4F4B" w:rsidRPr="00C72202" w:rsidRDefault="002E4F4B" w:rsidP="00D86A12">
      <w:pPr>
        <w:jc w:val="center"/>
        <w:rPr>
          <w:b/>
          <w:sz w:val="26"/>
        </w:rPr>
      </w:pPr>
    </w:p>
    <w:p w:rsidR="006B19E5" w:rsidRDefault="006B19E5" w:rsidP="00D86A12">
      <w:pPr>
        <w:jc w:val="right"/>
        <w:rPr>
          <w:sz w:val="26"/>
        </w:rPr>
      </w:pPr>
      <w:r w:rsidRPr="00C72202">
        <w:rPr>
          <w:sz w:val="26"/>
        </w:rPr>
        <w:t xml:space="preserve">Public Meeting held </w:t>
      </w:r>
      <w:r w:rsidR="00A83B71">
        <w:rPr>
          <w:sz w:val="26"/>
        </w:rPr>
        <w:t>July</w:t>
      </w:r>
      <w:r w:rsidR="00380421">
        <w:rPr>
          <w:sz w:val="26"/>
        </w:rPr>
        <w:t xml:space="preserve"> </w:t>
      </w:r>
      <w:r w:rsidR="00A83B71">
        <w:rPr>
          <w:sz w:val="26"/>
        </w:rPr>
        <w:t>1</w:t>
      </w:r>
      <w:r w:rsidR="009E3528">
        <w:rPr>
          <w:sz w:val="26"/>
        </w:rPr>
        <w:t>2</w:t>
      </w:r>
      <w:r w:rsidR="00100A2C">
        <w:rPr>
          <w:sz w:val="26"/>
        </w:rPr>
        <w:t>, 201</w:t>
      </w:r>
      <w:r w:rsidR="00A83B71">
        <w:rPr>
          <w:sz w:val="26"/>
        </w:rPr>
        <w:t>7</w:t>
      </w:r>
    </w:p>
    <w:p w:rsidR="006C0DD5" w:rsidRDefault="006C0DD5" w:rsidP="00D86A12">
      <w:pPr>
        <w:jc w:val="right"/>
        <w:rPr>
          <w:sz w:val="26"/>
        </w:rPr>
      </w:pPr>
    </w:p>
    <w:p w:rsidR="00151DAD" w:rsidRDefault="00151DAD" w:rsidP="00D86A12">
      <w:pPr>
        <w:jc w:val="right"/>
        <w:rPr>
          <w:sz w:val="26"/>
        </w:rPr>
      </w:pPr>
    </w:p>
    <w:p w:rsidR="00151DAD" w:rsidRPr="00C72202" w:rsidRDefault="00151DAD" w:rsidP="00D86A12">
      <w:pPr>
        <w:jc w:val="right"/>
        <w:rPr>
          <w:sz w:val="26"/>
        </w:rPr>
      </w:pPr>
    </w:p>
    <w:tbl>
      <w:tblPr>
        <w:tblW w:w="0" w:type="auto"/>
        <w:tblLook w:val="04A0" w:firstRow="1" w:lastRow="0" w:firstColumn="1" w:lastColumn="0" w:noHBand="0" w:noVBand="1"/>
      </w:tblPr>
      <w:tblGrid>
        <w:gridCol w:w="5058"/>
        <w:gridCol w:w="4428"/>
      </w:tblGrid>
      <w:tr w:rsidR="0024294A" w:rsidRPr="00F514FB" w:rsidTr="009B444B">
        <w:tc>
          <w:tcPr>
            <w:tcW w:w="5058" w:type="dxa"/>
            <w:shd w:val="clear" w:color="auto" w:fill="auto"/>
          </w:tcPr>
          <w:p w:rsidR="0024294A" w:rsidRPr="00472F90" w:rsidRDefault="0024294A" w:rsidP="00D86A12">
            <w:pPr>
              <w:rPr>
                <w:sz w:val="26"/>
                <w:szCs w:val="26"/>
              </w:rPr>
            </w:pPr>
            <w:r>
              <w:rPr>
                <w:sz w:val="26"/>
                <w:szCs w:val="26"/>
              </w:rPr>
              <w:t>Co</w:t>
            </w:r>
            <w:r w:rsidRPr="00472F90">
              <w:rPr>
                <w:sz w:val="26"/>
                <w:szCs w:val="26"/>
              </w:rPr>
              <w:t>mmissioners Present:</w:t>
            </w:r>
          </w:p>
          <w:p w:rsidR="0024294A" w:rsidRPr="00472F90" w:rsidRDefault="0024294A" w:rsidP="00D86A12">
            <w:pPr>
              <w:rPr>
                <w:sz w:val="26"/>
                <w:szCs w:val="26"/>
              </w:rPr>
            </w:pPr>
          </w:p>
          <w:p w:rsidR="009B444B" w:rsidRPr="00BB354A" w:rsidRDefault="009B444B" w:rsidP="00D86A12">
            <w:pPr>
              <w:autoSpaceDE w:val="0"/>
              <w:autoSpaceDN w:val="0"/>
              <w:adjustRightInd w:val="0"/>
              <w:ind w:firstLine="720"/>
            </w:pPr>
            <w:r>
              <w:t>Gladys M. Brown</w:t>
            </w:r>
            <w:r w:rsidRPr="00BB354A">
              <w:t>, Chairman</w:t>
            </w:r>
          </w:p>
          <w:p w:rsidR="009B444B" w:rsidRPr="0095438D" w:rsidRDefault="009B444B" w:rsidP="00D86A12">
            <w:pPr>
              <w:autoSpaceDE w:val="0"/>
              <w:autoSpaceDN w:val="0"/>
              <w:adjustRightInd w:val="0"/>
              <w:ind w:firstLine="720"/>
              <w:rPr>
                <w:szCs w:val="26"/>
              </w:rPr>
            </w:pPr>
            <w:r>
              <w:rPr>
                <w:szCs w:val="26"/>
              </w:rPr>
              <w:t>Andrew G. Place</w:t>
            </w:r>
            <w:r w:rsidRPr="00BB354A">
              <w:t>, Vice Chairman</w:t>
            </w:r>
          </w:p>
          <w:p w:rsidR="009B444B" w:rsidRDefault="009B444B" w:rsidP="00D86A12">
            <w:pPr>
              <w:tabs>
                <w:tab w:val="left" w:pos="705"/>
              </w:tabs>
              <w:ind w:firstLine="720"/>
              <w:contextualSpacing/>
              <w:jc w:val="both"/>
              <w:rPr>
                <w:szCs w:val="26"/>
              </w:rPr>
            </w:pPr>
            <w:r w:rsidRPr="00BB354A">
              <w:t>John F. Coleman, Jr</w:t>
            </w:r>
            <w:r>
              <w:t>.</w:t>
            </w:r>
            <w:r w:rsidRPr="006F3CE1">
              <w:rPr>
                <w:szCs w:val="26"/>
              </w:rPr>
              <w:t xml:space="preserve"> </w:t>
            </w:r>
          </w:p>
          <w:p w:rsidR="009B444B" w:rsidRDefault="009B444B" w:rsidP="00D86A12">
            <w:pPr>
              <w:tabs>
                <w:tab w:val="left" w:pos="705"/>
              </w:tabs>
              <w:ind w:firstLine="720"/>
              <w:contextualSpacing/>
              <w:jc w:val="both"/>
              <w:rPr>
                <w:szCs w:val="26"/>
              </w:rPr>
            </w:pPr>
            <w:r w:rsidRPr="006F3CE1">
              <w:rPr>
                <w:szCs w:val="26"/>
              </w:rPr>
              <w:t>Robert F. Powelson</w:t>
            </w:r>
          </w:p>
          <w:p w:rsidR="00904697" w:rsidRDefault="00904697" w:rsidP="00D86A12">
            <w:pPr>
              <w:tabs>
                <w:tab w:val="left" w:pos="705"/>
              </w:tabs>
              <w:ind w:firstLine="720"/>
              <w:contextualSpacing/>
              <w:jc w:val="both"/>
              <w:rPr>
                <w:szCs w:val="26"/>
              </w:rPr>
            </w:pPr>
            <w:r>
              <w:rPr>
                <w:szCs w:val="26"/>
              </w:rPr>
              <w:t>David</w:t>
            </w:r>
            <w:r w:rsidR="008B5A71">
              <w:rPr>
                <w:szCs w:val="26"/>
              </w:rPr>
              <w:t xml:space="preserve"> W. Sweet</w:t>
            </w:r>
          </w:p>
          <w:p w:rsidR="0024294A" w:rsidRPr="00472F90" w:rsidRDefault="0024294A" w:rsidP="00D86A12">
            <w:pPr>
              <w:rPr>
                <w:sz w:val="26"/>
                <w:szCs w:val="26"/>
              </w:rPr>
            </w:pPr>
          </w:p>
        </w:tc>
        <w:tc>
          <w:tcPr>
            <w:tcW w:w="4428" w:type="dxa"/>
            <w:shd w:val="clear" w:color="auto" w:fill="auto"/>
          </w:tcPr>
          <w:p w:rsidR="0024294A" w:rsidRPr="00472F90" w:rsidRDefault="0024294A" w:rsidP="00D86A12">
            <w:pPr>
              <w:jc w:val="right"/>
              <w:rPr>
                <w:sz w:val="26"/>
                <w:szCs w:val="26"/>
              </w:rPr>
            </w:pPr>
          </w:p>
          <w:p w:rsidR="0024294A" w:rsidRPr="00472F90" w:rsidRDefault="0024294A" w:rsidP="00D86A12">
            <w:pPr>
              <w:jc w:val="right"/>
              <w:rPr>
                <w:sz w:val="26"/>
                <w:szCs w:val="26"/>
              </w:rPr>
            </w:pPr>
          </w:p>
        </w:tc>
      </w:tr>
      <w:tr w:rsidR="0024294A" w:rsidRPr="00F514FB" w:rsidTr="009B444B">
        <w:tc>
          <w:tcPr>
            <w:tcW w:w="5058" w:type="dxa"/>
            <w:shd w:val="clear" w:color="auto" w:fill="auto"/>
          </w:tcPr>
          <w:p w:rsidR="0024294A" w:rsidRDefault="0024294A" w:rsidP="00D86A12">
            <w:pPr>
              <w:rPr>
                <w:sz w:val="26"/>
                <w:szCs w:val="26"/>
              </w:rPr>
            </w:pPr>
          </w:p>
          <w:p w:rsidR="00151DAD" w:rsidRDefault="00151DAD" w:rsidP="00D86A12">
            <w:pPr>
              <w:rPr>
                <w:sz w:val="26"/>
                <w:szCs w:val="26"/>
              </w:rPr>
            </w:pPr>
          </w:p>
          <w:p w:rsidR="0024294A" w:rsidRDefault="0024294A" w:rsidP="00D86A12">
            <w:pPr>
              <w:rPr>
                <w:sz w:val="26"/>
                <w:szCs w:val="26"/>
              </w:rPr>
            </w:pPr>
            <w:r>
              <w:rPr>
                <w:sz w:val="26"/>
                <w:szCs w:val="26"/>
              </w:rPr>
              <w:t xml:space="preserve">Pennsylvania Public Utility Commission, Bureau of Investigation and Enforcement </w:t>
            </w:r>
          </w:p>
          <w:p w:rsidR="0024294A" w:rsidRDefault="0024294A" w:rsidP="00D86A12">
            <w:pPr>
              <w:rPr>
                <w:sz w:val="26"/>
                <w:szCs w:val="26"/>
              </w:rPr>
            </w:pPr>
          </w:p>
          <w:p w:rsidR="0024294A" w:rsidRDefault="0024294A" w:rsidP="00D86A12">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D86A12">
            <w:pPr>
              <w:tabs>
                <w:tab w:val="left" w:pos="1640"/>
              </w:tabs>
              <w:ind w:left="1440" w:hanging="1440"/>
              <w:rPr>
                <w:sz w:val="26"/>
                <w:szCs w:val="26"/>
              </w:rPr>
            </w:pPr>
          </w:p>
          <w:p w:rsidR="00BE1D85" w:rsidRDefault="00353D68" w:rsidP="00D86A12">
            <w:pPr>
              <w:tabs>
                <w:tab w:val="left" w:pos="1640"/>
              </w:tabs>
              <w:rPr>
                <w:kern w:val="24"/>
                <w:sz w:val="26"/>
              </w:rPr>
            </w:pPr>
            <w:r>
              <w:rPr>
                <w:kern w:val="24"/>
                <w:sz w:val="26"/>
              </w:rPr>
              <w:t>E</w:t>
            </w:r>
            <w:r w:rsidR="00BE1D85">
              <w:rPr>
                <w:kern w:val="24"/>
                <w:sz w:val="26"/>
              </w:rPr>
              <w:t>rie Tr</w:t>
            </w:r>
            <w:r>
              <w:rPr>
                <w:kern w:val="24"/>
                <w:sz w:val="26"/>
              </w:rPr>
              <w:t>ansport</w:t>
            </w:r>
            <w:r w:rsidR="00BE1D85">
              <w:rPr>
                <w:kern w:val="24"/>
                <w:sz w:val="26"/>
              </w:rPr>
              <w:t>ation Services Inc.</w:t>
            </w:r>
          </w:p>
          <w:p w:rsidR="0024294A" w:rsidRPr="00BC3AC1" w:rsidRDefault="00BE1D85" w:rsidP="00D86A12">
            <w:pPr>
              <w:tabs>
                <w:tab w:val="left" w:pos="1640"/>
              </w:tabs>
              <w:rPr>
                <w:kern w:val="24"/>
                <w:sz w:val="26"/>
                <w:szCs w:val="26"/>
              </w:rPr>
            </w:pPr>
            <w:r>
              <w:rPr>
                <w:kern w:val="24"/>
                <w:sz w:val="26"/>
              </w:rPr>
              <w:t>t/a Erie Yellow Cab</w:t>
            </w:r>
          </w:p>
        </w:tc>
        <w:tc>
          <w:tcPr>
            <w:tcW w:w="4428" w:type="dxa"/>
            <w:shd w:val="clear" w:color="auto" w:fill="auto"/>
          </w:tcPr>
          <w:p w:rsidR="0024294A" w:rsidRDefault="0024294A" w:rsidP="00D86A12">
            <w:pPr>
              <w:ind w:left="-198" w:firstLine="198"/>
              <w:jc w:val="right"/>
              <w:rPr>
                <w:sz w:val="26"/>
                <w:szCs w:val="26"/>
              </w:rPr>
            </w:pPr>
            <w:r>
              <w:rPr>
                <w:sz w:val="26"/>
                <w:szCs w:val="26"/>
              </w:rPr>
              <w:t xml:space="preserve">            </w:t>
            </w:r>
          </w:p>
          <w:p w:rsidR="0024294A" w:rsidRDefault="00E33833" w:rsidP="00D86A12">
            <w:pPr>
              <w:ind w:left="-198" w:firstLine="198"/>
              <w:jc w:val="right"/>
              <w:rPr>
                <w:sz w:val="26"/>
                <w:szCs w:val="26"/>
              </w:rPr>
            </w:pPr>
            <w:r>
              <w:rPr>
                <w:sz w:val="26"/>
                <w:szCs w:val="26"/>
              </w:rPr>
              <w:t>C-201</w:t>
            </w:r>
            <w:r w:rsidR="00B122B7">
              <w:rPr>
                <w:sz w:val="26"/>
                <w:szCs w:val="26"/>
              </w:rPr>
              <w:t>5</w:t>
            </w:r>
            <w:r>
              <w:rPr>
                <w:sz w:val="26"/>
                <w:szCs w:val="26"/>
              </w:rPr>
              <w:t>-24</w:t>
            </w:r>
            <w:r w:rsidR="009B444B">
              <w:rPr>
                <w:sz w:val="26"/>
                <w:szCs w:val="26"/>
              </w:rPr>
              <w:t>9</w:t>
            </w:r>
            <w:r w:rsidR="00353D68">
              <w:rPr>
                <w:sz w:val="26"/>
                <w:szCs w:val="26"/>
              </w:rPr>
              <w:t>8</w:t>
            </w:r>
            <w:r w:rsidR="00BE1D85">
              <w:rPr>
                <w:sz w:val="26"/>
                <w:szCs w:val="26"/>
              </w:rPr>
              <w:t>121</w:t>
            </w:r>
          </w:p>
          <w:p w:rsidR="009B444B" w:rsidRDefault="009B444B" w:rsidP="00D86A12">
            <w:pPr>
              <w:ind w:left="-198" w:firstLine="198"/>
              <w:jc w:val="center"/>
              <w:rPr>
                <w:sz w:val="26"/>
                <w:szCs w:val="26"/>
              </w:rPr>
            </w:pPr>
          </w:p>
          <w:p w:rsidR="0024294A" w:rsidRPr="00472F90" w:rsidRDefault="0024294A" w:rsidP="00D86A12">
            <w:pPr>
              <w:jc w:val="right"/>
              <w:rPr>
                <w:sz w:val="26"/>
                <w:szCs w:val="26"/>
              </w:rPr>
            </w:pPr>
            <w:r>
              <w:rPr>
                <w:sz w:val="26"/>
                <w:szCs w:val="26"/>
              </w:rPr>
              <w:t xml:space="preserve">  </w:t>
            </w:r>
          </w:p>
        </w:tc>
      </w:tr>
      <w:tr w:rsidR="0024294A" w:rsidRPr="00F514FB" w:rsidTr="009B444B">
        <w:tc>
          <w:tcPr>
            <w:tcW w:w="5058" w:type="dxa"/>
            <w:shd w:val="clear" w:color="auto" w:fill="auto"/>
          </w:tcPr>
          <w:p w:rsidR="0024294A" w:rsidRPr="00472F90" w:rsidRDefault="0024294A" w:rsidP="00D86A12">
            <w:pPr>
              <w:ind w:firstLine="1440"/>
              <w:rPr>
                <w:sz w:val="26"/>
                <w:szCs w:val="26"/>
              </w:rPr>
            </w:pPr>
          </w:p>
        </w:tc>
        <w:tc>
          <w:tcPr>
            <w:tcW w:w="4428" w:type="dxa"/>
            <w:shd w:val="clear" w:color="auto" w:fill="auto"/>
          </w:tcPr>
          <w:p w:rsidR="0024294A" w:rsidRPr="00472F90" w:rsidRDefault="0024294A" w:rsidP="00D86A12">
            <w:pPr>
              <w:rPr>
                <w:sz w:val="26"/>
                <w:szCs w:val="26"/>
              </w:rPr>
            </w:pPr>
          </w:p>
        </w:tc>
      </w:tr>
      <w:tr w:rsidR="0024294A" w:rsidRPr="00F514FB" w:rsidTr="009B444B">
        <w:tc>
          <w:tcPr>
            <w:tcW w:w="5058" w:type="dxa"/>
            <w:shd w:val="clear" w:color="auto" w:fill="auto"/>
          </w:tcPr>
          <w:p w:rsidR="0024294A" w:rsidRPr="00472F90" w:rsidRDefault="0024294A" w:rsidP="00D86A12">
            <w:pPr>
              <w:rPr>
                <w:sz w:val="26"/>
                <w:szCs w:val="26"/>
              </w:rPr>
            </w:pPr>
          </w:p>
        </w:tc>
        <w:tc>
          <w:tcPr>
            <w:tcW w:w="4428" w:type="dxa"/>
            <w:shd w:val="clear" w:color="auto" w:fill="auto"/>
          </w:tcPr>
          <w:p w:rsidR="0024294A" w:rsidRPr="00472F90" w:rsidRDefault="0024294A" w:rsidP="00D86A12">
            <w:pPr>
              <w:rPr>
                <w:sz w:val="26"/>
                <w:szCs w:val="26"/>
              </w:rPr>
            </w:pPr>
          </w:p>
        </w:tc>
      </w:tr>
    </w:tbl>
    <w:p w:rsidR="00151DAD" w:rsidRDefault="00151DAD" w:rsidP="00D86A12">
      <w:pPr>
        <w:jc w:val="center"/>
        <w:rPr>
          <w:b/>
          <w:sz w:val="26"/>
          <w:szCs w:val="26"/>
        </w:rPr>
      </w:pPr>
    </w:p>
    <w:p w:rsidR="00151DAD" w:rsidRDefault="00151DAD" w:rsidP="00D86A12">
      <w:pPr>
        <w:jc w:val="center"/>
        <w:rPr>
          <w:b/>
          <w:sz w:val="26"/>
          <w:szCs w:val="26"/>
        </w:rPr>
      </w:pPr>
    </w:p>
    <w:p w:rsidR="0024294A" w:rsidRPr="00F514FB" w:rsidRDefault="0024294A" w:rsidP="00D86A12">
      <w:pPr>
        <w:jc w:val="center"/>
        <w:rPr>
          <w:b/>
          <w:sz w:val="26"/>
          <w:szCs w:val="26"/>
        </w:rPr>
      </w:pPr>
      <w:r w:rsidRPr="00F514FB">
        <w:rPr>
          <w:b/>
          <w:sz w:val="26"/>
          <w:szCs w:val="26"/>
        </w:rPr>
        <w:t>OPINION AND ORDER</w:t>
      </w:r>
    </w:p>
    <w:p w:rsidR="0024294A" w:rsidRDefault="0024294A" w:rsidP="00D86A12">
      <w:pPr>
        <w:jc w:val="center"/>
        <w:rPr>
          <w:b/>
          <w:sz w:val="26"/>
          <w:szCs w:val="26"/>
        </w:rPr>
      </w:pPr>
    </w:p>
    <w:p w:rsidR="00151DAD" w:rsidRPr="00F514FB" w:rsidRDefault="00151DAD" w:rsidP="00D86A12">
      <w:pPr>
        <w:jc w:val="center"/>
        <w:rPr>
          <w:b/>
          <w:sz w:val="26"/>
          <w:szCs w:val="26"/>
        </w:rPr>
      </w:pPr>
    </w:p>
    <w:p w:rsidR="0024294A" w:rsidRPr="00F514FB" w:rsidRDefault="0024294A" w:rsidP="00D86A12">
      <w:pPr>
        <w:rPr>
          <w:b/>
          <w:sz w:val="26"/>
          <w:szCs w:val="26"/>
        </w:rPr>
      </w:pPr>
      <w:r w:rsidRPr="00F514FB">
        <w:rPr>
          <w:b/>
          <w:sz w:val="26"/>
          <w:szCs w:val="26"/>
        </w:rPr>
        <w:t>BY THE COMMISSION:</w:t>
      </w:r>
    </w:p>
    <w:p w:rsidR="0024294A" w:rsidRDefault="0024294A" w:rsidP="00D86A12">
      <w:pPr>
        <w:tabs>
          <w:tab w:val="left" w:pos="-720"/>
        </w:tabs>
        <w:suppressAutoHyphens/>
        <w:rPr>
          <w:b/>
          <w:sz w:val="26"/>
        </w:rPr>
      </w:pPr>
    </w:p>
    <w:p w:rsidR="007E4CD7" w:rsidRDefault="007E4CD7" w:rsidP="00D86A12">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Petition for Relief Pursuant to 52 Pa. Code § 5.572</w:t>
      </w:r>
      <w:r w:rsidRPr="00027664">
        <w:rPr>
          <w:sz w:val="26"/>
        </w:rPr>
        <w:t xml:space="preserve"> (</w:t>
      </w:r>
      <w:r>
        <w:rPr>
          <w:sz w:val="26"/>
        </w:rPr>
        <w:t>Petition</w:t>
      </w:r>
      <w:r w:rsidRPr="00027664">
        <w:rPr>
          <w:sz w:val="26"/>
        </w:rPr>
        <w:t>), filed by</w:t>
      </w:r>
      <w:r>
        <w:rPr>
          <w:sz w:val="26"/>
        </w:rPr>
        <w:t xml:space="preserve"> </w:t>
      </w:r>
      <w:r>
        <w:rPr>
          <w:kern w:val="24"/>
          <w:sz w:val="26"/>
        </w:rPr>
        <w:t>Erie Transportation Services Inc. t/a Erie Yellow Cab</w:t>
      </w:r>
      <w:r>
        <w:rPr>
          <w:sz w:val="26"/>
          <w:szCs w:val="26"/>
        </w:rPr>
        <w:t xml:space="preserve"> </w:t>
      </w:r>
      <w:r>
        <w:rPr>
          <w:sz w:val="26"/>
        </w:rPr>
        <w:t xml:space="preserve">(Petitioner or Erie Transportation) </w:t>
      </w:r>
      <w:r w:rsidRPr="00027664">
        <w:rPr>
          <w:sz w:val="26"/>
        </w:rPr>
        <w:t>on</w:t>
      </w:r>
      <w:r>
        <w:rPr>
          <w:sz w:val="26"/>
        </w:rPr>
        <w:t xml:space="preserve"> September 16, 2016,</w:t>
      </w:r>
      <w:r w:rsidRPr="00027664">
        <w:rPr>
          <w:sz w:val="26"/>
        </w:rPr>
        <w:t xml:space="preserve"> </w:t>
      </w:r>
      <w:r>
        <w:rPr>
          <w:sz w:val="26"/>
          <w:szCs w:val="26"/>
        </w:rPr>
        <w:t>seeking reconsideration and/or amendment of the Opinion and Order entered September 1, 2016 (</w:t>
      </w:r>
      <w:r w:rsidRPr="00297EB4">
        <w:rPr>
          <w:i/>
          <w:sz w:val="26"/>
          <w:szCs w:val="26"/>
        </w:rPr>
        <w:t xml:space="preserve">September </w:t>
      </w:r>
      <w:r w:rsidR="00EB3735">
        <w:rPr>
          <w:i/>
          <w:sz w:val="26"/>
          <w:szCs w:val="26"/>
        </w:rPr>
        <w:t xml:space="preserve">1, </w:t>
      </w:r>
      <w:r w:rsidRPr="00297EB4">
        <w:rPr>
          <w:i/>
          <w:sz w:val="26"/>
          <w:szCs w:val="26"/>
        </w:rPr>
        <w:t>2016 Order</w:t>
      </w:r>
      <w:r>
        <w:rPr>
          <w:sz w:val="26"/>
          <w:szCs w:val="26"/>
        </w:rPr>
        <w:t>),</w:t>
      </w:r>
      <w:r w:rsidRPr="00027664">
        <w:rPr>
          <w:sz w:val="26"/>
        </w:rPr>
        <w:t xml:space="preserve"> relative to the above-captioned proceeding</w:t>
      </w:r>
      <w:r>
        <w:rPr>
          <w:sz w:val="26"/>
        </w:rPr>
        <w:t xml:space="preserve">.  The Bureau of Investigation and Enforcement (I&amp;E) </w:t>
      </w:r>
      <w:r>
        <w:rPr>
          <w:sz w:val="26"/>
        </w:rPr>
        <w:lastRenderedPageBreak/>
        <w:t>filed an Answer to the Petition on September 26, 2016.  For the reasons stated below we shall deny the Petition</w:t>
      </w:r>
      <w:r w:rsidRPr="00C637E3">
        <w:rPr>
          <w:sz w:val="26"/>
        </w:rPr>
        <w:t>.</w:t>
      </w:r>
    </w:p>
    <w:p w:rsidR="0024294A" w:rsidRDefault="0024294A" w:rsidP="00D86A12">
      <w:pPr>
        <w:tabs>
          <w:tab w:val="left" w:pos="-720"/>
        </w:tabs>
        <w:suppressAutoHyphens/>
        <w:spacing w:line="360" w:lineRule="auto"/>
        <w:ind w:firstLine="1440"/>
        <w:rPr>
          <w:b/>
          <w:sz w:val="26"/>
          <w:szCs w:val="26"/>
        </w:rPr>
      </w:pPr>
    </w:p>
    <w:p w:rsidR="0024294A" w:rsidRDefault="0024294A" w:rsidP="00D86A12">
      <w:pPr>
        <w:keepNext/>
        <w:keepLines/>
        <w:tabs>
          <w:tab w:val="left" w:pos="-720"/>
        </w:tabs>
        <w:suppressAutoHyphens/>
        <w:spacing w:line="360" w:lineRule="auto"/>
        <w:jc w:val="center"/>
        <w:rPr>
          <w:b/>
          <w:sz w:val="26"/>
          <w:szCs w:val="26"/>
        </w:rPr>
      </w:pPr>
      <w:r>
        <w:rPr>
          <w:b/>
          <w:sz w:val="26"/>
          <w:szCs w:val="26"/>
        </w:rPr>
        <w:t>Procedural History</w:t>
      </w:r>
    </w:p>
    <w:p w:rsidR="0024294A" w:rsidRDefault="0024294A" w:rsidP="00D86A12">
      <w:pPr>
        <w:keepNext/>
        <w:keepLines/>
        <w:spacing w:line="360" w:lineRule="auto"/>
        <w:jc w:val="center"/>
        <w:rPr>
          <w:b/>
          <w:sz w:val="26"/>
          <w:szCs w:val="26"/>
        </w:rPr>
      </w:pPr>
    </w:p>
    <w:p w:rsidR="005029F8" w:rsidRDefault="0024294A" w:rsidP="00D86A12">
      <w:pPr>
        <w:tabs>
          <w:tab w:val="left" w:pos="1440"/>
        </w:tabs>
        <w:spacing w:line="360" w:lineRule="auto"/>
        <w:rPr>
          <w:sz w:val="26"/>
          <w:szCs w:val="26"/>
        </w:rPr>
      </w:pPr>
      <w:r>
        <w:rPr>
          <w:b/>
          <w:sz w:val="26"/>
          <w:szCs w:val="26"/>
        </w:rPr>
        <w:tab/>
      </w:r>
      <w:r w:rsidR="00353D68">
        <w:rPr>
          <w:kern w:val="24"/>
          <w:sz w:val="26"/>
        </w:rPr>
        <w:t>E</w:t>
      </w:r>
      <w:r w:rsidR="00BE1D85">
        <w:rPr>
          <w:kern w:val="24"/>
          <w:sz w:val="26"/>
        </w:rPr>
        <w:t xml:space="preserve">rie Transportation </w:t>
      </w:r>
      <w:r>
        <w:rPr>
          <w:sz w:val="26"/>
          <w:szCs w:val="26"/>
        </w:rPr>
        <w:t xml:space="preserve">was issued a Certificate of Public Convenience (Certificate) on </w:t>
      </w:r>
      <w:r w:rsidR="00795C48">
        <w:rPr>
          <w:sz w:val="26"/>
          <w:szCs w:val="26"/>
        </w:rPr>
        <w:t>January</w:t>
      </w:r>
      <w:r w:rsidR="001074BB">
        <w:rPr>
          <w:sz w:val="26"/>
          <w:szCs w:val="26"/>
        </w:rPr>
        <w:t xml:space="preserve"> </w:t>
      </w:r>
      <w:r w:rsidR="00B122B7">
        <w:rPr>
          <w:sz w:val="26"/>
          <w:szCs w:val="26"/>
        </w:rPr>
        <w:t>2</w:t>
      </w:r>
      <w:r w:rsidR="00795C48">
        <w:rPr>
          <w:sz w:val="26"/>
          <w:szCs w:val="26"/>
        </w:rPr>
        <w:t>3</w:t>
      </w:r>
      <w:r w:rsidR="001074BB">
        <w:rPr>
          <w:sz w:val="26"/>
          <w:szCs w:val="26"/>
        </w:rPr>
        <w:t xml:space="preserve">, </w:t>
      </w:r>
      <w:r w:rsidR="00795C48">
        <w:rPr>
          <w:sz w:val="26"/>
          <w:szCs w:val="26"/>
        </w:rPr>
        <w:t>1989</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proofErr w:type="gramStart"/>
      <w:r w:rsidR="00795C48">
        <w:rPr>
          <w:sz w:val="26"/>
          <w:szCs w:val="26"/>
        </w:rPr>
        <w:t>A-00108419</w:t>
      </w:r>
      <w:r w:rsidR="001820BC">
        <w:rPr>
          <w:sz w:val="26"/>
          <w:szCs w:val="26"/>
        </w:rPr>
        <w:t>,</w:t>
      </w:r>
      <w:r w:rsidR="00C02A22">
        <w:rPr>
          <w:sz w:val="26"/>
          <w:szCs w:val="26"/>
        </w:rPr>
        <w:t xml:space="preserve"> </w:t>
      </w:r>
      <w:r>
        <w:rPr>
          <w:sz w:val="26"/>
          <w:szCs w:val="26"/>
        </w:rPr>
        <w:t xml:space="preserve">for </w:t>
      </w:r>
      <w:r w:rsidR="00144E13">
        <w:rPr>
          <w:sz w:val="26"/>
          <w:szCs w:val="26"/>
        </w:rPr>
        <w:t>truck and taxi</w:t>
      </w:r>
      <w:r w:rsidR="001074BB">
        <w:rPr>
          <w:sz w:val="26"/>
          <w:szCs w:val="26"/>
        </w:rPr>
        <w:t xml:space="preserve"> </w:t>
      </w:r>
      <w:r w:rsidR="00813ED3">
        <w:rPr>
          <w:sz w:val="26"/>
          <w:szCs w:val="26"/>
        </w:rPr>
        <w:t>authority</w:t>
      </w:r>
      <w:r w:rsidR="00A53C75">
        <w:rPr>
          <w:sz w:val="26"/>
          <w:szCs w:val="26"/>
        </w:rPr>
        <w:t>.</w:t>
      </w:r>
      <w:proofErr w:type="gramEnd"/>
      <w:r w:rsidR="00144E13">
        <w:rPr>
          <w:sz w:val="26"/>
          <w:szCs w:val="26"/>
        </w:rPr>
        <w:t xml:space="preserve"> </w:t>
      </w:r>
      <w:r w:rsidR="00A53C75">
        <w:rPr>
          <w:sz w:val="26"/>
          <w:szCs w:val="26"/>
        </w:rPr>
        <w:t xml:space="preserve"> </w:t>
      </w:r>
      <w:r>
        <w:rPr>
          <w:sz w:val="26"/>
          <w:szCs w:val="26"/>
        </w:rPr>
        <w:t xml:space="preserve">On </w:t>
      </w:r>
      <w:r w:rsidR="00795C48">
        <w:rPr>
          <w:sz w:val="26"/>
          <w:szCs w:val="26"/>
        </w:rPr>
        <w:t>August 14, 2015</w:t>
      </w:r>
      <w:r>
        <w:rPr>
          <w:sz w:val="26"/>
          <w:szCs w:val="26"/>
        </w:rPr>
        <w:t>, I&amp;E filed the above-captioned Complaint</w:t>
      </w:r>
      <w:r w:rsidR="007E4CD7">
        <w:rPr>
          <w:sz w:val="26"/>
          <w:szCs w:val="26"/>
        </w:rPr>
        <w:t xml:space="preserve"> alleging that the Petitioner </w:t>
      </w:r>
      <w:r w:rsidR="005029F8">
        <w:rPr>
          <w:sz w:val="26"/>
          <w:szCs w:val="26"/>
        </w:rPr>
        <w:t>violated Section 510(c) of the Public Utility Code (Code), 66 Pa. C.S. §</w:t>
      </w:r>
      <w:r w:rsidR="00D31B3A">
        <w:rPr>
          <w:sz w:val="26"/>
          <w:szCs w:val="26"/>
        </w:rPr>
        <w:t> </w:t>
      </w:r>
      <w:r w:rsidR="005029F8">
        <w:rPr>
          <w:sz w:val="26"/>
          <w:szCs w:val="26"/>
        </w:rPr>
        <w:t xml:space="preserve">510(c), by failing to pay </w:t>
      </w:r>
      <w:r w:rsidR="00E70093">
        <w:rPr>
          <w:sz w:val="26"/>
          <w:szCs w:val="26"/>
        </w:rPr>
        <w:t xml:space="preserve">its </w:t>
      </w:r>
      <w:r w:rsidR="005029F8">
        <w:rPr>
          <w:sz w:val="26"/>
          <w:szCs w:val="26"/>
        </w:rPr>
        <w:t>outstanding assessment balance of $</w:t>
      </w:r>
      <w:r w:rsidR="003A272C">
        <w:rPr>
          <w:sz w:val="26"/>
          <w:szCs w:val="26"/>
        </w:rPr>
        <w:t>1</w:t>
      </w:r>
      <w:r w:rsidR="00DB379F">
        <w:rPr>
          <w:sz w:val="26"/>
          <w:szCs w:val="26"/>
        </w:rPr>
        <w:t>9</w:t>
      </w:r>
      <w:r w:rsidR="00912BF0">
        <w:rPr>
          <w:sz w:val="26"/>
          <w:szCs w:val="26"/>
        </w:rPr>
        <w:t>,</w:t>
      </w:r>
      <w:r w:rsidR="005029F8">
        <w:rPr>
          <w:sz w:val="26"/>
          <w:szCs w:val="26"/>
        </w:rPr>
        <w:t>1</w:t>
      </w:r>
      <w:r w:rsidR="00DB379F">
        <w:rPr>
          <w:sz w:val="26"/>
          <w:szCs w:val="26"/>
        </w:rPr>
        <w:t>57</w:t>
      </w:r>
      <w:r w:rsidR="005029F8">
        <w:rPr>
          <w:sz w:val="26"/>
          <w:szCs w:val="26"/>
        </w:rPr>
        <w:t xml:space="preserve"> for the 2014-2015 Fiscal Year.  I&amp;E recommended a civil penalty of $</w:t>
      </w:r>
      <w:r w:rsidR="00DB379F">
        <w:rPr>
          <w:sz w:val="26"/>
          <w:szCs w:val="26"/>
        </w:rPr>
        <w:t>2,</w:t>
      </w:r>
      <w:r w:rsidR="003A272C">
        <w:rPr>
          <w:sz w:val="26"/>
          <w:szCs w:val="26"/>
        </w:rPr>
        <w:t>8</w:t>
      </w:r>
      <w:r w:rsidR="00DB379F">
        <w:rPr>
          <w:sz w:val="26"/>
          <w:szCs w:val="26"/>
        </w:rPr>
        <w:t>74</w:t>
      </w:r>
      <w:r w:rsidR="005029F8">
        <w:rPr>
          <w:sz w:val="26"/>
          <w:szCs w:val="26"/>
        </w:rPr>
        <w:t xml:space="preserve"> for this violation.</w:t>
      </w:r>
      <w:r w:rsidR="005029F8">
        <w:rPr>
          <w:rStyle w:val="FootnoteReference"/>
          <w:sz w:val="26"/>
          <w:szCs w:val="26"/>
        </w:rPr>
        <w:footnoteReference w:id="1"/>
      </w:r>
      <w:r w:rsidR="005029F8">
        <w:rPr>
          <w:sz w:val="26"/>
          <w:szCs w:val="26"/>
        </w:rPr>
        <w:t xml:space="preserve">  Complaint at </w:t>
      </w:r>
      <w:r w:rsidR="0023615E">
        <w:rPr>
          <w:sz w:val="26"/>
          <w:szCs w:val="26"/>
        </w:rPr>
        <w:t>3</w:t>
      </w:r>
      <w:r w:rsidR="005029F8">
        <w:rPr>
          <w:sz w:val="26"/>
          <w:szCs w:val="26"/>
        </w:rPr>
        <w:t>-</w:t>
      </w:r>
      <w:r w:rsidR="0023615E">
        <w:rPr>
          <w:sz w:val="26"/>
          <w:szCs w:val="26"/>
        </w:rPr>
        <w:t>4</w:t>
      </w:r>
      <w:r w:rsidR="005029F8">
        <w:rPr>
          <w:sz w:val="26"/>
          <w:szCs w:val="26"/>
        </w:rPr>
        <w:t>.</w:t>
      </w:r>
    </w:p>
    <w:p w:rsidR="003A255F" w:rsidRDefault="003A255F" w:rsidP="00D86A12">
      <w:pPr>
        <w:spacing w:line="360" w:lineRule="auto"/>
        <w:ind w:firstLine="1440"/>
        <w:rPr>
          <w:sz w:val="26"/>
          <w:szCs w:val="26"/>
        </w:rPr>
      </w:pPr>
    </w:p>
    <w:p w:rsidR="003A255F" w:rsidRDefault="003A255F" w:rsidP="00D86A12">
      <w:pPr>
        <w:spacing w:line="360" w:lineRule="auto"/>
        <w:ind w:firstLine="1440"/>
        <w:rPr>
          <w:sz w:val="26"/>
          <w:szCs w:val="26"/>
        </w:rPr>
      </w:pPr>
      <w:r>
        <w:rPr>
          <w:sz w:val="26"/>
          <w:szCs w:val="26"/>
        </w:rPr>
        <w:t xml:space="preserve">I&amp;E requested that </w:t>
      </w:r>
      <w:r w:rsidR="007E4CD7">
        <w:rPr>
          <w:sz w:val="26"/>
          <w:szCs w:val="26"/>
        </w:rPr>
        <w:t>Erie Transportation</w:t>
      </w:r>
      <w:r>
        <w:rPr>
          <w:sz w:val="26"/>
          <w:szCs w:val="26"/>
        </w:rPr>
        <w:t xml:space="preserve"> be ordered to pay a total of $</w:t>
      </w:r>
      <w:r w:rsidR="00DE19FF">
        <w:rPr>
          <w:sz w:val="26"/>
          <w:szCs w:val="26"/>
        </w:rPr>
        <w:t>22</w:t>
      </w:r>
      <w:r w:rsidR="00912BF0">
        <w:rPr>
          <w:sz w:val="26"/>
          <w:szCs w:val="26"/>
        </w:rPr>
        <w:t>,</w:t>
      </w:r>
      <w:r w:rsidR="00DE19FF">
        <w:rPr>
          <w:sz w:val="26"/>
          <w:szCs w:val="26"/>
        </w:rPr>
        <w:t>0</w:t>
      </w:r>
      <w:r w:rsidR="00912BF0">
        <w:rPr>
          <w:sz w:val="26"/>
          <w:szCs w:val="26"/>
        </w:rPr>
        <w:t>3</w:t>
      </w:r>
      <w:r w:rsidR="00DE19FF">
        <w:rPr>
          <w:sz w:val="26"/>
          <w:szCs w:val="26"/>
        </w:rPr>
        <w:t>1</w:t>
      </w:r>
      <w:r>
        <w:rPr>
          <w:sz w:val="26"/>
          <w:szCs w:val="26"/>
        </w:rPr>
        <w:t>, consisting of its outstanding assessment balance</w:t>
      </w:r>
      <w:r w:rsidR="00611063">
        <w:rPr>
          <w:sz w:val="26"/>
          <w:szCs w:val="26"/>
        </w:rPr>
        <w:t xml:space="preserve"> of $</w:t>
      </w:r>
      <w:r w:rsidR="003A272C">
        <w:rPr>
          <w:sz w:val="26"/>
          <w:szCs w:val="26"/>
        </w:rPr>
        <w:t>1</w:t>
      </w:r>
      <w:r w:rsidR="00DE19FF">
        <w:rPr>
          <w:sz w:val="26"/>
          <w:szCs w:val="26"/>
        </w:rPr>
        <w:t>9</w:t>
      </w:r>
      <w:r w:rsidR="00912BF0">
        <w:rPr>
          <w:sz w:val="26"/>
          <w:szCs w:val="26"/>
        </w:rPr>
        <w:t>,</w:t>
      </w:r>
      <w:r w:rsidR="009976DF">
        <w:rPr>
          <w:sz w:val="26"/>
          <w:szCs w:val="26"/>
        </w:rPr>
        <w:t>1</w:t>
      </w:r>
      <w:r w:rsidR="003A272C">
        <w:rPr>
          <w:sz w:val="26"/>
          <w:szCs w:val="26"/>
        </w:rPr>
        <w:t>5</w:t>
      </w:r>
      <w:r w:rsidR="00DE19FF">
        <w:rPr>
          <w:sz w:val="26"/>
          <w:szCs w:val="26"/>
        </w:rPr>
        <w:t>7</w:t>
      </w:r>
      <w:r w:rsidR="00611063">
        <w:rPr>
          <w:sz w:val="26"/>
          <w:szCs w:val="26"/>
        </w:rPr>
        <w:t xml:space="preserve"> and a civil penalty of $</w:t>
      </w:r>
      <w:r w:rsidR="003A272C">
        <w:rPr>
          <w:sz w:val="26"/>
          <w:szCs w:val="26"/>
        </w:rPr>
        <w:t>2</w:t>
      </w:r>
      <w:r w:rsidR="00DE19FF">
        <w:rPr>
          <w:sz w:val="26"/>
          <w:szCs w:val="26"/>
        </w:rPr>
        <w:t>,874</w:t>
      </w:r>
      <w:r w:rsidR="00611063">
        <w:rPr>
          <w:sz w:val="26"/>
          <w:szCs w:val="26"/>
        </w:rPr>
        <w:t xml:space="preserve"> for the alleged violations</w:t>
      </w:r>
      <w:r>
        <w:rPr>
          <w:sz w:val="26"/>
          <w:szCs w:val="26"/>
        </w:rPr>
        <w:t xml:space="preserve">.  I&amp;E also requested that, if the </w:t>
      </w:r>
      <w:r w:rsidR="007E4CD7">
        <w:rPr>
          <w:sz w:val="26"/>
          <w:szCs w:val="26"/>
        </w:rPr>
        <w:t xml:space="preserve">Petitioner </w:t>
      </w:r>
      <w:r>
        <w:rPr>
          <w:sz w:val="26"/>
          <w:szCs w:val="26"/>
        </w:rPr>
        <w:t>did not pay the assessment</w:t>
      </w:r>
      <w:r w:rsidR="00611063">
        <w:rPr>
          <w:sz w:val="26"/>
          <w:szCs w:val="26"/>
        </w:rPr>
        <w:t xml:space="preserve"> and civil penalty</w:t>
      </w:r>
      <w:r>
        <w:rPr>
          <w:sz w:val="26"/>
          <w:szCs w:val="26"/>
        </w:rPr>
        <w:t xml:space="preserve">, the Commission issue an Order cancelling the </w:t>
      </w:r>
      <w:r w:rsidR="007E4CD7">
        <w:rPr>
          <w:sz w:val="26"/>
          <w:szCs w:val="26"/>
        </w:rPr>
        <w:t>Petitioner</w:t>
      </w:r>
      <w:r>
        <w:rPr>
          <w:sz w:val="26"/>
          <w:szCs w:val="26"/>
        </w:rPr>
        <w:t xml:space="preserve">’s Certificate.  </w:t>
      </w:r>
      <w:proofErr w:type="gramStart"/>
      <w:r>
        <w:rPr>
          <w:i/>
          <w:sz w:val="26"/>
          <w:szCs w:val="26"/>
        </w:rPr>
        <w:t>Id</w:t>
      </w:r>
      <w:r w:rsidR="00091964">
        <w:rPr>
          <w:sz w:val="26"/>
          <w:szCs w:val="26"/>
        </w:rPr>
        <w:t xml:space="preserve">. at </w:t>
      </w:r>
      <w:r w:rsidR="0023615E">
        <w:rPr>
          <w:sz w:val="26"/>
          <w:szCs w:val="26"/>
        </w:rPr>
        <w:t>5</w:t>
      </w:r>
      <w:r>
        <w:rPr>
          <w:sz w:val="26"/>
          <w:szCs w:val="26"/>
        </w:rPr>
        <w:t>.</w:t>
      </w:r>
      <w:proofErr w:type="gramEnd"/>
    </w:p>
    <w:p w:rsidR="00E34817" w:rsidRDefault="00E34817" w:rsidP="00D86A12">
      <w:pPr>
        <w:spacing w:line="360" w:lineRule="auto"/>
        <w:ind w:firstLine="1440"/>
        <w:rPr>
          <w:sz w:val="26"/>
          <w:szCs w:val="26"/>
        </w:rPr>
      </w:pPr>
    </w:p>
    <w:p w:rsidR="0023615E" w:rsidRDefault="00E34817" w:rsidP="00D86A12">
      <w:pPr>
        <w:spacing w:line="360" w:lineRule="auto"/>
        <w:ind w:firstLine="1440"/>
        <w:rPr>
          <w:sz w:val="26"/>
          <w:szCs w:val="26"/>
        </w:rPr>
      </w:pPr>
      <w:r>
        <w:rPr>
          <w:sz w:val="26"/>
          <w:szCs w:val="26"/>
        </w:rPr>
        <w:t xml:space="preserve">A Notice was attached to the Complaint and informed the </w:t>
      </w:r>
      <w:r w:rsidR="00D21944">
        <w:rPr>
          <w:sz w:val="26"/>
          <w:szCs w:val="26"/>
        </w:rPr>
        <w:t>Petitioner</w:t>
      </w:r>
      <w:r>
        <w:rPr>
          <w:sz w:val="26"/>
          <w:szCs w:val="26"/>
        </w:rPr>
        <w:t xml:space="preserve"> that it must file an Answer within twenty days of the date of service of the Complaint</w:t>
      </w:r>
      <w:r w:rsidR="00D21944">
        <w:rPr>
          <w:sz w:val="26"/>
          <w:szCs w:val="26"/>
        </w:rPr>
        <w:t xml:space="preserve">.  The Notice also informed Erie Transportation </w:t>
      </w:r>
      <w:r>
        <w:rPr>
          <w:sz w:val="26"/>
          <w:szCs w:val="26"/>
        </w:rPr>
        <w:t>that if it failed to answer the Complaint, I&amp;E would request that the Commission issue an Order imposing the penalty set forth in the Complaint.</w:t>
      </w:r>
      <w:r w:rsidR="0048354D">
        <w:rPr>
          <w:sz w:val="26"/>
          <w:szCs w:val="26"/>
        </w:rPr>
        <w:t xml:space="preserve">  </w:t>
      </w:r>
      <w:r>
        <w:rPr>
          <w:sz w:val="26"/>
          <w:szCs w:val="26"/>
        </w:rPr>
        <w:t>No Answer to the Complaint was filed</w:t>
      </w:r>
      <w:r w:rsidR="0023615E">
        <w:rPr>
          <w:sz w:val="26"/>
          <w:szCs w:val="26"/>
        </w:rPr>
        <w:t xml:space="preserve">. </w:t>
      </w:r>
      <w:r w:rsidR="00A25139">
        <w:rPr>
          <w:sz w:val="26"/>
          <w:szCs w:val="26"/>
        </w:rPr>
        <w:t xml:space="preserve"> </w:t>
      </w:r>
      <w:r w:rsidR="00FD1EAD">
        <w:rPr>
          <w:sz w:val="26"/>
          <w:szCs w:val="26"/>
        </w:rPr>
        <w:t>O</w:t>
      </w:r>
      <w:r w:rsidR="00047C24">
        <w:rPr>
          <w:sz w:val="26"/>
          <w:szCs w:val="26"/>
        </w:rPr>
        <w:t xml:space="preserve">n or about January 21, 2016, the Commission received partial payment from the </w:t>
      </w:r>
      <w:r w:rsidR="00D21944">
        <w:rPr>
          <w:sz w:val="26"/>
          <w:szCs w:val="26"/>
        </w:rPr>
        <w:t>Petitioner</w:t>
      </w:r>
      <w:r w:rsidR="00047C24">
        <w:rPr>
          <w:sz w:val="26"/>
          <w:szCs w:val="26"/>
        </w:rPr>
        <w:t xml:space="preserve"> in the amount of $12,000, which </w:t>
      </w:r>
      <w:r w:rsidR="004E12FA">
        <w:rPr>
          <w:sz w:val="26"/>
          <w:szCs w:val="26"/>
        </w:rPr>
        <w:t>satisfied part of the out</w:t>
      </w:r>
      <w:r w:rsidR="00047C24">
        <w:rPr>
          <w:sz w:val="26"/>
          <w:szCs w:val="26"/>
        </w:rPr>
        <w:t xml:space="preserve">standing assessment </w:t>
      </w:r>
      <w:r w:rsidR="004E12FA">
        <w:rPr>
          <w:sz w:val="26"/>
          <w:szCs w:val="26"/>
        </w:rPr>
        <w:t xml:space="preserve">balance </w:t>
      </w:r>
      <w:r w:rsidR="00047C24">
        <w:rPr>
          <w:sz w:val="26"/>
          <w:szCs w:val="26"/>
        </w:rPr>
        <w:t xml:space="preserve">for </w:t>
      </w:r>
      <w:r w:rsidR="004E12FA">
        <w:rPr>
          <w:sz w:val="26"/>
          <w:szCs w:val="26"/>
        </w:rPr>
        <w:t xml:space="preserve">the </w:t>
      </w:r>
      <w:r w:rsidR="00047C24">
        <w:rPr>
          <w:sz w:val="26"/>
          <w:szCs w:val="26"/>
        </w:rPr>
        <w:t xml:space="preserve">2014-2015 </w:t>
      </w:r>
      <w:r w:rsidR="004E12FA">
        <w:rPr>
          <w:sz w:val="26"/>
          <w:szCs w:val="26"/>
        </w:rPr>
        <w:t>y</w:t>
      </w:r>
      <w:r w:rsidR="00047C24">
        <w:rPr>
          <w:sz w:val="26"/>
          <w:szCs w:val="26"/>
        </w:rPr>
        <w:t>ear.</w:t>
      </w:r>
      <w:r w:rsidR="00D31B3A">
        <w:rPr>
          <w:sz w:val="26"/>
          <w:szCs w:val="26"/>
        </w:rPr>
        <w:t xml:space="preserve"> </w:t>
      </w:r>
    </w:p>
    <w:p w:rsidR="0024294A" w:rsidRDefault="00D21944" w:rsidP="00D86A12">
      <w:pPr>
        <w:spacing w:line="360" w:lineRule="auto"/>
        <w:ind w:firstLine="1440"/>
        <w:rPr>
          <w:sz w:val="26"/>
          <w:szCs w:val="26"/>
        </w:rPr>
      </w:pPr>
      <w:r>
        <w:rPr>
          <w:sz w:val="26"/>
          <w:szCs w:val="26"/>
        </w:rPr>
        <w:lastRenderedPageBreak/>
        <w:t>On March 21 2016,</w:t>
      </w:r>
      <w:r w:rsidR="0024294A">
        <w:rPr>
          <w:sz w:val="26"/>
          <w:szCs w:val="26"/>
        </w:rPr>
        <w:t xml:space="preserve"> I&amp;E filed </w:t>
      </w:r>
      <w:r>
        <w:rPr>
          <w:sz w:val="26"/>
          <w:szCs w:val="26"/>
        </w:rPr>
        <w:t>a M</w:t>
      </w:r>
      <w:r w:rsidR="0024294A">
        <w:rPr>
          <w:sz w:val="26"/>
          <w:szCs w:val="26"/>
        </w:rPr>
        <w:t xml:space="preserve">otion </w:t>
      </w:r>
      <w:r>
        <w:rPr>
          <w:sz w:val="26"/>
          <w:szCs w:val="26"/>
        </w:rPr>
        <w:t>for Default Judgment (Motion)</w:t>
      </w:r>
      <w:r w:rsidR="000D3982">
        <w:rPr>
          <w:sz w:val="26"/>
          <w:szCs w:val="26"/>
        </w:rPr>
        <w:t xml:space="preserve"> stating that the twenty-day time frame for filing an Answer expired and that Erie Transportation did not file an Answer</w:t>
      </w:r>
      <w:r>
        <w:rPr>
          <w:sz w:val="26"/>
          <w:szCs w:val="26"/>
        </w:rPr>
        <w:t>.  I&amp;E</w:t>
      </w:r>
      <w:r w:rsidR="00613942">
        <w:rPr>
          <w:sz w:val="26"/>
          <w:szCs w:val="26"/>
        </w:rPr>
        <w:t xml:space="preserve"> also</w:t>
      </w:r>
      <w:r>
        <w:rPr>
          <w:sz w:val="26"/>
          <w:szCs w:val="26"/>
        </w:rPr>
        <w:t xml:space="preserve"> averred that the Petitioner </w:t>
      </w:r>
      <w:r w:rsidR="0067194C">
        <w:rPr>
          <w:sz w:val="26"/>
          <w:szCs w:val="26"/>
        </w:rPr>
        <w:t>did n</w:t>
      </w:r>
      <w:r>
        <w:rPr>
          <w:sz w:val="26"/>
          <w:szCs w:val="26"/>
        </w:rPr>
        <w:t>ot pa</w:t>
      </w:r>
      <w:r w:rsidR="0067194C">
        <w:rPr>
          <w:sz w:val="26"/>
          <w:szCs w:val="26"/>
        </w:rPr>
        <w:t>y</w:t>
      </w:r>
      <w:r>
        <w:rPr>
          <w:sz w:val="26"/>
          <w:szCs w:val="26"/>
        </w:rPr>
        <w:t xml:space="preserve"> the remaining assessment balance of $7,157 and the civil penalty of $2,874 that was requested in the Complaint.  </w:t>
      </w:r>
      <w:proofErr w:type="gramStart"/>
      <w:r>
        <w:rPr>
          <w:sz w:val="26"/>
          <w:szCs w:val="26"/>
        </w:rPr>
        <w:t>Motion at 2.</w:t>
      </w:r>
      <w:proofErr w:type="gramEnd"/>
      <w:r>
        <w:rPr>
          <w:sz w:val="26"/>
          <w:szCs w:val="26"/>
        </w:rPr>
        <w:t xml:space="preserve">  No Answer to the Motion was filed.  </w:t>
      </w:r>
    </w:p>
    <w:p w:rsidR="00613942" w:rsidRDefault="00613942" w:rsidP="00D86A12">
      <w:pPr>
        <w:spacing w:line="360" w:lineRule="auto"/>
        <w:ind w:firstLine="1440"/>
        <w:rPr>
          <w:sz w:val="26"/>
          <w:szCs w:val="26"/>
        </w:rPr>
      </w:pPr>
    </w:p>
    <w:p w:rsidR="00613942" w:rsidRDefault="00613942" w:rsidP="00D86A12">
      <w:pPr>
        <w:spacing w:line="360" w:lineRule="auto"/>
        <w:ind w:firstLine="1440"/>
        <w:rPr>
          <w:sz w:val="26"/>
          <w:szCs w:val="26"/>
        </w:rPr>
      </w:pPr>
      <w:r>
        <w:rPr>
          <w:sz w:val="26"/>
          <w:szCs w:val="26"/>
        </w:rPr>
        <w:t xml:space="preserve">In the </w:t>
      </w:r>
      <w:r w:rsidRPr="00297EB4">
        <w:rPr>
          <w:i/>
          <w:sz w:val="26"/>
          <w:szCs w:val="26"/>
        </w:rPr>
        <w:t xml:space="preserve">September </w:t>
      </w:r>
      <w:r w:rsidR="00EB3735">
        <w:rPr>
          <w:i/>
          <w:sz w:val="26"/>
          <w:szCs w:val="26"/>
        </w:rPr>
        <w:t xml:space="preserve">1, </w:t>
      </w:r>
      <w:r w:rsidRPr="00297EB4">
        <w:rPr>
          <w:i/>
          <w:sz w:val="26"/>
          <w:szCs w:val="26"/>
        </w:rPr>
        <w:t>2016 Order</w:t>
      </w:r>
      <w:r>
        <w:rPr>
          <w:sz w:val="26"/>
          <w:szCs w:val="26"/>
        </w:rPr>
        <w:t xml:space="preserve">, we granted I&amp;E’s Motion and directed Erie Transportation to pay its outstanding assessment and civil penalty within thirty days of entry of the Order.  We also instructed the Bureau of Technical Utility Services </w:t>
      </w:r>
      <w:r w:rsidR="00EB3735">
        <w:rPr>
          <w:sz w:val="26"/>
          <w:szCs w:val="26"/>
        </w:rPr>
        <w:t xml:space="preserve">(TUS) </w:t>
      </w:r>
      <w:r>
        <w:rPr>
          <w:sz w:val="26"/>
          <w:szCs w:val="26"/>
        </w:rPr>
        <w:t xml:space="preserve">to cancel the Petitioner’s Certificate if the past-due assessment and civil penalty is not timely paid.  </w:t>
      </w:r>
    </w:p>
    <w:p w:rsidR="00613942" w:rsidRDefault="00613942" w:rsidP="00D86A12">
      <w:pPr>
        <w:spacing w:line="360" w:lineRule="auto"/>
        <w:ind w:firstLine="1440"/>
        <w:rPr>
          <w:sz w:val="26"/>
          <w:szCs w:val="26"/>
        </w:rPr>
      </w:pPr>
    </w:p>
    <w:p w:rsidR="00613942" w:rsidRDefault="00613942" w:rsidP="00D86A12">
      <w:pPr>
        <w:spacing w:line="360" w:lineRule="auto"/>
        <w:ind w:firstLine="1440"/>
        <w:rPr>
          <w:sz w:val="26"/>
          <w:szCs w:val="26"/>
        </w:rPr>
      </w:pPr>
      <w:r>
        <w:rPr>
          <w:sz w:val="26"/>
          <w:szCs w:val="26"/>
        </w:rPr>
        <w:t xml:space="preserve">As indicated above, Erie Transportation filed its Petition on September 16, 2016, seeking additional </w:t>
      </w:r>
      <w:r w:rsidR="00090DAE">
        <w:rPr>
          <w:sz w:val="26"/>
          <w:szCs w:val="26"/>
        </w:rPr>
        <w:t xml:space="preserve">time to pay the assessment and civil penalty set forth within Ordering Paragraph No. 3 of the </w:t>
      </w:r>
      <w:r w:rsidR="00090DAE" w:rsidRPr="005110D6">
        <w:rPr>
          <w:i/>
          <w:sz w:val="26"/>
          <w:szCs w:val="26"/>
        </w:rPr>
        <w:t xml:space="preserve">September </w:t>
      </w:r>
      <w:r w:rsidR="00EB3735">
        <w:rPr>
          <w:i/>
          <w:sz w:val="26"/>
          <w:szCs w:val="26"/>
        </w:rPr>
        <w:t xml:space="preserve">1, </w:t>
      </w:r>
      <w:r w:rsidR="00090DAE" w:rsidRPr="005110D6">
        <w:rPr>
          <w:i/>
          <w:sz w:val="26"/>
          <w:szCs w:val="26"/>
        </w:rPr>
        <w:t>2016 Order</w:t>
      </w:r>
      <w:r w:rsidR="00090DAE">
        <w:rPr>
          <w:sz w:val="26"/>
          <w:szCs w:val="26"/>
        </w:rPr>
        <w:t>.</w:t>
      </w:r>
      <w:r w:rsidR="00090DAE">
        <w:rPr>
          <w:rStyle w:val="FootnoteReference"/>
          <w:sz w:val="26"/>
          <w:szCs w:val="26"/>
        </w:rPr>
        <w:footnoteReference w:id="2"/>
      </w:r>
      <w:r w:rsidR="00090DAE">
        <w:rPr>
          <w:sz w:val="26"/>
          <w:szCs w:val="26"/>
        </w:rPr>
        <w:t xml:space="preserve">  Alleging difficulties in making the payment in the time frame required by the</w:t>
      </w:r>
      <w:r w:rsidR="00090DAE" w:rsidRPr="00090DAE">
        <w:rPr>
          <w:i/>
          <w:sz w:val="26"/>
          <w:szCs w:val="26"/>
        </w:rPr>
        <w:t xml:space="preserve"> </w:t>
      </w:r>
      <w:r w:rsidR="00090DAE" w:rsidRPr="005110D6">
        <w:rPr>
          <w:i/>
          <w:sz w:val="26"/>
          <w:szCs w:val="26"/>
        </w:rPr>
        <w:t xml:space="preserve">September </w:t>
      </w:r>
      <w:r w:rsidR="00EB3735">
        <w:rPr>
          <w:i/>
          <w:sz w:val="26"/>
          <w:szCs w:val="26"/>
        </w:rPr>
        <w:t xml:space="preserve">1, </w:t>
      </w:r>
      <w:r w:rsidR="00090DAE" w:rsidRPr="005110D6">
        <w:rPr>
          <w:i/>
          <w:sz w:val="26"/>
          <w:szCs w:val="26"/>
        </w:rPr>
        <w:t>2016 Order</w:t>
      </w:r>
      <w:r w:rsidR="00090DAE">
        <w:rPr>
          <w:sz w:val="26"/>
          <w:szCs w:val="26"/>
        </w:rPr>
        <w:t>, the Petitioner sought leave to make monthly payments of $1,000 to satisfy the outstanding assessment and civil penalty.  I&amp;E filed its Answer to the Petition on September 26, 2016, requesting that the Commission deny the Petition.</w:t>
      </w:r>
    </w:p>
    <w:p w:rsidR="00090DAE" w:rsidRDefault="00090DAE" w:rsidP="00D86A12">
      <w:pPr>
        <w:spacing w:line="360" w:lineRule="auto"/>
        <w:ind w:firstLine="1440"/>
        <w:rPr>
          <w:sz w:val="26"/>
          <w:szCs w:val="26"/>
        </w:rPr>
      </w:pPr>
    </w:p>
    <w:p w:rsidR="00090DAE" w:rsidRPr="005038C4" w:rsidRDefault="00090DAE" w:rsidP="00D86A12">
      <w:pPr>
        <w:spacing w:line="360" w:lineRule="auto"/>
        <w:ind w:firstLine="1440"/>
        <w:rPr>
          <w:sz w:val="26"/>
          <w:szCs w:val="26"/>
        </w:rPr>
      </w:pPr>
      <w:r>
        <w:rPr>
          <w:sz w:val="26"/>
          <w:szCs w:val="26"/>
        </w:rPr>
        <w:t>In our Order entered September 29, 2016</w:t>
      </w:r>
      <w:r w:rsidR="005038C4">
        <w:rPr>
          <w:sz w:val="26"/>
          <w:szCs w:val="26"/>
        </w:rPr>
        <w:t xml:space="preserve"> (</w:t>
      </w:r>
      <w:r w:rsidR="005038C4" w:rsidRPr="005038C4">
        <w:rPr>
          <w:i/>
          <w:sz w:val="26"/>
          <w:szCs w:val="26"/>
        </w:rPr>
        <w:t>September 29, 2016 Order</w:t>
      </w:r>
      <w:r w:rsidR="005038C4">
        <w:rPr>
          <w:sz w:val="26"/>
          <w:szCs w:val="26"/>
        </w:rPr>
        <w:t>)</w:t>
      </w:r>
      <w:r w:rsidR="00D07A86">
        <w:rPr>
          <w:sz w:val="26"/>
          <w:szCs w:val="26"/>
        </w:rPr>
        <w:t xml:space="preserve">, we granted the Petition pending further review of, and consideration on, the merits.  Additionally, we considered the portion of the Petition requesting leave to make monthly payments as a request to extend the deadline for the payment of assessment and civil penalty pursuant to 52 Pa. Code </w:t>
      </w:r>
      <w:r w:rsidR="00EE73B3">
        <w:rPr>
          <w:sz w:val="26"/>
          <w:szCs w:val="26"/>
        </w:rPr>
        <w:t>§</w:t>
      </w:r>
      <w:r w:rsidR="00D07A86">
        <w:rPr>
          <w:sz w:val="26"/>
          <w:szCs w:val="26"/>
        </w:rPr>
        <w:t xml:space="preserve"> 1.15.  </w:t>
      </w:r>
      <w:r w:rsidR="00D07A86" w:rsidRPr="00BC54D6">
        <w:rPr>
          <w:sz w:val="26"/>
          <w:szCs w:val="26"/>
        </w:rPr>
        <w:t>In order to give the Commission an opportunity for thorough consideration of the Parties’ filings in this proceeding, and in light of the short time frame between the filing of the Answer</w:t>
      </w:r>
      <w:r w:rsidR="00D07A86">
        <w:rPr>
          <w:sz w:val="26"/>
          <w:szCs w:val="26"/>
        </w:rPr>
        <w:t xml:space="preserve"> to the above-</w:t>
      </w:r>
      <w:r w:rsidR="00D07A86" w:rsidRPr="00BC54D6">
        <w:rPr>
          <w:sz w:val="26"/>
          <w:szCs w:val="26"/>
        </w:rPr>
        <w:t xml:space="preserve">referenced Petition </w:t>
      </w:r>
      <w:r w:rsidR="00D07A86" w:rsidRPr="00BC54D6">
        <w:rPr>
          <w:sz w:val="26"/>
          <w:szCs w:val="26"/>
        </w:rPr>
        <w:lastRenderedPageBreak/>
        <w:t>(</w:t>
      </w:r>
      <w:r w:rsidR="00D07A86">
        <w:rPr>
          <w:sz w:val="26"/>
          <w:szCs w:val="26"/>
        </w:rPr>
        <w:t>September 2</w:t>
      </w:r>
      <w:r w:rsidR="00D07A86" w:rsidRPr="00BC54D6">
        <w:rPr>
          <w:sz w:val="26"/>
          <w:szCs w:val="26"/>
        </w:rPr>
        <w:t>6, 2016) and the due date for the payment of the civil penalty (</w:t>
      </w:r>
      <w:r w:rsidR="00D07A86">
        <w:rPr>
          <w:sz w:val="26"/>
          <w:szCs w:val="26"/>
        </w:rPr>
        <w:t>October 3</w:t>
      </w:r>
      <w:r w:rsidR="00CA2954">
        <w:rPr>
          <w:sz w:val="26"/>
          <w:szCs w:val="26"/>
        </w:rPr>
        <w:t xml:space="preserve">, 2016), we found </w:t>
      </w:r>
      <w:r w:rsidR="00D07A86" w:rsidRPr="00BC54D6">
        <w:rPr>
          <w:sz w:val="26"/>
          <w:szCs w:val="26"/>
        </w:rPr>
        <w:t>good cause to grant the request</w:t>
      </w:r>
      <w:r w:rsidR="00D07A86">
        <w:rPr>
          <w:sz w:val="26"/>
          <w:szCs w:val="26"/>
        </w:rPr>
        <w:t>, in part</w:t>
      </w:r>
      <w:r w:rsidR="00D07A86" w:rsidRPr="00BC54D6">
        <w:rPr>
          <w:sz w:val="26"/>
          <w:szCs w:val="26"/>
        </w:rPr>
        <w:t>.  Thus, we extend</w:t>
      </w:r>
      <w:r w:rsidR="00CA2954">
        <w:rPr>
          <w:sz w:val="26"/>
          <w:szCs w:val="26"/>
        </w:rPr>
        <w:t>ed</w:t>
      </w:r>
      <w:r w:rsidR="00D07A86" w:rsidRPr="00BC54D6">
        <w:rPr>
          <w:sz w:val="26"/>
          <w:szCs w:val="26"/>
        </w:rPr>
        <w:t xml:space="preserve"> the deadline stated in Ordering Paragraph No. </w:t>
      </w:r>
      <w:r w:rsidR="00D07A86">
        <w:rPr>
          <w:sz w:val="26"/>
          <w:szCs w:val="26"/>
        </w:rPr>
        <w:t>3</w:t>
      </w:r>
      <w:r w:rsidR="00D07A86" w:rsidRPr="00BC54D6">
        <w:rPr>
          <w:sz w:val="26"/>
          <w:szCs w:val="26"/>
        </w:rPr>
        <w:t xml:space="preserve"> of the </w:t>
      </w:r>
      <w:r w:rsidR="00D07A86" w:rsidRPr="00C30EC7">
        <w:rPr>
          <w:i/>
          <w:sz w:val="26"/>
          <w:szCs w:val="26"/>
        </w:rPr>
        <w:t xml:space="preserve">September </w:t>
      </w:r>
      <w:r w:rsidR="00CA2954">
        <w:rPr>
          <w:i/>
          <w:sz w:val="26"/>
          <w:szCs w:val="26"/>
        </w:rPr>
        <w:t xml:space="preserve">1, </w:t>
      </w:r>
      <w:r w:rsidR="00D07A86" w:rsidRPr="00C30EC7">
        <w:rPr>
          <w:i/>
          <w:sz w:val="26"/>
          <w:szCs w:val="26"/>
        </w:rPr>
        <w:t>2016 Order</w:t>
      </w:r>
      <w:r w:rsidR="00D07A86">
        <w:rPr>
          <w:sz w:val="26"/>
          <w:szCs w:val="26"/>
        </w:rPr>
        <w:t xml:space="preserve"> </w:t>
      </w:r>
      <w:r w:rsidR="00D07A86" w:rsidRPr="00BC54D6">
        <w:rPr>
          <w:sz w:val="26"/>
          <w:szCs w:val="20"/>
        </w:rPr>
        <w:t xml:space="preserve">pending final disposition of the Petition.  We </w:t>
      </w:r>
      <w:r w:rsidR="00CA2954">
        <w:rPr>
          <w:sz w:val="26"/>
          <w:szCs w:val="20"/>
        </w:rPr>
        <w:t xml:space="preserve">also deferred </w:t>
      </w:r>
      <w:r w:rsidR="00D07A86" w:rsidRPr="00BC54D6">
        <w:rPr>
          <w:sz w:val="26"/>
          <w:szCs w:val="20"/>
        </w:rPr>
        <w:t xml:space="preserve">consideration of the </w:t>
      </w:r>
      <w:r w:rsidR="00D07A86">
        <w:rPr>
          <w:sz w:val="26"/>
          <w:szCs w:val="20"/>
        </w:rPr>
        <w:t>request to make monthly installments</w:t>
      </w:r>
      <w:r w:rsidR="00D07A86" w:rsidRPr="00BC54D6">
        <w:rPr>
          <w:sz w:val="26"/>
          <w:szCs w:val="20"/>
        </w:rPr>
        <w:t xml:space="preserve"> until we address the merits of the Petition</w:t>
      </w:r>
      <w:r w:rsidR="00D07A86">
        <w:rPr>
          <w:sz w:val="26"/>
          <w:szCs w:val="20"/>
        </w:rPr>
        <w:t>.</w:t>
      </w:r>
      <w:r w:rsidR="005038C4">
        <w:rPr>
          <w:sz w:val="26"/>
          <w:szCs w:val="20"/>
        </w:rPr>
        <w:t xml:space="preserve">  </w:t>
      </w:r>
      <w:proofErr w:type="gramStart"/>
      <w:r w:rsidR="005038C4" w:rsidRPr="005038C4">
        <w:rPr>
          <w:i/>
          <w:sz w:val="26"/>
          <w:szCs w:val="26"/>
        </w:rPr>
        <w:t>September 29, 2016 Order</w:t>
      </w:r>
      <w:r w:rsidR="005038C4">
        <w:rPr>
          <w:i/>
          <w:sz w:val="26"/>
          <w:szCs w:val="26"/>
        </w:rPr>
        <w:t xml:space="preserve"> </w:t>
      </w:r>
      <w:r w:rsidR="005038C4">
        <w:rPr>
          <w:sz w:val="26"/>
          <w:szCs w:val="26"/>
        </w:rPr>
        <w:t>at 3-4.</w:t>
      </w:r>
      <w:proofErr w:type="gramEnd"/>
    </w:p>
    <w:p w:rsidR="00090DAE" w:rsidRDefault="00090DAE" w:rsidP="00D86A12">
      <w:pPr>
        <w:spacing w:line="360" w:lineRule="auto"/>
        <w:ind w:firstLine="1440"/>
        <w:rPr>
          <w:sz w:val="26"/>
          <w:szCs w:val="26"/>
        </w:rPr>
      </w:pPr>
    </w:p>
    <w:p w:rsidR="00090DAE" w:rsidRPr="00613942" w:rsidRDefault="00090DAE" w:rsidP="00D86A12">
      <w:pPr>
        <w:spacing w:line="360" w:lineRule="auto"/>
        <w:ind w:firstLine="1440"/>
        <w:rPr>
          <w:sz w:val="26"/>
          <w:szCs w:val="26"/>
        </w:rPr>
      </w:pPr>
      <w:r>
        <w:rPr>
          <w:sz w:val="26"/>
          <w:szCs w:val="26"/>
        </w:rPr>
        <w:t xml:space="preserve">On December 5, 2016, the Commission received a </w:t>
      </w:r>
      <w:r w:rsidR="00CA2954">
        <w:rPr>
          <w:sz w:val="26"/>
          <w:szCs w:val="26"/>
        </w:rPr>
        <w:t xml:space="preserve">partial </w:t>
      </w:r>
      <w:r>
        <w:rPr>
          <w:sz w:val="26"/>
          <w:szCs w:val="26"/>
        </w:rPr>
        <w:t>payment of $3,000 from Erie Transportation related to the proceeding.  To date no further payments have been received and $7,031 of the unpaid assessment and civi</w:t>
      </w:r>
      <w:r w:rsidR="00D86A12">
        <w:rPr>
          <w:sz w:val="26"/>
          <w:szCs w:val="26"/>
        </w:rPr>
        <w:t>l penalty remains outstanding.</w:t>
      </w:r>
    </w:p>
    <w:p w:rsidR="0024294A" w:rsidRDefault="0024294A" w:rsidP="00D86A12">
      <w:pPr>
        <w:spacing w:line="360" w:lineRule="auto"/>
        <w:ind w:firstLine="1440"/>
        <w:rPr>
          <w:sz w:val="26"/>
          <w:szCs w:val="26"/>
        </w:rPr>
      </w:pPr>
    </w:p>
    <w:p w:rsidR="0024294A" w:rsidRPr="00882750" w:rsidRDefault="0024294A" w:rsidP="00D86A12">
      <w:pPr>
        <w:keepNext/>
        <w:spacing w:line="360" w:lineRule="auto"/>
        <w:jc w:val="center"/>
        <w:rPr>
          <w:b/>
          <w:sz w:val="26"/>
          <w:szCs w:val="26"/>
        </w:rPr>
      </w:pPr>
      <w:r w:rsidRPr="00882750">
        <w:rPr>
          <w:b/>
          <w:sz w:val="26"/>
          <w:szCs w:val="26"/>
        </w:rPr>
        <w:t>Discussion</w:t>
      </w:r>
    </w:p>
    <w:p w:rsidR="0024294A" w:rsidRDefault="0024294A" w:rsidP="00D86A12">
      <w:pPr>
        <w:keepNext/>
        <w:spacing w:line="360" w:lineRule="auto"/>
        <w:ind w:firstLine="1440"/>
        <w:rPr>
          <w:sz w:val="26"/>
          <w:szCs w:val="26"/>
        </w:rPr>
      </w:pPr>
    </w:p>
    <w:p w:rsidR="00247E83" w:rsidRPr="00247E83" w:rsidRDefault="00247E83" w:rsidP="00D86A12">
      <w:pPr>
        <w:keepNext/>
        <w:keepLines/>
        <w:tabs>
          <w:tab w:val="left" w:pos="-720"/>
        </w:tabs>
        <w:suppressAutoHyphens/>
        <w:spacing w:line="360" w:lineRule="auto"/>
        <w:rPr>
          <w:b/>
          <w:sz w:val="26"/>
          <w:szCs w:val="20"/>
        </w:rPr>
      </w:pPr>
      <w:r w:rsidRPr="00247E83">
        <w:rPr>
          <w:b/>
          <w:sz w:val="26"/>
          <w:szCs w:val="20"/>
        </w:rPr>
        <w:t>Legal Standards</w:t>
      </w:r>
    </w:p>
    <w:p w:rsidR="00247E83" w:rsidRPr="00247E83" w:rsidRDefault="00247E83" w:rsidP="00D86A12">
      <w:pPr>
        <w:keepNext/>
        <w:keepLines/>
        <w:tabs>
          <w:tab w:val="left" w:pos="1440"/>
        </w:tabs>
        <w:spacing w:line="360" w:lineRule="auto"/>
        <w:rPr>
          <w:sz w:val="26"/>
          <w:szCs w:val="26"/>
        </w:rPr>
      </w:pPr>
      <w:r w:rsidRPr="00247E83">
        <w:rPr>
          <w:sz w:val="26"/>
          <w:szCs w:val="26"/>
        </w:rPr>
        <w:tab/>
      </w:r>
    </w:p>
    <w:p w:rsidR="00247E83" w:rsidRPr="00247E83" w:rsidRDefault="00247E83" w:rsidP="00D86A12">
      <w:pPr>
        <w:keepLines/>
        <w:spacing w:line="360" w:lineRule="auto"/>
        <w:ind w:firstLine="1440"/>
        <w:rPr>
          <w:rFonts w:ascii="Times New (W1)" w:hAnsi="Times New (W1)"/>
          <w:sz w:val="26"/>
          <w:szCs w:val="20"/>
        </w:rPr>
      </w:pPr>
      <w:r w:rsidRPr="00247E83">
        <w:rPr>
          <w:rFonts w:ascii="Times New (W1)" w:hAnsi="Times New (W1)"/>
          <w:sz w:val="26"/>
          <w:szCs w:val="20"/>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247E83">
        <w:rPr>
          <w:rFonts w:ascii="Times New (W1)" w:hAnsi="Times New (W1)"/>
          <w:i/>
          <w:sz w:val="26"/>
          <w:szCs w:val="20"/>
        </w:rPr>
        <w:t xml:space="preserve">Consolidated Rail Corp. v. Pennsylvania Public Utility Commission, </w:t>
      </w:r>
      <w:r w:rsidRPr="00247E83">
        <w:rPr>
          <w:rFonts w:ascii="Times New (W1)" w:hAnsi="Times New (W1)"/>
          <w:sz w:val="26"/>
          <w:szCs w:val="20"/>
        </w:rPr>
        <w:t xml:space="preserve">625 A.2d 741 (Pa. </w:t>
      </w:r>
      <w:proofErr w:type="spellStart"/>
      <w:r w:rsidRPr="00247E83">
        <w:rPr>
          <w:rFonts w:ascii="Times New (W1)" w:hAnsi="Times New (W1)"/>
          <w:sz w:val="26"/>
          <w:szCs w:val="20"/>
        </w:rPr>
        <w:t>Cmwlth</w:t>
      </w:r>
      <w:proofErr w:type="spellEnd"/>
      <w:r w:rsidRPr="00247E83">
        <w:rPr>
          <w:rFonts w:ascii="Times New (W1)" w:hAnsi="Times New (W1)"/>
          <w:sz w:val="26"/>
          <w:szCs w:val="20"/>
        </w:rPr>
        <w:t>. 1993).</w:t>
      </w:r>
    </w:p>
    <w:p w:rsidR="00247E83" w:rsidRPr="00247E83" w:rsidRDefault="00247E83" w:rsidP="00D86A12">
      <w:pPr>
        <w:suppressAutoHyphens/>
        <w:spacing w:line="360" w:lineRule="auto"/>
        <w:ind w:firstLine="1440"/>
        <w:rPr>
          <w:spacing w:val="-3"/>
          <w:sz w:val="26"/>
          <w:szCs w:val="20"/>
        </w:rPr>
      </w:pPr>
    </w:p>
    <w:p w:rsidR="00247E83" w:rsidRPr="00247E83" w:rsidRDefault="00247E83" w:rsidP="00D86A12">
      <w:pPr>
        <w:spacing w:line="360" w:lineRule="auto"/>
        <w:ind w:firstLine="1440"/>
        <w:rPr>
          <w:sz w:val="26"/>
          <w:szCs w:val="20"/>
        </w:rPr>
      </w:pPr>
      <w:r w:rsidRPr="00247E83">
        <w:rPr>
          <w:sz w:val="26"/>
          <w:szCs w:val="20"/>
        </w:rPr>
        <w:t xml:space="preserve">The Code establishes a party’s right to seek relief following the issuance of our final decisions pursuant to Subsections 703(f) and (g), 66 Pa. C.S. § 703(f) </w:t>
      </w:r>
    </w:p>
    <w:p w:rsidR="00247E83" w:rsidRPr="00247E83" w:rsidRDefault="00247E83" w:rsidP="00D86A12">
      <w:pPr>
        <w:spacing w:line="360" w:lineRule="auto"/>
        <w:rPr>
          <w:sz w:val="26"/>
          <w:szCs w:val="20"/>
        </w:rPr>
      </w:pPr>
      <w:proofErr w:type="gramStart"/>
      <w:r w:rsidRPr="00247E83">
        <w:rPr>
          <w:sz w:val="26"/>
          <w:szCs w:val="20"/>
        </w:rPr>
        <w:t>and</w:t>
      </w:r>
      <w:proofErr w:type="gramEnd"/>
      <w:r w:rsidRPr="00247E83">
        <w:rPr>
          <w:sz w:val="26"/>
          <w:szCs w:val="20"/>
        </w:rPr>
        <w:t xml:space="preserve"> § 703(g), relating to </w:t>
      </w:r>
      <w:proofErr w:type="spellStart"/>
      <w:r w:rsidRPr="00247E83">
        <w:rPr>
          <w:sz w:val="26"/>
          <w:szCs w:val="20"/>
        </w:rPr>
        <w:t>rehearings</w:t>
      </w:r>
      <w:proofErr w:type="spellEnd"/>
      <w:r w:rsidRPr="00247E83">
        <w:rPr>
          <w:sz w:val="26"/>
          <w:szCs w:val="20"/>
        </w:rPr>
        <w:t xml:space="preserve">, as well as the rescission and amendment of orders.  Such requests for relief must be consistent with Section 5.572 of our Regulations,      52 Pa. Code § 5.572, relating to petitions for relief following the issuance of a final decision.  </w:t>
      </w:r>
    </w:p>
    <w:p w:rsidR="00247E83" w:rsidRPr="00247E83" w:rsidRDefault="00247E83" w:rsidP="00D86A12">
      <w:pPr>
        <w:spacing w:line="360" w:lineRule="auto"/>
        <w:rPr>
          <w:sz w:val="26"/>
          <w:szCs w:val="20"/>
        </w:rPr>
      </w:pPr>
    </w:p>
    <w:p w:rsidR="00247E83" w:rsidRPr="00247E83" w:rsidRDefault="00247E83" w:rsidP="00D86A12">
      <w:pPr>
        <w:spacing w:line="360" w:lineRule="auto"/>
        <w:ind w:firstLine="1440"/>
        <w:rPr>
          <w:sz w:val="26"/>
          <w:szCs w:val="20"/>
        </w:rPr>
      </w:pPr>
      <w:r w:rsidRPr="00247E83">
        <w:rPr>
          <w:sz w:val="26"/>
          <w:szCs w:val="20"/>
        </w:rPr>
        <w:lastRenderedPageBreak/>
        <w:t xml:space="preserve">The standards for granting a Petition for Reconsideration were set forth in </w:t>
      </w:r>
      <w:proofErr w:type="spellStart"/>
      <w:r w:rsidRPr="00247E83">
        <w:rPr>
          <w:i/>
          <w:sz w:val="26"/>
          <w:szCs w:val="20"/>
        </w:rPr>
        <w:t>Duick</w:t>
      </w:r>
      <w:proofErr w:type="spellEnd"/>
      <w:r w:rsidRPr="00247E83">
        <w:rPr>
          <w:i/>
          <w:sz w:val="26"/>
          <w:szCs w:val="20"/>
        </w:rPr>
        <w:t> v. Pennsylvania Gas and Water Company</w:t>
      </w:r>
      <w:r w:rsidRPr="00247E83">
        <w:rPr>
          <w:sz w:val="26"/>
          <w:szCs w:val="20"/>
        </w:rPr>
        <w:t xml:space="preserve">, </w:t>
      </w:r>
      <w:r w:rsidRPr="00247E83">
        <w:rPr>
          <w:sz w:val="26"/>
        </w:rPr>
        <w:t>56 Pa. P.U.C. 553</w:t>
      </w:r>
      <w:r w:rsidRPr="00247E83">
        <w:rPr>
          <w:sz w:val="26"/>
          <w:szCs w:val="20"/>
        </w:rPr>
        <w:t xml:space="preserve"> (1982):  </w:t>
      </w:r>
    </w:p>
    <w:p w:rsidR="00247E83" w:rsidRPr="00247E83" w:rsidRDefault="00247E83" w:rsidP="00D86A12">
      <w:pPr>
        <w:rPr>
          <w:sz w:val="26"/>
          <w:szCs w:val="20"/>
        </w:rPr>
      </w:pPr>
    </w:p>
    <w:p w:rsidR="00247E83" w:rsidRPr="00247E83" w:rsidRDefault="00247E83" w:rsidP="00D86A12">
      <w:pPr>
        <w:ind w:left="1440" w:right="1440"/>
        <w:rPr>
          <w:sz w:val="26"/>
          <w:szCs w:val="20"/>
        </w:rPr>
      </w:pPr>
      <w:r w:rsidRPr="00247E83">
        <w:rPr>
          <w:sz w:val="26"/>
          <w:szCs w:val="20"/>
        </w:rPr>
        <w:t xml:space="preserve">A Petition for Reconsideration, under the provisions of </w:t>
      </w:r>
    </w:p>
    <w:p w:rsidR="00247E83" w:rsidRDefault="00247E83" w:rsidP="00D86A12">
      <w:pPr>
        <w:ind w:left="1440" w:right="1440"/>
        <w:rPr>
          <w:sz w:val="26"/>
          <w:szCs w:val="20"/>
        </w:rPr>
      </w:pPr>
      <w:r w:rsidRPr="00247E83">
        <w:rPr>
          <w:sz w:val="26"/>
          <w:szCs w:val="20"/>
        </w:rPr>
        <w:t>66 Pa. C.S. § 703(g), may properly raise any matters designed to convince the Commission that it should exercise its discretion under this code section to rescind or amend a prior order in whole or in part.  In this regard we agree with the court in the Pennsyl</w:t>
      </w:r>
      <w:r w:rsidRPr="00247E83">
        <w:rPr>
          <w:sz w:val="26"/>
          <w:szCs w:val="20"/>
        </w:rPr>
        <w:softHyphen/>
        <w:t>vania Railroad Company case, wherein it was stated that “[p]arties . . . cannot be permitted by a second motion to review and reconsider, to raise the same questions which were specifically decided against them ….”  What we expect to see raised in such petitions are new and novel arguments, not previously heard, or considera</w:t>
      </w:r>
      <w:r w:rsidRPr="00247E83">
        <w:rPr>
          <w:sz w:val="26"/>
          <w:szCs w:val="20"/>
        </w:rPr>
        <w:softHyphen/>
        <w:t xml:space="preserve">tions which appear to have been overlooked by the commission.  </w:t>
      </w:r>
    </w:p>
    <w:p w:rsidR="00D86A12" w:rsidRDefault="00D86A12" w:rsidP="00D86A12">
      <w:pPr>
        <w:ind w:left="1440" w:right="1440"/>
        <w:rPr>
          <w:sz w:val="26"/>
          <w:szCs w:val="20"/>
        </w:rPr>
      </w:pPr>
    </w:p>
    <w:p w:rsidR="00D86A12" w:rsidRPr="00247E83" w:rsidRDefault="00D86A12" w:rsidP="00D86A12">
      <w:pPr>
        <w:ind w:left="1440" w:right="1440"/>
        <w:rPr>
          <w:sz w:val="26"/>
          <w:szCs w:val="20"/>
        </w:rPr>
      </w:pPr>
    </w:p>
    <w:p w:rsidR="00247E83" w:rsidRPr="00247E83" w:rsidRDefault="00247E83" w:rsidP="00D86A12">
      <w:pPr>
        <w:spacing w:line="360" w:lineRule="auto"/>
        <w:rPr>
          <w:sz w:val="26"/>
        </w:rPr>
      </w:pPr>
      <w:proofErr w:type="spellStart"/>
      <w:r w:rsidRPr="00247E83">
        <w:rPr>
          <w:i/>
          <w:sz w:val="26"/>
          <w:szCs w:val="20"/>
        </w:rPr>
        <w:t>Duick</w:t>
      </w:r>
      <w:proofErr w:type="spellEnd"/>
      <w:r w:rsidRPr="00247E83">
        <w:rPr>
          <w:i/>
          <w:sz w:val="26"/>
          <w:szCs w:val="20"/>
        </w:rPr>
        <w:t>,</w:t>
      </w:r>
      <w:r w:rsidRPr="00247E83">
        <w:rPr>
          <w:sz w:val="26"/>
          <w:szCs w:val="20"/>
        </w:rPr>
        <w:t xml:space="preserve"> </w:t>
      </w:r>
      <w:r w:rsidRPr="00247E83">
        <w:rPr>
          <w:sz w:val="26"/>
        </w:rPr>
        <w:t xml:space="preserve">56 Pa. P.U.C. at 559 (quoting </w:t>
      </w:r>
      <w:r w:rsidRPr="00247E83">
        <w:rPr>
          <w:i/>
          <w:sz w:val="26"/>
        </w:rPr>
        <w:t>Pennsylvania Railroad Co. v. Pennsylvania Public Service Commission</w:t>
      </w:r>
      <w:r w:rsidRPr="00247E83">
        <w:rPr>
          <w:sz w:val="26"/>
        </w:rPr>
        <w:t xml:space="preserve">, 179 A. 850, 854 (Pa. Super. 1935)).  </w:t>
      </w:r>
    </w:p>
    <w:p w:rsidR="00247E83" w:rsidRPr="00247E83" w:rsidRDefault="00247E83" w:rsidP="00D86A12">
      <w:pPr>
        <w:spacing w:line="360" w:lineRule="auto"/>
        <w:rPr>
          <w:sz w:val="26"/>
          <w:szCs w:val="20"/>
        </w:rPr>
      </w:pPr>
    </w:p>
    <w:p w:rsidR="00A64DA0" w:rsidRDefault="00247E83" w:rsidP="00D86A12">
      <w:pPr>
        <w:spacing w:line="360" w:lineRule="auto"/>
        <w:ind w:firstLine="1440"/>
        <w:rPr>
          <w:sz w:val="26"/>
          <w:szCs w:val="20"/>
        </w:rPr>
      </w:pPr>
      <w:r w:rsidRPr="00247E83">
        <w:rPr>
          <w:color w:val="000000"/>
          <w:spacing w:val="-3"/>
          <w:sz w:val="26"/>
          <w:szCs w:val="20"/>
          <w:u w:color="000000"/>
        </w:rPr>
        <w:t xml:space="preserve">Under the standards of </w:t>
      </w:r>
      <w:proofErr w:type="spellStart"/>
      <w:r w:rsidRPr="00247E83">
        <w:rPr>
          <w:i/>
          <w:color w:val="000000"/>
          <w:spacing w:val="-3"/>
          <w:sz w:val="26"/>
          <w:szCs w:val="20"/>
          <w:u w:color="000000"/>
        </w:rPr>
        <w:t>Duick</w:t>
      </w:r>
      <w:proofErr w:type="spellEnd"/>
      <w:r w:rsidRPr="00247E83">
        <w:rPr>
          <w:color w:val="000000"/>
          <w:spacing w:val="-3"/>
          <w:sz w:val="26"/>
          <w:szCs w:val="20"/>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proofErr w:type="gramStart"/>
      <w:r w:rsidRPr="00247E83">
        <w:rPr>
          <w:i/>
          <w:color w:val="000000"/>
          <w:spacing w:val="-3"/>
          <w:sz w:val="26"/>
          <w:szCs w:val="20"/>
          <w:u w:color="000000"/>
        </w:rPr>
        <w:t>Duick</w:t>
      </w:r>
      <w:proofErr w:type="spellEnd"/>
      <w:r w:rsidRPr="00247E83">
        <w:rPr>
          <w:color w:val="000000"/>
          <w:spacing w:val="-3"/>
          <w:sz w:val="26"/>
          <w:szCs w:val="20"/>
          <w:u w:color="000000"/>
        </w:rPr>
        <w:t>, 56 Pa. P.U.C. at 559.</w:t>
      </w:r>
      <w:proofErr w:type="gramEnd"/>
      <w:r w:rsidR="00A64DA0" w:rsidRPr="00A64DA0">
        <w:rPr>
          <w:sz w:val="26"/>
          <w:szCs w:val="20"/>
        </w:rPr>
        <w:t xml:space="preserve"> </w:t>
      </w:r>
    </w:p>
    <w:p w:rsidR="00A64DA0" w:rsidRDefault="00A64DA0" w:rsidP="00D86A12">
      <w:pPr>
        <w:spacing w:line="360" w:lineRule="auto"/>
        <w:ind w:firstLine="1440"/>
        <w:rPr>
          <w:sz w:val="26"/>
          <w:szCs w:val="20"/>
        </w:rPr>
      </w:pPr>
    </w:p>
    <w:p w:rsidR="00A64DA0" w:rsidRPr="00BC54D6" w:rsidRDefault="007A3EC6" w:rsidP="00D86A12">
      <w:pPr>
        <w:spacing w:line="360" w:lineRule="auto"/>
        <w:ind w:firstLine="1440"/>
        <w:rPr>
          <w:sz w:val="26"/>
          <w:szCs w:val="26"/>
        </w:rPr>
      </w:pPr>
      <w:r>
        <w:rPr>
          <w:sz w:val="26"/>
          <w:szCs w:val="20"/>
        </w:rPr>
        <w:t xml:space="preserve">Regarding requests for extension of time </w:t>
      </w:r>
      <w:r w:rsidR="005038C4">
        <w:rPr>
          <w:sz w:val="26"/>
          <w:szCs w:val="20"/>
        </w:rPr>
        <w:t xml:space="preserve">to </w:t>
      </w:r>
      <w:r>
        <w:rPr>
          <w:sz w:val="26"/>
          <w:szCs w:val="20"/>
        </w:rPr>
        <w:t>comply with a Commission directive, o</w:t>
      </w:r>
      <w:r w:rsidR="00A64DA0">
        <w:rPr>
          <w:sz w:val="26"/>
          <w:szCs w:val="20"/>
        </w:rPr>
        <w:t>ur</w:t>
      </w:r>
      <w:r w:rsidR="00A64DA0" w:rsidRPr="00BC54D6">
        <w:rPr>
          <w:sz w:val="26"/>
          <w:szCs w:val="26"/>
        </w:rPr>
        <w:t xml:space="preserve"> Regulation at 52 Pa. Code § 1.15 states, in pertinent part: </w:t>
      </w:r>
    </w:p>
    <w:p w:rsidR="00A64DA0" w:rsidRPr="00BC54D6" w:rsidRDefault="00A64DA0" w:rsidP="00D86A12">
      <w:pPr>
        <w:ind w:firstLine="1440"/>
        <w:rPr>
          <w:sz w:val="26"/>
          <w:szCs w:val="26"/>
        </w:rPr>
      </w:pPr>
    </w:p>
    <w:p w:rsidR="00A64DA0" w:rsidRDefault="00A64DA0" w:rsidP="00D86A12">
      <w:pPr>
        <w:ind w:left="1440" w:right="1440" w:firstLine="720"/>
        <w:rPr>
          <w:sz w:val="26"/>
          <w:szCs w:val="26"/>
        </w:rPr>
      </w:pPr>
      <w:r w:rsidRPr="00BC54D6">
        <w:rPr>
          <w:sz w:val="26"/>
          <w:szCs w:val="26"/>
        </w:rPr>
        <w:t xml:space="preserve">Except as otherwise provided by statute, 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w:t>
      </w:r>
      <w:r w:rsidRPr="00BC54D6">
        <w:rPr>
          <w:sz w:val="26"/>
          <w:szCs w:val="26"/>
        </w:rPr>
        <w:lastRenderedPageBreak/>
        <w:t xml:space="preserve">motion made before expiration of the period originally prescribed or as previously extended.  </w:t>
      </w:r>
    </w:p>
    <w:p w:rsidR="00D86A12" w:rsidRDefault="00D86A12" w:rsidP="00D86A12">
      <w:pPr>
        <w:ind w:left="1440" w:right="1440" w:firstLine="720"/>
        <w:rPr>
          <w:sz w:val="26"/>
          <w:szCs w:val="26"/>
        </w:rPr>
      </w:pPr>
    </w:p>
    <w:p w:rsidR="00D86A12" w:rsidRPr="00BC54D6" w:rsidRDefault="00D86A12" w:rsidP="00D86A12">
      <w:pPr>
        <w:ind w:left="1440" w:right="1440" w:firstLine="720"/>
        <w:rPr>
          <w:sz w:val="26"/>
          <w:szCs w:val="26"/>
        </w:rPr>
      </w:pPr>
    </w:p>
    <w:p w:rsidR="00A64DA0" w:rsidRPr="008F482B" w:rsidRDefault="008F482B" w:rsidP="00D86A12">
      <w:pPr>
        <w:keepNext/>
        <w:keepLines/>
        <w:spacing w:line="360" w:lineRule="auto"/>
        <w:rPr>
          <w:b/>
          <w:color w:val="000000"/>
          <w:spacing w:val="-3"/>
          <w:sz w:val="26"/>
          <w:szCs w:val="20"/>
          <w:u w:color="000000"/>
        </w:rPr>
      </w:pPr>
      <w:r>
        <w:rPr>
          <w:b/>
          <w:color w:val="000000"/>
          <w:spacing w:val="-3"/>
          <w:sz w:val="26"/>
          <w:szCs w:val="20"/>
          <w:u w:color="000000"/>
        </w:rPr>
        <w:t>Petition, Answer and Disposition</w:t>
      </w:r>
    </w:p>
    <w:p w:rsidR="00A64DA0" w:rsidRDefault="00A64DA0" w:rsidP="00D86A12">
      <w:pPr>
        <w:keepNext/>
        <w:keepLines/>
        <w:spacing w:line="360" w:lineRule="auto"/>
        <w:ind w:firstLine="1440"/>
        <w:rPr>
          <w:sz w:val="26"/>
          <w:szCs w:val="26"/>
        </w:rPr>
      </w:pPr>
    </w:p>
    <w:p w:rsidR="007A3EC6" w:rsidRDefault="00F52ECB" w:rsidP="00D86A12">
      <w:pPr>
        <w:spacing w:line="360" w:lineRule="auto"/>
        <w:ind w:firstLine="1440"/>
        <w:rPr>
          <w:sz w:val="26"/>
          <w:szCs w:val="26"/>
        </w:rPr>
      </w:pPr>
      <w:r>
        <w:rPr>
          <w:sz w:val="26"/>
          <w:szCs w:val="26"/>
        </w:rPr>
        <w:t xml:space="preserve">The Petitioner does not challenge the factual or legal basis of the </w:t>
      </w:r>
      <w:r w:rsidRPr="00C30EC7">
        <w:rPr>
          <w:i/>
          <w:sz w:val="26"/>
          <w:szCs w:val="26"/>
        </w:rPr>
        <w:t>September</w:t>
      </w:r>
      <w:r w:rsidR="00D86A12">
        <w:rPr>
          <w:i/>
          <w:sz w:val="26"/>
          <w:szCs w:val="26"/>
        </w:rPr>
        <w:t> </w:t>
      </w:r>
      <w:r w:rsidR="005038C4">
        <w:rPr>
          <w:i/>
          <w:sz w:val="26"/>
          <w:szCs w:val="26"/>
        </w:rPr>
        <w:t xml:space="preserve">1, </w:t>
      </w:r>
      <w:r w:rsidRPr="00C30EC7">
        <w:rPr>
          <w:i/>
          <w:sz w:val="26"/>
          <w:szCs w:val="26"/>
        </w:rPr>
        <w:t>2016 Order</w:t>
      </w:r>
      <w:r>
        <w:rPr>
          <w:sz w:val="26"/>
          <w:szCs w:val="26"/>
        </w:rPr>
        <w:t xml:space="preserve"> and admits that it is responsible for the full amount of the assessment and civil penalty set forth in the ruling.  However, Erie Transportation requests additional time to pay the assessment and civil penalty arguing that it has sustained significant losses of income in the past three years due to the elimination of a “Fuel Cost Recovery Surcharge” and the entry of transportation network companies</w:t>
      </w:r>
      <w:r w:rsidR="005F039F">
        <w:rPr>
          <w:sz w:val="26"/>
          <w:szCs w:val="26"/>
        </w:rPr>
        <w:t xml:space="preserve"> (TNC)</w:t>
      </w:r>
      <w:r>
        <w:rPr>
          <w:sz w:val="26"/>
          <w:szCs w:val="26"/>
        </w:rPr>
        <w:t xml:space="preserve"> into its service territory.  </w:t>
      </w:r>
      <w:proofErr w:type="gramStart"/>
      <w:r>
        <w:rPr>
          <w:sz w:val="26"/>
          <w:szCs w:val="26"/>
        </w:rPr>
        <w:t>Petition at 3.</w:t>
      </w:r>
      <w:proofErr w:type="gramEnd"/>
    </w:p>
    <w:p w:rsidR="00F52ECB" w:rsidRDefault="00F52ECB" w:rsidP="00D86A12">
      <w:pPr>
        <w:spacing w:line="360" w:lineRule="auto"/>
        <w:ind w:firstLine="1440"/>
        <w:rPr>
          <w:sz w:val="26"/>
          <w:szCs w:val="26"/>
        </w:rPr>
      </w:pPr>
    </w:p>
    <w:p w:rsidR="00F52ECB" w:rsidRDefault="00F52ECB" w:rsidP="00D86A12">
      <w:pPr>
        <w:spacing w:line="360" w:lineRule="auto"/>
        <w:ind w:firstLine="1440"/>
        <w:rPr>
          <w:sz w:val="26"/>
          <w:szCs w:val="26"/>
        </w:rPr>
      </w:pPr>
      <w:r>
        <w:rPr>
          <w:sz w:val="26"/>
          <w:szCs w:val="26"/>
        </w:rPr>
        <w:t>In support, Erie Transportation avers the following:</w:t>
      </w:r>
    </w:p>
    <w:p w:rsidR="000E3049" w:rsidRDefault="000E3049" w:rsidP="00D86A12">
      <w:pPr>
        <w:spacing w:line="360" w:lineRule="auto"/>
        <w:ind w:firstLine="1440"/>
        <w:rPr>
          <w:sz w:val="26"/>
          <w:szCs w:val="26"/>
        </w:rPr>
      </w:pPr>
    </w:p>
    <w:p w:rsidR="000E3049" w:rsidRDefault="000E3049" w:rsidP="00D86A12">
      <w:pPr>
        <w:ind w:left="1440" w:right="1440"/>
        <w:rPr>
          <w:sz w:val="26"/>
          <w:szCs w:val="26"/>
        </w:rPr>
      </w:pPr>
      <w:r>
        <w:rPr>
          <w:sz w:val="26"/>
          <w:szCs w:val="26"/>
        </w:rPr>
        <w:t>a.</w:t>
      </w:r>
      <w:r>
        <w:rPr>
          <w:sz w:val="26"/>
          <w:szCs w:val="26"/>
        </w:rPr>
        <w:tab/>
        <w:t>Petitioner, who was uncounseled, attempted to obtain a tariff increase dating back to June 27, 2013;</w:t>
      </w:r>
    </w:p>
    <w:p w:rsidR="007B43A8" w:rsidRDefault="007B43A8" w:rsidP="00D86A12">
      <w:pPr>
        <w:ind w:left="1440" w:right="1440"/>
        <w:rPr>
          <w:sz w:val="26"/>
          <w:szCs w:val="26"/>
        </w:rPr>
      </w:pPr>
    </w:p>
    <w:p w:rsidR="000E3049" w:rsidRDefault="000E3049" w:rsidP="00D86A12">
      <w:pPr>
        <w:ind w:left="1440" w:right="1440"/>
        <w:rPr>
          <w:sz w:val="26"/>
          <w:szCs w:val="26"/>
        </w:rPr>
      </w:pPr>
      <w:r>
        <w:rPr>
          <w:sz w:val="26"/>
          <w:szCs w:val="26"/>
        </w:rPr>
        <w:t xml:space="preserve">b. </w:t>
      </w:r>
      <w:r>
        <w:rPr>
          <w:sz w:val="26"/>
          <w:szCs w:val="26"/>
        </w:rPr>
        <w:tab/>
        <w:t>An increase was finally obtained on October 6, 2014</w:t>
      </w:r>
      <w:r w:rsidR="00D86A12">
        <w:rPr>
          <w:sz w:val="26"/>
          <w:szCs w:val="26"/>
        </w:rPr>
        <w:t>[,]</w:t>
      </w:r>
      <w:r>
        <w:rPr>
          <w:sz w:val="26"/>
          <w:szCs w:val="26"/>
        </w:rPr>
        <w:t xml:space="preserve"> at Docket No.: R-2014-2438024, but during that time, Petitioner lost significant revenue that had previously been generated by the Fuel Surcharge; and </w:t>
      </w:r>
    </w:p>
    <w:p w:rsidR="007B43A8" w:rsidRDefault="007B43A8" w:rsidP="00D86A12">
      <w:pPr>
        <w:ind w:left="1440" w:right="1440"/>
        <w:rPr>
          <w:sz w:val="26"/>
          <w:szCs w:val="26"/>
        </w:rPr>
      </w:pPr>
    </w:p>
    <w:p w:rsidR="00D86A12" w:rsidRDefault="000E3049" w:rsidP="00D86A12">
      <w:pPr>
        <w:ind w:left="1440" w:right="1440"/>
        <w:rPr>
          <w:sz w:val="26"/>
          <w:szCs w:val="26"/>
        </w:rPr>
      </w:pPr>
      <w:r>
        <w:rPr>
          <w:sz w:val="26"/>
          <w:szCs w:val="26"/>
        </w:rPr>
        <w:t xml:space="preserve">c. </w:t>
      </w:r>
      <w:r>
        <w:rPr>
          <w:sz w:val="26"/>
          <w:szCs w:val="26"/>
        </w:rPr>
        <w:tab/>
        <w:t>In April 2015, TNC service was introduced into Petitioner’s service territory that has resulted in a significant reduction in revenues.  Petitioner continues to attempt to</w:t>
      </w:r>
    </w:p>
    <w:p w:rsidR="000E3049" w:rsidRDefault="000E3049" w:rsidP="00D86A12">
      <w:pPr>
        <w:ind w:left="1440" w:right="1440"/>
        <w:rPr>
          <w:sz w:val="26"/>
          <w:szCs w:val="26"/>
        </w:rPr>
      </w:pPr>
      <w:proofErr w:type="gramStart"/>
      <w:r>
        <w:rPr>
          <w:sz w:val="26"/>
          <w:szCs w:val="26"/>
        </w:rPr>
        <w:t>restructure</w:t>
      </w:r>
      <w:proofErr w:type="gramEnd"/>
      <w:r>
        <w:rPr>
          <w:sz w:val="26"/>
          <w:szCs w:val="26"/>
        </w:rPr>
        <w:t xml:space="preserve"> its operations to account for the impact that the new TNC service has had on its operations.  </w:t>
      </w:r>
    </w:p>
    <w:p w:rsidR="00D86A12" w:rsidRDefault="00D86A12" w:rsidP="00D86A12">
      <w:pPr>
        <w:keepNext/>
        <w:keepLines/>
        <w:ind w:left="1440" w:right="1440"/>
        <w:rPr>
          <w:sz w:val="26"/>
          <w:szCs w:val="26"/>
        </w:rPr>
      </w:pPr>
    </w:p>
    <w:p w:rsidR="00F52ECB" w:rsidRDefault="00F52ECB" w:rsidP="00D86A12">
      <w:pPr>
        <w:keepNext/>
        <w:keepLines/>
        <w:ind w:firstLine="1440"/>
        <w:rPr>
          <w:sz w:val="26"/>
          <w:szCs w:val="26"/>
        </w:rPr>
      </w:pPr>
    </w:p>
    <w:p w:rsidR="00B63105" w:rsidRDefault="007B43A8" w:rsidP="00D86A12">
      <w:pPr>
        <w:spacing w:line="360" w:lineRule="auto"/>
        <w:rPr>
          <w:sz w:val="26"/>
          <w:szCs w:val="26"/>
        </w:rPr>
      </w:pPr>
      <w:proofErr w:type="gramStart"/>
      <w:r>
        <w:rPr>
          <w:sz w:val="26"/>
          <w:szCs w:val="26"/>
        </w:rPr>
        <w:t>Petition at 3.</w:t>
      </w:r>
      <w:proofErr w:type="gramEnd"/>
      <w:r>
        <w:rPr>
          <w:sz w:val="26"/>
          <w:szCs w:val="26"/>
        </w:rPr>
        <w:t xml:space="preserve">  </w:t>
      </w:r>
    </w:p>
    <w:p w:rsidR="00B63105" w:rsidRDefault="00B63105" w:rsidP="00D86A12">
      <w:pPr>
        <w:spacing w:line="360" w:lineRule="auto"/>
        <w:rPr>
          <w:sz w:val="26"/>
          <w:szCs w:val="26"/>
        </w:rPr>
      </w:pPr>
    </w:p>
    <w:p w:rsidR="00F52ECB" w:rsidRDefault="00B63105" w:rsidP="00D86A12">
      <w:pPr>
        <w:spacing w:line="360" w:lineRule="auto"/>
        <w:rPr>
          <w:sz w:val="26"/>
          <w:szCs w:val="26"/>
        </w:rPr>
      </w:pPr>
      <w:r>
        <w:rPr>
          <w:sz w:val="26"/>
          <w:szCs w:val="26"/>
        </w:rPr>
        <w:tab/>
      </w:r>
      <w:r>
        <w:rPr>
          <w:sz w:val="26"/>
          <w:szCs w:val="26"/>
        </w:rPr>
        <w:tab/>
      </w:r>
      <w:r w:rsidR="007B43A8" w:rsidRPr="00C637E3">
        <w:rPr>
          <w:sz w:val="26"/>
          <w:szCs w:val="26"/>
        </w:rPr>
        <w:t xml:space="preserve">Additionally, the Petitioner argues that it made a good faith effort to address the assessment by making a significant payment of $12,000 towards its prior </w:t>
      </w:r>
      <w:r w:rsidR="007B43A8" w:rsidRPr="00C637E3">
        <w:rPr>
          <w:sz w:val="26"/>
          <w:szCs w:val="26"/>
        </w:rPr>
        <w:lastRenderedPageBreak/>
        <w:t xml:space="preserve">outstanding assessment of $19,157 which was owed during the pendency of this action.  </w:t>
      </w:r>
      <w:r w:rsidR="007B43A8">
        <w:rPr>
          <w:sz w:val="26"/>
          <w:szCs w:val="26"/>
        </w:rPr>
        <w:t xml:space="preserve"> Erie Transportation contends that it is having difficulty raising the money to make the </w:t>
      </w:r>
      <w:r w:rsidR="006D4CFF">
        <w:rPr>
          <w:sz w:val="26"/>
          <w:szCs w:val="26"/>
        </w:rPr>
        <w:t xml:space="preserve">balance </w:t>
      </w:r>
      <w:r w:rsidR="007B43A8">
        <w:rPr>
          <w:sz w:val="26"/>
          <w:szCs w:val="26"/>
        </w:rPr>
        <w:t xml:space="preserve">payment by the deadline set forth in the </w:t>
      </w:r>
      <w:r w:rsidR="007B43A8" w:rsidRPr="007B43A8">
        <w:rPr>
          <w:i/>
          <w:sz w:val="26"/>
          <w:szCs w:val="26"/>
        </w:rPr>
        <w:t>September 1, 2017</w:t>
      </w:r>
      <w:r w:rsidR="007B43A8">
        <w:rPr>
          <w:i/>
          <w:sz w:val="26"/>
          <w:szCs w:val="26"/>
        </w:rPr>
        <w:t xml:space="preserve"> Order</w:t>
      </w:r>
      <w:r w:rsidR="007B43A8">
        <w:rPr>
          <w:sz w:val="26"/>
          <w:szCs w:val="26"/>
        </w:rPr>
        <w:t xml:space="preserve">.  </w:t>
      </w:r>
      <w:r>
        <w:rPr>
          <w:sz w:val="26"/>
          <w:szCs w:val="26"/>
        </w:rPr>
        <w:t xml:space="preserve">For relief, the Petitioner requests leave to make monthly payments to satisfy the outstanding assessment and civil penalty.  </w:t>
      </w:r>
      <w:r w:rsidR="007B43A8" w:rsidRPr="00C637E3">
        <w:rPr>
          <w:i/>
          <w:sz w:val="26"/>
          <w:szCs w:val="26"/>
        </w:rPr>
        <w:t>Id.</w:t>
      </w:r>
      <w:r w:rsidR="007B43A8">
        <w:rPr>
          <w:i/>
          <w:sz w:val="26"/>
          <w:szCs w:val="26"/>
        </w:rPr>
        <w:t xml:space="preserve"> </w:t>
      </w:r>
      <w:r w:rsidR="007B43A8">
        <w:rPr>
          <w:sz w:val="26"/>
          <w:szCs w:val="26"/>
        </w:rPr>
        <w:t>3-4.</w:t>
      </w:r>
    </w:p>
    <w:p w:rsidR="006D4CFF" w:rsidRDefault="006D4CFF" w:rsidP="00D86A12">
      <w:pPr>
        <w:spacing w:line="360" w:lineRule="auto"/>
        <w:rPr>
          <w:sz w:val="26"/>
          <w:szCs w:val="26"/>
        </w:rPr>
      </w:pPr>
    </w:p>
    <w:p w:rsidR="006D4CFF" w:rsidRDefault="006D4CFF" w:rsidP="00D86A12">
      <w:pPr>
        <w:spacing w:line="360" w:lineRule="auto"/>
        <w:rPr>
          <w:sz w:val="26"/>
          <w:szCs w:val="26"/>
        </w:rPr>
      </w:pPr>
      <w:r>
        <w:rPr>
          <w:sz w:val="26"/>
          <w:szCs w:val="26"/>
        </w:rPr>
        <w:tab/>
      </w:r>
      <w:r>
        <w:rPr>
          <w:sz w:val="26"/>
          <w:szCs w:val="26"/>
        </w:rPr>
        <w:tab/>
      </w:r>
      <w:r w:rsidR="005038C4">
        <w:rPr>
          <w:sz w:val="26"/>
          <w:szCs w:val="26"/>
        </w:rPr>
        <w:t xml:space="preserve">In its Answer to the Petition, I&amp;E </w:t>
      </w:r>
      <w:proofErr w:type="gramStart"/>
      <w:r w:rsidR="005038C4">
        <w:rPr>
          <w:sz w:val="26"/>
          <w:szCs w:val="26"/>
        </w:rPr>
        <w:t>objects</w:t>
      </w:r>
      <w:proofErr w:type="gramEnd"/>
      <w:r w:rsidR="005038C4">
        <w:rPr>
          <w:sz w:val="26"/>
          <w:szCs w:val="26"/>
        </w:rPr>
        <w:t xml:space="preserve"> to the Petitioner’s payment extension request.  I&amp;E argues that Erie Transportation has been provided with ample opportunity and time to satisfy its outstanding assessment, noting that the </w:t>
      </w:r>
      <w:r w:rsidR="001B6C1A">
        <w:rPr>
          <w:sz w:val="26"/>
          <w:szCs w:val="26"/>
        </w:rPr>
        <w:t>2014-2</w:t>
      </w:r>
      <w:r w:rsidR="005038C4">
        <w:rPr>
          <w:sz w:val="26"/>
          <w:szCs w:val="26"/>
        </w:rPr>
        <w:t xml:space="preserve">015 assessment is almost two years past due.  Additionally, I&amp;E </w:t>
      </w:r>
      <w:proofErr w:type="gramStart"/>
      <w:r w:rsidR="005038C4">
        <w:rPr>
          <w:sz w:val="26"/>
          <w:szCs w:val="26"/>
        </w:rPr>
        <w:t>contends</w:t>
      </w:r>
      <w:proofErr w:type="gramEnd"/>
      <w:r w:rsidR="005038C4">
        <w:rPr>
          <w:sz w:val="26"/>
          <w:szCs w:val="26"/>
        </w:rPr>
        <w:t xml:space="preserve"> that the Commission has already </w:t>
      </w:r>
      <w:r w:rsidR="0091482F">
        <w:rPr>
          <w:sz w:val="26"/>
          <w:szCs w:val="26"/>
        </w:rPr>
        <w:t>rejected similar requests to</w:t>
      </w:r>
      <w:r w:rsidR="005038C4">
        <w:rPr>
          <w:sz w:val="26"/>
          <w:szCs w:val="26"/>
        </w:rPr>
        <w:t xml:space="preserve"> permit </w:t>
      </w:r>
      <w:r w:rsidR="0091482F">
        <w:rPr>
          <w:sz w:val="26"/>
          <w:szCs w:val="26"/>
        </w:rPr>
        <w:t xml:space="preserve">utilities to pay delinquent assessments in installments.  Answer to Petition at 5-6 (citing </w:t>
      </w:r>
      <w:r w:rsidR="0091482F" w:rsidRPr="0091482F">
        <w:rPr>
          <w:i/>
          <w:sz w:val="26"/>
          <w:szCs w:val="26"/>
        </w:rPr>
        <w:t>Pa. PUC v. Lou Lane, Inc., t/</w:t>
      </w:r>
      <w:proofErr w:type="gramStart"/>
      <w:r w:rsidR="0091482F" w:rsidRPr="0091482F">
        <w:rPr>
          <w:i/>
          <w:sz w:val="26"/>
          <w:szCs w:val="26"/>
        </w:rPr>
        <w:t>a</w:t>
      </w:r>
      <w:proofErr w:type="gramEnd"/>
      <w:r w:rsidR="0091482F" w:rsidRPr="0091482F">
        <w:rPr>
          <w:i/>
          <w:sz w:val="26"/>
          <w:szCs w:val="26"/>
        </w:rPr>
        <w:t xml:space="preserve"> All Star Limousines</w:t>
      </w:r>
      <w:r w:rsidR="0091482F">
        <w:rPr>
          <w:sz w:val="26"/>
          <w:szCs w:val="26"/>
        </w:rPr>
        <w:t>, Docket No. C-2011-2230353 (Order entered December 5, 2013) (</w:t>
      </w:r>
      <w:r w:rsidR="0091482F" w:rsidRPr="0091482F">
        <w:rPr>
          <w:i/>
          <w:sz w:val="26"/>
          <w:szCs w:val="26"/>
        </w:rPr>
        <w:t>Lou Lane</w:t>
      </w:r>
      <w:r w:rsidR="0091482F">
        <w:rPr>
          <w:sz w:val="26"/>
          <w:szCs w:val="26"/>
        </w:rPr>
        <w:t xml:space="preserve">)).  </w:t>
      </w:r>
    </w:p>
    <w:p w:rsidR="001B6C1A" w:rsidRDefault="001B6C1A" w:rsidP="00D86A12">
      <w:pPr>
        <w:spacing w:line="360" w:lineRule="auto"/>
        <w:rPr>
          <w:sz w:val="26"/>
          <w:szCs w:val="26"/>
        </w:rPr>
      </w:pPr>
    </w:p>
    <w:p w:rsidR="001B6C1A" w:rsidRDefault="001B6C1A" w:rsidP="00D86A12">
      <w:pPr>
        <w:spacing w:line="360" w:lineRule="auto"/>
        <w:rPr>
          <w:sz w:val="26"/>
          <w:szCs w:val="26"/>
        </w:rPr>
      </w:pPr>
      <w:r>
        <w:rPr>
          <w:sz w:val="26"/>
          <w:szCs w:val="26"/>
        </w:rPr>
        <w:tab/>
      </w:r>
      <w:r>
        <w:rPr>
          <w:sz w:val="26"/>
          <w:szCs w:val="26"/>
        </w:rPr>
        <w:tab/>
        <w:t xml:space="preserve">According to </w:t>
      </w:r>
      <w:proofErr w:type="gramStart"/>
      <w:r>
        <w:rPr>
          <w:sz w:val="26"/>
          <w:szCs w:val="26"/>
        </w:rPr>
        <w:t>I&amp;E</w:t>
      </w:r>
      <w:proofErr w:type="gramEnd"/>
      <w:r>
        <w:rPr>
          <w:sz w:val="26"/>
          <w:szCs w:val="26"/>
        </w:rPr>
        <w:t xml:space="preserve">, </w:t>
      </w:r>
      <w:r w:rsidR="00FB4AFC">
        <w:rPr>
          <w:sz w:val="26"/>
          <w:szCs w:val="26"/>
        </w:rPr>
        <w:t>the Petitioner’s allegations regarding its financial position and inability to pay its assessments do not constitute compelling or extraordinar</w:t>
      </w:r>
      <w:r w:rsidR="00973A7A">
        <w:rPr>
          <w:sz w:val="26"/>
          <w:szCs w:val="26"/>
        </w:rPr>
        <w:t>y circumstances that c</w:t>
      </w:r>
      <w:r w:rsidR="00FB4AFC">
        <w:rPr>
          <w:sz w:val="26"/>
          <w:szCs w:val="26"/>
        </w:rPr>
        <w:t>ould justify installment payments.  I&amp;E asserts that the Petitioner’s 2014-2015 assess</w:t>
      </w:r>
      <w:r w:rsidR="00291FF0">
        <w:rPr>
          <w:sz w:val="26"/>
          <w:szCs w:val="26"/>
        </w:rPr>
        <w:t xml:space="preserve">ment was based on its reported </w:t>
      </w:r>
      <w:r w:rsidR="00FB4AFC">
        <w:rPr>
          <w:sz w:val="26"/>
          <w:szCs w:val="26"/>
        </w:rPr>
        <w:t xml:space="preserve">gross interstate operating revenues for the 2013 calendar year.  </w:t>
      </w:r>
      <w:r w:rsidR="007B568F">
        <w:rPr>
          <w:sz w:val="26"/>
          <w:szCs w:val="26"/>
        </w:rPr>
        <w:t>I&amp;E contends that i</w:t>
      </w:r>
      <w:r w:rsidR="00FB4AFC">
        <w:rPr>
          <w:sz w:val="26"/>
          <w:szCs w:val="26"/>
        </w:rPr>
        <w:t xml:space="preserve">f Erie Transportation sustained significant </w:t>
      </w:r>
      <w:r w:rsidR="007B568F">
        <w:rPr>
          <w:sz w:val="26"/>
          <w:szCs w:val="26"/>
        </w:rPr>
        <w:t xml:space="preserve">loss in </w:t>
      </w:r>
      <w:r w:rsidR="00FB4AFC">
        <w:rPr>
          <w:sz w:val="26"/>
          <w:szCs w:val="26"/>
        </w:rPr>
        <w:t>income during 2013 due to the termination of the Fuel Surcharge</w:t>
      </w:r>
      <w:r w:rsidR="007B568F">
        <w:rPr>
          <w:sz w:val="26"/>
          <w:szCs w:val="26"/>
        </w:rPr>
        <w:t>,</w:t>
      </w:r>
      <w:r w:rsidR="00FB4AFC">
        <w:rPr>
          <w:sz w:val="26"/>
          <w:szCs w:val="26"/>
        </w:rPr>
        <w:t xml:space="preserve"> then such loss was taken into consideration because the 2014-2015 assessment was based on revenues that the Petitioner reported to the Commission for the 2013 calendar year.  Regarding the </w:t>
      </w:r>
      <w:r w:rsidR="00C67FEF">
        <w:rPr>
          <w:sz w:val="26"/>
          <w:szCs w:val="26"/>
        </w:rPr>
        <w:t>introduction</w:t>
      </w:r>
      <w:r w:rsidR="00FB4AFC">
        <w:rPr>
          <w:sz w:val="26"/>
          <w:szCs w:val="26"/>
        </w:rPr>
        <w:t xml:space="preserve"> of TNC service </w:t>
      </w:r>
      <w:r w:rsidR="00C67FEF">
        <w:rPr>
          <w:sz w:val="26"/>
          <w:szCs w:val="26"/>
        </w:rPr>
        <w:t xml:space="preserve">in April 2015, </w:t>
      </w:r>
      <w:r w:rsidR="00FB4AFC">
        <w:rPr>
          <w:sz w:val="26"/>
          <w:szCs w:val="26"/>
        </w:rPr>
        <w:t xml:space="preserve">I&amp;E argues that </w:t>
      </w:r>
      <w:r w:rsidR="00C67FEF">
        <w:rPr>
          <w:sz w:val="26"/>
          <w:szCs w:val="26"/>
        </w:rPr>
        <w:t>Erie Transportation’s 2014</w:t>
      </w:r>
      <w:r w:rsidR="007B568F">
        <w:rPr>
          <w:sz w:val="26"/>
          <w:szCs w:val="26"/>
        </w:rPr>
        <w:noBreakHyphen/>
      </w:r>
      <w:r w:rsidR="00C67FEF">
        <w:rPr>
          <w:sz w:val="26"/>
          <w:szCs w:val="26"/>
        </w:rPr>
        <w:t>2015 assessment was due on October 20, 2014.  Thus, I&amp;E proffers, the obligation to pay the outstanding assessment arose well before the time Petitioner alleges that TNC was introduced to its service territory</w:t>
      </w:r>
      <w:r w:rsidR="00570368">
        <w:rPr>
          <w:sz w:val="26"/>
          <w:szCs w:val="26"/>
        </w:rPr>
        <w:t xml:space="preserve">.  </w:t>
      </w:r>
      <w:proofErr w:type="gramStart"/>
      <w:r w:rsidR="00570368">
        <w:rPr>
          <w:sz w:val="26"/>
          <w:szCs w:val="26"/>
        </w:rPr>
        <w:t>Answer to Petition at 6-7.</w:t>
      </w:r>
      <w:proofErr w:type="gramEnd"/>
    </w:p>
    <w:p w:rsidR="00B63105" w:rsidRDefault="00B63105" w:rsidP="00D86A12">
      <w:pPr>
        <w:spacing w:line="360" w:lineRule="auto"/>
        <w:rPr>
          <w:sz w:val="26"/>
          <w:szCs w:val="26"/>
        </w:rPr>
      </w:pPr>
    </w:p>
    <w:p w:rsidR="00B63105" w:rsidRDefault="00B63105" w:rsidP="00D86A12">
      <w:pPr>
        <w:spacing w:line="360" w:lineRule="auto"/>
        <w:rPr>
          <w:sz w:val="26"/>
          <w:szCs w:val="26"/>
        </w:rPr>
      </w:pPr>
      <w:r>
        <w:rPr>
          <w:sz w:val="26"/>
          <w:szCs w:val="26"/>
        </w:rPr>
        <w:lastRenderedPageBreak/>
        <w:tab/>
      </w:r>
      <w:r>
        <w:rPr>
          <w:sz w:val="26"/>
          <w:szCs w:val="26"/>
        </w:rPr>
        <w:tab/>
      </w:r>
      <w:r w:rsidR="00973A7A">
        <w:rPr>
          <w:sz w:val="26"/>
          <w:szCs w:val="26"/>
        </w:rPr>
        <w:t xml:space="preserve">According to </w:t>
      </w:r>
      <w:proofErr w:type="gramStart"/>
      <w:r w:rsidR="00973A7A">
        <w:rPr>
          <w:sz w:val="26"/>
          <w:szCs w:val="26"/>
        </w:rPr>
        <w:t>I&amp;E</w:t>
      </w:r>
      <w:proofErr w:type="gramEnd"/>
      <w:r w:rsidR="00973A7A">
        <w:rPr>
          <w:sz w:val="26"/>
          <w:szCs w:val="26"/>
        </w:rPr>
        <w:t>, Erie Transportation ignored this proceeding until January 21, 2016, when it made a partial payment towards its outstanding assessment balance and</w:t>
      </w:r>
      <w:r w:rsidR="00F96D6B">
        <w:rPr>
          <w:sz w:val="26"/>
          <w:szCs w:val="26"/>
        </w:rPr>
        <w:t>, thereafter,</w:t>
      </w:r>
      <w:r w:rsidR="00973A7A">
        <w:rPr>
          <w:sz w:val="26"/>
          <w:szCs w:val="26"/>
        </w:rPr>
        <w:t xml:space="preserve"> continued to ignore the case until our </w:t>
      </w:r>
      <w:r w:rsidR="00973A7A" w:rsidRPr="00973A7A">
        <w:rPr>
          <w:i/>
          <w:sz w:val="26"/>
          <w:szCs w:val="26"/>
        </w:rPr>
        <w:t>September 1, 2016 Order</w:t>
      </w:r>
      <w:r w:rsidR="00973A7A">
        <w:rPr>
          <w:sz w:val="26"/>
          <w:szCs w:val="26"/>
        </w:rPr>
        <w:t xml:space="preserve">.  I&amp;E </w:t>
      </w:r>
      <w:proofErr w:type="gramStart"/>
      <w:r w:rsidR="00973A7A">
        <w:rPr>
          <w:sz w:val="26"/>
          <w:szCs w:val="26"/>
        </w:rPr>
        <w:t>asserts</w:t>
      </w:r>
      <w:proofErr w:type="gramEnd"/>
      <w:r w:rsidR="00973A7A">
        <w:rPr>
          <w:sz w:val="26"/>
          <w:szCs w:val="26"/>
        </w:rPr>
        <w:t xml:space="preserve"> that the Petitioner has failed to meet the high standard for amending our prior Order</w:t>
      </w:r>
      <w:r w:rsidR="00F96D6B">
        <w:rPr>
          <w:sz w:val="26"/>
          <w:szCs w:val="26"/>
        </w:rPr>
        <w:t xml:space="preserve"> and, thus, its Petition should be denied</w:t>
      </w:r>
      <w:r w:rsidR="00973A7A">
        <w:rPr>
          <w:sz w:val="26"/>
          <w:szCs w:val="26"/>
        </w:rPr>
        <w:t xml:space="preserve">.  </w:t>
      </w:r>
      <w:proofErr w:type="gramStart"/>
      <w:r w:rsidR="00973A7A">
        <w:rPr>
          <w:sz w:val="26"/>
          <w:szCs w:val="26"/>
        </w:rPr>
        <w:t>Answer to Petition at 11.</w:t>
      </w:r>
      <w:proofErr w:type="gramEnd"/>
      <w:r w:rsidR="00973A7A">
        <w:rPr>
          <w:sz w:val="26"/>
          <w:szCs w:val="26"/>
        </w:rPr>
        <w:t xml:space="preserve"> </w:t>
      </w:r>
    </w:p>
    <w:p w:rsidR="00973A7A" w:rsidRDefault="00973A7A" w:rsidP="00D86A12">
      <w:pPr>
        <w:spacing w:line="360" w:lineRule="auto"/>
        <w:rPr>
          <w:sz w:val="26"/>
          <w:szCs w:val="26"/>
        </w:rPr>
      </w:pPr>
    </w:p>
    <w:p w:rsidR="00EE73B3" w:rsidRDefault="00973A7A" w:rsidP="00D86A12">
      <w:pPr>
        <w:spacing w:line="360" w:lineRule="auto"/>
        <w:rPr>
          <w:sz w:val="26"/>
          <w:szCs w:val="26"/>
        </w:rPr>
      </w:pPr>
      <w:r>
        <w:rPr>
          <w:sz w:val="26"/>
          <w:szCs w:val="26"/>
        </w:rPr>
        <w:tab/>
      </w:r>
      <w:r>
        <w:rPr>
          <w:sz w:val="26"/>
          <w:szCs w:val="26"/>
        </w:rPr>
        <w:tab/>
      </w:r>
      <w:r w:rsidR="001040B3">
        <w:rPr>
          <w:sz w:val="26"/>
          <w:szCs w:val="26"/>
        </w:rPr>
        <w:t xml:space="preserve">Based on our review of the Petition and the Answer thereto, and in light of the record described in the proceeding, we find that the Petitioner has failed to allege any new or novel arguments such as would persuade us to reverse, modify or amend our </w:t>
      </w:r>
      <w:r w:rsidR="001040B3" w:rsidRPr="001040B3">
        <w:rPr>
          <w:i/>
          <w:sz w:val="26"/>
          <w:szCs w:val="26"/>
        </w:rPr>
        <w:t>September 1, 2016 Order</w:t>
      </w:r>
      <w:r w:rsidR="001040B3">
        <w:rPr>
          <w:sz w:val="26"/>
          <w:szCs w:val="26"/>
        </w:rPr>
        <w:t>.  Thus, we shall decline to exercise our discretion to grant the requested relief and shall deny the Petition.  Additionally, we find that Erie Transportation has failed to establish good cause to further extend the deadline for the payment of outstanding assessment and civil penalty p</w:t>
      </w:r>
      <w:r w:rsidR="00570368">
        <w:rPr>
          <w:sz w:val="26"/>
          <w:szCs w:val="26"/>
        </w:rPr>
        <w:t>ursuant to 52 Pa. Code § 1.15.</w:t>
      </w:r>
    </w:p>
    <w:p w:rsidR="001040B3" w:rsidRDefault="001040B3" w:rsidP="00D86A12">
      <w:pPr>
        <w:spacing w:line="360" w:lineRule="auto"/>
        <w:rPr>
          <w:sz w:val="26"/>
          <w:szCs w:val="26"/>
        </w:rPr>
      </w:pPr>
    </w:p>
    <w:p w:rsidR="005863E2" w:rsidRDefault="001040B3" w:rsidP="00D86A12">
      <w:pPr>
        <w:spacing w:line="360" w:lineRule="auto"/>
        <w:rPr>
          <w:sz w:val="26"/>
          <w:szCs w:val="26"/>
        </w:rPr>
      </w:pPr>
      <w:r>
        <w:rPr>
          <w:sz w:val="26"/>
          <w:szCs w:val="26"/>
        </w:rPr>
        <w:tab/>
      </w:r>
      <w:r>
        <w:rPr>
          <w:sz w:val="26"/>
          <w:szCs w:val="26"/>
        </w:rPr>
        <w:tab/>
      </w:r>
      <w:r w:rsidR="005863E2">
        <w:rPr>
          <w:sz w:val="26"/>
          <w:szCs w:val="26"/>
        </w:rPr>
        <w:t xml:space="preserve">We have previously explained that assessments must be paid by all utilities within thirty days of a Commission notice unless the Commission states on all notices that installments will be accepted.  </w:t>
      </w:r>
      <w:r w:rsidR="005863E2" w:rsidRPr="005863E2">
        <w:rPr>
          <w:i/>
          <w:sz w:val="26"/>
          <w:szCs w:val="26"/>
        </w:rPr>
        <w:t>Lou Lane</w:t>
      </w:r>
      <w:r w:rsidR="005863E2">
        <w:rPr>
          <w:sz w:val="26"/>
          <w:szCs w:val="26"/>
        </w:rPr>
        <w:t xml:space="preserve"> at 6 (citing 66 Pa. C.S. § 510(c)).  However, we have explained that Section 510(c) of the Code, authorizing installment payments, does not apply to the collect</w:t>
      </w:r>
      <w:r w:rsidR="003328BB">
        <w:rPr>
          <w:sz w:val="26"/>
          <w:szCs w:val="26"/>
        </w:rPr>
        <w:t>ion</w:t>
      </w:r>
      <w:r w:rsidR="005863E2">
        <w:rPr>
          <w:sz w:val="26"/>
          <w:szCs w:val="26"/>
        </w:rPr>
        <w:t xml:space="preserve"> of past due amounts.  </w:t>
      </w:r>
      <w:r w:rsidR="005C47CF">
        <w:rPr>
          <w:sz w:val="26"/>
          <w:szCs w:val="26"/>
        </w:rPr>
        <w:t>“</w:t>
      </w:r>
      <w:r w:rsidR="003D4F1A">
        <w:rPr>
          <w:sz w:val="26"/>
          <w:szCs w:val="26"/>
        </w:rPr>
        <w:t>Assessments must be paid in a timely manner and delinquent amounts, barring extraordinary circumstances, must be made by a single payment.  The burden is on the utility to demonstrate that there were extraordinary circumstances which prevented it from</w:t>
      </w:r>
      <w:r w:rsidR="005C47CF">
        <w:rPr>
          <w:sz w:val="26"/>
          <w:szCs w:val="26"/>
        </w:rPr>
        <w:t xml:space="preserve"> paying assessments on time.”  </w:t>
      </w:r>
      <w:r w:rsidR="005C47CF" w:rsidRPr="005863E2">
        <w:rPr>
          <w:i/>
          <w:sz w:val="26"/>
          <w:szCs w:val="26"/>
        </w:rPr>
        <w:t>Id.</w:t>
      </w:r>
      <w:r w:rsidR="005C47CF">
        <w:rPr>
          <w:sz w:val="26"/>
          <w:szCs w:val="26"/>
        </w:rPr>
        <w:t xml:space="preserve"> at</w:t>
      </w:r>
      <w:r w:rsidR="00570368">
        <w:rPr>
          <w:sz w:val="26"/>
          <w:szCs w:val="26"/>
        </w:rPr>
        <w:t> 6-7.</w:t>
      </w:r>
    </w:p>
    <w:p w:rsidR="005C47CF" w:rsidRDefault="005C47CF" w:rsidP="00D86A12">
      <w:pPr>
        <w:spacing w:line="360" w:lineRule="auto"/>
        <w:rPr>
          <w:sz w:val="26"/>
          <w:szCs w:val="26"/>
        </w:rPr>
      </w:pPr>
    </w:p>
    <w:p w:rsidR="001040B3" w:rsidRDefault="003328BB" w:rsidP="00D86A12">
      <w:pPr>
        <w:spacing w:line="360" w:lineRule="auto"/>
        <w:rPr>
          <w:sz w:val="26"/>
          <w:szCs w:val="26"/>
        </w:rPr>
      </w:pPr>
      <w:r>
        <w:rPr>
          <w:sz w:val="26"/>
          <w:szCs w:val="26"/>
        </w:rPr>
        <w:tab/>
      </w:r>
      <w:r>
        <w:rPr>
          <w:sz w:val="26"/>
          <w:szCs w:val="26"/>
        </w:rPr>
        <w:tab/>
        <w:t xml:space="preserve">Here, the Petitioner’s purported reasons for failing to pay its assessments on time do not, in our view, constitute extraordinary circumstances which would justify installment payments.   </w:t>
      </w:r>
      <w:r w:rsidR="00DE291F">
        <w:rPr>
          <w:sz w:val="26"/>
          <w:szCs w:val="26"/>
        </w:rPr>
        <w:t xml:space="preserve">The </w:t>
      </w:r>
      <w:r>
        <w:rPr>
          <w:sz w:val="26"/>
          <w:szCs w:val="26"/>
        </w:rPr>
        <w:t xml:space="preserve">alleged decrease in revenue resulting from the elimination of the </w:t>
      </w:r>
      <w:r w:rsidR="00DE291F">
        <w:rPr>
          <w:sz w:val="26"/>
          <w:szCs w:val="26"/>
        </w:rPr>
        <w:t xml:space="preserve">Fuel Cost Recovery Surcharge in 2013 should have been reflected in the Petitioner’s </w:t>
      </w:r>
      <w:r w:rsidR="00624BAA">
        <w:rPr>
          <w:sz w:val="26"/>
          <w:szCs w:val="26"/>
        </w:rPr>
        <w:t xml:space="preserve">report of earnings </w:t>
      </w:r>
      <w:r w:rsidR="00DE291F">
        <w:rPr>
          <w:sz w:val="26"/>
          <w:szCs w:val="26"/>
        </w:rPr>
        <w:t xml:space="preserve">filed with the Commission in 2013.  Thus, the asserted decrease in </w:t>
      </w:r>
      <w:r w:rsidR="00DE291F">
        <w:rPr>
          <w:sz w:val="26"/>
          <w:szCs w:val="26"/>
        </w:rPr>
        <w:lastRenderedPageBreak/>
        <w:t xml:space="preserve">revenue experienced in 2013 should have been reflected in the 2014-2015 assessment assigned to Erie Transportation.  Additionally, the Petitioner’s allegations of financial hardship resulting from TNC competition are incongruous with </w:t>
      </w:r>
      <w:r w:rsidR="005376B6">
        <w:rPr>
          <w:sz w:val="26"/>
          <w:szCs w:val="26"/>
        </w:rPr>
        <w:t>the due date for paying the 201</w:t>
      </w:r>
      <w:r w:rsidR="00DE291F">
        <w:rPr>
          <w:sz w:val="26"/>
          <w:szCs w:val="26"/>
        </w:rPr>
        <w:t xml:space="preserve">4-2015 assessment.  </w:t>
      </w:r>
      <w:r w:rsidR="005376B6">
        <w:rPr>
          <w:sz w:val="26"/>
          <w:szCs w:val="26"/>
        </w:rPr>
        <w:t xml:space="preserve">As explained by </w:t>
      </w:r>
      <w:proofErr w:type="gramStart"/>
      <w:r w:rsidR="005376B6">
        <w:rPr>
          <w:sz w:val="26"/>
          <w:szCs w:val="26"/>
        </w:rPr>
        <w:t>I&amp;E</w:t>
      </w:r>
      <w:proofErr w:type="gramEnd"/>
      <w:r w:rsidR="005376B6">
        <w:rPr>
          <w:sz w:val="26"/>
          <w:szCs w:val="26"/>
        </w:rPr>
        <w:t xml:space="preserve">, Erie Transportation was required to pay its </w:t>
      </w:r>
      <w:r w:rsidR="000142F7">
        <w:rPr>
          <w:sz w:val="26"/>
          <w:szCs w:val="26"/>
        </w:rPr>
        <w:t>assessment in full by October 20, 2014, but t</w:t>
      </w:r>
      <w:r w:rsidR="00EE05DB">
        <w:rPr>
          <w:sz w:val="26"/>
          <w:szCs w:val="26"/>
        </w:rPr>
        <w:t>he</w:t>
      </w:r>
      <w:r w:rsidR="000142F7">
        <w:rPr>
          <w:sz w:val="26"/>
          <w:szCs w:val="26"/>
        </w:rPr>
        <w:t xml:space="preserve"> </w:t>
      </w:r>
      <w:r w:rsidR="00EE05DB">
        <w:rPr>
          <w:sz w:val="26"/>
          <w:szCs w:val="26"/>
        </w:rPr>
        <w:t>Petitioner alleges</w:t>
      </w:r>
      <w:r w:rsidR="000142F7">
        <w:rPr>
          <w:sz w:val="26"/>
          <w:szCs w:val="26"/>
        </w:rPr>
        <w:t xml:space="preserve"> </w:t>
      </w:r>
      <w:r w:rsidR="00EE05DB">
        <w:rPr>
          <w:sz w:val="26"/>
          <w:szCs w:val="26"/>
        </w:rPr>
        <w:t xml:space="preserve">that </w:t>
      </w:r>
      <w:r w:rsidR="000142F7">
        <w:rPr>
          <w:sz w:val="26"/>
          <w:szCs w:val="26"/>
        </w:rPr>
        <w:t xml:space="preserve">TNC competition </w:t>
      </w:r>
      <w:r w:rsidR="00D97521">
        <w:rPr>
          <w:sz w:val="26"/>
          <w:szCs w:val="26"/>
        </w:rPr>
        <w:t>did not begin until</w:t>
      </w:r>
      <w:r w:rsidR="000142F7">
        <w:rPr>
          <w:sz w:val="26"/>
          <w:szCs w:val="26"/>
        </w:rPr>
        <w:t xml:space="preserve"> 2015.  </w:t>
      </w:r>
      <w:r w:rsidR="00624BAA">
        <w:rPr>
          <w:sz w:val="26"/>
          <w:szCs w:val="26"/>
        </w:rPr>
        <w:t xml:space="preserve">Therefore, </w:t>
      </w:r>
      <w:r w:rsidR="00EE05DB">
        <w:rPr>
          <w:sz w:val="26"/>
          <w:szCs w:val="26"/>
        </w:rPr>
        <w:t xml:space="preserve">Erie Transportation has not shown extraordinary circumstances that would have prevented the Petitioner from paying its 2014-2015 assessment in full by the due date.  </w:t>
      </w:r>
    </w:p>
    <w:p w:rsidR="00A51824" w:rsidRDefault="00A51824" w:rsidP="00D86A12">
      <w:pPr>
        <w:spacing w:line="360" w:lineRule="auto"/>
        <w:rPr>
          <w:sz w:val="26"/>
          <w:szCs w:val="26"/>
        </w:rPr>
      </w:pPr>
    </w:p>
    <w:p w:rsidR="00B76920" w:rsidRDefault="00A51824" w:rsidP="00D86A12">
      <w:pPr>
        <w:spacing w:line="360" w:lineRule="auto"/>
        <w:rPr>
          <w:sz w:val="26"/>
          <w:szCs w:val="26"/>
        </w:rPr>
      </w:pPr>
      <w:r>
        <w:rPr>
          <w:sz w:val="26"/>
          <w:szCs w:val="26"/>
        </w:rPr>
        <w:tab/>
      </w:r>
      <w:r>
        <w:rPr>
          <w:sz w:val="26"/>
          <w:szCs w:val="26"/>
        </w:rPr>
        <w:tab/>
        <w:t xml:space="preserve">We acknowledge that the Commission received an additional payment of $3,000 from the Petitioner on December 5, 2016.  </w:t>
      </w:r>
      <w:r w:rsidR="00D97521">
        <w:rPr>
          <w:sz w:val="26"/>
          <w:szCs w:val="26"/>
        </w:rPr>
        <w:t xml:space="preserve">However, </w:t>
      </w:r>
      <w:r>
        <w:rPr>
          <w:sz w:val="26"/>
          <w:szCs w:val="26"/>
        </w:rPr>
        <w:t>Erie</w:t>
      </w:r>
      <w:r w:rsidR="00D97521">
        <w:rPr>
          <w:sz w:val="26"/>
          <w:szCs w:val="26"/>
        </w:rPr>
        <w:t xml:space="preserve"> Transportation has made no further payments on its outstanding assessment and civil penalty balance of $7,031.  Indeed, since the issuance of our </w:t>
      </w:r>
      <w:r w:rsidR="00D97521" w:rsidRPr="005038C4">
        <w:rPr>
          <w:i/>
          <w:sz w:val="26"/>
          <w:szCs w:val="26"/>
        </w:rPr>
        <w:t>September 29, 2016 Order</w:t>
      </w:r>
      <w:r w:rsidR="00046FC4">
        <w:rPr>
          <w:sz w:val="26"/>
          <w:szCs w:val="26"/>
        </w:rPr>
        <w:t>,</w:t>
      </w:r>
      <w:r w:rsidR="00D97521">
        <w:rPr>
          <w:sz w:val="26"/>
          <w:szCs w:val="26"/>
        </w:rPr>
        <w:t xml:space="preserve"> the Petitioner has </w:t>
      </w:r>
      <w:r w:rsidR="00046FC4">
        <w:rPr>
          <w:sz w:val="26"/>
          <w:szCs w:val="26"/>
        </w:rPr>
        <w:t xml:space="preserve">effectively received </w:t>
      </w:r>
      <w:r w:rsidR="00BB11D6">
        <w:rPr>
          <w:sz w:val="26"/>
          <w:szCs w:val="26"/>
        </w:rPr>
        <w:t xml:space="preserve">more than nine </w:t>
      </w:r>
      <w:r w:rsidR="00046FC4">
        <w:rPr>
          <w:sz w:val="26"/>
          <w:szCs w:val="26"/>
        </w:rPr>
        <w:t xml:space="preserve">additional months </w:t>
      </w:r>
      <w:r w:rsidR="00D97521">
        <w:rPr>
          <w:sz w:val="26"/>
          <w:szCs w:val="26"/>
        </w:rPr>
        <w:t xml:space="preserve">to </w:t>
      </w:r>
      <w:r w:rsidR="00046FC4">
        <w:rPr>
          <w:sz w:val="26"/>
          <w:szCs w:val="26"/>
        </w:rPr>
        <w:t xml:space="preserve">satisfy the assessment and civil penalty </w:t>
      </w:r>
      <w:r w:rsidR="008B50A2">
        <w:rPr>
          <w:sz w:val="26"/>
          <w:szCs w:val="26"/>
        </w:rPr>
        <w:t xml:space="preserve">set forth in the </w:t>
      </w:r>
      <w:r w:rsidR="008B50A2" w:rsidRPr="008B50A2">
        <w:rPr>
          <w:i/>
          <w:sz w:val="26"/>
          <w:szCs w:val="26"/>
        </w:rPr>
        <w:t>September 1, 2016 Order</w:t>
      </w:r>
      <w:r w:rsidR="00D97521">
        <w:rPr>
          <w:sz w:val="26"/>
          <w:szCs w:val="26"/>
        </w:rPr>
        <w:t xml:space="preserve">.  </w:t>
      </w:r>
      <w:r w:rsidR="00046FC4">
        <w:rPr>
          <w:sz w:val="26"/>
          <w:szCs w:val="26"/>
        </w:rPr>
        <w:t xml:space="preserve">As we explained in </w:t>
      </w:r>
      <w:r w:rsidR="00046FC4" w:rsidRPr="00046FC4">
        <w:rPr>
          <w:i/>
          <w:sz w:val="26"/>
          <w:szCs w:val="26"/>
        </w:rPr>
        <w:t>Lou Lane</w:t>
      </w:r>
      <w:r w:rsidR="00046FC4">
        <w:rPr>
          <w:sz w:val="26"/>
          <w:szCs w:val="26"/>
        </w:rPr>
        <w:t xml:space="preserve">, “the Commission is not in the business of providing interest free loans to utilities, and it is mandatory that assessments are timely paid by all utilities so that the Commission can effectively carry out its duties.”  </w:t>
      </w:r>
      <w:proofErr w:type="gramStart"/>
      <w:r w:rsidR="00046FC4" w:rsidRPr="00046FC4">
        <w:rPr>
          <w:i/>
          <w:sz w:val="26"/>
          <w:szCs w:val="26"/>
        </w:rPr>
        <w:t>Lou Lane</w:t>
      </w:r>
      <w:r w:rsidR="00046FC4">
        <w:rPr>
          <w:sz w:val="26"/>
          <w:szCs w:val="26"/>
        </w:rPr>
        <w:t xml:space="preserve"> at 9.</w:t>
      </w:r>
      <w:proofErr w:type="gramEnd"/>
      <w:r w:rsidR="00046FC4">
        <w:rPr>
          <w:sz w:val="26"/>
          <w:szCs w:val="26"/>
        </w:rPr>
        <w:t xml:space="preserve">  Accordingly, we shall deny the Petition and direct Erie Transportation to pay its outstanding assessment and civil penalty </w:t>
      </w:r>
      <w:r w:rsidR="003B289E">
        <w:rPr>
          <w:sz w:val="26"/>
          <w:szCs w:val="26"/>
        </w:rPr>
        <w:t xml:space="preserve">in full </w:t>
      </w:r>
      <w:r w:rsidR="00046FC4">
        <w:rPr>
          <w:sz w:val="26"/>
          <w:szCs w:val="26"/>
        </w:rPr>
        <w:t xml:space="preserve">within twenty days of the entry of this Opinion and Order.  </w:t>
      </w:r>
    </w:p>
    <w:p w:rsidR="00570368" w:rsidRPr="007B43A8" w:rsidRDefault="00570368" w:rsidP="00D86A12">
      <w:pPr>
        <w:spacing w:line="360" w:lineRule="auto"/>
        <w:rPr>
          <w:sz w:val="26"/>
          <w:szCs w:val="26"/>
        </w:rPr>
      </w:pPr>
    </w:p>
    <w:p w:rsidR="0024294A" w:rsidRPr="00B4513A" w:rsidRDefault="0024294A" w:rsidP="00D86A12">
      <w:pPr>
        <w:spacing w:line="360" w:lineRule="auto"/>
        <w:jc w:val="center"/>
        <w:rPr>
          <w:b/>
          <w:sz w:val="26"/>
          <w:szCs w:val="26"/>
        </w:rPr>
      </w:pPr>
      <w:r>
        <w:rPr>
          <w:b/>
          <w:sz w:val="26"/>
          <w:szCs w:val="26"/>
        </w:rPr>
        <w:t>Conclusion</w:t>
      </w:r>
    </w:p>
    <w:p w:rsidR="0024294A" w:rsidRDefault="0024294A" w:rsidP="00D86A12">
      <w:pPr>
        <w:spacing w:line="360" w:lineRule="auto"/>
        <w:ind w:firstLine="1440"/>
        <w:rPr>
          <w:sz w:val="26"/>
          <w:szCs w:val="26"/>
        </w:rPr>
      </w:pPr>
    </w:p>
    <w:p w:rsidR="0024294A" w:rsidRDefault="003B289E" w:rsidP="00D86A12">
      <w:pPr>
        <w:spacing w:line="360" w:lineRule="auto"/>
        <w:ind w:firstLine="1440"/>
        <w:rPr>
          <w:b/>
          <w:sz w:val="26"/>
          <w:szCs w:val="26"/>
        </w:rPr>
      </w:pPr>
      <w:r>
        <w:rPr>
          <w:sz w:val="26"/>
          <w:szCs w:val="26"/>
        </w:rPr>
        <w:t xml:space="preserve">For the reasons discussed above, we shall deny the Petition </w:t>
      </w:r>
      <w:r w:rsidR="0024294A">
        <w:rPr>
          <w:sz w:val="26"/>
          <w:szCs w:val="26"/>
        </w:rPr>
        <w:t xml:space="preserve">consistent with </w:t>
      </w:r>
      <w:r w:rsidR="007948DB">
        <w:rPr>
          <w:sz w:val="26"/>
          <w:szCs w:val="26"/>
        </w:rPr>
        <w:t>this</w:t>
      </w:r>
      <w:r w:rsidR="0024294A">
        <w:rPr>
          <w:sz w:val="26"/>
          <w:szCs w:val="26"/>
        </w:rPr>
        <w:t xml:space="preserve"> Opinion and Order; </w:t>
      </w:r>
      <w:r w:rsidR="0024294A">
        <w:rPr>
          <w:b/>
          <w:sz w:val="26"/>
          <w:szCs w:val="26"/>
        </w:rPr>
        <w:t>THEREFORE,</w:t>
      </w:r>
    </w:p>
    <w:p w:rsidR="00377B5E" w:rsidRDefault="00377B5E" w:rsidP="00D86A12">
      <w:pPr>
        <w:spacing w:line="360" w:lineRule="auto"/>
        <w:ind w:firstLine="1440"/>
        <w:rPr>
          <w:b/>
          <w:sz w:val="26"/>
          <w:szCs w:val="26"/>
        </w:rPr>
      </w:pPr>
    </w:p>
    <w:p w:rsidR="0024294A" w:rsidRPr="00B4513A" w:rsidRDefault="0024294A" w:rsidP="00D86A12">
      <w:pPr>
        <w:keepNext/>
        <w:spacing w:line="360" w:lineRule="auto"/>
        <w:ind w:firstLine="1440"/>
        <w:rPr>
          <w:b/>
          <w:sz w:val="26"/>
          <w:szCs w:val="26"/>
        </w:rPr>
      </w:pPr>
      <w:r>
        <w:rPr>
          <w:b/>
          <w:sz w:val="26"/>
          <w:szCs w:val="26"/>
        </w:rPr>
        <w:lastRenderedPageBreak/>
        <w:t>IT IS ORDERED:</w:t>
      </w:r>
    </w:p>
    <w:p w:rsidR="0024294A" w:rsidRDefault="0024294A" w:rsidP="00D86A12">
      <w:pPr>
        <w:keepNext/>
        <w:spacing w:line="360" w:lineRule="auto"/>
        <w:ind w:firstLine="1440"/>
        <w:rPr>
          <w:sz w:val="26"/>
          <w:szCs w:val="26"/>
        </w:rPr>
      </w:pPr>
    </w:p>
    <w:p w:rsidR="006218CE" w:rsidRDefault="0024294A" w:rsidP="00D86A12">
      <w:pPr>
        <w:keepNext/>
        <w:spacing w:line="360" w:lineRule="auto"/>
        <w:ind w:firstLine="1440"/>
        <w:rPr>
          <w:sz w:val="26"/>
          <w:szCs w:val="26"/>
        </w:rPr>
      </w:pPr>
      <w:r>
        <w:rPr>
          <w:sz w:val="26"/>
          <w:szCs w:val="26"/>
        </w:rPr>
        <w:t>1.</w:t>
      </w:r>
      <w:r>
        <w:rPr>
          <w:sz w:val="26"/>
          <w:szCs w:val="26"/>
        </w:rPr>
        <w:tab/>
        <w:t xml:space="preserve">That the </w:t>
      </w:r>
      <w:r w:rsidR="00546EB9">
        <w:rPr>
          <w:sz w:val="26"/>
        </w:rPr>
        <w:t>Petition for Relief Pursuant to 52 Pa. Code § 5.572</w:t>
      </w:r>
      <w:r w:rsidR="00546EB9" w:rsidRPr="00027664">
        <w:rPr>
          <w:sz w:val="26"/>
        </w:rPr>
        <w:t xml:space="preserve">  filed by</w:t>
      </w:r>
      <w:r w:rsidR="00546EB9">
        <w:rPr>
          <w:sz w:val="26"/>
        </w:rPr>
        <w:t xml:space="preserve"> </w:t>
      </w:r>
      <w:r w:rsidR="00546EB9">
        <w:rPr>
          <w:kern w:val="24"/>
          <w:sz w:val="26"/>
        </w:rPr>
        <w:t>Erie Transportation Services Inc. t/a Erie Yellow Cab</w:t>
      </w:r>
      <w:r w:rsidR="00546EB9">
        <w:rPr>
          <w:sz w:val="26"/>
          <w:szCs w:val="26"/>
        </w:rPr>
        <w:t xml:space="preserve"> </w:t>
      </w:r>
      <w:r w:rsidR="00546EB9" w:rsidRPr="00027664">
        <w:rPr>
          <w:sz w:val="26"/>
        </w:rPr>
        <w:t>on</w:t>
      </w:r>
      <w:r w:rsidR="00546EB9">
        <w:rPr>
          <w:sz w:val="26"/>
        </w:rPr>
        <w:t xml:space="preserve"> September 16, 2016</w:t>
      </w:r>
      <w:r w:rsidR="006218CE">
        <w:rPr>
          <w:sz w:val="26"/>
          <w:szCs w:val="26"/>
        </w:rPr>
        <w:t xml:space="preserve">, </w:t>
      </w:r>
      <w:r w:rsidR="00546EB9">
        <w:rPr>
          <w:sz w:val="26"/>
          <w:szCs w:val="26"/>
        </w:rPr>
        <w:t xml:space="preserve">is denied, </w:t>
      </w:r>
      <w:r w:rsidR="007948DB">
        <w:rPr>
          <w:sz w:val="26"/>
          <w:szCs w:val="26"/>
        </w:rPr>
        <w:t>co</w:t>
      </w:r>
      <w:r w:rsidR="006218CE">
        <w:rPr>
          <w:sz w:val="26"/>
          <w:szCs w:val="26"/>
        </w:rPr>
        <w:t>nsistent with this Opinion and Order.</w:t>
      </w:r>
    </w:p>
    <w:p w:rsidR="0024294A" w:rsidRDefault="0024294A" w:rsidP="00D86A12">
      <w:pPr>
        <w:spacing w:line="360" w:lineRule="auto"/>
        <w:rPr>
          <w:sz w:val="26"/>
          <w:szCs w:val="26"/>
        </w:rPr>
      </w:pPr>
    </w:p>
    <w:p w:rsidR="00F677A5" w:rsidRDefault="0024294A" w:rsidP="00D86A12">
      <w:pPr>
        <w:spacing w:line="360" w:lineRule="auto"/>
        <w:ind w:firstLine="1440"/>
        <w:rPr>
          <w:sz w:val="26"/>
        </w:rPr>
      </w:pPr>
      <w:r>
        <w:rPr>
          <w:sz w:val="26"/>
          <w:szCs w:val="26"/>
        </w:rPr>
        <w:t>2.</w:t>
      </w:r>
      <w:r>
        <w:rPr>
          <w:sz w:val="26"/>
          <w:szCs w:val="26"/>
        </w:rPr>
        <w:tab/>
      </w:r>
      <w:r w:rsidR="00F677A5">
        <w:rPr>
          <w:sz w:val="26"/>
          <w:szCs w:val="26"/>
        </w:rPr>
        <w:t xml:space="preserve">That, within </w:t>
      </w:r>
      <w:r w:rsidR="00546EB9">
        <w:rPr>
          <w:sz w:val="26"/>
          <w:szCs w:val="26"/>
        </w:rPr>
        <w:t>twenty</w:t>
      </w:r>
      <w:r w:rsidR="00F677A5">
        <w:rPr>
          <w:sz w:val="26"/>
          <w:szCs w:val="26"/>
        </w:rPr>
        <w:t xml:space="preserve"> </w:t>
      </w:r>
      <w:r w:rsidR="00546EB9">
        <w:rPr>
          <w:sz w:val="26"/>
          <w:szCs w:val="26"/>
        </w:rPr>
        <w:t>(2</w:t>
      </w:r>
      <w:r w:rsidR="00F677A5">
        <w:rPr>
          <w:sz w:val="26"/>
          <w:szCs w:val="26"/>
        </w:rPr>
        <w:t xml:space="preserve">0) days of the entry date </w:t>
      </w:r>
      <w:r w:rsidR="00EB43F2">
        <w:rPr>
          <w:sz w:val="26"/>
          <w:szCs w:val="26"/>
        </w:rPr>
        <w:t>shown on the last page of this Opinion and Order</w:t>
      </w:r>
      <w:r w:rsidR="00F677A5">
        <w:rPr>
          <w:sz w:val="26"/>
          <w:szCs w:val="26"/>
        </w:rPr>
        <w:t xml:space="preserve">, </w:t>
      </w:r>
      <w:r w:rsidR="00546EB9">
        <w:rPr>
          <w:kern w:val="24"/>
          <w:sz w:val="26"/>
        </w:rPr>
        <w:t>Erie Transportation Services Inc. t/</w:t>
      </w:r>
      <w:proofErr w:type="gramStart"/>
      <w:r w:rsidR="00546EB9">
        <w:rPr>
          <w:kern w:val="24"/>
          <w:sz w:val="26"/>
        </w:rPr>
        <w:t>a</w:t>
      </w:r>
      <w:proofErr w:type="gramEnd"/>
      <w:r w:rsidR="00546EB9">
        <w:rPr>
          <w:kern w:val="24"/>
          <w:sz w:val="26"/>
        </w:rPr>
        <w:t xml:space="preserve"> Erie Yellow Cab</w:t>
      </w:r>
      <w:r w:rsidR="00546EB9">
        <w:rPr>
          <w:sz w:val="26"/>
          <w:szCs w:val="26"/>
        </w:rPr>
        <w:t xml:space="preserve"> </w:t>
      </w:r>
      <w:r w:rsidR="00F677A5" w:rsidRPr="004C2E32">
        <w:rPr>
          <w:sz w:val="26"/>
        </w:rPr>
        <w:t xml:space="preserve">shall remit </w:t>
      </w:r>
      <w:r w:rsidR="00F677A5">
        <w:rPr>
          <w:sz w:val="26"/>
        </w:rPr>
        <w:t>$</w:t>
      </w:r>
      <w:r w:rsidR="00546EB9">
        <w:rPr>
          <w:sz w:val="26"/>
        </w:rPr>
        <w:t>7,031</w:t>
      </w:r>
      <w:r w:rsidR="00F677A5">
        <w:rPr>
          <w:sz w:val="26"/>
        </w:rPr>
        <w:t>,</w:t>
      </w:r>
      <w:r w:rsidR="00F677A5" w:rsidRPr="004C2E32">
        <w:rPr>
          <w:sz w:val="26"/>
        </w:rPr>
        <w:t xml:space="preserve"> payable by </w:t>
      </w:r>
      <w:r w:rsidR="00F677A5">
        <w:rPr>
          <w:sz w:val="26"/>
        </w:rPr>
        <w:t xml:space="preserve">certified </w:t>
      </w:r>
      <w:r w:rsidR="00F677A5" w:rsidRPr="004C2E32">
        <w:rPr>
          <w:sz w:val="26"/>
        </w:rPr>
        <w:t>check</w:t>
      </w:r>
      <w:r w:rsidR="00F677A5">
        <w:rPr>
          <w:sz w:val="26"/>
        </w:rPr>
        <w:t xml:space="preserve"> or</w:t>
      </w:r>
      <w:r w:rsidR="00F677A5" w:rsidRPr="004C2E32">
        <w:rPr>
          <w:sz w:val="26"/>
        </w:rPr>
        <w:t xml:space="preserve"> money order</w:t>
      </w:r>
      <w:r w:rsidR="00F677A5">
        <w:rPr>
          <w:sz w:val="26"/>
        </w:rPr>
        <w:t>,</w:t>
      </w:r>
      <w:r w:rsidR="00F677A5" w:rsidRPr="004C2E32">
        <w:rPr>
          <w:sz w:val="26"/>
        </w:rPr>
        <w:t xml:space="preserve"> to</w:t>
      </w:r>
      <w:r w:rsidR="00F677A5">
        <w:rPr>
          <w:sz w:val="26"/>
        </w:rPr>
        <w:t xml:space="preserve"> “Commonwealth of Pennsylvania” and sent to</w:t>
      </w:r>
      <w:r w:rsidR="00F677A5" w:rsidRPr="004C2E32">
        <w:rPr>
          <w:sz w:val="26"/>
        </w:rPr>
        <w:t>:</w:t>
      </w:r>
      <w:r w:rsidR="00F677A5">
        <w:rPr>
          <w:sz w:val="26"/>
        </w:rPr>
        <w:t xml:space="preserve">  </w:t>
      </w:r>
    </w:p>
    <w:p w:rsidR="00F677A5" w:rsidRDefault="00F677A5" w:rsidP="00D86A12">
      <w:pPr>
        <w:ind w:firstLine="1440"/>
        <w:rPr>
          <w:sz w:val="26"/>
        </w:rPr>
      </w:pPr>
    </w:p>
    <w:p w:rsidR="00F677A5" w:rsidRDefault="00F677A5" w:rsidP="00D86A12">
      <w:pPr>
        <w:keepNext/>
        <w:keepLines/>
        <w:suppressAutoHyphens/>
        <w:ind w:left="2160"/>
        <w:rPr>
          <w:sz w:val="26"/>
          <w:szCs w:val="26"/>
        </w:rPr>
      </w:pPr>
      <w:r>
        <w:rPr>
          <w:sz w:val="26"/>
          <w:szCs w:val="26"/>
        </w:rPr>
        <w:t xml:space="preserve">Rosemary Chiavetta, </w:t>
      </w:r>
      <w:r w:rsidRPr="00EA1549">
        <w:rPr>
          <w:sz w:val="26"/>
          <w:szCs w:val="26"/>
        </w:rPr>
        <w:t>Secretary</w:t>
      </w:r>
    </w:p>
    <w:p w:rsidR="00F677A5" w:rsidRPr="00EA1549" w:rsidRDefault="00F677A5" w:rsidP="00D86A12">
      <w:pPr>
        <w:keepNext/>
        <w:keepLines/>
        <w:suppressAutoHyphens/>
        <w:ind w:left="2160"/>
        <w:rPr>
          <w:sz w:val="26"/>
          <w:szCs w:val="26"/>
        </w:rPr>
      </w:pPr>
      <w:r w:rsidRPr="00EA1549">
        <w:rPr>
          <w:sz w:val="26"/>
          <w:szCs w:val="26"/>
        </w:rPr>
        <w:t>Pennsylvania Public Utility Commission</w:t>
      </w:r>
    </w:p>
    <w:p w:rsidR="00F677A5" w:rsidRPr="00EA1549" w:rsidRDefault="00F677A5" w:rsidP="00D86A12">
      <w:pPr>
        <w:keepNext/>
        <w:keepLines/>
        <w:suppressAutoHyphens/>
        <w:ind w:left="2160"/>
        <w:rPr>
          <w:sz w:val="26"/>
          <w:szCs w:val="26"/>
        </w:rPr>
      </w:pPr>
      <w:r w:rsidRPr="00EA1549">
        <w:rPr>
          <w:sz w:val="26"/>
          <w:szCs w:val="26"/>
        </w:rPr>
        <w:t>Commonwealth Keystone Building</w:t>
      </w:r>
    </w:p>
    <w:p w:rsidR="00F677A5" w:rsidRPr="00EA1549" w:rsidRDefault="00F677A5" w:rsidP="00D86A12">
      <w:pPr>
        <w:keepNext/>
        <w:keepLines/>
        <w:suppressAutoHyphens/>
        <w:ind w:left="2160"/>
        <w:rPr>
          <w:sz w:val="26"/>
          <w:szCs w:val="26"/>
        </w:rPr>
      </w:pPr>
      <w:r w:rsidRPr="00EA1549">
        <w:rPr>
          <w:sz w:val="26"/>
          <w:szCs w:val="26"/>
        </w:rPr>
        <w:t>400 North Street</w:t>
      </w:r>
    </w:p>
    <w:p w:rsidR="00F677A5" w:rsidRDefault="00F677A5" w:rsidP="00D86A12">
      <w:pPr>
        <w:keepNext/>
        <w:keepLines/>
        <w:ind w:firstLine="2160"/>
        <w:rPr>
          <w:sz w:val="26"/>
          <w:szCs w:val="26"/>
        </w:rPr>
      </w:pPr>
      <w:r w:rsidRPr="00EA1549">
        <w:rPr>
          <w:sz w:val="26"/>
          <w:szCs w:val="26"/>
        </w:rPr>
        <w:t>Harrisburg, PA  17120</w:t>
      </w:r>
    </w:p>
    <w:p w:rsidR="00F677A5" w:rsidRDefault="00F677A5" w:rsidP="00D86A12">
      <w:pPr>
        <w:keepNext/>
        <w:keepLines/>
        <w:ind w:firstLine="2160"/>
        <w:rPr>
          <w:sz w:val="26"/>
          <w:szCs w:val="26"/>
        </w:rPr>
      </w:pPr>
    </w:p>
    <w:p w:rsidR="00F677A5" w:rsidRPr="004C2E32" w:rsidRDefault="00F677A5" w:rsidP="00D86A12">
      <w:pPr>
        <w:ind w:firstLine="1440"/>
        <w:rPr>
          <w:sz w:val="26"/>
        </w:rPr>
      </w:pPr>
    </w:p>
    <w:p w:rsidR="00F677A5" w:rsidRDefault="00546EB9" w:rsidP="00D86A12">
      <w:pPr>
        <w:spacing w:line="360" w:lineRule="auto"/>
        <w:ind w:firstLine="1440"/>
        <w:rPr>
          <w:sz w:val="26"/>
          <w:szCs w:val="26"/>
        </w:rPr>
      </w:pPr>
      <w:r>
        <w:rPr>
          <w:sz w:val="26"/>
          <w:szCs w:val="26"/>
        </w:rPr>
        <w:t>3</w:t>
      </w:r>
      <w:r w:rsidR="00F677A5" w:rsidRPr="00072D9D">
        <w:rPr>
          <w:sz w:val="26"/>
          <w:szCs w:val="26"/>
        </w:rPr>
        <w:t>.</w:t>
      </w:r>
      <w:r w:rsidR="00F677A5" w:rsidRPr="00072D9D">
        <w:rPr>
          <w:sz w:val="26"/>
          <w:szCs w:val="26"/>
        </w:rPr>
        <w:tab/>
      </w:r>
      <w:r w:rsidR="00F677A5">
        <w:rPr>
          <w:sz w:val="26"/>
          <w:szCs w:val="26"/>
        </w:rPr>
        <w:t>That a copy of this Opinion and Order shall be served upon the Financial and Assessment Chief, Office of Administrative Services.</w:t>
      </w:r>
    </w:p>
    <w:p w:rsidR="00425F13" w:rsidRDefault="00425F13" w:rsidP="00D86A12">
      <w:pPr>
        <w:spacing w:line="360" w:lineRule="auto"/>
        <w:ind w:firstLine="1440"/>
        <w:rPr>
          <w:sz w:val="26"/>
          <w:szCs w:val="26"/>
        </w:rPr>
      </w:pPr>
    </w:p>
    <w:p w:rsidR="00425F13" w:rsidRDefault="00425F13" w:rsidP="00D86A12">
      <w:pPr>
        <w:spacing w:line="360" w:lineRule="auto"/>
        <w:ind w:firstLine="1440"/>
        <w:rPr>
          <w:sz w:val="26"/>
          <w:szCs w:val="26"/>
        </w:rPr>
      </w:pPr>
      <w:r>
        <w:rPr>
          <w:sz w:val="26"/>
          <w:szCs w:val="26"/>
        </w:rPr>
        <w:t>4.</w:t>
      </w:r>
      <w:r>
        <w:rPr>
          <w:sz w:val="26"/>
          <w:szCs w:val="26"/>
        </w:rPr>
        <w:tab/>
        <w:t>That, if</w:t>
      </w:r>
      <w:r w:rsidRPr="004D54AC">
        <w:rPr>
          <w:sz w:val="26"/>
          <w:szCs w:val="26"/>
        </w:rPr>
        <w:t xml:space="preserve"> </w:t>
      </w:r>
      <w:r w:rsidR="00983E59">
        <w:rPr>
          <w:kern w:val="24"/>
          <w:sz w:val="26"/>
        </w:rPr>
        <w:t>Erie Transportation Services Inc. t/</w:t>
      </w:r>
      <w:proofErr w:type="gramStart"/>
      <w:r w:rsidR="00983E59">
        <w:rPr>
          <w:kern w:val="24"/>
          <w:sz w:val="26"/>
        </w:rPr>
        <w:t>a</w:t>
      </w:r>
      <w:proofErr w:type="gramEnd"/>
      <w:r w:rsidR="00983E59">
        <w:rPr>
          <w:kern w:val="24"/>
          <w:sz w:val="26"/>
        </w:rPr>
        <w:t xml:space="preserve"> Erie Yellow Cab</w:t>
      </w:r>
      <w:r>
        <w:rPr>
          <w:sz w:val="26"/>
          <w:szCs w:val="26"/>
        </w:rPr>
        <w:t xml:space="preserve"> fails to make the payment requ</w:t>
      </w:r>
      <w:r w:rsidR="00983E59">
        <w:rPr>
          <w:sz w:val="26"/>
          <w:szCs w:val="26"/>
        </w:rPr>
        <w:t>ired by Ordering Paragraph No. 2</w:t>
      </w:r>
      <w:r>
        <w:rPr>
          <w:sz w:val="26"/>
          <w:szCs w:val="26"/>
        </w:rPr>
        <w:t xml:space="preserve">, above, within </w:t>
      </w:r>
      <w:r w:rsidR="00983E59">
        <w:rPr>
          <w:sz w:val="26"/>
          <w:szCs w:val="26"/>
        </w:rPr>
        <w:t>twenty (2</w:t>
      </w:r>
      <w:r>
        <w:rPr>
          <w:sz w:val="26"/>
          <w:szCs w:val="26"/>
        </w:rPr>
        <w:t>0) days of the entry date shown on the last page of this Opinion and Order, it is further ordered:</w:t>
      </w:r>
    </w:p>
    <w:p w:rsidR="00425F13" w:rsidRDefault="00425F13" w:rsidP="00D86A12">
      <w:pPr>
        <w:spacing w:line="360" w:lineRule="auto"/>
        <w:ind w:left="2880" w:hanging="720"/>
        <w:rPr>
          <w:sz w:val="26"/>
          <w:szCs w:val="26"/>
        </w:rPr>
      </w:pPr>
    </w:p>
    <w:p w:rsidR="00425F13" w:rsidRDefault="00425F13" w:rsidP="00D86A12">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That the Bureau of Technical Utility Services shall cancel the Certificate of Public Convenience held by </w:t>
      </w:r>
      <w:r w:rsidR="00983E59">
        <w:rPr>
          <w:kern w:val="24"/>
          <w:sz w:val="26"/>
        </w:rPr>
        <w:t>Erie Transportation Services Inc. t/a Erie Yellow Cab</w:t>
      </w:r>
      <w:r>
        <w:rPr>
          <w:sz w:val="26"/>
          <w:szCs w:val="26"/>
        </w:rPr>
        <w:t xml:space="preserve">, at Docket No. </w:t>
      </w:r>
      <w:r w:rsidR="00983E59">
        <w:rPr>
          <w:sz w:val="26"/>
          <w:szCs w:val="26"/>
        </w:rPr>
        <w:t>A-00108419</w:t>
      </w:r>
      <w:r>
        <w:rPr>
          <w:sz w:val="26"/>
          <w:szCs w:val="26"/>
        </w:rPr>
        <w:t xml:space="preserve">, without further action by this Commission; </w:t>
      </w:r>
    </w:p>
    <w:p w:rsidR="00425F13" w:rsidRDefault="00425F13" w:rsidP="00D86A12">
      <w:pPr>
        <w:spacing w:line="360" w:lineRule="auto"/>
        <w:ind w:left="2880" w:hanging="720"/>
        <w:rPr>
          <w:sz w:val="26"/>
          <w:szCs w:val="26"/>
        </w:rPr>
      </w:pPr>
    </w:p>
    <w:p w:rsidR="00425F13" w:rsidRDefault="00425F13" w:rsidP="00D86A12">
      <w:pPr>
        <w:spacing w:line="360" w:lineRule="auto"/>
        <w:ind w:left="2880" w:hanging="720"/>
        <w:rPr>
          <w:sz w:val="26"/>
          <w:szCs w:val="26"/>
        </w:rPr>
      </w:pPr>
      <w:r>
        <w:rPr>
          <w:sz w:val="26"/>
          <w:szCs w:val="26"/>
        </w:rPr>
        <w:lastRenderedPageBreak/>
        <w:t>b.</w:t>
      </w:r>
      <w:r>
        <w:rPr>
          <w:sz w:val="26"/>
          <w:szCs w:val="26"/>
        </w:rPr>
        <w:tab/>
        <w:t>That the Bureau of Administrative Services, Assessment Section, shall refer this matter to the Pennsylvania Office of Attorney General for appropriate action; and</w:t>
      </w:r>
    </w:p>
    <w:p w:rsidR="00425F13" w:rsidRDefault="00425F13" w:rsidP="00D86A12">
      <w:pPr>
        <w:spacing w:line="360" w:lineRule="auto"/>
        <w:ind w:left="2880" w:hanging="720"/>
        <w:rPr>
          <w:sz w:val="26"/>
          <w:szCs w:val="26"/>
        </w:rPr>
      </w:pPr>
    </w:p>
    <w:p w:rsidR="00425F13" w:rsidRDefault="00425F13" w:rsidP="00D86A12">
      <w:pPr>
        <w:spacing w:line="360" w:lineRule="auto"/>
        <w:ind w:left="2880" w:hanging="720"/>
        <w:rPr>
          <w:sz w:val="26"/>
        </w:rPr>
      </w:pPr>
      <w:r>
        <w:rPr>
          <w:sz w:val="26"/>
          <w:szCs w:val="26"/>
        </w:rPr>
        <w:t>c.</w:t>
      </w:r>
      <w:r>
        <w:rPr>
          <w:sz w:val="26"/>
          <w:szCs w:val="26"/>
        </w:rPr>
        <w:tab/>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425F13" w:rsidRDefault="00983E59" w:rsidP="00D86A12">
      <w:pPr>
        <w:spacing w:line="360" w:lineRule="auto"/>
        <w:ind w:left="2880"/>
        <w:rPr>
          <w:sz w:val="26"/>
        </w:rPr>
      </w:pPr>
      <w:r>
        <w:rPr>
          <w:kern w:val="24"/>
          <w:sz w:val="26"/>
        </w:rPr>
        <w:t>Erie Transportation Services Inc. t/</w:t>
      </w:r>
      <w:proofErr w:type="gramStart"/>
      <w:r>
        <w:rPr>
          <w:kern w:val="24"/>
          <w:sz w:val="26"/>
        </w:rPr>
        <w:t>a</w:t>
      </w:r>
      <w:proofErr w:type="gramEnd"/>
      <w:r>
        <w:rPr>
          <w:kern w:val="24"/>
          <w:sz w:val="26"/>
        </w:rPr>
        <w:t xml:space="preserve"> Erie Yellow Cab</w:t>
      </w:r>
      <w:r w:rsidR="00425F13">
        <w:rPr>
          <w:sz w:val="26"/>
          <w:szCs w:val="26"/>
        </w:rPr>
        <w:t xml:space="preserve">’s </w:t>
      </w:r>
      <w:r w:rsidR="00425F13">
        <w:rPr>
          <w:sz w:val="26"/>
        </w:rPr>
        <w:t xml:space="preserve">vehicle registrations.  </w:t>
      </w:r>
      <w:r>
        <w:rPr>
          <w:kern w:val="24"/>
          <w:sz w:val="26"/>
        </w:rPr>
        <w:t>Erie Transportation Services Inc. t/a Erie Yellow Cab</w:t>
      </w:r>
      <w:r w:rsidR="00425F13">
        <w:rPr>
          <w:sz w:val="26"/>
          <w:szCs w:val="26"/>
        </w:rPr>
        <w:t xml:space="preserve"> </w:t>
      </w:r>
      <w:r w:rsidR="00425F13">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F677A5" w:rsidRDefault="00F677A5" w:rsidP="00D86A12">
      <w:pPr>
        <w:spacing w:line="360" w:lineRule="auto"/>
        <w:ind w:firstLine="1440"/>
        <w:rPr>
          <w:sz w:val="26"/>
          <w:szCs w:val="26"/>
        </w:rPr>
      </w:pPr>
    </w:p>
    <w:p w:rsidR="00F677A5" w:rsidRDefault="00983E59" w:rsidP="00D86A12">
      <w:pPr>
        <w:spacing w:line="360" w:lineRule="auto"/>
        <w:ind w:firstLine="1440"/>
        <w:rPr>
          <w:sz w:val="26"/>
          <w:szCs w:val="26"/>
        </w:rPr>
      </w:pPr>
      <w:r>
        <w:rPr>
          <w:sz w:val="26"/>
          <w:szCs w:val="26"/>
        </w:rPr>
        <w:t>5</w:t>
      </w:r>
      <w:r w:rsidR="00F677A5">
        <w:rPr>
          <w:sz w:val="26"/>
          <w:szCs w:val="26"/>
        </w:rPr>
        <w:t>.</w:t>
      </w:r>
      <w:r w:rsidR="00F677A5">
        <w:rPr>
          <w:sz w:val="26"/>
          <w:szCs w:val="26"/>
        </w:rPr>
        <w:tab/>
        <w:t>That a copy of this Opinion and Order shall be served upon the Bureau of Technical Utility Services</w:t>
      </w:r>
      <w:r w:rsidR="00EB43F2">
        <w:rPr>
          <w:sz w:val="26"/>
          <w:szCs w:val="26"/>
        </w:rPr>
        <w:t xml:space="preserve"> for monitoring of compliance.</w:t>
      </w:r>
    </w:p>
    <w:p w:rsidR="00F677A5" w:rsidRDefault="00F677A5" w:rsidP="00D86A12">
      <w:pPr>
        <w:spacing w:line="360" w:lineRule="auto"/>
        <w:ind w:left="2880" w:hanging="720"/>
        <w:rPr>
          <w:sz w:val="26"/>
          <w:szCs w:val="26"/>
        </w:rPr>
      </w:pPr>
    </w:p>
    <w:p w:rsidR="00F677A5" w:rsidRPr="00EC2744" w:rsidRDefault="00546EB9" w:rsidP="00D86A12">
      <w:pPr>
        <w:spacing w:line="360" w:lineRule="auto"/>
        <w:ind w:firstLine="1440"/>
        <w:rPr>
          <w:sz w:val="26"/>
          <w:szCs w:val="26"/>
        </w:rPr>
      </w:pPr>
      <w:r>
        <w:rPr>
          <w:sz w:val="26"/>
        </w:rPr>
        <w:t>6</w:t>
      </w:r>
      <w:r w:rsidR="00F677A5">
        <w:rPr>
          <w:sz w:val="26"/>
        </w:rPr>
        <w:t>.</w:t>
      </w:r>
      <w:r w:rsidR="00F677A5">
        <w:rPr>
          <w:sz w:val="26"/>
        </w:rPr>
        <w:tab/>
        <w:t xml:space="preserve">That if </w:t>
      </w:r>
      <w:r>
        <w:rPr>
          <w:kern w:val="24"/>
          <w:sz w:val="26"/>
        </w:rPr>
        <w:t>Erie Transportation Services Inc. t/a Erie Yellow Cab</w:t>
      </w:r>
      <w:r>
        <w:rPr>
          <w:sz w:val="26"/>
          <w:szCs w:val="26"/>
        </w:rPr>
        <w:t xml:space="preserve"> </w:t>
      </w:r>
      <w:r w:rsidR="00F677A5">
        <w:rPr>
          <w:sz w:val="26"/>
        </w:rPr>
        <w:t xml:space="preserve">fails to make the payment required by Ordering </w:t>
      </w:r>
      <w:r>
        <w:rPr>
          <w:sz w:val="26"/>
          <w:szCs w:val="26"/>
        </w:rPr>
        <w:t>Paragraph No. 2</w:t>
      </w:r>
      <w:r w:rsidR="00F677A5" w:rsidRPr="00EC2744">
        <w:rPr>
          <w:sz w:val="26"/>
          <w:szCs w:val="26"/>
        </w:rPr>
        <w:t>, above, within</w:t>
      </w:r>
      <w:r w:rsidR="00F677A5" w:rsidRPr="00797FA1">
        <w:rPr>
          <w:sz w:val="26"/>
          <w:szCs w:val="26"/>
        </w:rPr>
        <w:t xml:space="preserve"> </w:t>
      </w:r>
      <w:r>
        <w:rPr>
          <w:sz w:val="26"/>
          <w:szCs w:val="26"/>
        </w:rPr>
        <w:t>twenty (2</w:t>
      </w:r>
      <w:r w:rsidR="00F677A5">
        <w:rPr>
          <w:sz w:val="26"/>
          <w:szCs w:val="26"/>
        </w:rPr>
        <w:t>0) days of the entry date shown on the last page of this Opinion and Order</w:t>
      </w:r>
      <w:r w:rsidR="00F677A5" w:rsidRPr="00EC2744">
        <w:rPr>
          <w:sz w:val="26"/>
          <w:szCs w:val="26"/>
        </w:rPr>
        <w:t>, then all parties are hereby placed on notice of the Commission’s intent to consider pursuing all remedies, provided by law, including criminal prosecution as well as the initiation of an enforcement proceeding in the Commonwealth Court, pursuant to Pa. R</w:t>
      </w:r>
      <w:r w:rsidR="00EB43F2">
        <w:rPr>
          <w:sz w:val="26"/>
          <w:szCs w:val="26"/>
        </w:rPr>
        <w:t>.A.P. Rule 3761.</w:t>
      </w:r>
    </w:p>
    <w:p w:rsidR="00F677A5" w:rsidRDefault="00F677A5" w:rsidP="00D86A12">
      <w:pPr>
        <w:rPr>
          <w:sz w:val="26"/>
          <w:szCs w:val="26"/>
        </w:rPr>
      </w:pPr>
    </w:p>
    <w:p w:rsidR="00F677A5" w:rsidRDefault="00F677A5" w:rsidP="00D86A12">
      <w:pPr>
        <w:spacing w:line="360" w:lineRule="auto"/>
        <w:rPr>
          <w:sz w:val="26"/>
          <w:szCs w:val="26"/>
        </w:rPr>
      </w:pPr>
      <w:r w:rsidRPr="009D2B8A">
        <w:rPr>
          <w:i/>
          <w:sz w:val="26"/>
          <w:szCs w:val="26"/>
        </w:rPr>
        <w:lastRenderedPageBreak/>
        <w:tab/>
      </w:r>
      <w:r w:rsidRPr="009D2B8A">
        <w:rPr>
          <w:i/>
          <w:sz w:val="26"/>
          <w:szCs w:val="26"/>
        </w:rPr>
        <w:tab/>
      </w:r>
      <w:r w:rsidR="00546EB9">
        <w:rPr>
          <w:sz w:val="26"/>
          <w:szCs w:val="26"/>
        </w:rPr>
        <w:t>7</w:t>
      </w:r>
      <w:r w:rsidRPr="009D2B8A">
        <w:rPr>
          <w:i/>
          <w:sz w:val="26"/>
          <w:szCs w:val="26"/>
        </w:rPr>
        <w:t>.</w:t>
      </w:r>
      <w:r w:rsidRPr="009D2B8A">
        <w:rPr>
          <w:i/>
          <w:sz w:val="26"/>
          <w:szCs w:val="26"/>
        </w:rPr>
        <w:tab/>
      </w:r>
      <w:r w:rsidRPr="009D2B8A">
        <w:rPr>
          <w:sz w:val="26"/>
          <w:szCs w:val="26"/>
        </w:rPr>
        <w:t xml:space="preserve">That upon receipt of the payment of </w:t>
      </w:r>
      <w:r w:rsidRPr="009D2B8A">
        <w:rPr>
          <w:sz w:val="26"/>
        </w:rPr>
        <w:t>$</w:t>
      </w:r>
      <w:r w:rsidR="00546EB9">
        <w:rPr>
          <w:sz w:val="26"/>
        </w:rPr>
        <w:t>7,031</w:t>
      </w:r>
      <w:r w:rsidRPr="009D2B8A">
        <w:rPr>
          <w:sz w:val="26"/>
        </w:rPr>
        <w:t xml:space="preserve"> </w:t>
      </w:r>
      <w:r w:rsidRPr="009D2B8A">
        <w:rPr>
          <w:sz w:val="26"/>
          <w:szCs w:val="26"/>
        </w:rPr>
        <w:t xml:space="preserve">by </w:t>
      </w:r>
      <w:r w:rsidR="00546EB9">
        <w:rPr>
          <w:kern w:val="24"/>
          <w:sz w:val="26"/>
        </w:rPr>
        <w:t>Erie Transportation Services Inc. t/</w:t>
      </w:r>
      <w:proofErr w:type="gramStart"/>
      <w:r w:rsidR="00546EB9">
        <w:rPr>
          <w:kern w:val="24"/>
          <w:sz w:val="26"/>
        </w:rPr>
        <w:t>a</w:t>
      </w:r>
      <w:proofErr w:type="gramEnd"/>
      <w:r w:rsidR="00546EB9">
        <w:rPr>
          <w:kern w:val="24"/>
          <w:sz w:val="26"/>
        </w:rPr>
        <w:t xml:space="preserve"> Erie Yellow Cab</w:t>
      </w:r>
      <w:r w:rsidR="00546EB9">
        <w:rPr>
          <w:sz w:val="26"/>
          <w:szCs w:val="26"/>
        </w:rPr>
        <w:t xml:space="preserve"> </w:t>
      </w:r>
      <w:r w:rsidRPr="009D2B8A">
        <w:rPr>
          <w:sz w:val="26"/>
          <w:szCs w:val="26"/>
        </w:rPr>
        <w:t>as</w:t>
      </w:r>
      <w:r>
        <w:rPr>
          <w:sz w:val="26"/>
          <w:szCs w:val="26"/>
        </w:rPr>
        <w:t xml:space="preserve"> dire</w:t>
      </w:r>
      <w:r w:rsidR="00546EB9">
        <w:rPr>
          <w:sz w:val="26"/>
          <w:szCs w:val="26"/>
        </w:rPr>
        <w:t>cted by Ordering Paragraph No. 2</w:t>
      </w:r>
      <w:r>
        <w:rPr>
          <w:sz w:val="26"/>
          <w:szCs w:val="26"/>
        </w:rPr>
        <w:t>, above, this proceeding be marked closed.</w:t>
      </w:r>
    </w:p>
    <w:p w:rsidR="00A72D59" w:rsidRDefault="00335745" w:rsidP="00D86A12">
      <w:pPr>
        <w:spacing w:line="360" w:lineRule="auto"/>
        <w:ind w:firstLine="1440"/>
        <w:rPr>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5F1959D2" wp14:editId="6A97B909">
            <wp:simplePos x="0" y="0"/>
            <wp:positionH relativeFrom="column">
              <wp:posOffset>3051175</wp:posOffset>
            </wp:positionH>
            <wp:positionV relativeFrom="paragraph">
              <wp:posOffset>270510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4294A" w:rsidRPr="00027664" w:rsidRDefault="00D55219" w:rsidP="00D86A12">
      <w:pPr>
        <w:spacing w:line="36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24294A" w:rsidRPr="00027664">
        <w:rPr>
          <w:b/>
          <w:sz w:val="26"/>
          <w:szCs w:val="26"/>
        </w:rPr>
        <w:t>BY THE COMMISSION,</w:t>
      </w:r>
    </w:p>
    <w:p w:rsidR="0024294A" w:rsidRDefault="0024294A" w:rsidP="00D86A12">
      <w:pPr>
        <w:rPr>
          <w:sz w:val="26"/>
          <w:szCs w:val="26"/>
        </w:rPr>
      </w:pPr>
    </w:p>
    <w:p w:rsidR="00D55219" w:rsidRDefault="00D55219" w:rsidP="00D86A12">
      <w:pPr>
        <w:rPr>
          <w:sz w:val="26"/>
          <w:szCs w:val="26"/>
        </w:rPr>
      </w:pPr>
    </w:p>
    <w:p w:rsidR="00D55219" w:rsidRDefault="00D55219" w:rsidP="00D86A12">
      <w:pPr>
        <w:rPr>
          <w:sz w:val="26"/>
          <w:szCs w:val="26"/>
        </w:rPr>
      </w:pPr>
    </w:p>
    <w:p w:rsidR="0024294A" w:rsidRPr="00027664" w:rsidRDefault="00D55219" w:rsidP="00D86A12">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86A12">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D86A12">
      <w:pPr>
        <w:ind w:firstLine="5760"/>
        <w:rPr>
          <w:sz w:val="26"/>
          <w:szCs w:val="26"/>
        </w:rPr>
      </w:pPr>
    </w:p>
    <w:p w:rsidR="0024294A" w:rsidRPr="00027664" w:rsidRDefault="0024294A" w:rsidP="00D86A12">
      <w:pPr>
        <w:rPr>
          <w:sz w:val="26"/>
          <w:szCs w:val="26"/>
        </w:rPr>
      </w:pPr>
      <w:r w:rsidRPr="00027664">
        <w:rPr>
          <w:sz w:val="26"/>
          <w:szCs w:val="26"/>
        </w:rPr>
        <w:t>(SEAL)</w:t>
      </w:r>
    </w:p>
    <w:p w:rsidR="00D55219" w:rsidRPr="00027664" w:rsidRDefault="00D55219" w:rsidP="00D86A12">
      <w:pPr>
        <w:rPr>
          <w:sz w:val="26"/>
          <w:szCs w:val="26"/>
        </w:rPr>
      </w:pPr>
    </w:p>
    <w:p w:rsidR="0024294A" w:rsidRDefault="0024294A" w:rsidP="00D86A12">
      <w:pPr>
        <w:rPr>
          <w:sz w:val="26"/>
          <w:szCs w:val="26"/>
        </w:rPr>
      </w:pPr>
      <w:r>
        <w:rPr>
          <w:sz w:val="26"/>
          <w:szCs w:val="26"/>
        </w:rPr>
        <w:t xml:space="preserve">ORDER ADOPTED:  </w:t>
      </w:r>
      <w:r w:rsidR="00546EB9">
        <w:rPr>
          <w:sz w:val="26"/>
          <w:szCs w:val="26"/>
        </w:rPr>
        <w:t>July 1</w:t>
      </w:r>
      <w:r w:rsidR="009E3528">
        <w:rPr>
          <w:sz w:val="26"/>
          <w:szCs w:val="26"/>
        </w:rPr>
        <w:t>2</w:t>
      </w:r>
      <w:r w:rsidR="00546EB9">
        <w:rPr>
          <w:sz w:val="26"/>
          <w:szCs w:val="26"/>
        </w:rPr>
        <w:t>, 2017</w:t>
      </w:r>
    </w:p>
    <w:p w:rsidR="0003043C" w:rsidRPr="00027664" w:rsidRDefault="0003043C" w:rsidP="00D86A12">
      <w:pPr>
        <w:rPr>
          <w:sz w:val="26"/>
          <w:szCs w:val="26"/>
        </w:rPr>
      </w:pPr>
    </w:p>
    <w:p w:rsidR="0024294A" w:rsidRDefault="0024294A" w:rsidP="00D86A12">
      <w:pPr>
        <w:rPr>
          <w:sz w:val="26"/>
          <w:szCs w:val="26"/>
        </w:rPr>
      </w:pPr>
      <w:r w:rsidRPr="00027664">
        <w:rPr>
          <w:sz w:val="26"/>
          <w:szCs w:val="26"/>
        </w:rPr>
        <w:t>ORDER ENTERED:</w:t>
      </w:r>
      <w:r>
        <w:rPr>
          <w:sz w:val="26"/>
          <w:szCs w:val="26"/>
        </w:rPr>
        <w:t xml:space="preserve">  </w:t>
      </w:r>
      <w:r w:rsidR="00335745">
        <w:rPr>
          <w:sz w:val="26"/>
          <w:szCs w:val="26"/>
        </w:rPr>
        <w:t>July 13, 2017</w:t>
      </w:r>
    </w:p>
    <w:p w:rsidR="00776DDB" w:rsidRDefault="00776DDB" w:rsidP="00D86A12">
      <w:pPr>
        <w:rPr>
          <w:sz w:val="26"/>
          <w:szCs w:val="26"/>
        </w:rPr>
      </w:pPr>
    </w:p>
    <w:p w:rsidR="00776DDB" w:rsidRDefault="00776DDB" w:rsidP="00D86A12">
      <w:pPr>
        <w:rPr>
          <w:b/>
          <w:sz w:val="26"/>
        </w:rPr>
      </w:pPr>
    </w:p>
    <w:sectPr w:rsidR="00776DDB" w:rsidSect="00C7220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02" w:rsidRDefault="00C57402">
      <w:r>
        <w:separator/>
      </w:r>
    </w:p>
  </w:endnote>
  <w:endnote w:type="continuationSeparator" w:id="0">
    <w:p w:rsidR="00C57402" w:rsidRDefault="00C5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E2" w:rsidRDefault="008222E2"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22E2" w:rsidRDefault="00822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E2" w:rsidRPr="00B400D7" w:rsidRDefault="008222E2"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335745">
      <w:rPr>
        <w:rStyle w:val="PageNumber"/>
        <w:noProof/>
        <w:sz w:val="26"/>
        <w:szCs w:val="26"/>
      </w:rPr>
      <w:t>12</w:t>
    </w:r>
    <w:r w:rsidRPr="00B400D7">
      <w:rPr>
        <w:rStyle w:val="PageNumber"/>
        <w:sz w:val="26"/>
        <w:szCs w:val="26"/>
      </w:rPr>
      <w:fldChar w:fldCharType="end"/>
    </w:r>
  </w:p>
  <w:p w:rsidR="008222E2" w:rsidRDefault="00822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02" w:rsidRDefault="00C57402">
      <w:r>
        <w:separator/>
      </w:r>
    </w:p>
  </w:footnote>
  <w:footnote w:type="continuationSeparator" w:id="0">
    <w:p w:rsidR="00C57402" w:rsidRDefault="00C57402">
      <w:r>
        <w:continuationSeparator/>
      </w:r>
    </w:p>
  </w:footnote>
  <w:footnote w:id="1">
    <w:p w:rsidR="008222E2" w:rsidRPr="001C5513" w:rsidRDefault="008222E2" w:rsidP="005029F8">
      <w:pPr>
        <w:pStyle w:val="FootnoteText"/>
        <w:rPr>
          <w:sz w:val="26"/>
          <w:szCs w:val="26"/>
        </w:rPr>
      </w:pPr>
      <w:r w:rsidRPr="001C5513">
        <w:rPr>
          <w:sz w:val="26"/>
          <w:szCs w:val="26"/>
        </w:rPr>
        <w:tab/>
      </w:r>
      <w:r w:rsidRPr="001C5513">
        <w:rPr>
          <w:rStyle w:val="FootnoteReference"/>
          <w:sz w:val="26"/>
          <w:szCs w:val="26"/>
        </w:rPr>
        <w:footnoteRef/>
      </w:r>
      <w:r w:rsidRPr="001C5513">
        <w:rPr>
          <w:sz w:val="26"/>
          <w:szCs w:val="26"/>
        </w:rPr>
        <w:tab/>
        <w:t>I&amp;</w:t>
      </w:r>
      <w:proofErr w:type="gramStart"/>
      <w:r w:rsidRPr="001C5513">
        <w:rPr>
          <w:sz w:val="26"/>
          <w:szCs w:val="26"/>
        </w:rPr>
        <w:t>E’s</w:t>
      </w:r>
      <w:proofErr w:type="gramEnd"/>
      <w:r w:rsidRPr="001C5513">
        <w:rPr>
          <w:sz w:val="26"/>
          <w:szCs w:val="26"/>
        </w:rPr>
        <w:t xml:space="preserve"> recommended $</w:t>
      </w:r>
      <w:r>
        <w:rPr>
          <w:sz w:val="26"/>
          <w:szCs w:val="26"/>
        </w:rPr>
        <w:t>2</w:t>
      </w:r>
      <w:r w:rsidR="00DB379F">
        <w:rPr>
          <w:sz w:val="26"/>
          <w:szCs w:val="26"/>
        </w:rPr>
        <w:t>,874</w:t>
      </w:r>
      <w:r w:rsidRPr="001C5513">
        <w:rPr>
          <w:sz w:val="26"/>
          <w:szCs w:val="26"/>
        </w:rPr>
        <w:t xml:space="preserve"> civil penalty is approximately </w:t>
      </w:r>
      <w:r>
        <w:rPr>
          <w:sz w:val="26"/>
          <w:szCs w:val="26"/>
        </w:rPr>
        <w:t xml:space="preserve">15% </w:t>
      </w:r>
      <w:r w:rsidRPr="001C5513">
        <w:rPr>
          <w:sz w:val="26"/>
          <w:szCs w:val="26"/>
        </w:rPr>
        <w:t>of the $</w:t>
      </w:r>
      <w:r>
        <w:rPr>
          <w:sz w:val="26"/>
          <w:szCs w:val="26"/>
        </w:rPr>
        <w:t>1</w:t>
      </w:r>
      <w:r w:rsidR="00DB379F">
        <w:rPr>
          <w:sz w:val="26"/>
          <w:szCs w:val="26"/>
        </w:rPr>
        <w:t>9</w:t>
      </w:r>
      <w:r>
        <w:rPr>
          <w:sz w:val="26"/>
          <w:szCs w:val="26"/>
        </w:rPr>
        <w:t>,15</w:t>
      </w:r>
      <w:r w:rsidR="00DB379F">
        <w:rPr>
          <w:sz w:val="26"/>
          <w:szCs w:val="26"/>
        </w:rPr>
        <w:t>7</w:t>
      </w:r>
      <w:r w:rsidRPr="001C5513">
        <w:rPr>
          <w:sz w:val="26"/>
          <w:szCs w:val="26"/>
        </w:rPr>
        <w:t xml:space="preserve"> outs</w:t>
      </w:r>
      <w:r>
        <w:rPr>
          <w:sz w:val="26"/>
          <w:szCs w:val="26"/>
        </w:rPr>
        <w:t xml:space="preserve">tanding assessment amount </w:t>
      </w:r>
      <w:r w:rsidR="00A96FB9">
        <w:rPr>
          <w:sz w:val="26"/>
          <w:szCs w:val="26"/>
        </w:rPr>
        <w:t>originally owed for the 2014-2015 Fiscal Year</w:t>
      </w:r>
      <w:r>
        <w:rPr>
          <w:sz w:val="26"/>
          <w:szCs w:val="26"/>
        </w:rPr>
        <w:t>.</w:t>
      </w:r>
    </w:p>
  </w:footnote>
  <w:footnote w:id="2">
    <w:p w:rsidR="00090DAE" w:rsidRPr="00C30EC7" w:rsidRDefault="00090DAE" w:rsidP="00090DAE">
      <w:pPr>
        <w:pStyle w:val="FootnoteText"/>
        <w:rPr>
          <w:sz w:val="26"/>
          <w:szCs w:val="26"/>
        </w:rPr>
      </w:pPr>
      <w:r>
        <w:rPr>
          <w:sz w:val="26"/>
          <w:szCs w:val="26"/>
        </w:rPr>
        <w:tab/>
      </w:r>
      <w:r w:rsidRPr="005110D6">
        <w:rPr>
          <w:rStyle w:val="FootnoteReference"/>
          <w:sz w:val="26"/>
          <w:szCs w:val="26"/>
        </w:rPr>
        <w:footnoteRef/>
      </w:r>
      <w:r w:rsidRPr="005110D6">
        <w:rPr>
          <w:sz w:val="26"/>
          <w:szCs w:val="26"/>
        </w:rPr>
        <w:t xml:space="preserve"> </w:t>
      </w:r>
      <w:r>
        <w:rPr>
          <w:sz w:val="26"/>
          <w:szCs w:val="26"/>
        </w:rPr>
        <w:tab/>
        <w:t xml:space="preserve">The ordering paragraph requires the remittance of $10,031 within thirty days of the entry of the </w:t>
      </w:r>
      <w:r w:rsidRPr="005110D6">
        <w:rPr>
          <w:i/>
          <w:sz w:val="26"/>
          <w:szCs w:val="26"/>
        </w:rPr>
        <w:t>September 2016 Order</w:t>
      </w:r>
      <w:r>
        <w:rPr>
          <w:sz w:val="26"/>
          <w:szCs w:val="26"/>
        </w:rPr>
        <w:t xml:space="preserve"> or by October 3, 2016.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1D03"/>
    <w:rsid w:val="00003A57"/>
    <w:rsid w:val="00004B87"/>
    <w:rsid w:val="0000615E"/>
    <w:rsid w:val="00013088"/>
    <w:rsid w:val="000132B9"/>
    <w:rsid w:val="000142F7"/>
    <w:rsid w:val="00016BB5"/>
    <w:rsid w:val="0002144F"/>
    <w:rsid w:val="00027D50"/>
    <w:rsid w:val="0003043C"/>
    <w:rsid w:val="000307E1"/>
    <w:rsid w:val="00032041"/>
    <w:rsid w:val="00034BFB"/>
    <w:rsid w:val="00034C98"/>
    <w:rsid w:val="00041AA2"/>
    <w:rsid w:val="000420B4"/>
    <w:rsid w:val="00046D85"/>
    <w:rsid w:val="00046FC4"/>
    <w:rsid w:val="00047572"/>
    <w:rsid w:val="00047C24"/>
    <w:rsid w:val="000512D6"/>
    <w:rsid w:val="00054818"/>
    <w:rsid w:val="00054ED9"/>
    <w:rsid w:val="00060A63"/>
    <w:rsid w:val="00063B9B"/>
    <w:rsid w:val="00063E2F"/>
    <w:rsid w:val="000645D1"/>
    <w:rsid w:val="00065EC7"/>
    <w:rsid w:val="00067FB0"/>
    <w:rsid w:val="00070A91"/>
    <w:rsid w:val="00071467"/>
    <w:rsid w:val="000724E0"/>
    <w:rsid w:val="000729E6"/>
    <w:rsid w:val="00073582"/>
    <w:rsid w:val="00073620"/>
    <w:rsid w:val="0007690E"/>
    <w:rsid w:val="00083592"/>
    <w:rsid w:val="00083C2A"/>
    <w:rsid w:val="00084D36"/>
    <w:rsid w:val="00090DAE"/>
    <w:rsid w:val="00091964"/>
    <w:rsid w:val="00097516"/>
    <w:rsid w:val="0009752F"/>
    <w:rsid w:val="000A0831"/>
    <w:rsid w:val="000A08F5"/>
    <w:rsid w:val="000A1B2B"/>
    <w:rsid w:val="000A309F"/>
    <w:rsid w:val="000A4408"/>
    <w:rsid w:val="000A6C5B"/>
    <w:rsid w:val="000A70F6"/>
    <w:rsid w:val="000B0595"/>
    <w:rsid w:val="000B60B4"/>
    <w:rsid w:val="000B62B6"/>
    <w:rsid w:val="000B68C1"/>
    <w:rsid w:val="000B70D9"/>
    <w:rsid w:val="000C0139"/>
    <w:rsid w:val="000C3F2A"/>
    <w:rsid w:val="000C581F"/>
    <w:rsid w:val="000C5B2F"/>
    <w:rsid w:val="000D019C"/>
    <w:rsid w:val="000D0652"/>
    <w:rsid w:val="000D25BB"/>
    <w:rsid w:val="000D3982"/>
    <w:rsid w:val="000D3A06"/>
    <w:rsid w:val="000D47CF"/>
    <w:rsid w:val="000D5BF9"/>
    <w:rsid w:val="000D6296"/>
    <w:rsid w:val="000D6E69"/>
    <w:rsid w:val="000D7C97"/>
    <w:rsid w:val="000E03CF"/>
    <w:rsid w:val="000E3049"/>
    <w:rsid w:val="000E42B2"/>
    <w:rsid w:val="000E611D"/>
    <w:rsid w:val="000E69CE"/>
    <w:rsid w:val="000E6F3C"/>
    <w:rsid w:val="000E7415"/>
    <w:rsid w:val="000E7464"/>
    <w:rsid w:val="000F25DD"/>
    <w:rsid w:val="000F3217"/>
    <w:rsid w:val="000F35FF"/>
    <w:rsid w:val="000F4B1B"/>
    <w:rsid w:val="000F59BC"/>
    <w:rsid w:val="00100A2C"/>
    <w:rsid w:val="001010BF"/>
    <w:rsid w:val="001014F4"/>
    <w:rsid w:val="00102ECC"/>
    <w:rsid w:val="001040B3"/>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158"/>
    <w:rsid w:val="00144CE3"/>
    <w:rsid w:val="00144E1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6C1A"/>
    <w:rsid w:val="001B7297"/>
    <w:rsid w:val="001C2E4A"/>
    <w:rsid w:val="001C335B"/>
    <w:rsid w:val="001C436B"/>
    <w:rsid w:val="001C457F"/>
    <w:rsid w:val="001C75C0"/>
    <w:rsid w:val="001C7C8E"/>
    <w:rsid w:val="001D56AC"/>
    <w:rsid w:val="001D5DAD"/>
    <w:rsid w:val="001D7AAE"/>
    <w:rsid w:val="001E0158"/>
    <w:rsid w:val="001E27B3"/>
    <w:rsid w:val="001E6A87"/>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5844"/>
    <w:rsid w:val="0023615E"/>
    <w:rsid w:val="00236DDF"/>
    <w:rsid w:val="00240EF4"/>
    <w:rsid w:val="0024294A"/>
    <w:rsid w:val="00242B2D"/>
    <w:rsid w:val="00245C4E"/>
    <w:rsid w:val="002474CB"/>
    <w:rsid w:val="00247E83"/>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FDB"/>
    <w:rsid w:val="00291FF0"/>
    <w:rsid w:val="00294756"/>
    <w:rsid w:val="00295DD3"/>
    <w:rsid w:val="00295FA0"/>
    <w:rsid w:val="00297001"/>
    <w:rsid w:val="002A03E2"/>
    <w:rsid w:val="002A1D49"/>
    <w:rsid w:val="002A5BBD"/>
    <w:rsid w:val="002A79FF"/>
    <w:rsid w:val="002B0ED2"/>
    <w:rsid w:val="002B29EE"/>
    <w:rsid w:val="002C222B"/>
    <w:rsid w:val="002C2A37"/>
    <w:rsid w:val="002C37CD"/>
    <w:rsid w:val="002C66AB"/>
    <w:rsid w:val="002D4029"/>
    <w:rsid w:val="002D627E"/>
    <w:rsid w:val="002E0829"/>
    <w:rsid w:val="002E177B"/>
    <w:rsid w:val="002E4F4B"/>
    <w:rsid w:val="002E538F"/>
    <w:rsid w:val="002F0AA2"/>
    <w:rsid w:val="002F0B8D"/>
    <w:rsid w:val="002F0E99"/>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328BB"/>
    <w:rsid w:val="00335745"/>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3160"/>
    <w:rsid w:val="003750DB"/>
    <w:rsid w:val="00375218"/>
    <w:rsid w:val="0037631A"/>
    <w:rsid w:val="00377B5E"/>
    <w:rsid w:val="00377F0F"/>
    <w:rsid w:val="00380421"/>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289E"/>
    <w:rsid w:val="003B4A48"/>
    <w:rsid w:val="003B7676"/>
    <w:rsid w:val="003C18CF"/>
    <w:rsid w:val="003C20A7"/>
    <w:rsid w:val="003C636D"/>
    <w:rsid w:val="003D1BD7"/>
    <w:rsid w:val="003D3BA3"/>
    <w:rsid w:val="003D46DE"/>
    <w:rsid w:val="003D4F1A"/>
    <w:rsid w:val="003D7882"/>
    <w:rsid w:val="003D7F25"/>
    <w:rsid w:val="003E02FF"/>
    <w:rsid w:val="003E0715"/>
    <w:rsid w:val="003E47D7"/>
    <w:rsid w:val="003F2550"/>
    <w:rsid w:val="003F258D"/>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25F13"/>
    <w:rsid w:val="004323C1"/>
    <w:rsid w:val="00433D64"/>
    <w:rsid w:val="004358F9"/>
    <w:rsid w:val="0044021B"/>
    <w:rsid w:val="004412CD"/>
    <w:rsid w:val="00442F37"/>
    <w:rsid w:val="004433D5"/>
    <w:rsid w:val="004454FC"/>
    <w:rsid w:val="00447D43"/>
    <w:rsid w:val="0045256E"/>
    <w:rsid w:val="004529AE"/>
    <w:rsid w:val="00452D4A"/>
    <w:rsid w:val="00452E45"/>
    <w:rsid w:val="00456049"/>
    <w:rsid w:val="00461FB3"/>
    <w:rsid w:val="00464BCC"/>
    <w:rsid w:val="004704A6"/>
    <w:rsid w:val="004714E4"/>
    <w:rsid w:val="004742DE"/>
    <w:rsid w:val="0047610D"/>
    <w:rsid w:val="00476260"/>
    <w:rsid w:val="004776EA"/>
    <w:rsid w:val="0048019C"/>
    <w:rsid w:val="00480955"/>
    <w:rsid w:val="0048354D"/>
    <w:rsid w:val="00483BA7"/>
    <w:rsid w:val="00487E74"/>
    <w:rsid w:val="00493137"/>
    <w:rsid w:val="004A34D6"/>
    <w:rsid w:val="004B00DC"/>
    <w:rsid w:val="004B27BF"/>
    <w:rsid w:val="004B2FFD"/>
    <w:rsid w:val="004B593E"/>
    <w:rsid w:val="004B61EC"/>
    <w:rsid w:val="004C0614"/>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38C4"/>
    <w:rsid w:val="00504DED"/>
    <w:rsid w:val="0051528C"/>
    <w:rsid w:val="0051597D"/>
    <w:rsid w:val="0052291D"/>
    <w:rsid w:val="00524004"/>
    <w:rsid w:val="005256D3"/>
    <w:rsid w:val="00525D06"/>
    <w:rsid w:val="005277F4"/>
    <w:rsid w:val="00527FE3"/>
    <w:rsid w:val="00530D2D"/>
    <w:rsid w:val="00531C2C"/>
    <w:rsid w:val="00532E32"/>
    <w:rsid w:val="005355F4"/>
    <w:rsid w:val="005356A3"/>
    <w:rsid w:val="00535C08"/>
    <w:rsid w:val="005376B6"/>
    <w:rsid w:val="00541DED"/>
    <w:rsid w:val="00543A60"/>
    <w:rsid w:val="00544C01"/>
    <w:rsid w:val="00546EB9"/>
    <w:rsid w:val="00551ADF"/>
    <w:rsid w:val="0055357E"/>
    <w:rsid w:val="00553A70"/>
    <w:rsid w:val="00553A82"/>
    <w:rsid w:val="005639E5"/>
    <w:rsid w:val="005672C4"/>
    <w:rsid w:val="00570368"/>
    <w:rsid w:val="0057361A"/>
    <w:rsid w:val="0058246C"/>
    <w:rsid w:val="00584159"/>
    <w:rsid w:val="00584F79"/>
    <w:rsid w:val="005852D2"/>
    <w:rsid w:val="005863E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B784B"/>
    <w:rsid w:val="005C47CF"/>
    <w:rsid w:val="005D0CAA"/>
    <w:rsid w:val="005D1233"/>
    <w:rsid w:val="005D30F6"/>
    <w:rsid w:val="005D3805"/>
    <w:rsid w:val="005D3ABC"/>
    <w:rsid w:val="005D5C55"/>
    <w:rsid w:val="005D6814"/>
    <w:rsid w:val="005D7007"/>
    <w:rsid w:val="005E468B"/>
    <w:rsid w:val="005E541E"/>
    <w:rsid w:val="005E7C4A"/>
    <w:rsid w:val="005F039F"/>
    <w:rsid w:val="005F2516"/>
    <w:rsid w:val="005F544B"/>
    <w:rsid w:val="00600742"/>
    <w:rsid w:val="00601D9D"/>
    <w:rsid w:val="00604FC7"/>
    <w:rsid w:val="00605771"/>
    <w:rsid w:val="006070B0"/>
    <w:rsid w:val="00610E9B"/>
    <w:rsid w:val="00611063"/>
    <w:rsid w:val="0061234D"/>
    <w:rsid w:val="00612D97"/>
    <w:rsid w:val="00613942"/>
    <w:rsid w:val="00613EE9"/>
    <w:rsid w:val="006218CE"/>
    <w:rsid w:val="006222FC"/>
    <w:rsid w:val="00622DA2"/>
    <w:rsid w:val="0062332C"/>
    <w:rsid w:val="0062476C"/>
    <w:rsid w:val="00624BAA"/>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53B6"/>
    <w:rsid w:val="006565FF"/>
    <w:rsid w:val="00656DA0"/>
    <w:rsid w:val="00660A5B"/>
    <w:rsid w:val="00660B39"/>
    <w:rsid w:val="00663A27"/>
    <w:rsid w:val="00664CB2"/>
    <w:rsid w:val="0066648E"/>
    <w:rsid w:val="00666686"/>
    <w:rsid w:val="00670F5C"/>
    <w:rsid w:val="0067114E"/>
    <w:rsid w:val="006714E7"/>
    <w:rsid w:val="0067194C"/>
    <w:rsid w:val="00675288"/>
    <w:rsid w:val="00675B72"/>
    <w:rsid w:val="006768BB"/>
    <w:rsid w:val="006806D3"/>
    <w:rsid w:val="00682688"/>
    <w:rsid w:val="00690916"/>
    <w:rsid w:val="006911B8"/>
    <w:rsid w:val="00692122"/>
    <w:rsid w:val="006A4E15"/>
    <w:rsid w:val="006A5C88"/>
    <w:rsid w:val="006B12E0"/>
    <w:rsid w:val="006B14C5"/>
    <w:rsid w:val="006B19E5"/>
    <w:rsid w:val="006B20CD"/>
    <w:rsid w:val="006B2BCE"/>
    <w:rsid w:val="006C0DD5"/>
    <w:rsid w:val="006C3312"/>
    <w:rsid w:val="006C33CB"/>
    <w:rsid w:val="006C55A2"/>
    <w:rsid w:val="006D0B8A"/>
    <w:rsid w:val="006D3BF5"/>
    <w:rsid w:val="006D4CFF"/>
    <w:rsid w:val="006D6396"/>
    <w:rsid w:val="006D76AA"/>
    <w:rsid w:val="006E6164"/>
    <w:rsid w:val="006F6DAC"/>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3EC4"/>
    <w:rsid w:val="0074340F"/>
    <w:rsid w:val="00743F20"/>
    <w:rsid w:val="00745661"/>
    <w:rsid w:val="007456E5"/>
    <w:rsid w:val="00751601"/>
    <w:rsid w:val="0075277A"/>
    <w:rsid w:val="00753A99"/>
    <w:rsid w:val="00753C99"/>
    <w:rsid w:val="007550E3"/>
    <w:rsid w:val="0075787E"/>
    <w:rsid w:val="00757FAD"/>
    <w:rsid w:val="00760C37"/>
    <w:rsid w:val="00762F7E"/>
    <w:rsid w:val="007635CF"/>
    <w:rsid w:val="00765326"/>
    <w:rsid w:val="00770634"/>
    <w:rsid w:val="00775794"/>
    <w:rsid w:val="007757F7"/>
    <w:rsid w:val="00776D79"/>
    <w:rsid w:val="00776DDB"/>
    <w:rsid w:val="007802A6"/>
    <w:rsid w:val="00780B15"/>
    <w:rsid w:val="00782DC2"/>
    <w:rsid w:val="007900BB"/>
    <w:rsid w:val="007948DB"/>
    <w:rsid w:val="00795C48"/>
    <w:rsid w:val="00795E20"/>
    <w:rsid w:val="00796BAB"/>
    <w:rsid w:val="007A0DA4"/>
    <w:rsid w:val="007A25FC"/>
    <w:rsid w:val="007A31AA"/>
    <w:rsid w:val="007A3408"/>
    <w:rsid w:val="007A368E"/>
    <w:rsid w:val="007A3EC6"/>
    <w:rsid w:val="007A5E32"/>
    <w:rsid w:val="007A60B8"/>
    <w:rsid w:val="007A682C"/>
    <w:rsid w:val="007A75A3"/>
    <w:rsid w:val="007B3C5C"/>
    <w:rsid w:val="007B43A8"/>
    <w:rsid w:val="007B4ECD"/>
    <w:rsid w:val="007B568F"/>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E4CD7"/>
    <w:rsid w:val="007F1499"/>
    <w:rsid w:val="007F2057"/>
    <w:rsid w:val="007F2E46"/>
    <w:rsid w:val="007F459A"/>
    <w:rsid w:val="007F499D"/>
    <w:rsid w:val="007F65FC"/>
    <w:rsid w:val="00800ED9"/>
    <w:rsid w:val="00802C18"/>
    <w:rsid w:val="00804BDE"/>
    <w:rsid w:val="0080517F"/>
    <w:rsid w:val="0080695B"/>
    <w:rsid w:val="00810DE7"/>
    <w:rsid w:val="00813ED3"/>
    <w:rsid w:val="00815E7C"/>
    <w:rsid w:val="00815EB9"/>
    <w:rsid w:val="008171D4"/>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4BB4"/>
    <w:rsid w:val="008B50A2"/>
    <w:rsid w:val="008B5A71"/>
    <w:rsid w:val="008B7521"/>
    <w:rsid w:val="008C0A2D"/>
    <w:rsid w:val="008D1D7C"/>
    <w:rsid w:val="008D2F62"/>
    <w:rsid w:val="008D53F3"/>
    <w:rsid w:val="008E1BE3"/>
    <w:rsid w:val="008E362E"/>
    <w:rsid w:val="008E40FB"/>
    <w:rsid w:val="008E4808"/>
    <w:rsid w:val="008E4AE8"/>
    <w:rsid w:val="008E506D"/>
    <w:rsid w:val="008E6BE5"/>
    <w:rsid w:val="008F0A92"/>
    <w:rsid w:val="008F1868"/>
    <w:rsid w:val="008F31AB"/>
    <w:rsid w:val="008F482B"/>
    <w:rsid w:val="008F72A0"/>
    <w:rsid w:val="008F7410"/>
    <w:rsid w:val="008F7D1C"/>
    <w:rsid w:val="00903348"/>
    <w:rsid w:val="00904697"/>
    <w:rsid w:val="0090562A"/>
    <w:rsid w:val="0090572E"/>
    <w:rsid w:val="00907E23"/>
    <w:rsid w:val="00911FCC"/>
    <w:rsid w:val="00912BF0"/>
    <w:rsid w:val="0091374E"/>
    <w:rsid w:val="009143FA"/>
    <w:rsid w:val="009146B2"/>
    <w:rsid w:val="0091482F"/>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320"/>
    <w:rsid w:val="00970593"/>
    <w:rsid w:val="00972969"/>
    <w:rsid w:val="00973981"/>
    <w:rsid w:val="00973A7A"/>
    <w:rsid w:val="00973AA8"/>
    <w:rsid w:val="009805F6"/>
    <w:rsid w:val="00982C8A"/>
    <w:rsid w:val="00983E59"/>
    <w:rsid w:val="009846FD"/>
    <w:rsid w:val="0099004D"/>
    <w:rsid w:val="00991E79"/>
    <w:rsid w:val="00992C15"/>
    <w:rsid w:val="00994E59"/>
    <w:rsid w:val="00996719"/>
    <w:rsid w:val="00996C79"/>
    <w:rsid w:val="009976DF"/>
    <w:rsid w:val="009A0B37"/>
    <w:rsid w:val="009A1A29"/>
    <w:rsid w:val="009A48C8"/>
    <w:rsid w:val="009A4B40"/>
    <w:rsid w:val="009A4FCD"/>
    <w:rsid w:val="009A750D"/>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D76FA"/>
    <w:rsid w:val="009E04AF"/>
    <w:rsid w:val="009E3528"/>
    <w:rsid w:val="009E37BA"/>
    <w:rsid w:val="009E4F3E"/>
    <w:rsid w:val="009E57BD"/>
    <w:rsid w:val="009E5B56"/>
    <w:rsid w:val="009F0546"/>
    <w:rsid w:val="009F0ADE"/>
    <w:rsid w:val="009F36CF"/>
    <w:rsid w:val="00A03621"/>
    <w:rsid w:val="00A0523B"/>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5282"/>
    <w:rsid w:val="00A462B4"/>
    <w:rsid w:val="00A50F5A"/>
    <w:rsid w:val="00A51824"/>
    <w:rsid w:val="00A53C75"/>
    <w:rsid w:val="00A5762D"/>
    <w:rsid w:val="00A60257"/>
    <w:rsid w:val="00A62580"/>
    <w:rsid w:val="00A64DA0"/>
    <w:rsid w:val="00A66102"/>
    <w:rsid w:val="00A72D59"/>
    <w:rsid w:val="00A73B33"/>
    <w:rsid w:val="00A73DE2"/>
    <w:rsid w:val="00A7768B"/>
    <w:rsid w:val="00A81992"/>
    <w:rsid w:val="00A83B71"/>
    <w:rsid w:val="00A90EC6"/>
    <w:rsid w:val="00A91B13"/>
    <w:rsid w:val="00A94B2F"/>
    <w:rsid w:val="00A96430"/>
    <w:rsid w:val="00A96BF4"/>
    <w:rsid w:val="00A96FB9"/>
    <w:rsid w:val="00A97D90"/>
    <w:rsid w:val="00AA4EDD"/>
    <w:rsid w:val="00AB0CFA"/>
    <w:rsid w:val="00AB34AD"/>
    <w:rsid w:val="00AB6C16"/>
    <w:rsid w:val="00AC1746"/>
    <w:rsid w:val="00AC1928"/>
    <w:rsid w:val="00AC4D3F"/>
    <w:rsid w:val="00AC6884"/>
    <w:rsid w:val="00AC7DAD"/>
    <w:rsid w:val="00AD05CE"/>
    <w:rsid w:val="00AD1B1D"/>
    <w:rsid w:val="00AE114D"/>
    <w:rsid w:val="00AE3C23"/>
    <w:rsid w:val="00AE5F1A"/>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400D7"/>
    <w:rsid w:val="00B42358"/>
    <w:rsid w:val="00B44EC0"/>
    <w:rsid w:val="00B45480"/>
    <w:rsid w:val="00B463C8"/>
    <w:rsid w:val="00B60344"/>
    <w:rsid w:val="00B62023"/>
    <w:rsid w:val="00B63105"/>
    <w:rsid w:val="00B6311C"/>
    <w:rsid w:val="00B63570"/>
    <w:rsid w:val="00B71F0E"/>
    <w:rsid w:val="00B73877"/>
    <w:rsid w:val="00B741F1"/>
    <w:rsid w:val="00B76014"/>
    <w:rsid w:val="00B76920"/>
    <w:rsid w:val="00B8171E"/>
    <w:rsid w:val="00B839A8"/>
    <w:rsid w:val="00B865CE"/>
    <w:rsid w:val="00B92CA3"/>
    <w:rsid w:val="00B963E7"/>
    <w:rsid w:val="00B969BB"/>
    <w:rsid w:val="00BA75C1"/>
    <w:rsid w:val="00BB0B85"/>
    <w:rsid w:val="00BB0F5C"/>
    <w:rsid w:val="00BB11D6"/>
    <w:rsid w:val="00BB53FF"/>
    <w:rsid w:val="00BB7262"/>
    <w:rsid w:val="00BC3AC1"/>
    <w:rsid w:val="00BC4F95"/>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3AA4"/>
    <w:rsid w:val="00C34593"/>
    <w:rsid w:val="00C4113C"/>
    <w:rsid w:val="00C44675"/>
    <w:rsid w:val="00C45F72"/>
    <w:rsid w:val="00C50AD6"/>
    <w:rsid w:val="00C5316B"/>
    <w:rsid w:val="00C53BE1"/>
    <w:rsid w:val="00C54E14"/>
    <w:rsid w:val="00C56FC0"/>
    <w:rsid w:val="00C57402"/>
    <w:rsid w:val="00C60249"/>
    <w:rsid w:val="00C61BD9"/>
    <w:rsid w:val="00C66488"/>
    <w:rsid w:val="00C67A9A"/>
    <w:rsid w:val="00C67D0D"/>
    <w:rsid w:val="00C67D7D"/>
    <w:rsid w:val="00C67FEF"/>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D35"/>
    <w:rsid w:val="00CA2848"/>
    <w:rsid w:val="00CA2954"/>
    <w:rsid w:val="00CA30E5"/>
    <w:rsid w:val="00CA345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07A86"/>
    <w:rsid w:val="00D158D7"/>
    <w:rsid w:val="00D20805"/>
    <w:rsid w:val="00D21944"/>
    <w:rsid w:val="00D2498A"/>
    <w:rsid w:val="00D259D2"/>
    <w:rsid w:val="00D268EB"/>
    <w:rsid w:val="00D27753"/>
    <w:rsid w:val="00D3073E"/>
    <w:rsid w:val="00D31B3A"/>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5F23"/>
    <w:rsid w:val="00D678E4"/>
    <w:rsid w:val="00D70CE7"/>
    <w:rsid w:val="00D734E5"/>
    <w:rsid w:val="00D8024E"/>
    <w:rsid w:val="00D81127"/>
    <w:rsid w:val="00D844BD"/>
    <w:rsid w:val="00D84C75"/>
    <w:rsid w:val="00D8676F"/>
    <w:rsid w:val="00D86A12"/>
    <w:rsid w:val="00D921ED"/>
    <w:rsid w:val="00D942D2"/>
    <w:rsid w:val="00D96FE1"/>
    <w:rsid w:val="00D97214"/>
    <w:rsid w:val="00D97521"/>
    <w:rsid w:val="00DA3761"/>
    <w:rsid w:val="00DA3C2A"/>
    <w:rsid w:val="00DB379F"/>
    <w:rsid w:val="00DB41C0"/>
    <w:rsid w:val="00DB6418"/>
    <w:rsid w:val="00DB65AC"/>
    <w:rsid w:val="00DC6EE1"/>
    <w:rsid w:val="00DC6FF2"/>
    <w:rsid w:val="00DD23D3"/>
    <w:rsid w:val="00DD3370"/>
    <w:rsid w:val="00DD4603"/>
    <w:rsid w:val="00DD71C3"/>
    <w:rsid w:val="00DE19FF"/>
    <w:rsid w:val="00DE291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5DE"/>
    <w:rsid w:val="00E54B2B"/>
    <w:rsid w:val="00E552E0"/>
    <w:rsid w:val="00E56838"/>
    <w:rsid w:val="00E57930"/>
    <w:rsid w:val="00E636AF"/>
    <w:rsid w:val="00E64CDE"/>
    <w:rsid w:val="00E66FC3"/>
    <w:rsid w:val="00E7009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A5BB4"/>
    <w:rsid w:val="00EB2EEE"/>
    <w:rsid w:val="00EB31F3"/>
    <w:rsid w:val="00EB363D"/>
    <w:rsid w:val="00EB3735"/>
    <w:rsid w:val="00EB43F2"/>
    <w:rsid w:val="00EC5731"/>
    <w:rsid w:val="00EC716C"/>
    <w:rsid w:val="00EC7C25"/>
    <w:rsid w:val="00ED005C"/>
    <w:rsid w:val="00ED428F"/>
    <w:rsid w:val="00ED6891"/>
    <w:rsid w:val="00ED6C51"/>
    <w:rsid w:val="00EE05DB"/>
    <w:rsid w:val="00EE245D"/>
    <w:rsid w:val="00EE2772"/>
    <w:rsid w:val="00EE4FAE"/>
    <w:rsid w:val="00EE73B3"/>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EA5"/>
    <w:rsid w:val="00F448F3"/>
    <w:rsid w:val="00F45DC8"/>
    <w:rsid w:val="00F479E8"/>
    <w:rsid w:val="00F50532"/>
    <w:rsid w:val="00F52ECB"/>
    <w:rsid w:val="00F551A6"/>
    <w:rsid w:val="00F616FD"/>
    <w:rsid w:val="00F625DD"/>
    <w:rsid w:val="00F655C8"/>
    <w:rsid w:val="00F677A5"/>
    <w:rsid w:val="00F70F10"/>
    <w:rsid w:val="00F7107C"/>
    <w:rsid w:val="00F728C6"/>
    <w:rsid w:val="00F72CE6"/>
    <w:rsid w:val="00F771DF"/>
    <w:rsid w:val="00F80045"/>
    <w:rsid w:val="00F81C19"/>
    <w:rsid w:val="00F85F59"/>
    <w:rsid w:val="00F87075"/>
    <w:rsid w:val="00F91AF7"/>
    <w:rsid w:val="00F91BCA"/>
    <w:rsid w:val="00F96C3A"/>
    <w:rsid w:val="00F96D6B"/>
    <w:rsid w:val="00FA45E9"/>
    <w:rsid w:val="00FA474F"/>
    <w:rsid w:val="00FA49DD"/>
    <w:rsid w:val="00FA6213"/>
    <w:rsid w:val="00FB067A"/>
    <w:rsid w:val="00FB206D"/>
    <w:rsid w:val="00FB4AFC"/>
    <w:rsid w:val="00FB7909"/>
    <w:rsid w:val="00FC080B"/>
    <w:rsid w:val="00FC0EE5"/>
    <w:rsid w:val="00FC3675"/>
    <w:rsid w:val="00FC48A4"/>
    <w:rsid w:val="00FC79C6"/>
    <w:rsid w:val="00FD1EAD"/>
    <w:rsid w:val="00FD5F90"/>
    <w:rsid w:val="00FD7C2A"/>
    <w:rsid w:val="00FE03AF"/>
    <w:rsid w:val="00FE0B3C"/>
    <w:rsid w:val="00FE1768"/>
    <w:rsid w:val="00FE4CC3"/>
    <w:rsid w:val="00FE6368"/>
    <w:rsid w:val="00FE6944"/>
    <w:rsid w:val="00FE6996"/>
    <w:rsid w:val="00FE7D3A"/>
    <w:rsid w:val="00FF4B3E"/>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69E9-13CF-48AD-9B85-66DAEB06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5</cp:revision>
  <cp:lastPrinted>2017-07-12T15:06:00Z</cp:lastPrinted>
  <dcterms:created xsi:type="dcterms:W3CDTF">2017-06-08T16:34:00Z</dcterms:created>
  <dcterms:modified xsi:type="dcterms:W3CDTF">2017-07-12T15:06:00Z</dcterms:modified>
</cp:coreProperties>
</file>