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F44415">
            <w:pPr>
              <w:rPr>
                <w:sz w:val="24"/>
              </w:rPr>
            </w:pPr>
            <w:r>
              <w:rPr>
                <w:noProof/>
                <w:spacing w:val="-2"/>
              </w:rPr>
              <w:drawing>
                <wp:inline distT="0" distB="0" distL="0" distR="0" wp14:anchorId="256E20E3" wp14:editId="0CF07C8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0279AB" w:rsidRDefault="000F1415" w:rsidP="000F1415">
      <w:pPr>
        <w:jc w:val="center"/>
        <w:rPr>
          <w:sz w:val="24"/>
          <w:szCs w:val="24"/>
        </w:rPr>
      </w:pPr>
      <w:r>
        <w:rPr>
          <w:sz w:val="24"/>
          <w:szCs w:val="24"/>
        </w:rPr>
        <w:lastRenderedPageBreak/>
        <w:t>July 14, 2017</w:t>
      </w:r>
    </w:p>
    <w:p w:rsidR="00054F73" w:rsidRDefault="00054F73" w:rsidP="00B95A27">
      <w:pPr>
        <w:jc w:val="right"/>
        <w:rPr>
          <w:sz w:val="24"/>
          <w:szCs w:val="24"/>
        </w:rPr>
      </w:pPr>
    </w:p>
    <w:p w:rsidR="00B95A27" w:rsidRPr="00184845" w:rsidRDefault="00D237B2" w:rsidP="00B95A27">
      <w:pPr>
        <w:jc w:val="right"/>
        <w:rPr>
          <w:sz w:val="24"/>
          <w:szCs w:val="24"/>
        </w:rPr>
      </w:pPr>
      <w:r w:rsidRPr="00184845">
        <w:rPr>
          <w:sz w:val="24"/>
          <w:szCs w:val="24"/>
        </w:rPr>
        <w:t>Docket No. A-</w:t>
      </w:r>
      <w:r w:rsidR="00184845" w:rsidRPr="00184845">
        <w:rPr>
          <w:sz w:val="24"/>
          <w:szCs w:val="24"/>
        </w:rPr>
        <w:t>201</w:t>
      </w:r>
      <w:r w:rsidR="000279AB">
        <w:rPr>
          <w:sz w:val="24"/>
          <w:szCs w:val="24"/>
        </w:rPr>
        <w:t>7-2597586</w:t>
      </w:r>
      <w:r w:rsidRPr="00184845">
        <w:rPr>
          <w:sz w:val="24"/>
          <w:szCs w:val="24"/>
        </w:rPr>
        <w:t xml:space="preserve"> </w:t>
      </w:r>
    </w:p>
    <w:p w:rsidR="00A5156D" w:rsidRPr="00184845" w:rsidRDefault="00054F73" w:rsidP="00054F73">
      <w:pPr>
        <w:tabs>
          <w:tab w:val="right" w:pos="9936"/>
        </w:tabs>
        <w:rPr>
          <w:sz w:val="24"/>
          <w:szCs w:val="24"/>
        </w:rPr>
      </w:pPr>
      <w:r>
        <w:rPr>
          <w:sz w:val="24"/>
          <w:szCs w:val="24"/>
        </w:rPr>
        <w:tab/>
      </w:r>
      <w:r w:rsidR="00A5156D" w:rsidRPr="00184845">
        <w:rPr>
          <w:sz w:val="24"/>
          <w:szCs w:val="24"/>
        </w:rPr>
        <w:t xml:space="preserve">Utility Code: </w:t>
      </w:r>
      <w:r w:rsidR="000279AB">
        <w:rPr>
          <w:sz w:val="24"/>
          <w:szCs w:val="24"/>
        </w:rPr>
        <w:t>310814</w:t>
      </w:r>
    </w:p>
    <w:p w:rsidR="00331318" w:rsidRPr="00331318" w:rsidRDefault="00331318" w:rsidP="00331318">
      <w:pPr>
        <w:rPr>
          <w:color w:val="000000"/>
          <w:sz w:val="24"/>
          <w:szCs w:val="24"/>
        </w:rPr>
      </w:pPr>
    </w:p>
    <w:p w:rsidR="00054F73" w:rsidRPr="005E4F68" w:rsidRDefault="00054F73" w:rsidP="00054F73">
      <w:pPr>
        <w:rPr>
          <w:caps/>
          <w:sz w:val="24"/>
          <w:szCs w:val="24"/>
        </w:rPr>
      </w:pPr>
      <w:r w:rsidRPr="005E4F68">
        <w:rPr>
          <w:caps/>
          <w:sz w:val="24"/>
          <w:szCs w:val="24"/>
        </w:rPr>
        <w:t xml:space="preserve">SHARON THOMAS                                                   </w:t>
      </w:r>
    </w:p>
    <w:p w:rsidR="00054F73" w:rsidRPr="005E4F68" w:rsidRDefault="00054F73" w:rsidP="00054F73">
      <w:pPr>
        <w:rPr>
          <w:sz w:val="24"/>
          <w:szCs w:val="24"/>
        </w:rPr>
      </w:pPr>
      <w:r w:rsidRPr="005E4F68">
        <w:rPr>
          <w:sz w:val="24"/>
          <w:szCs w:val="24"/>
        </w:rPr>
        <w:t>TECHNOLOGIES MANAGEMENT INC</w:t>
      </w:r>
    </w:p>
    <w:p w:rsidR="00054F73" w:rsidRPr="005E4F68" w:rsidRDefault="00054F73" w:rsidP="00054F73">
      <w:pPr>
        <w:rPr>
          <w:sz w:val="24"/>
          <w:szCs w:val="24"/>
        </w:rPr>
      </w:pPr>
      <w:r w:rsidRPr="005E4F68">
        <w:rPr>
          <w:sz w:val="24"/>
          <w:szCs w:val="24"/>
        </w:rPr>
        <w:t>151 SOUTHHALL LANE SUITE 450</w:t>
      </w:r>
    </w:p>
    <w:p w:rsidR="00054F73" w:rsidRPr="005E4F68" w:rsidRDefault="00054F73" w:rsidP="00054F73">
      <w:pPr>
        <w:rPr>
          <w:sz w:val="24"/>
          <w:szCs w:val="24"/>
        </w:rPr>
      </w:pPr>
      <w:r w:rsidRPr="005E4F68">
        <w:rPr>
          <w:sz w:val="24"/>
          <w:szCs w:val="24"/>
        </w:rPr>
        <w:t>MAITLAND FL 32751</w:t>
      </w:r>
    </w:p>
    <w:p w:rsidR="00DF3050" w:rsidRPr="005E4F68" w:rsidRDefault="00DF3050" w:rsidP="00B45673">
      <w:pPr>
        <w:rPr>
          <w:sz w:val="24"/>
          <w:szCs w:val="24"/>
        </w:rPr>
      </w:pPr>
    </w:p>
    <w:p w:rsidR="002A37E9" w:rsidRPr="005E4F68" w:rsidRDefault="00184845" w:rsidP="00184845">
      <w:pPr>
        <w:ind w:left="1440" w:hanging="720"/>
        <w:rPr>
          <w:sz w:val="24"/>
          <w:szCs w:val="24"/>
        </w:rPr>
      </w:pPr>
      <w:r w:rsidRPr="005E4F68">
        <w:rPr>
          <w:sz w:val="24"/>
          <w:szCs w:val="24"/>
        </w:rPr>
        <w:t>RE</w:t>
      </w:r>
      <w:r w:rsidR="00B45673" w:rsidRPr="005E4F68">
        <w:rPr>
          <w:sz w:val="24"/>
          <w:szCs w:val="24"/>
        </w:rPr>
        <w:t>:</w:t>
      </w:r>
      <w:r w:rsidRPr="005E4F68">
        <w:rPr>
          <w:sz w:val="24"/>
          <w:szCs w:val="24"/>
        </w:rPr>
        <w:t xml:space="preserve"> </w:t>
      </w:r>
      <w:r w:rsidRPr="005E4F68">
        <w:rPr>
          <w:sz w:val="24"/>
          <w:szCs w:val="24"/>
        </w:rPr>
        <w:tab/>
      </w:r>
      <w:r w:rsidR="00054F73" w:rsidRPr="005E4F68">
        <w:rPr>
          <w:sz w:val="24"/>
          <w:szCs w:val="24"/>
        </w:rPr>
        <w:t>US LEC of Pennsylvania, LLC d/b/a</w:t>
      </w:r>
      <w:r w:rsidRPr="005E4F68">
        <w:rPr>
          <w:sz w:val="24"/>
          <w:szCs w:val="24"/>
        </w:rPr>
        <w:t xml:space="preserve"> </w:t>
      </w:r>
      <w:r w:rsidR="00054F73" w:rsidRPr="005E4F68">
        <w:rPr>
          <w:sz w:val="24"/>
          <w:szCs w:val="24"/>
        </w:rPr>
        <w:t>PAETEC Business Services</w:t>
      </w:r>
    </w:p>
    <w:p w:rsidR="005E4F68" w:rsidRPr="005E4F68" w:rsidRDefault="005E4F68" w:rsidP="005E4F68">
      <w:pPr>
        <w:spacing w:after="120"/>
        <w:ind w:left="1440"/>
        <w:rPr>
          <w:color w:val="000000"/>
          <w:sz w:val="24"/>
          <w:szCs w:val="24"/>
        </w:rPr>
      </w:pPr>
      <w:r w:rsidRPr="005E4F68">
        <w:rPr>
          <w:color w:val="000000"/>
          <w:sz w:val="24"/>
          <w:szCs w:val="24"/>
        </w:rPr>
        <w:t>Application for Approval to Offer, Render, Furnish or Supply Telecommunications Services to the Public in the Commonwealth of Pennsylvania</w:t>
      </w:r>
    </w:p>
    <w:p w:rsidR="00331318" w:rsidRPr="005E4F68" w:rsidRDefault="00331318" w:rsidP="00184845">
      <w:pPr>
        <w:ind w:left="1440" w:hanging="720"/>
        <w:rPr>
          <w:sz w:val="24"/>
          <w:szCs w:val="24"/>
        </w:rPr>
      </w:pPr>
    </w:p>
    <w:p w:rsidR="00B45673" w:rsidRPr="005E4F68" w:rsidRDefault="00B45673" w:rsidP="00B45673">
      <w:pPr>
        <w:rPr>
          <w:sz w:val="24"/>
          <w:szCs w:val="24"/>
        </w:rPr>
      </w:pPr>
      <w:r w:rsidRPr="005E4F68">
        <w:rPr>
          <w:sz w:val="24"/>
          <w:szCs w:val="24"/>
        </w:rPr>
        <w:t>Dear</w:t>
      </w:r>
      <w:r w:rsidR="00331318" w:rsidRPr="005E4F68">
        <w:rPr>
          <w:sz w:val="24"/>
          <w:szCs w:val="24"/>
        </w:rPr>
        <w:t xml:space="preserve"> M</w:t>
      </w:r>
      <w:r w:rsidR="00054F73" w:rsidRPr="005E4F68">
        <w:rPr>
          <w:sz w:val="24"/>
          <w:szCs w:val="24"/>
        </w:rPr>
        <w:t>s. Thomas</w:t>
      </w:r>
      <w:r w:rsidR="006D5846" w:rsidRPr="005E4F68">
        <w:rPr>
          <w:sz w:val="24"/>
          <w:szCs w:val="24"/>
        </w:rPr>
        <w:t>:</w:t>
      </w:r>
    </w:p>
    <w:p w:rsidR="00B45673" w:rsidRPr="005E4F68" w:rsidRDefault="00B45673" w:rsidP="00B45673">
      <w:pPr>
        <w:rPr>
          <w:sz w:val="24"/>
          <w:szCs w:val="24"/>
        </w:rPr>
      </w:pPr>
    </w:p>
    <w:p w:rsidR="00FE198A" w:rsidRPr="005E4F68" w:rsidRDefault="005E4F68" w:rsidP="00933826">
      <w:pPr>
        <w:tabs>
          <w:tab w:val="left" w:pos="1440"/>
        </w:tabs>
        <w:suppressAutoHyphens/>
        <w:ind w:firstLine="720"/>
        <w:rPr>
          <w:sz w:val="24"/>
          <w:szCs w:val="24"/>
        </w:rPr>
      </w:pPr>
      <w:r w:rsidRPr="005E4F68">
        <w:rPr>
          <w:sz w:val="24"/>
          <w:szCs w:val="24"/>
        </w:rPr>
        <w:t xml:space="preserve">By Order adopted at Public Meeting held June 14, 2017, at Docket No. A-2017-2597586, the Commission approved the Application of </w:t>
      </w:r>
      <w:r w:rsidR="00054F73" w:rsidRPr="005E4F68">
        <w:rPr>
          <w:sz w:val="24"/>
          <w:szCs w:val="24"/>
        </w:rPr>
        <w:t xml:space="preserve">US LEC of Pennsylvania, LLC d/b/a PAETEC Business Services </w:t>
      </w:r>
      <w:r w:rsidR="006861B6" w:rsidRPr="005E4F68">
        <w:rPr>
          <w:sz w:val="24"/>
          <w:szCs w:val="24"/>
        </w:rPr>
        <w:t>(Company)</w:t>
      </w:r>
      <w:r w:rsidR="005E0496" w:rsidRPr="005E4F68">
        <w:rPr>
          <w:sz w:val="24"/>
          <w:szCs w:val="24"/>
        </w:rPr>
        <w:t xml:space="preserve"> </w:t>
      </w:r>
      <w:r w:rsidRPr="005E4F68">
        <w:rPr>
          <w:sz w:val="24"/>
          <w:szCs w:val="24"/>
        </w:rPr>
        <w:t>to operate as a competitive local exchange carrier in the service territories of Windstream D&amp;E, Inc. and Frontier Communications of Pennsylvania, LLC</w:t>
      </w:r>
      <w:r>
        <w:rPr>
          <w:sz w:val="24"/>
          <w:szCs w:val="24"/>
        </w:rPr>
        <w:t>.  The Company was</w:t>
      </w:r>
      <w:r w:rsidRPr="005E4F68">
        <w:rPr>
          <w:sz w:val="24"/>
          <w:szCs w:val="24"/>
        </w:rPr>
        <w:t xml:space="preserve"> directed</w:t>
      </w:r>
      <w:r>
        <w:rPr>
          <w:sz w:val="24"/>
          <w:szCs w:val="24"/>
        </w:rPr>
        <w:t xml:space="preserve"> </w:t>
      </w:r>
      <w:r w:rsidR="006861B6" w:rsidRPr="005E4F68">
        <w:rPr>
          <w:sz w:val="24"/>
          <w:szCs w:val="24"/>
        </w:rPr>
        <w:t>to file</w:t>
      </w:r>
      <w:r w:rsidR="00057A58" w:rsidRPr="005E4F68">
        <w:rPr>
          <w:sz w:val="24"/>
          <w:szCs w:val="24"/>
        </w:rPr>
        <w:t xml:space="preserve"> </w:t>
      </w:r>
      <w:r w:rsidR="007725C3" w:rsidRPr="005E4F68">
        <w:rPr>
          <w:sz w:val="24"/>
          <w:szCs w:val="24"/>
        </w:rPr>
        <w:t>tariff supplemen</w:t>
      </w:r>
      <w:r w:rsidR="009D21F5" w:rsidRPr="005E4F68">
        <w:rPr>
          <w:sz w:val="24"/>
          <w:szCs w:val="24"/>
        </w:rPr>
        <w:t>ts</w:t>
      </w:r>
      <w:r w:rsidR="002A37E9" w:rsidRPr="005E4F68">
        <w:rPr>
          <w:sz w:val="24"/>
          <w:szCs w:val="24"/>
        </w:rPr>
        <w:t xml:space="preserve"> consistent with</w:t>
      </w:r>
      <w:r w:rsidR="007725C3" w:rsidRPr="005E4F68">
        <w:rPr>
          <w:sz w:val="24"/>
          <w:szCs w:val="24"/>
        </w:rPr>
        <w:t xml:space="preserve"> the Commission’s Order.</w:t>
      </w:r>
      <w:r w:rsidR="00CE5C55" w:rsidRPr="005E4F68">
        <w:rPr>
          <w:sz w:val="24"/>
          <w:szCs w:val="24"/>
        </w:rPr>
        <w:t xml:space="preserve">  </w:t>
      </w:r>
      <w:r w:rsidR="006861B6" w:rsidRPr="005E4F68">
        <w:rPr>
          <w:sz w:val="24"/>
          <w:szCs w:val="24"/>
        </w:rPr>
        <w:t xml:space="preserve">On </w:t>
      </w:r>
      <w:r w:rsidR="00054F73" w:rsidRPr="005E4F68">
        <w:rPr>
          <w:sz w:val="24"/>
          <w:szCs w:val="24"/>
        </w:rPr>
        <w:t>June 19, 2017</w:t>
      </w:r>
      <w:r w:rsidR="006861B6" w:rsidRPr="005E4F68">
        <w:rPr>
          <w:sz w:val="24"/>
          <w:szCs w:val="24"/>
        </w:rPr>
        <w:t xml:space="preserve">, the </w:t>
      </w:r>
      <w:r w:rsidR="004F5F75" w:rsidRPr="005E4F68">
        <w:rPr>
          <w:sz w:val="24"/>
          <w:szCs w:val="24"/>
        </w:rPr>
        <w:t>C</w:t>
      </w:r>
      <w:r w:rsidR="006861B6" w:rsidRPr="005E4F68">
        <w:rPr>
          <w:sz w:val="24"/>
          <w:szCs w:val="24"/>
        </w:rPr>
        <w:t>ompany</w:t>
      </w:r>
      <w:r w:rsidR="004F5F75" w:rsidRPr="005E4F68">
        <w:rPr>
          <w:sz w:val="24"/>
          <w:szCs w:val="24"/>
        </w:rPr>
        <w:t xml:space="preserve"> filed Supplement No</w:t>
      </w:r>
      <w:r w:rsidR="00331318" w:rsidRPr="005E4F68">
        <w:rPr>
          <w:sz w:val="24"/>
          <w:szCs w:val="24"/>
        </w:rPr>
        <w:t xml:space="preserve"> </w:t>
      </w:r>
      <w:r w:rsidR="00054F73" w:rsidRPr="005E4F68">
        <w:rPr>
          <w:sz w:val="24"/>
          <w:szCs w:val="24"/>
        </w:rPr>
        <w:t>38</w:t>
      </w:r>
      <w:r w:rsidR="00F02FC0" w:rsidRPr="005E4F68">
        <w:rPr>
          <w:sz w:val="24"/>
          <w:szCs w:val="24"/>
        </w:rPr>
        <w:t xml:space="preserve"> to </w:t>
      </w:r>
      <w:r w:rsidR="007725C3" w:rsidRPr="005E4F68">
        <w:rPr>
          <w:sz w:val="24"/>
          <w:szCs w:val="24"/>
        </w:rPr>
        <w:t>Telephone</w:t>
      </w:r>
      <w:r w:rsidR="00F02FC0" w:rsidRPr="005E4F68">
        <w:rPr>
          <w:sz w:val="24"/>
          <w:szCs w:val="24"/>
        </w:rPr>
        <w:t>-</w:t>
      </w:r>
      <w:r w:rsidR="004F5F75" w:rsidRPr="005E4F68">
        <w:rPr>
          <w:sz w:val="24"/>
          <w:szCs w:val="24"/>
        </w:rPr>
        <w:t>Pa. P.U.C. No.</w:t>
      </w:r>
      <w:r w:rsidR="00184845" w:rsidRPr="005E4F68">
        <w:rPr>
          <w:sz w:val="24"/>
          <w:szCs w:val="24"/>
        </w:rPr>
        <w:t xml:space="preserve"> </w:t>
      </w:r>
      <w:r w:rsidR="001E74F1" w:rsidRPr="005E4F68">
        <w:rPr>
          <w:sz w:val="24"/>
          <w:szCs w:val="24"/>
        </w:rPr>
        <w:t>1</w:t>
      </w:r>
      <w:r w:rsidR="00054F73" w:rsidRPr="005E4F68">
        <w:rPr>
          <w:sz w:val="24"/>
          <w:szCs w:val="24"/>
        </w:rPr>
        <w:t xml:space="preserve"> </w:t>
      </w:r>
      <w:r w:rsidR="005D7FED" w:rsidRPr="005E4F68">
        <w:rPr>
          <w:sz w:val="24"/>
          <w:szCs w:val="24"/>
        </w:rPr>
        <w:t xml:space="preserve">and Supplement No. </w:t>
      </w:r>
      <w:r w:rsidR="00054F73" w:rsidRPr="005E4F68">
        <w:rPr>
          <w:sz w:val="24"/>
          <w:szCs w:val="24"/>
        </w:rPr>
        <w:t>16</w:t>
      </w:r>
      <w:r w:rsidR="00933826" w:rsidRPr="005E4F68">
        <w:rPr>
          <w:sz w:val="24"/>
          <w:szCs w:val="24"/>
        </w:rPr>
        <w:t xml:space="preserve"> </w:t>
      </w:r>
      <w:r w:rsidR="005D7FED" w:rsidRPr="005E4F68">
        <w:rPr>
          <w:sz w:val="24"/>
          <w:szCs w:val="24"/>
        </w:rPr>
        <w:t>to</w:t>
      </w:r>
      <w:r w:rsidR="00054F73" w:rsidRPr="005E4F68">
        <w:rPr>
          <w:sz w:val="24"/>
          <w:szCs w:val="24"/>
        </w:rPr>
        <w:t xml:space="preserve"> </w:t>
      </w:r>
      <w:r w:rsidR="005D7FED" w:rsidRPr="005E4F68">
        <w:rPr>
          <w:sz w:val="24"/>
          <w:szCs w:val="24"/>
        </w:rPr>
        <w:t xml:space="preserve">Telephone-Pa. P.U.C. </w:t>
      </w:r>
      <w:r w:rsidR="00CE5C55" w:rsidRPr="005E4F68">
        <w:rPr>
          <w:sz w:val="24"/>
          <w:szCs w:val="24"/>
        </w:rPr>
        <w:t>No.</w:t>
      </w:r>
      <w:r>
        <w:rPr>
          <w:sz w:val="24"/>
          <w:szCs w:val="24"/>
        </w:rPr>
        <w:t xml:space="preserve"> </w:t>
      </w:r>
      <w:r w:rsidR="001E74F1" w:rsidRPr="005E4F68">
        <w:rPr>
          <w:sz w:val="24"/>
          <w:szCs w:val="24"/>
        </w:rPr>
        <w:t>2</w:t>
      </w:r>
      <w:r w:rsidR="00CE5C55" w:rsidRPr="005E4F68">
        <w:rPr>
          <w:sz w:val="24"/>
          <w:szCs w:val="24"/>
        </w:rPr>
        <w:t>, with</w:t>
      </w:r>
      <w:r w:rsidR="00933826" w:rsidRPr="005E4F68">
        <w:rPr>
          <w:sz w:val="24"/>
          <w:szCs w:val="24"/>
        </w:rPr>
        <w:t xml:space="preserve"> effective dates of </w:t>
      </w:r>
      <w:r w:rsidR="00054F73" w:rsidRPr="005E4F68">
        <w:rPr>
          <w:sz w:val="24"/>
          <w:szCs w:val="24"/>
        </w:rPr>
        <w:t>June 20, 2017.</w:t>
      </w:r>
      <w:r w:rsidR="00E8069B" w:rsidRPr="005E4F68">
        <w:rPr>
          <w:sz w:val="24"/>
          <w:szCs w:val="24"/>
        </w:rPr>
        <w:t xml:space="preserve"> </w:t>
      </w:r>
    </w:p>
    <w:p w:rsidR="00FE198A" w:rsidRPr="00184845" w:rsidRDefault="00FE198A" w:rsidP="00D91E7E">
      <w:pPr>
        <w:tabs>
          <w:tab w:val="left" w:pos="1440"/>
        </w:tabs>
        <w:suppressAutoHyphens/>
        <w:ind w:firstLine="720"/>
        <w:jc w:val="both"/>
        <w:rPr>
          <w:sz w:val="24"/>
          <w:szCs w:val="24"/>
        </w:rPr>
      </w:pPr>
    </w:p>
    <w:p w:rsidR="00FE198A" w:rsidRPr="005E4F68" w:rsidRDefault="00FE198A" w:rsidP="00933826">
      <w:pPr>
        <w:tabs>
          <w:tab w:val="left" w:pos="1440"/>
        </w:tabs>
        <w:suppressAutoHyphens/>
        <w:ind w:firstLine="720"/>
        <w:rPr>
          <w:sz w:val="24"/>
          <w:szCs w:val="24"/>
        </w:rPr>
      </w:pPr>
      <w:r w:rsidRPr="005E4F68">
        <w:rPr>
          <w:sz w:val="24"/>
          <w:szCs w:val="24"/>
        </w:rPr>
        <w:t xml:space="preserve">Commission staff has reviewed </w:t>
      </w:r>
      <w:r w:rsidR="005D7FED" w:rsidRPr="005E4F68">
        <w:rPr>
          <w:sz w:val="24"/>
          <w:szCs w:val="24"/>
        </w:rPr>
        <w:t xml:space="preserve">the </w:t>
      </w:r>
      <w:r w:rsidRPr="005E4F68">
        <w:rPr>
          <w:sz w:val="24"/>
          <w:szCs w:val="24"/>
        </w:rPr>
        <w:t>tariff supplement</w:t>
      </w:r>
      <w:r w:rsidR="005D7FED" w:rsidRPr="005E4F68">
        <w:rPr>
          <w:sz w:val="24"/>
          <w:szCs w:val="24"/>
        </w:rPr>
        <w:t xml:space="preserve">s and found them </w:t>
      </w:r>
      <w:r w:rsidRPr="005E4F68">
        <w:rPr>
          <w:sz w:val="24"/>
          <w:szCs w:val="24"/>
        </w:rPr>
        <w:t>to be in compliance with the Commission</w:t>
      </w:r>
      <w:r w:rsidR="002A37E9" w:rsidRPr="005E4F68">
        <w:rPr>
          <w:sz w:val="24"/>
          <w:szCs w:val="24"/>
        </w:rPr>
        <w:t>’s</w:t>
      </w:r>
      <w:r w:rsidRPr="005E4F68">
        <w:rPr>
          <w:sz w:val="24"/>
          <w:szCs w:val="24"/>
        </w:rPr>
        <w:t xml:space="preserve"> Order.  Therefore, this letter is to notify you that </w:t>
      </w:r>
      <w:r w:rsidR="005D7FED" w:rsidRPr="005E4F68">
        <w:rPr>
          <w:sz w:val="24"/>
          <w:szCs w:val="24"/>
        </w:rPr>
        <w:t>Supplement No</w:t>
      </w:r>
      <w:r w:rsidR="00331318" w:rsidRPr="005E4F68">
        <w:rPr>
          <w:sz w:val="24"/>
          <w:szCs w:val="24"/>
        </w:rPr>
        <w:t xml:space="preserve"> </w:t>
      </w:r>
      <w:r w:rsidR="00054F73" w:rsidRPr="005E4F68">
        <w:rPr>
          <w:sz w:val="24"/>
          <w:szCs w:val="24"/>
        </w:rPr>
        <w:t>38</w:t>
      </w:r>
      <w:r w:rsidR="005D7FED" w:rsidRPr="005E4F68">
        <w:rPr>
          <w:sz w:val="24"/>
          <w:szCs w:val="24"/>
        </w:rPr>
        <w:t xml:space="preserve"> to Telephone-Pa. P.U.C. No.</w:t>
      </w:r>
      <w:r w:rsidR="005E4F68" w:rsidRPr="005E4F68">
        <w:rPr>
          <w:sz w:val="24"/>
          <w:szCs w:val="24"/>
        </w:rPr>
        <w:t xml:space="preserve"> 1</w:t>
      </w:r>
      <w:r w:rsidR="00CE5C55" w:rsidRPr="005E4F68">
        <w:rPr>
          <w:sz w:val="24"/>
          <w:szCs w:val="24"/>
        </w:rPr>
        <w:t xml:space="preserve"> and</w:t>
      </w:r>
      <w:r w:rsidR="00054F73" w:rsidRPr="005E4F68">
        <w:rPr>
          <w:sz w:val="24"/>
          <w:szCs w:val="24"/>
        </w:rPr>
        <w:t xml:space="preserve"> Supplement No. 16 </w:t>
      </w:r>
      <w:r w:rsidR="005D7FED" w:rsidRPr="005E4F68">
        <w:rPr>
          <w:sz w:val="24"/>
          <w:szCs w:val="24"/>
        </w:rPr>
        <w:t>to Telephone</w:t>
      </w:r>
      <w:r w:rsidR="00CE5C55" w:rsidRPr="005E4F68">
        <w:rPr>
          <w:sz w:val="24"/>
          <w:szCs w:val="24"/>
        </w:rPr>
        <w:t xml:space="preserve"> </w:t>
      </w:r>
      <w:r w:rsidR="005D7FED" w:rsidRPr="005E4F68">
        <w:rPr>
          <w:sz w:val="24"/>
          <w:szCs w:val="24"/>
        </w:rPr>
        <w:t>-</w:t>
      </w:r>
      <w:r w:rsidR="00CE5C55" w:rsidRPr="005E4F68">
        <w:rPr>
          <w:sz w:val="24"/>
          <w:szCs w:val="24"/>
        </w:rPr>
        <w:t xml:space="preserve"> </w:t>
      </w:r>
      <w:r w:rsidR="005D7FED" w:rsidRPr="005E4F68">
        <w:rPr>
          <w:sz w:val="24"/>
          <w:szCs w:val="24"/>
        </w:rPr>
        <w:t>Pa. P.U.C. No.</w:t>
      </w:r>
      <w:r w:rsidR="005E4F68" w:rsidRPr="005E4F68">
        <w:rPr>
          <w:sz w:val="24"/>
          <w:szCs w:val="24"/>
        </w:rPr>
        <w:t xml:space="preserve"> 2</w:t>
      </w:r>
      <w:r w:rsidR="005D7FED" w:rsidRPr="005E4F68">
        <w:rPr>
          <w:sz w:val="24"/>
          <w:szCs w:val="24"/>
        </w:rPr>
        <w:t xml:space="preserve"> </w:t>
      </w:r>
      <w:r w:rsidR="00933826" w:rsidRPr="005E4F68">
        <w:rPr>
          <w:sz w:val="24"/>
          <w:szCs w:val="24"/>
        </w:rPr>
        <w:t xml:space="preserve">are </w:t>
      </w:r>
      <w:r w:rsidRPr="005E4F68">
        <w:rPr>
          <w:sz w:val="24"/>
          <w:szCs w:val="24"/>
        </w:rPr>
        <w:t>permitted to become effective</w:t>
      </w:r>
      <w:r w:rsidR="00057A58" w:rsidRPr="005E4F68">
        <w:rPr>
          <w:sz w:val="24"/>
          <w:szCs w:val="24"/>
        </w:rPr>
        <w:t xml:space="preserve"> as filed</w:t>
      </w:r>
      <w:r w:rsidRPr="005E4F68">
        <w:rPr>
          <w:sz w:val="24"/>
          <w:szCs w:val="24"/>
        </w:rPr>
        <w:t xml:space="preserve">.  </w:t>
      </w:r>
      <w:r w:rsidR="005E4F68" w:rsidRPr="005E4F68">
        <w:rPr>
          <w:sz w:val="24"/>
          <w:szCs w:val="24"/>
        </w:rPr>
        <w:t>This permission does not constitute a determination that the tariffs are just, lawful or reasonable, but only that suspension or further investigation does not appear to be warranted at this time, and is without prejudice to any formal complaints timely filed against the tariffs.</w:t>
      </w:r>
    </w:p>
    <w:p w:rsidR="00116CCE" w:rsidRDefault="00116CCE" w:rsidP="00FE198A">
      <w:pPr>
        <w:tabs>
          <w:tab w:val="left" w:pos="1440"/>
        </w:tabs>
        <w:suppressAutoHyphens/>
        <w:ind w:firstLine="720"/>
        <w:jc w:val="both"/>
        <w:rPr>
          <w:sz w:val="24"/>
          <w:szCs w:val="24"/>
        </w:rPr>
      </w:pPr>
    </w:p>
    <w:p w:rsidR="00184845" w:rsidRPr="00184845" w:rsidRDefault="00D91E7E" w:rsidP="00184845">
      <w:pPr>
        <w:pStyle w:val="BodyText"/>
        <w:ind w:firstLine="720"/>
        <w:rPr>
          <w:color w:val="FF00FF"/>
          <w:sz w:val="24"/>
          <w:szCs w:val="24"/>
        </w:rPr>
      </w:pPr>
      <w:r w:rsidRPr="00184845">
        <w:rPr>
          <w:sz w:val="24"/>
          <w:szCs w:val="24"/>
        </w:rPr>
        <w:t>If you have any questions in this matter, please contact</w:t>
      </w:r>
      <w:r w:rsidR="00184845" w:rsidRPr="00184845">
        <w:rPr>
          <w:color w:val="000000" w:themeColor="text1"/>
          <w:sz w:val="24"/>
          <w:szCs w:val="24"/>
        </w:rPr>
        <w:t xml:space="preserve"> </w:t>
      </w:r>
      <w:r w:rsidR="005D7FED">
        <w:rPr>
          <w:color w:val="000000" w:themeColor="text1"/>
          <w:sz w:val="24"/>
          <w:szCs w:val="24"/>
        </w:rPr>
        <w:t>Bryan Mahla</w:t>
      </w:r>
      <w:r w:rsidR="00184845" w:rsidRPr="00184845">
        <w:rPr>
          <w:color w:val="000000" w:themeColor="text1"/>
          <w:sz w:val="24"/>
          <w:szCs w:val="24"/>
        </w:rPr>
        <w:t>, Telco Section</w:t>
      </w:r>
      <w:r w:rsidR="00184845">
        <w:rPr>
          <w:color w:val="000000" w:themeColor="text1"/>
          <w:sz w:val="24"/>
          <w:szCs w:val="24"/>
        </w:rPr>
        <w:t xml:space="preserve">, </w:t>
      </w:r>
      <w:r w:rsidR="00184845" w:rsidRPr="00184845">
        <w:rPr>
          <w:color w:val="000000" w:themeColor="text1"/>
          <w:sz w:val="24"/>
          <w:szCs w:val="24"/>
        </w:rPr>
        <w:t>Bureau of Technical</w:t>
      </w:r>
      <w:r w:rsidR="006149AE">
        <w:rPr>
          <w:color w:val="000000" w:themeColor="text1"/>
          <w:sz w:val="24"/>
          <w:szCs w:val="24"/>
        </w:rPr>
        <w:t xml:space="preserve"> Utility Services at (717) 787-</w:t>
      </w:r>
      <w:r w:rsidR="009D21F5">
        <w:rPr>
          <w:color w:val="000000" w:themeColor="text1"/>
          <w:sz w:val="24"/>
          <w:szCs w:val="24"/>
        </w:rPr>
        <w:t>63</w:t>
      </w:r>
      <w:r w:rsidR="006149AE">
        <w:rPr>
          <w:color w:val="000000" w:themeColor="text1"/>
          <w:sz w:val="24"/>
          <w:szCs w:val="24"/>
        </w:rPr>
        <w:t>81</w:t>
      </w:r>
      <w:r w:rsidR="00184845" w:rsidRPr="00184845">
        <w:rPr>
          <w:color w:val="000000" w:themeColor="text1"/>
          <w:sz w:val="24"/>
          <w:szCs w:val="24"/>
        </w:rPr>
        <w:t xml:space="preserve"> or</w:t>
      </w:r>
      <w:r w:rsidR="00184845" w:rsidRPr="00184845">
        <w:rPr>
          <w:sz w:val="24"/>
          <w:szCs w:val="24"/>
        </w:rPr>
        <w:t xml:space="preserve"> </w:t>
      </w:r>
      <w:hyperlink r:id="rId9" w:history="1">
        <w:r w:rsidR="006149AE" w:rsidRPr="00C91ABF">
          <w:rPr>
            <w:rStyle w:val="Hyperlink"/>
            <w:sz w:val="24"/>
            <w:szCs w:val="24"/>
          </w:rPr>
          <w:t>bmahla@pa.gov</w:t>
        </w:r>
      </w:hyperlink>
      <w:r w:rsidR="00184845" w:rsidRPr="00184845">
        <w:rPr>
          <w:color w:val="000000" w:themeColor="text1"/>
          <w:sz w:val="24"/>
          <w:szCs w:val="24"/>
        </w:rPr>
        <w:t>.</w:t>
      </w:r>
      <w:r w:rsidR="00184845" w:rsidRPr="00184845">
        <w:rPr>
          <w:color w:val="FF00FF"/>
          <w:sz w:val="24"/>
          <w:szCs w:val="24"/>
        </w:rPr>
        <w:t xml:space="preserve"> </w:t>
      </w:r>
    </w:p>
    <w:p w:rsidR="00EE5F54" w:rsidRPr="00184845" w:rsidRDefault="000F1415" w:rsidP="00184845">
      <w:pPr>
        <w:tabs>
          <w:tab w:val="left" w:pos="1440"/>
        </w:tabs>
        <w:suppressAutoHyphens/>
        <w:ind w:firstLine="720"/>
        <w:jc w:val="both"/>
        <w:rPr>
          <w:sz w:val="24"/>
          <w:szCs w:val="24"/>
        </w:rPr>
      </w:pPr>
      <w:bookmarkStart w:id="0" w:name="_GoBack"/>
      <w:r w:rsidRPr="009F01BA">
        <w:rPr>
          <w:b/>
          <w:noProof/>
        </w:rPr>
        <w:drawing>
          <wp:anchor distT="0" distB="0" distL="114300" distR="114300" simplePos="0" relativeHeight="251659264" behindDoc="1" locked="0" layoutInCell="1" allowOverlap="1" wp14:anchorId="34422EBA" wp14:editId="6A075841">
            <wp:simplePos x="0" y="0"/>
            <wp:positionH relativeFrom="column">
              <wp:posOffset>2805430</wp:posOffset>
            </wp:positionH>
            <wp:positionV relativeFrom="paragraph">
              <wp:posOffset>107950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184845" w:rsidRDefault="00EE5F54" w:rsidP="00DD2FE2">
      <w:pPr>
        <w:rPr>
          <w:sz w:val="24"/>
          <w:szCs w:val="24"/>
        </w:rPr>
      </w:pPr>
      <w:r w:rsidRPr="00184845">
        <w:rPr>
          <w:sz w:val="24"/>
          <w:szCs w:val="24"/>
        </w:rPr>
        <w:tab/>
      </w:r>
      <w:r w:rsidRPr="00184845">
        <w:rPr>
          <w:sz w:val="24"/>
          <w:szCs w:val="24"/>
        </w:rPr>
        <w:tab/>
      </w:r>
      <w:r w:rsidR="00DD2FE2" w:rsidRPr="00184845">
        <w:rPr>
          <w:sz w:val="24"/>
          <w:szCs w:val="24"/>
        </w:rPr>
        <w:tab/>
      </w:r>
      <w:r w:rsidR="00DD2FE2" w:rsidRPr="00184845">
        <w:rPr>
          <w:sz w:val="24"/>
          <w:szCs w:val="24"/>
        </w:rPr>
        <w:tab/>
      </w:r>
      <w:r w:rsidR="00DD2FE2" w:rsidRPr="00184845">
        <w:rPr>
          <w:sz w:val="24"/>
          <w:szCs w:val="24"/>
        </w:rPr>
        <w:tab/>
      </w:r>
      <w:r w:rsidR="00DD2FE2" w:rsidRPr="00184845">
        <w:rPr>
          <w:sz w:val="24"/>
          <w:szCs w:val="24"/>
        </w:rPr>
        <w:tab/>
      </w:r>
      <w:r w:rsidR="00DD2FE2" w:rsidRPr="00184845">
        <w:rPr>
          <w:sz w:val="24"/>
          <w:szCs w:val="24"/>
        </w:rPr>
        <w:tab/>
        <w:t>Sincerely</w:t>
      </w:r>
      <w:r w:rsidR="008D214E">
        <w:rPr>
          <w:sz w:val="24"/>
          <w:szCs w:val="24"/>
        </w:rPr>
        <w:t>,</w:t>
      </w:r>
    </w:p>
    <w:p w:rsidR="00DD2FE2" w:rsidRPr="00184845" w:rsidRDefault="00DD2FE2" w:rsidP="00DD2FE2">
      <w:pPr>
        <w:rPr>
          <w:sz w:val="24"/>
          <w:szCs w:val="24"/>
        </w:rPr>
      </w:pPr>
    </w:p>
    <w:p w:rsidR="00DD2FE2" w:rsidRPr="00184845" w:rsidRDefault="00DD2FE2" w:rsidP="00DD2FE2">
      <w:pPr>
        <w:rPr>
          <w:sz w:val="24"/>
          <w:szCs w:val="24"/>
        </w:rPr>
      </w:pPr>
    </w:p>
    <w:p w:rsidR="00DD2FE2" w:rsidRPr="00184845" w:rsidRDefault="00DD2FE2" w:rsidP="00DD2FE2">
      <w:pPr>
        <w:rPr>
          <w:sz w:val="24"/>
          <w:szCs w:val="24"/>
        </w:rPr>
      </w:pPr>
    </w:p>
    <w:p w:rsidR="00DD2FE2" w:rsidRPr="00184845" w:rsidRDefault="00DD2FE2" w:rsidP="00DD2FE2">
      <w:pPr>
        <w:rPr>
          <w:sz w:val="24"/>
          <w:szCs w:val="24"/>
        </w:rPr>
      </w:pP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00EE5F54" w:rsidRPr="00184845">
        <w:rPr>
          <w:sz w:val="24"/>
          <w:szCs w:val="24"/>
        </w:rPr>
        <w:t>Rosemary Chiavetta</w:t>
      </w:r>
    </w:p>
    <w:p w:rsidR="00DD2FE2" w:rsidRPr="00184845" w:rsidRDefault="00DD2FE2" w:rsidP="00DD2FE2">
      <w:pPr>
        <w:rPr>
          <w:sz w:val="24"/>
          <w:szCs w:val="24"/>
        </w:rPr>
      </w:pP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r>
      <w:r w:rsidRPr="00184845">
        <w:rPr>
          <w:sz w:val="24"/>
          <w:szCs w:val="24"/>
        </w:rPr>
        <w:tab/>
        <w:t>Secretary</w:t>
      </w:r>
    </w:p>
    <w:p w:rsidR="00AB60E6" w:rsidRPr="00184845" w:rsidRDefault="00AB60E6" w:rsidP="00DD2FE2">
      <w:pPr>
        <w:rPr>
          <w:sz w:val="24"/>
          <w:szCs w:val="24"/>
        </w:rPr>
      </w:pPr>
    </w:p>
    <w:p w:rsidR="008D214E" w:rsidRDefault="008D214E" w:rsidP="00DD2FE2">
      <w:pPr>
        <w:rPr>
          <w:sz w:val="24"/>
          <w:szCs w:val="24"/>
        </w:rPr>
      </w:pPr>
    </w:p>
    <w:p w:rsidR="007725C3" w:rsidRPr="00184845" w:rsidRDefault="007725C3" w:rsidP="00DD2FE2">
      <w:pPr>
        <w:rPr>
          <w:sz w:val="24"/>
          <w:szCs w:val="24"/>
        </w:rPr>
      </w:pPr>
      <w:r w:rsidRPr="00184845">
        <w:rPr>
          <w:sz w:val="24"/>
          <w:szCs w:val="24"/>
        </w:rPr>
        <w:t>Enclosure:  Amended Certificate of Public Convenience</w:t>
      </w:r>
    </w:p>
    <w:p w:rsidR="007725C3" w:rsidRPr="00184845" w:rsidRDefault="007725C3" w:rsidP="00DD2FE2">
      <w:pPr>
        <w:rPr>
          <w:sz w:val="24"/>
          <w:szCs w:val="24"/>
        </w:rPr>
      </w:pPr>
    </w:p>
    <w:p w:rsidR="006149AE" w:rsidRPr="00184845" w:rsidRDefault="00DD2FE2" w:rsidP="000C0512">
      <w:pPr>
        <w:rPr>
          <w:sz w:val="24"/>
          <w:szCs w:val="24"/>
        </w:rPr>
      </w:pPr>
      <w:r w:rsidRPr="00184845">
        <w:rPr>
          <w:sz w:val="24"/>
          <w:szCs w:val="24"/>
        </w:rPr>
        <w:t xml:space="preserve">cc: </w:t>
      </w:r>
      <w:r w:rsidRPr="00184845">
        <w:rPr>
          <w:sz w:val="24"/>
          <w:szCs w:val="24"/>
        </w:rPr>
        <w:tab/>
      </w:r>
      <w:r w:rsidR="00184845">
        <w:rPr>
          <w:sz w:val="24"/>
          <w:szCs w:val="24"/>
        </w:rPr>
        <w:t>Melissa Derr, TUS</w:t>
      </w:r>
    </w:p>
    <w:sectPr w:rsidR="006149AE" w:rsidRPr="00184845"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AFD" w:rsidRDefault="00B57AFD">
      <w:r>
        <w:separator/>
      </w:r>
    </w:p>
  </w:endnote>
  <w:endnote w:type="continuationSeparator" w:id="0">
    <w:p w:rsidR="00B57AFD" w:rsidRDefault="00B5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AFD" w:rsidRDefault="00B57AFD">
      <w:r>
        <w:separator/>
      </w:r>
    </w:p>
  </w:footnote>
  <w:footnote w:type="continuationSeparator" w:id="0">
    <w:p w:rsidR="00B57AFD" w:rsidRDefault="00B57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10B5"/>
    <w:rsid w:val="000279AB"/>
    <w:rsid w:val="00054F73"/>
    <w:rsid w:val="00057A58"/>
    <w:rsid w:val="00071145"/>
    <w:rsid w:val="000832C4"/>
    <w:rsid w:val="000902D5"/>
    <w:rsid w:val="000A0095"/>
    <w:rsid w:val="000C0512"/>
    <w:rsid w:val="000C6967"/>
    <w:rsid w:val="000D2908"/>
    <w:rsid w:val="000D353A"/>
    <w:rsid w:val="000F1415"/>
    <w:rsid w:val="000F4747"/>
    <w:rsid w:val="00116CCE"/>
    <w:rsid w:val="00130671"/>
    <w:rsid w:val="001508ED"/>
    <w:rsid w:val="00157187"/>
    <w:rsid w:val="0017227E"/>
    <w:rsid w:val="00175489"/>
    <w:rsid w:val="00184845"/>
    <w:rsid w:val="00185DDF"/>
    <w:rsid w:val="001878A7"/>
    <w:rsid w:val="001E74F1"/>
    <w:rsid w:val="00231815"/>
    <w:rsid w:val="00260FC4"/>
    <w:rsid w:val="002824E7"/>
    <w:rsid w:val="0028789C"/>
    <w:rsid w:val="002A37E9"/>
    <w:rsid w:val="002D0FAF"/>
    <w:rsid w:val="002F1A1A"/>
    <w:rsid w:val="00331318"/>
    <w:rsid w:val="0034442D"/>
    <w:rsid w:val="003461CD"/>
    <w:rsid w:val="00370BBC"/>
    <w:rsid w:val="003C6DAD"/>
    <w:rsid w:val="003D1F83"/>
    <w:rsid w:val="003D3227"/>
    <w:rsid w:val="003D45ED"/>
    <w:rsid w:val="003F15D5"/>
    <w:rsid w:val="00480B00"/>
    <w:rsid w:val="004C741D"/>
    <w:rsid w:val="004E2100"/>
    <w:rsid w:val="004E42FD"/>
    <w:rsid w:val="004F5F75"/>
    <w:rsid w:val="004F60E1"/>
    <w:rsid w:val="00506CF0"/>
    <w:rsid w:val="00512D8A"/>
    <w:rsid w:val="0056517B"/>
    <w:rsid w:val="00574A4E"/>
    <w:rsid w:val="00581478"/>
    <w:rsid w:val="0059470C"/>
    <w:rsid w:val="005C7262"/>
    <w:rsid w:val="005D7FED"/>
    <w:rsid w:val="005E0496"/>
    <w:rsid w:val="005E4F68"/>
    <w:rsid w:val="005F0888"/>
    <w:rsid w:val="005F28C1"/>
    <w:rsid w:val="00612FDC"/>
    <w:rsid w:val="006149AE"/>
    <w:rsid w:val="0064012A"/>
    <w:rsid w:val="00643EBA"/>
    <w:rsid w:val="00652F4C"/>
    <w:rsid w:val="006861B6"/>
    <w:rsid w:val="006B2538"/>
    <w:rsid w:val="006D3506"/>
    <w:rsid w:val="006D3801"/>
    <w:rsid w:val="006D5846"/>
    <w:rsid w:val="006E681C"/>
    <w:rsid w:val="00735B63"/>
    <w:rsid w:val="00744865"/>
    <w:rsid w:val="007725C3"/>
    <w:rsid w:val="007B69D3"/>
    <w:rsid w:val="007C2FEA"/>
    <w:rsid w:val="007F7224"/>
    <w:rsid w:val="00810CBE"/>
    <w:rsid w:val="00826337"/>
    <w:rsid w:val="00846963"/>
    <w:rsid w:val="00873C66"/>
    <w:rsid w:val="008C4062"/>
    <w:rsid w:val="008D214E"/>
    <w:rsid w:val="008D31D7"/>
    <w:rsid w:val="00920579"/>
    <w:rsid w:val="00933826"/>
    <w:rsid w:val="00953D93"/>
    <w:rsid w:val="009963A1"/>
    <w:rsid w:val="009D21F5"/>
    <w:rsid w:val="009D51DE"/>
    <w:rsid w:val="009E0384"/>
    <w:rsid w:val="009E04D8"/>
    <w:rsid w:val="00A5156D"/>
    <w:rsid w:val="00A51995"/>
    <w:rsid w:val="00AA30F7"/>
    <w:rsid w:val="00AB60E6"/>
    <w:rsid w:val="00AC103C"/>
    <w:rsid w:val="00AC6EFD"/>
    <w:rsid w:val="00AE41F7"/>
    <w:rsid w:val="00B014FE"/>
    <w:rsid w:val="00B224B4"/>
    <w:rsid w:val="00B32263"/>
    <w:rsid w:val="00B45673"/>
    <w:rsid w:val="00B45AC9"/>
    <w:rsid w:val="00B57AFD"/>
    <w:rsid w:val="00B731A6"/>
    <w:rsid w:val="00B7409A"/>
    <w:rsid w:val="00B83C1D"/>
    <w:rsid w:val="00B86822"/>
    <w:rsid w:val="00B93058"/>
    <w:rsid w:val="00B95A27"/>
    <w:rsid w:val="00BB78EB"/>
    <w:rsid w:val="00C04F4E"/>
    <w:rsid w:val="00C067FF"/>
    <w:rsid w:val="00C10E1B"/>
    <w:rsid w:val="00C34905"/>
    <w:rsid w:val="00C774C3"/>
    <w:rsid w:val="00CD6821"/>
    <w:rsid w:val="00CE01FD"/>
    <w:rsid w:val="00CE5C55"/>
    <w:rsid w:val="00CF1FC1"/>
    <w:rsid w:val="00D10508"/>
    <w:rsid w:val="00D14605"/>
    <w:rsid w:val="00D16063"/>
    <w:rsid w:val="00D237B2"/>
    <w:rsid w:val="00D24FA2"/>
    <w:rsid w:val="00D678BC"/>
    <w:rsid w:val="00D91E7E"/>
    <w:rsid w:val="00DA08E9"/>
    <w:rsid w:val="00DB7619"/>
    <w:rsid w:val="00DC08D4"/>
    <w:rsid w:val="00DD2FE2"/>
    <w:rsid w:val="00DF3050"/>
    <w:rsid w:val="00DF3361"/>
    <w:rsid w:val="00E20E7B"/>
    <w:rsid w:val="00E3269A"/>
    <w:rsid w:val="00E605A0"/>
    <w:rsid w:val="00E8069B"/>
    <w:rsid w:val="00EE5F54"/>
    <w:rsid w:val="00F02FC0"/>
    <w:rsid w:val="00F16905"/>
    <w:rsid w:val="00F2123C"/>
    <w:rsid w:val="00F22423"/>
    <w:rsid w:val="00F24BE1"/>
    <w:rsid w:val="00F4231E"/>
    <w:rsid w:val="00F44415"/>
    <w:rsid w:val="00F70CBC"/>
    <w:rsid w:val="00F76505"/>
    <w:rsid w:val="00F80F00"/>
    <w:rsid w:val="00FB0E2A"/>
    <w:rsid w:val="00FB12EB"/>
    <w:rsid w:val="00FE198A"/>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FC1"/>
  </w:style>
  <w:style w:type="paragraph" w:styleId="Heading1">
    <w:name w:val="heading 1"/>
    <w:basedOn w:val="Normal"/>
    <w:next w:val="Normal"/>
    <w:qFormat/>
    <w:rsid w:val="00CF1F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1FC1"/>
    <w:pPr>
      <w:ind w:left="360"/>
    </w:pPr>
    <w:rPr>
      <w:sz w:val="24"/>
    </w:rPr>
  </w:style>
  <w:style w:type="paragraph" w:styleId="Header">
    <w:name w:val="header"/>
    <w:basedOn w:val="Normal"/>
    <w:rsid w:val="00CF1FC1"/>
    <w:pPr>
      <w:tabs>
        <w:tab w:val="center" w:pos="4320"/>
        <w:tab w:val="right" w:pos="8640"/>
      </w:tabs>
    </w:pPr>
  </w:style>
  <w:style w:type="paragraph" w:styleId="Footer">
    <w:name w:val="footer"/>
    <w:basedOn w:val="Normal"/>
    <w:rsid w:val="00CF1FC1"/>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 w:type="paragraph" w:styleId="BodyText">
    <w:name w:val="Body Text"/>
    <w:basedOn w:val="Normal"/>
    <w:link w:val="BodyTextChar"/>
    <w:rsid w:val="00184845"/>
    <w:pPr>
      <w:spacing w:after="120"/>
    </w:pPr>
  </w:style>
  <w:style w:type="character" w:customStyle="1" w:styleId="BodyTextChar">
    <w:name w:val="Body Text Char"/>
    <w:basedOn w:val="DefaultParagraphFont"/>
    <w:link w:val="BodyText"/>
    <w:rsid w:val="00184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FC1"/>
  </w:style>
  <w:style w:type="paragraph" w:styleId="Heading1">
    <w:name w:val="heading 1"/>
    <w:basedOn w:val="Normal"/>
    <w:next w:val="Normal"/>
    <w:qFormat/>
    <w:rsid w:val="00CF1F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1FC1"/>
    <w:pPr>
      <w:ind w:left="360"/>
    </w:pPr>
    <w:rPr>
      <w:sz w:val="24"/>
    </w:rPr>
  </w:style>
  <w:style w:type="paragraph" w:styleId="Header">
    <w:name w:val="header"/>
    <w:basedOn w:val="Normal"/>
    <w:rsid w:val="00CF1FC1"/>
    <w:pPr>
      <w:tabs>
        <w:tab w:val="center" w:pos="4320"/>
        <w:tab w:val="right" w:pos="8640"/>
      </w:tabs>
    </w:pPr>
  </w:style>
  <w:style w:type="paragraph" w:styleId="Footer">
    <w:name w:val="footer"/>
    <w:basedOn w:val="Normal"/>
    <w:rsid w:val="00CF1FC1"/>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 w:type="paragraph" w:styleId="BodyText">
    <w:name w:val="Body Text"/>
    <w:basedOn w:val="Normal"/>
    <w:link w:val="BodyTextChar"/>
    <w:rsid w:val="00184845"/>
    <w:pPr>
      <w:spacing w:after="120"/>
    </w:pPr>
  </w:style>
  <w:style w:type="character" w:customStyle="1" w:styleId="BodyTextChar">
    <w:name w:val="Body Text Char"/>
    <w:basedOn w:val="DefaultParagraphFont"/>
    <w:link w:val="BodyText"/>
    <w:rsid w:val="0018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mahl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2131</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 Bryan</dc:creator>
  <cp:lastModifiedBy>Farner, Joyce</cp:lastModifiedBy>
  <cp:revision>9</cp:revision>
  <cp:lastPrinted>2017-07-10T20:15:00Z</cp:lastPrinted>
  <dcterms:created xsi:type="dcterms:W3CDTF">2017-07-10T19:44:00Z</dcterms:created>
  <dcterms:modified xsi:type="dcterms:W3CDTF">2017-07-14T16:56:00Z</dcterms:modified>
</cp:coreProperties>
</file>